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7B6" w:rsidRDefault="00927AF8" w:rsidP="00160E8F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 </w:t>
      </w:r>
      <w:r w:rsidR="00FA2D31" w:rsidRPr="00FA2D31">
        <w:rPr>
          <w:rFonts w:asciiTheme="majorHAnsi" w:hAnsiTheme="majorHAnsi"/>
          <w:b/>
          <w:sz w:val="24"/>
          <w:szCs w:val="24"/>
        </w:rPr>
        <w:t>Title:</w:t>
      </w:r>
      <w:r w:rsidR="00FA2D31">
        <w:rPr>
          <w:rFonts w:asciiTheme="majorHAnsi" w:hAnsiTheme="majorHAnsi"/>
          <w:sz w:val="24"/>
          <w:szCs w:val="24"/>
        </w:rPr>
        <w:t xml:space="preserve"> </w:t>
      </w:r>
      <w:r w:rsidR="00731059">
        <w:rPr>
          <w:rFonts w:asciiTheme="majorHAnsi" w:hAnsiTheme="majorHAnsi"/>
          <w:sz w:val="24"/>
          <w:szCs w:val="24"/>
        </w:rPr>
        <w:t>Snack purchasing is healthier when the cognitive demands of choice are reduced: a randomised controlled trial.</w:t>
      </w:r>
    </w:p>
    <w:p w:rsidR="00731059" w:rsidRPr="00731059" w:rsidRDefault="00731059" w:rsidP="00160E8F">
      <w:pPr>
        <w:spacing w:line="360" w:lineRule="auto"/>
        <w:rPr>
          <w:rFonts w:asciiTheme="majorHAnsi" w:hAnsiTheme="majorHAnsi"/>
          <w:sz w:val="24"/>
          <w:szCs w:val="24"/>
        </w:rPr>
      </w:pP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  <w:vertAlign w:val="superscript"/>
        </w:rPr>
      </w:pPr>
      <w:r>
        <w:rPr>
          <w:rFonts w:asciiTheme="majorHAnsi" w:hAnsiTheme="majorHAnsi"/>
          <w:b/>
          <w:sz w:val="24"/>
          <w:szCs w:val="24"/>
        </w:rPr>
        <w:t>Authors:</w:t>
      </w:r>
      <w:r>
        <w:rPr>
          <w:rFonts w:asciiTheme="majorHAnsi" w:hAnsiTheme="majorHAnsi"/>
          <w:sz w:val="24"/>
          <w:szCs w:val="24"/>
        </w:rPr>
        <w:t xml:space="preserve"> Julia L. Allan*</w:t>
      </w:r>
      <w:r>
        <w:rPr>
          <w:rFonts w:asciiTheme="majorHAnsi" w:hAnsiTheme="majorHAnsi"/>
          <w:sz w:val="24"/>
          <w:szCs w:val="24"/>
          <w:vertAlign w:val="superscript"/>
        </w:rPr>
        <w:t>1</w:t>
      </w:r>
      <w:r>
        <w:rPr>
          <w:rFonts w:asciiTheme="majorHAnsi" w:hAnsiTheme="majorHAnsi"/>
          <w:sz w:val="24"/>
          <w:szCs w:val="24"/>
        </w:rPr>
        <w:t>, Marie Johnston</w:t>
      </w:r>
      <w:r>
        <w:rPr>
          <w:rFonts w:asciiTheme="majorHAnsi" w:hAnsiTheme="majorHAnsi"/>
          <w:sz w:val="24"/>
          <w:szCs w:val="24"/>
          <w:vertAlign w:val="superscript"/>
        </w:rPr>
        <w:t>1</w:t>
      </w:r>
      <w:r>
        <w:rPr>
          <w:rFonts w:asciiTheme="majorHAnsi" w:hAnsiTheme="majorHAnsi"/>
          <w:sz w:val="24"/>
          <w:szCs w:val="24"/>
        </w:rPr>
        <w:t xml:space="preserve"> &amp; Neil Campbell</w:t>
      </w:r>
      <w:r>
        <w:rPr>
          <w:rFonts w:asciiTheme="majorHAnsi" w:hAnsiTheme="majorHAnsi"/>
          <w:sz w:val="24"/>
          <w:szCs w:val="24"/>
          <w:vertAlign w:val="superscript"/>
        </w:rPr>
        <w:t>2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1 Health Psychology, Institute of Applied Health Sciences, University of Aberdeen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proofErr w:type="gramStart"/>
      <w:r>
        <w:rPr>
          <w:rFonts w:asciiTheme="majorHAnsi" w:hAnsiTheme="majorHAnsi"/>
          <w:sz w:val="24"/>
          <w:szCs w:val="24"/>
        </w:rPr>
        <w:t>2 Academic Primary Care</w:t>
      </w:r>
      <w:proofErr w:type="gramEnd"/>
      <w:r>
        <w:rPr>
          <w:rFonts w:asciiTheme="majorHAnsi" w:hAnsiTheme="majorHAnsi"/>
          <w:sz w:val="24"/>
          <w:szCs w:val="24"/>
        </w:rPr>
        <w:t>, Institute of Applied Health Sciences, University of Aberdeen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</w:p>
    <w:p w:rsidR="0086531B" w:rsidRDefault="0086531B" w:rsidP="0086531B">
      <w:pPr>
        <w:spacing w:line="360" w:lineRule="auto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Corresponding author name, affiliation, postal address and email address: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*Dr Julia L.  Allan,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Health Psychology,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Division of Applied Health Sciences,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Health Sciences Building,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University of Aberdeen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proofErr w:type="spellStart"/>
      <w:r>
        <w:rPr>
          <w:rFonts w:asciiTheme="majorHAnsi" w:hAnsiTheme="majorHAnsi"/>
          <w:sz w:val="24"/>
          <w:szCs w:val="24"/>
        </w:rPr>
        <w:t>Foresterhill</w:t>
      </w:r>
      <w:proofErr w:type="spellEnd"/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Aberdeen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AB25 2ZD</w:t>
      </w:r>
    </w:p>
    <w:p w:rsidR="0086531B" w:rsidRDefault="0086531B" w:rsidP="0086531B">
      <w:pPr>
        <w:spacing w:line="36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+44 (0)1224 438103</w:t>
      </w:r>
    </w:p>
    <w:p w:rsidR="0086531B" w:rsidRDefault="00787F82" w:rsidP="0086531B">
      <w:pPr>
        <w:spacing w:line="360" w:lineRule="auto"/>
        <w:rPr>
          <w:rFonts w:asciiTheme="majorHAnsi" w:hAnsiTheme="majorHAnsi"/>
          <w:sz w:val="24"/>
          <w:szCs w:val="24"/>
        </w:rPr>
      </w:pPr>
      <w:hyperlink r:id="rId8" w:history="1">
        <w:r w:rsidR="0086531B">
          <w:rPr>
            <w:rStyle w:val="Hyperlink"/>
            <w:rFonts w:asciiTheme="majorHAnsi" w:hAnsiTheme="majorHAnsi"/>
            <w:sz w:val="24"/>
            <w:szCs w:val="24"/>
          </w:rPr>
          <w:t>j.allan@abdn.ac.uk</w:t>
        </w:r>
      </w:hyperlink>
    </w:p>
    <w:p w:rsidR="0086531B" w:rsidRDefault="0086531B" w:rsidP="00333C40">
      <w:pPr>
        <w:spacing w:line="360" w:lineRule="auto"/>
        <w:rPr>
          <w:rFonts w:asciiTheme="majorHAnsi" w:hAnsiTheme="majorHAnsi"/>
          <w:sz w:val="24"/>
          <w:szCs w:val="24"/>
        </w:rPr>
      </w:pPr>
    </w:p>
    <w:p w:rsidR="0086531B" w:rsidRDefault="0086531B" w:rsidP="00FA2D31">
      <w:pPr>
        <w:spacing w:line="480" w:lineRule="auto"/>
        <w:rPr>
          <w:rFonts w:asciiTheme="majorHAnsi" w:hAnsiTheme="majorHAnsi"/>
          <w:b/>
          <w:sz w:val="24"/>
          <w:szCs w:val="24"/>
        </w:rPr>
      </w:pPr>
    </w:p>
    <w:p w:rsidR="00C83F84" w:rsidRPr="00C83F84" w:rsidRDefault="00160E8F" w:rsidP="00FA2D31">
      <w:pPr>
        <w:spacing w:line="480" w:lineRule="auto"/>
        <w:rPr>
          <w:rFonts w:asciiTheme="majorHAnsi" w:hAnsiTheme="majorHAnsi"/>
          <w:sz w:val="24"/>
          <w:szCs w:val="24"/>
        </w:rPr>
      </w:pPr>
      <w:r w:rsidRPr="00160E8F">
        <w:rPr>
          <w:rFonts w:asciiTheme="majorHAnsi" w:hAnsiTheme="majorHAnsi"/>
          <w:b/>
          <w:sz w:val="24"/>
          <w:szCs w:val="24"/>
        </w:rPr>
        <w:t>Keywords:</w:t>
      </w:r>
      <w:r w:rsidR="004D2559">
        <w:rPr>
          <w:rFonts w:asciiTheme="majorHAnsi" w:hAnsiTheme="majorHAnsi"/>
          <w:sz w:val="24"/>
          <w:szCs w:val="24"/>
        </w:rPr>
        <w:t xml:space="preserve"> executive function, point-of-</w:t>
      </w:r>
      <w:r>
        <w:rPr>
          <w:rFonts w:asciiTheme="majorHAnsi" w:hAnsiTheme="majorHAnsi"/>
          <w:sz w:val="24"/>
          <w:szCs w:val="24"/>
        </w:rPr>
        <w:t>purchase intervention, snacking, food choice</w:t>
      </w:r>
      <w:r w:rsidR="0070024D">
        <w:rPr>
          <w:rFonts w:asciiTheme="majorHAnsi" w:hAnsiTheme="majorHAnsi"/>
          <w:sz w:val="24"/>
          <w:szCs w:val="24"/>
        </w:rPr>
        <w:t>, choice architecture</w:t>
      </w:r>
      <w:r w:rsidR="00C83F84" w:rsidRPr="00C83F84">
        <w:rPr>
          <w:rFonts w:asciiTheme="majorHAnsi" w:hAnsiTheme="majorHAnsi"/>
          <w:sz w:val="24"/>
          <w:szCs w:val="24"/>
        </w:rPr>
        <w:br w:type="page"/>
      </w:r>
    </w:p>
    <w:p w:rsidR="001D3856" w:rsidRPr="001D3856" w:rsidRDefault="001D3856" w:rsidP="003C05B4">
      <w:pPr>
        <w:spacing w:after="0" w:line="480" w:lineRule="auto"/>
        <w:rPr>
          <w:rFonts w:asciiTheme="majorHAnsi" w:hAnsiTheme="majorHAnsi"/>
          <w:b/>
          <w:sz w:val="24"/>
          <w:szCs w:val="24"/>
        </w:rPr>
      </w:pPr>
      <w:r w:rsidRPr="001D3856">
        <w:rPr>
          <w:rFonts w:asciiTheme="majorHAnsi" w:hAnsiTheme="majorHAnsi"/>
          <w:b/>
          <w:sz w:val="24"/>
          <w:szCs w:val="24"/>
        </w:rPr>
        <w:lastRenderedPageBreak/>
        <w:t>Abstract</w:t>
      </w:r>
    </w:p>
    <w:p w:rsidR="001D3856" w:rsidRDefault="001D3856" w:rsidP="003C05B4">
      <w:pPr>
        <w:spacing w:after="0" w:line="480" w:lineRule="auto"/>
        <w:rPr>
          <w:rFonts w:asciiTheme="majorHAnsi" w:hAnsiTheme="majorHAnsi"/>
          <w:sz w:val="24"/>
          <w:szCs w:val="24"/>
        </w:rPr>
      </w:pPr>
      <w:r w:rsidRPr="001D3856">
        <w:rPr>
          <w:rFonts w:asciiTheme="majorHAnsi" w:hAnsiTheme="majorHAnsi"/>
          <w:b/>
          <w:sz w:val="24"/>
          <w:szCs w:val="24"/>
        </w:rPr>
        <w:t>Objective:</w:t>
      </w:r>
      <w:r>
        <w:rPr>
          <w:rFonts w:asciiTheme="majorHAnsi" w:hAnsiTheme="majorHAnsi"/>
          <w:sz w:val="24"/>
          <w:szCs w:val="24"/>
        </w:rPr>
        <w:t xml:space="preserve"> Individuals with inefficient executive </w:t>
      </w:r>
      <w:r w:rsidR="00DF530B">
        <w:rPr>
          <w:rFonts w:asciiTheme="majorHAnsi" w:hAnsiTheme="majorHAnsi"/>
          <w:sz w:val="24"/>
          <w:szCs w:val="24"/>
        </w:rPr>
        <w:t xml:space="preserve">(higher level cognitive) </w:t>
      </w:r>
      <w:r>
        <w:rPr>
          <w:rFonts w:asciiTheme="majorHAnsi" w:hAnsiTheme="majorHAnsi"/>
          <w:sz w:val="24"/>
          <w:szCs w:val="24"/>
        </w:rPr>
        <w:t>function have a reduced ability to resist d</w:t>
      </w:r>
      <w:r w:rsidR="003625AF">
        <w:rPr>
          <w:rFonts w:asciiTheme="majorHAnsi" w:hAnsiTheme="majorHAnsi"/>
          <w:sz w:val="24"/>
          <w:szCs w:val="24"/>
        </w:rPr>
        <w:t>ietary temptation</w:t>
      </w:r>
      <w:r>
        <w:rPr>
          <w:rFonts w:asciiTheme="majorHAnsi" w:hAnsiTheme="majorHAnsi"/>
          <w:sz w:val="24"/>
          <w:szCs w:val="24"/>
        </w:rPr>
        <w:t>.  The present study aimed to design and test a</w:t>
      </w:r>
      <w:r w:rsidR="00D04888">
        <w:rPr>
          <w:rFonts w:asciiTheme="majorHAnsi" w:hAnsiTheme="majorHAnsi"/>
          <w:sz w:val="24"/>
          <w:szCs w:val="24"/>
        </w:rPr>
        <w:t xml:space="preserve"> </w:t>
      </w:r>
      <w:r w:rsidR="00D04888" w:rsidRPr="00DF530B">
        <w:rPr>
          <w:rFonts w:asciiTheme="majorHAnsi" w:hAnsiTheme="majorHAnsi"/>
          <w:sz w:val="24"/>
          <w:szCs w:val="24"/>
        </w:rPr>
        <w:t>theory-based</w:t>
      </w:r>
      <w:r>
        <w:rPr>
          <w:rFonts w:asciiTheme="majorHAnsi" w:hAnsiTheme="majorHAnsi"/>
          <w:sz w:val="24"/>
          <w:szCs w:val="24"/>
        </w:rPr>
        <w:t xml:space="preserve"> point of purchase intervention for coffee shops that reduced the calorie content of cus</w:t>
      </w:r>
      <w:r w:rsidR="00BA0843">
        <w:rPr>
          <w:rFonts w:asciiTheme="majorHAnsi" w:hAnsiTheme="majorHAnsi"/>
          <w:sz w:val="24"/>
          <w:szCs w:val="24"/>
        </w:rPr>
        <w:t>tome</w:t>
      </w:r>
      <w:r w:rsidR="00BA0843" w:rsidRPr="00DF530B">
        <w:rPr>
          <w:rFonts w:asciiTheme="majorHAnsi" w:hAnsiTheme="majorHAnsi"/>
          <w:sz w:val="24"/>
          <w:szCs w:val="24"/>
        </w:rPr>
        <w:t>r</w:t>
      </w:r>
      <w:r w:rsidR="008655FA" w:rsidRPr="00DF530B">
        <w:rPr>
          <w:rFonts w:asciiTheme="majorHAnsi" w:hAnsiTheme="majorHAnsi"/>
          <w:sz w:val="24"/>
          <w:szCs w:val="24"/>
        </w:rPr>
        <w:t>s’</w:t>
      </w:r>
      <w:r w:rsidR="00BA0843">
        <w:rPr>
          <w:rFonts w:asciiTheme="majorHAnsi" w:hAnsiTheme="majorHAnsi"/>
          <w:sz w:val="24"/>
          <w:szCs w:val="24"/>
        </w:rPr>
        <w:t xml:space="preserve"> purchase</w:t>
      </w:r>
      <w:r w:rsidR="00511A6C">
        <w:rPr>
          <w:rFonts w:asciiTheme="majorHAnsi" w:hAnsiTheme="majorHAnsi"/>
          <w:sz w:val="24"/>
          <w:szCs w:val="24"/>
        </w:rPr>
        <w:t>s</w:t>
      </w:r>
      <w:r w:rsidR="00BA0843">
        <w:rPr>
          <w:rFonts w:asciiTheme="majorHAnsi" w:hAnsiTheme="majorHAnsi"/>
          <w:sz w:val="24"/>
          <w:szCs w:val="24"/>
        </w:rPr>
        <w:t xml:space="preserve"> by reducing the need for executive function</w:t>
      </w:r>
      <w:r>
        <w:rPr>
          <w:rFonts w:asciiTheme="majorHAnsi" w:hAnsiTheme="majorHAnsi"/>
          <w:sz w:val="24"/>
          <w:szCs w:val="24"/>
        </w:rPr>
        <w:t xml:space="preserve"> at the moment of choice. </w:t>
      </w:r>
    </w:p>
    <w:p w:rsidR="00370C26" w:rsidRDefault="001D3856" w:rsidP="003C05B4">
      <w:pPr>
        <w:spacing w:after="0" w:line="480" w:lineRule="auto"/>
        <w:rPr>
          <w:rFonts w:asciiTheme="majorHAnsi" w:hAnsiTheme="majorHAnsi"/>
          <w:sz w:val="24"/>
          <w:szCs w:val="24"/>
        </w:rPr>
      </w:pPr>
      <w:r w:rsidRPr="00370C26">
        <w:rPr>
          <w:rFonts w:asciiTheme="majorHAnsi" w:hAnsiTheme="majorHAnsi"/>
          <w:b/>
          <w:sz w:val="24"/>
          <w:szCs w:val="24"/>
        </w:rPr>
        <w:t>Methods</w:t>
      </w:r>
      <w:r w:rsidR="003625AF">
        <w:rPr>
          <w:rFonts w:asciiTheme="majorHAnsi" w:hAnsiTheme="majorHAnsi"/>
          <w:sz w:val="24"/>
          <w:szCs w:val="24"/>
        </w:rPr>
        <w:t>: K</w:t>
      </w:r>
      <w:r w:rsidR="00370C26">
        <w:rPr>
          <w:rFonts w:asciiTheme="majorHAnsi" w:hAnsiTheme="majorHAnsi"/>
          <w:sz w:val="24"/>
          <w:szCs w:val="24"/>
        </w:rPr>
        <w:t xml:space="preserve">ey facets of executive function </w:t>
      </w:r>
      <w:r w:rsidR="00511A6C">
        <w:rPr>
          <w:rFonts w:asciiTheme="majorHAnsi" w:hAnsiTheme="majorHAnsi"/>
          <w:sz w:val="24"/>
          <w:szCs w:val="24"/>
        </w:rPr>
        <w:t>were identified by a multi disciplinary group and used to</w:t>
      </w:r>
      <w:r w:rsidR="00370C26">
        <w:rPr>
          <w:rFonts w:asciiTheme="majorHAnsi" w:hAnsiTheme="majorHAnsi"/>
          <w:sz w:val="24"/>
          <w:szCs w:val="24"/>
        </w:rPr>
        <w:t xml:space="preserve"> develop</w:t>
      </w:r>
      <w:r w:rsidR="00511A6C">
        <w:rPr>
          <w:rFonts w:asciiTheme="majorHAnsi" w:hAnsiTheme="majorHAnsi"/>
          <w:sz w:val="24"/>
          <w:szCs w:val="24"/>
        </w:rPr>
        <w:t xml:space="preserve"> a point of purchase intervention</w:t>
      </w:r>
      <w:r w:rsidR="00EC7B5F">
        <w:rPr>
          <w:rFonts w:asciiTheme="majorHAnsi" w:hAnsiTheme="majorHAnsi"/>
          <w:sz w:val="24"/>
          <w:szCs w:val="24"/>
        </w:rPr>
        <w:t xml:space="preserve"> (signage)</w:t>
      </w:r>
      <w:r w:rsidR="00511A6C">
        <w:rPr>
          <w:rFonts w:asciiTheme="majorHAnsi" w:hAnsiTheme="majorHAnsi"/>
          <w:sz w:val="24"/>
          <w:szCs w:val="24"/>
        </w:rPr>
        <w:t>.  This</w:t>
      </w:r>
      <w:r w:rsidR="00370C26">
        <w:rPr>
          <w:rFonts w:asciiTheme="majorHAnsi" w:hAnsiTheme="majorHAnsi"/>
          <w:sz w:val="24"/>
          <w:szCs w:val="24"/>
        </w:rPr>
        <w:t xml:space="preserve"> intervention was evaluated in </w:t>
      </w:r>
      <w:r w:rsidR="00370C26" w:rsidRPr="004A0DC4">
        <w:rPr>
          <w:rFonts w:asciiTheme="majorHAnsi" w:hAnsiTheme="majorHAnsi"/>
          <w:sz w:val="24"/>
          <w:szCs w:val="24"/>
        </w:rPr>
        <w:t xml:space="preserve">a randomised </w:t>
      </w:r>
      <w:r w:rsidR="00ED5166">
        <w:rPr>
          <w:rFonts w:asciiTheme="majorHAnsi" w:hAnsiTheme="majorHAnsi"/>
          <w:sz w:val="24"/>
          <w:szCs w:val="24"/>
        </w:rPr>
        <w:t xml:space="preserve">controlled trial </w:t>
      </w:r>
      <w:r w:rsidR="00370C26">
        <w:rPr>
          <w:rFonts w:asciiTheme="majorHAnsi" w:hAnsiTheme="majorHAnsi"/>
          <w:sz w:val="24"/>
          <w:szCs w:val="24"/>
        </w:rPr>
        <w:t xml:space="preserve">in a public coffee shop on </w:t>
      </w:r>
      <w:r w:rsidR="00DA505A">
        <w:rPr>
          <w:rFonts w:asciiTheme="majorHAnsi" w:hAnsiTheme="majorHAnsi"/>
          <w:sz w:val="24"/>
          <w:szCs w:val="24"/>
        </w:rPr>
        <w:t xml:space="preserve">consumer purchases </w:t>
      </w:r>
      <w:r w:rsidR="00370C26">
        <w:rPr>
          <w:rFonts w:asciiTheme="majorHAnsi" w:hAnsiTheme="majorHAnsi"/>
          <w:sz w:val="24"/>
          <w:szCs w:val="24"/>
        </w:rPr>
        <w:t>of &gt;20,000 snacks and drink</w:t>
      </w:r>
      <w:r w:rsidR="003625AF">
        <w:rPr>
          <w:rFonts w:asciiTheme="majorHAnsi" w:hAnsiTheme="majorHAnsi"/>
          <w:sz w:val="24"/>
          <w:szCs w:val="24"/>
        </w:rPr>
        <w:t>s over 12 weeks</w:t>
      </w:r>
      <w:r w:rsidR="00370C26">
        <w:rPr>
          <w:rFonts w:asciiTheme="majorHAnsi" w:hAnsiTheme="majorHAnsi"/>
          <w:sz w:val="24"/>
          <w:szCs w:val="24"/>
        </w:rPr>
        <w:t xml:space="preserve">. </w:t>
      </w:r>
      <w:r w:rsidR="003625AF">
        <w:rPr>
          <w:rFonts w:asciiTheme="majorHAnsi" w:hAnsiTheme="majorHAnsi"/>
          <w:sz w:val="24"/>
          <w:szCs w:val="24"/>
        </w:rPr>
        <w:t xml:space="preserve"> </w:t>
      </w:r>
      <w:r w:rsidR="00370C26">
        <w:rPr>
          <w:rFonts w:asciiTheme="majorHAnsi" w:hAnsiTheme="majorHAnsi"/>
          <w:sz w:val="24"/>
          <w:szCs w:val="24"/>
        </w:rPr>
        <w:t>A sample of customers (n=128)</w:t>
      </w:r>
      <w:r w:rsidR="0081303E">
        <w:rPr>
          <w:rFonts w:asciiTheme="majorHAnsi" w:hAnsiTheme="majorHAnsi"/>
          <w:sz w:val="24"/>
          <w:szCs w:val="24"/>
        </w:rPr>
        <w:t xml:space="preserve"> was recruited to</w:t>
      </w:r>
      <w:r w:rsidR="00370C26">
        <w:rPr>
          <w:rFonts w:asciiTheme="majorHAnsi" w:hAnsiTheme="majorHAnsi"/>
          <w:sz w:val="24"/>
          <w:szCs w:val="24"/>
        </w:rPr>
        <w:t xml:space="preserve"> complete a</w:t>
      </w:r>
      <w:r w:rsidR="00DA505A">
        <w:rPr>
          <w:rFonts w:asciiTheme="majorHAnsi" w:hAnsiTheme="majorHAnsi"/>
          <w:sz w:val="24"/>
          <w:szCs w:val="24"/>
        </w:rPr>
        <w:t>n embedded cross-sectional study</w:t>
      </w:r>
      <w:r w:rsidR="00370C26">
        <w:rPr>
          <w:rFonts w:asciiTheme="majorHAnsi" w:hAnsiTheme="majorHAnsi"/>
          <w:sz w:val="24"/>
          <w:szCs w:val="24"/>
        </w:rPr>
        <w:t xml:space="preserve"> measur</w:t>
      </w:r>
      <w:r w:rsidR="00DA505A">
        <w:rPr>
          <w:rFonts w:asciiTheme="majorHAnsi" w:hAnsiTheme="majorHAnsi"/>
          <w:sz w:val="24"/>
          <w:szCs w:val="24"/>
        </w:rPr>
        <w:t>ing</w:t>
      </w:r>
      <w:r w:rsidR="00370C26">
        <w:rPr>
          <w:rFonts w:asciiTheme="majorHAnsi" w:hAnsiTheme="majorHAnsi"/>
          <w:sz w:val="24"/>
          <w:szCs w:val="24"/>
        </w:rPr>
        <w:t xml:space="preserve"> executive function strength</w:t>
      </w:r>
      <w:r w:rsidR="00DA505A">
        <w:rPr>
          <w:rFonts w:asciiTheme="majorHAnsi" w:hAnsiTheme="majorHAnsi"/>
          <w:sz w:val="24"/>
          <w:szCs w:val="24"/>
        </w:rPr>
        <w:t>, dietary intentions</w:t>
      </w:r>
      <w:r w:rsidR="003625AF">
        <w:rPr>
          <w:rFonts w:asciiTheme="majorHAnsi" w:hAnsiTheme="majorHAnsi"/>
          <w:sz w:val="24"/>
          <w:szCs w:val="24"/>
        </w:rPr>
        <w:t>,</w:t>
      </w:r>
      <w:r w:rsidR="00370C26">
        <w:rPr>
          <w:rFonts w:asciiTheme="majorHAnsi" w:hAnsiTheme="majorHAnsi"/>
          <w:sz w:val="24"/>
          <w:szCs w:val="24"/>
        </w:rPr>
        <w:t xml:space="preserve"> typical </w:t>
      </w:r>
      <w:r w:rsidR="003625AF">
        <w:rPr>
          <w:rFonts w:asciiTheme="majorHAnsi" w:hAnsiTheme="majorHAnsi"/>
          <w:sz w:val="24"/>
          <w:szCs w:val="24"/>
        </w:rPr>
        <w:t xml:space="preserve">purchases and </w:t>
      </w:r>
      <w:r w:rsidR="00DA505A">
        <w:rPr>
          <w:rFonts w:asciiTheme="majorHAnsi" w:hAnsiTheme="majorHAnsi"/>
          <w:sz w:val="24"/>
          <w:szCs w:val="24"/>
        </w:rPr>
        <w:t>purchases made after exposure to the intervention</w:t>
      </w:r>
      <w:r w:rsidR="00370C26">
        <w:rPr>
          <w:rFonts w:asciiTheme="majorHAnsi" w:hAnsiTheme="majorHAnsi"/>
          <w:sz w:val="24"/>
          <w:szCs w:val="24"/>
        </w:rPr>
        <w:t>.</w:t>
      </w:r>
    </w:p>
    <w:p w:rsidR="001D3856" w:rsidRDefault="001D3856" w:rsidP="003C05B4">
      <w:pPr>
        <w:spacing w:after="0" w:line="480" w:lineRule="auto"/>
        <w:rPr>
          <w:rFonts w:asciiTheme="majorHAnsi" w:hAnsiTheme="majorHAnsi"/>
          <w:sz w:val="24"/>
          <w:szCs w:val="24"/>
        </w:rPr>
      </w:pPr>
      <w:r w:rsidRPr="00370C26">
        <w:rPr>
          <w:rFonts w:asciiTheme="majorHAnsi" w:hAnsiTheme="majorHAnsi"/>
          <w:b/>
          <w:sz w:val="24"/>
          <w:szCs w:val="24"/>
        </w:rPr>
        <w:t>Results</w:t>
      </w:r>
      <w:r w:rsidRPr="006008A8">
        <w:rPr>
          <w:rFonts w:asciiTheme="majorHAnsi" w:hAnsiTheme="majorHAnsi"/>
          <w:b/>
          <w:sz w:val="24"/>
          <w:szCs w:val="24"/>
        </w:rPr>
        <w:t>:</w:t>
      </w:r>
      <w:r w:rsidR="00370C26" w:rsidRPr="006008A8">
        <w:rPr>
          <w:rFonts w:asciiTheme="majorHAnsi" w:hAnsiTheme="majorHAnsi"/>
          <w:sz w:val="24"/>
          <w:szCs w:val="24"/>
        </w:rPr>
        <w:t xml:space="preserve"> </w:t>
      </w:r>
      <w:r w:rsidR="002D7B8B">
        <w:rPr>
          <w:rFonts w:asciiTheme="majorHAnsi" w:hAnsiTheme="majorHAnsi"/>
          <w:sz w:val="24"/>
          <w:szCs w:val="24"/>
        </w:rPr>
        <w:t>T</w:t>
      </w:r>
      <w:r w:rsidR="002D7B8B" w:rsidRPr="006008A8">
        <w:rPr>
          <w:rFonts w:asciiTheme="majorHAnsi" w:hAnsiTheme="majorHAnsi"/>
          <w:sz w:val="24"/>
          <w:szCs w:val="24"/>
        </w:rPr>
        <w:t>he proportion of</w:t>
      </w:r>
      <w:r w:rsidR="002D7B8B">
        <w:rPr>
          <w:rFonts w:asciiTheme="majorHAnsi" w:hAnsiTheme="majorHAnsi"/>
          <w:sz w:val="24"/>
          <w:szCs w:val="24"/>
        </w:rPr>
        <w:t xml:space="preserve"> snack purchases that were high in calorie</w:t>
      </w:r>
      <w:r w:rsidR="002D7B8B" w:rsidRPr="006008A8">
        <w:rPr>
          <w:rFonts w:asciiTheme="majorHAnsi" w:hAnsiTheme="majorHAnsi"/>
          <w:sz w:val="24"/>
          <w:szCs w:val="24"/>
        </w:rPr>
        <w:t xml:space="preserve"> reduced significantly (t</w:t>
      </w:r>
      <w:r w:rsidR="002D7B8B" w:rsidRPr="004F71BD">
        <w:rPr>
          <w:rFonts w:asciiTheme="majorHAnsi" w:hAnsiTheme="majorHAnsi"/>
          <w:sz w:val="24"/>
          <w:szCs w:val="24"/>
          <w:vertAlign w:val="subscript"/>
        </w:rPr>
        <w:t>(10)</w:t>
      </w:r>
      <w:r w:rsidR="002D7B8B" w:rsidRPr="006008A8">
        <w:rPr>
          <w:rFonts w:asciiTheme="majorHAnsi" w:hAnsiTheme="majorHAnsi"/>
          <w:sz w:val="24"/>
          <w:szCs w:val="24"/>
        </w:rPr>
        <w:t>=2.34, p=.04)</w:t>
      </w:r>
      <w:r w:rsidR="002D7B8B">
        <w:rPr>
          <w:rFonts w:asciiTheme="majorHAnsi" w:hAnsiTheme="majorHAnsi"/>
          <w:sz w:val="24"/>
          <w:szCs w:val="24"/>
        </w:rPr>
        <w:t xml:space="preserve"> in intervention weeks relative </w:t>
      </w:r>
      <w:r w:rsidR="003625AF">
        <w:rPr>
          <w:rFonts w:asciiTheme="majorHAnsi" w:hAnsiTheme="majorHAnsi"/>
          <w:sz w:val="24"/>
          <w:szCs w:val="24"/>
        </w:rPr>
        <w:t>to control.  H</w:t>
      </w:r>
      <w:r w:rsidR="002D7B8B">
        <w:rPr>
          <w:rFonts w:asciiTheme="majorHAnsi" w:hAnsiTheme="majorHAnsi"/>
          <w:sz w:val="24"/>
          <w:szCs w:val="24"/>
        </w:rPr>
        <w:t xml:space="preserve">igh calorie drink purchases </w:t>
      </w:r>
      <w:r w:rsidR="003625AF">
        <w:rPr>
          <w:rFonts w:asciiTheme="majorHAnsi" w:hAnsiTheme="majorHAnsi"/>
          <w:sz w:val="24"/>
          <w:szCs w:val="24"/>
        </w:rPr>
        <w:t>were also lower i</w:t>
      </w:r>
      <w:r w:rsidR="002D7B8B">
        <w:rPr>
          <w:rFonts w:asciiTheme="majorHAnsi" w:hAnsiTheme="majorHAnsi"/>
          <w:sz w:val="24"/>
          <w:szCs w:val="24"/>
        </w:rPr>
        <w:t xml:space="preserve">n intervention </w:t>
      </w:r>
      <w:r w:rsidR="003625AF">
        <w:rPr>
          <w:rFonts w:asciiTheme="majorHAnsi" w:hAnsiTheme="majorHAnsi"/>
          <w:sz w:val="24"/>
          <w:szCs w:val="24"/>
        </w:rPr>
        <w:t xml:space="preserve">than control </w:t>
      </w:r>
      <w:r w:rsidR="002D7B8B">
        <w:rPr>
          <w:rFonts w:asciiTheme="majorHAnsi" w:hAnsiTheme="majorHAnsi"/>
          <w:sz w:val="24"/>
          <w:szCs w:val="24"/>
        </w:rPr>
        <w:t xml:space="preserve">weeks, however, this difference </w:t>
      </w:r>
      <w:r w:rsidR="003625AF">
        <w:rPr>
          <w:rFonts w:asciiTheme="majorHAnsi" w:hAnsiTheme="majorHAnsi"/>
          <w:sz w:val="24"/>
          <w:szCs w:val="24"/>
        </w:rPr>
        <w:t>was not significant</w:t>
      </w:r>
      <w:r w:rsidR="002D7B8B">
        <w:rPr>
          <w:rFonts w:asciiTheme="majorHAnsi" w:hAnsiTheme="majorHAnsi"/>
          <w:sz w:val="24"/>
          <w:szCs w:val="24"/>
        </w:rPr>
        <w:t xml:space="preserve"> (</w:t>
      </w:r>
      <w:proofErr w:type="gramStart"/>
      <w:r w:rsidR="002D7B8B">
        <w:rPr>
          <w:rFonts w:asciiTheme="majorHAnsi" w:hAnsiTheme="majorHAnsi"/>
          <w:sz w:val="24"/>
          <w:szCs w:val="24"/>
        </w:rPr>
        <w:t>t</w:t>
      </w:r>
      <w:r w:rsidR="002D7B8B" w:rsidRPr="003625AF">
        <w:rPr>
          <w:rFonts w:asciiTheme="majorHAnsi" w:hAnsiTheme="majorHAnsi"/>
          <w:sz w:val="24"/>
          <w:szCs w:val="24"/>
          <w:vertAlign w:val="subscript"/>
        </w:rPr>
        <w:t>(</w:t>
      </w:r>
      <w:proofErr w:type="gramEnd"/>
      <w:r w:rsidR="002D7B8B" w:rsidRPr="003625AF">
        <w:rPr>
          <w:rFonts w:asciiTheme="majorHAnsi" w:hAnsiTheme="majorHAnsi"/>
          <w:sz w:val="24"/>
          <w:szCs w:val="24"/>
          <w:vertAlign w:val="subscript"/>
        </w:rPr>
        <w:t>10)</w:t>
      </w:r>
      <w:r w:rsidR="002D7B8B">
        <w:rPr>
          <w:rFonts w:asciiTheme="majorHAnsi" w:hAnsiTheme="majorHAnsi"/>
          <w:sz w:val="24"/>
          <w:szCs w:val="24"/>
        </w:rPr>
        <w:t>=1.56, p=.15).</w:t>
      </w:r>
      <w:r w:rsidR="003625AF">
        <w:rPr>
          <w:rFonts w:asciiTheme="majorHAnsi" w:hAnsiTheme="majorHAnsi"/>
          <w:sz w:val="24"/>
          <w:szCs w:val="24"/>
        </w:rPr>
        <w:t xml:space="preserve"> </w:t>
      </w:r>
      <w:r w:rsidR="00BA0843" w:rsidRPr="006008A8">
        <w:rPr>
          <w:rFonts w:asciiTheme="majorHAnsi" w:hAnsiTheme="majorHAnsi"/>
          <w:sz w:val="24"/>
          <w:szCs w:val="24"/>
        </w:rPr>
        <w:t>On average, c</w:t>
      </w:r>
      <w:r w:rsidR="000C69C1" w:rsidRPr="006008A8">
        <w:rPr>
          <w:rFonts w:asciiTheme="majorHAnsi" w:hAnsiTheme="majorHAnsi"/>
          <w:sz w:val="24"/>
          <w:szCs w:val="24"/>
        </w:rPr>
        <w:t xml:space="preserve">ustomers purchased </w:t>
      </w:r>
      <w:r w:rsidR="00BA0843" w:rsidRPr="006008A8">
        <w:rPr>
          <w:rFonts w:asciiTheme="majorHAnsi" w:hAnsiTheme="majorHAnsi"/>
          <w:sz w:val="24"/>
          <w:szCs w:val="24"/>
        </w:rPr>
        <w:t>items</w:t>
      </w:r>
      <w:r w:rsidR="00BA0843">
        <w:rPr>
          <w:rFonts w:asciiTheme="majorHAnsi" w:hAnsiTheme="majorHAnsi"/>
          <w:sz w:val="24"/>
          <w:szCs w:val="24"/>
        </w:rPr>
        <w:t xml:space="preserve"> containing </w:t>
      </w:r>
      <w:r w:rsidR="000C69C1">
        <w:rPr>
          <w:rFonts w:asciiTheme="majorHAnsi" w:hAnsiTheme="majorHAnsi"/>
          <w:sz w:val="24"/>
          <w:szCs w:val="24"/>
        </w:rPr>
        <w:t xml:space="preserve">66 calories </w:t>
      </w:r>
      <w:r w:rsidR="003625AF">
        <w:rPr>
          <w:rFonts w:asciiTheme="majorHAnsi" w:hAnsiTheme="majorHAnsi"/>
          <w:sz w:val="24"/>
          <w:szCs w:val="24"/>
        </w:rPr>
        <w:t>&lt;</w:t>
      </w:r>
      <w:r w:rsidR="000C69C1">
        <w:rPr>
          <w:rFonts w:asciiTheme="majorHAnsi" w:hAnsiTheme="majorHAnsi"/>
          <w:sz w:val="24"/>
          <w:szCs w:val="24"/>
        </w:rPr>
        <w:t xml:space="preserve"> usual after exposure to the intervention.  The magnitude of the </w:t>
      </w:r>
      <w:r w:rsidR="00185F2C">
        <w:rPr>
          <w:rFonts w:asciiTheme="majorHAnsi" w:hAnsiTheme="majorHAnsi"/>
          <w:sz w:val="24"/>
          <w:szCs w:val="24"/>
        </w:rPr>
        <w:t xml:space="preserve">intervention’s </w:t>
      </w:r>
      <w:r w:rsidR="00BA0843">
        <w:rPr>
          <w:rFonts w:asciiTheme="majorHAnsi" w:hAnsiTheme="majorHAnsi"/>
          <w:sz w:val="24"/>
          <w:szCs w:val="24"/>
        </w:rPr>
        <w:t xml:space="preserve">positive </w:t>
      </w:r>
      <w:r w:rsidR="00185F2C">
        <w:rPr>
          <w:rFonts w:asciiTheme="majorHAnsi" w:hAnsiTheme="majorHAnsi"/>
          <w:sz w:val="24"/>
          <w:szCs w:val="24"/>
        </w:rPr>
        <w:t>effect on customer behaviour</w:t>
      </w:r>
      <w:r w:rsidR="000C69C1">
        <w:rPr>
          <w:rFonts w:asciiTheme="majorHAnsi" w:hAnsiTheme="majorHAnsi"/>
          <w:sz w:val="24"/>
          <w:szCs w:val="24"/>
        </w:rPr>
        <w:t xml:space="preserve"> increased as executive function strength </w:t>
      </w:r>
      <w:r w:rsidR="00185F2C">
        <w:rPr>
          <w:rFonts w:asciiTheme="majorHAnsi" w:hAnsiTheme="majorHAnsi"/>
          <w:sz w:val="24"/>
          <w:szCs w:val="24"/>
        </w:rPr>
        <w:t>decreased (</w:t>
      </w:r>
      <w:r w:rsidR="00BA0843">
        <w:rPr>
          <w:rFonts w:asciiTheme="majorHAnsi" w:hAnsiTheme="majorHAnsi"/>
          <w:sz w:val="24"/>
          <w:szCs w:val="24"/>
        </w:rPr>
        <w:t>Beta=.24, p=.03</w:t>
      </w:r>
      <w:r w:rsidR="00185F2C">
        <w:rPr>
          <w:rFonts w:asciiTheme="majorHAnsi" w:hAnsiTheme="majorHAnsi"/>
          <w:sz w:val="24"/>
          <w:szCs w:val="24"/>
        </w:rPr>
        <w:t>)</w:t>
      </w:r>
      <w:r w:rsidR="00D16B70">
        <w:rPr>
          <w:rFonts w:asciiTheme="majorHAnsi" w:hAnsiTheme="majorHAnsi"/>
          <w:sz w:val="24"/>
          <w:szCs w:val="24"/>
        </w:rPr>
        <w:t>.</w:t>
      </w:r>
    </w:p>
    <w:p w:rsidR="001D3856" w:rsidRDefault="001D3856" w:rsidP="003C05B4">
      <w:pPr>
        <w:spacing w:after="0" w:line="480" w:lineRule="auto"/>
        <w:rPr>
          <w:rFonts w:asciiTheme="majorHAnsi" w:hAnsiTheme="majorHAnsi"/>
          <w:sz w:val="24"/>
          <w:szCs w:val="24"/>
        </w:rPr>
      </w:pPr>
      <w:r w:rsidRPr="00185F2C">
        <w:rPr>
          <w:rFonts w:asciiTheme="majorHAnsi" w:hAnsiTheme="majorHAnsi"/>
          <w:b/>
          <w:sz w:val="24"/>
          <w:szCs w:val="24"/>
        </w:rPr>
        <w:t>Conclusions</w:t>
      </w:r>
      <w:r>
        <w:rPr>
          <w:rFonts w:asciiTheme="majorHAnsi" w:hAnsiTheme="majorHAnsi"/>
          <w:sz w:val="24"/>
          <w:szCs w:val="24"/>
        </w:rPr>
        <w:t>:</w:t>
      </w:r>
      <w:r w:rsidR="00185F2C" w:rsidRPr="00185F2C">
        <w:rPr>
          <w:rFonts w:asciiTheme="majorHAnsi" w:hAnsiTheme="majorHAnsi"/>
          <w:sz w:val="24"/>
          <w:szCs w:val="24"/>
        </w:rPr>
        <w:t xml:space="preserve"> </w:t>
      </w:r>
      <w:r w:rsidR="00185F2C">
        <w:rPr>
          <w:rFonts w:asciiTheme="majorHAnsi" w:hAnsiTheme="majorHAnsi"/>
          <w:sz w:val="24"/>
          <w:szCs w:val="24"/>
        </w:rPr>
        <w:t xml:space="preserve">The calorie content of </w:t>
      </w:r>
      <w:r w:rsidR="003625AF">
        <w:rPr>
          <w:rFonts w:asciiTheme="majorHAnsi" w:hAnsiTheme="majorHAnsi"/>
          <w:sz w:val="24"/>
          <w:szCs w:val="24"/>
        </w:rPr>
        <w:t>cafe</w:t>
      </w:r>
      <w:r w:rsidR="008655FA">
        <w:rPr>
          <w:rFonts w:asciiTheme="majorHAnsi" w:hAnsiTheme="majorHAnsi"/>
          <w:sz w:val="24"/>
          <w:szCs w:val="24"/>
        </w:rPr>
        <w:t xml:space="preserve"> </w:t>
      </w:r>
      <w:r w:rsidR="00185F2C">
        <w:rPr>
          <w:rFonts w:asciiTheme="majorHAnsi" w:hAnsiTheme="majorHAnsi"/>
          <w:sz w:val="24"/>
          <w:szCs w:val="24"/>
        </w:rPr>
        <w:t xml:space="preserve">purchases can be lowered by reducing the cognitive demands of healthy food choice at the moment of </w:t>
      </w:r>
      <w:r w:rsidR="00957165">
        <w:rPr>
          <w:rFonts w:asciiTheme="majorHAnsi" w:hAnsiTheme="majorHAnsi"/>
          <w:sz w:val="24"/>
          <w:szCs w:val="24"/>
        </w:rPr>
        <w:t>purchase</w:t>
      </w:r>
      <w:r w:rsidR="008655FA" w:rsidRPr="00DF530B">
        <w:rPr>
          <w:rFonts w:asciiTheme="majorHAnsi" w:hAnsiTheme="majorHAnsi"/>
          <w:sz w:val="24"/>
          <w:szCs w:val="24"/>
        </w:rPr>
        <w:t>, especially in those with poor executive function</w:t>
      </w:r>
      <w:r w:rsidR="004C4932">
        <w:rPr>
          <w:rFonts w:asciiTheme="majorHAnsi" w:hAnsiTheme="majorHAnsi"/>
          <w:sz w:val="24"/>
          <w:szCs w:val="24"/>
        </w:rPr>
        <w:t>.  E</w:t>
      </w:r>
      <w:r w:rsidR="008655FA">
        <w:rPr>
          <w:rFonts w:asciiTheme="majorHAnsi" w:hAnsiTheme="majorHAnsi"/>
          <w:sz w:val="24"/>
          <w:szCs w:val="24"/>
        </w:rPr>
        <w:t xml:space="preserve">nvironmental changes </w:t>
      </w:r>
      <w:r w:rsidR="004C4932">
        <w:rPr>
          <w:rFonts w:asciiTheme="majorHAnsi" w:hAnsiTheme="majorHAnsi"/>
          <w:sz w:val="24"/>
          <w:szCs w:val="24"/>
        </w:rPr>
        <w:t>like these have</w:t>
      </w:r>
      <w:r w:rsidR="003625AF">
        <w:rPr>
          <w:rFonts w:asciiTheme="majorHAnsi" w:hAnsiTheme="majorHAnsi"/>
          <w:sz w:val="24"/>
          <w:szCs w:val="24"/>
        </w:rPr>
        <w:t xml:space="preserve"> the</w:t>
      </w:r>
      <w:r w:rsidR="004C4932">
        <w:rPr>
          <w:rFonts w:asciiTheme="majorHAnsi" w:hAnsiTheme="majorHAnsi"/>
          <w:sz w:val="24"/>
          <w:szCs w:val="24"/>
        </w:rPr>
        <w:t xml:space="preserve"> potential </w:t>
      </w:r>
      <w:r w:rsidR="008655FA">
        <w:rPr>
          <w:rFonts w:asciiTheme="majorHAnsi" w:hAnsiTheme="majorHAnsi"/>
          <w:sz w:val="24"/>
          <w:szCs w:val="24"/>
        </w:rPr>
        <w:t xml:space="preserve">to </w:t>
      </w:r>
      <w:r w:rsidR="004C4932">
        <w:rPr>
          <w:rFonts w:asciiTheme="majorHAnsi" w:hAnsiTheme="majorHAnsi"/>
          <w:sz w:val="24"/>
          <w:szCs w:val="24"/>
        </w:rPr>
        <w:t xml:space="preserve">help </w:t>
      </w:r>
      <w:r w:rsidR="008655FA">
        <w:rPr>
          <w:rFonts w:asciiTheme="majorHAnsi" w:hAnsiTheme="majorHAnsi"/>
          <w:sz w:val="24"/>
          <w:szCs w:val="24"/>
        </w:rPr>
        <w:t>achieve population weight control</w:t>
      </w:r>
      <w:r w:rsidR="00D16B70">
        <w:rPr>
          <w:rFonts w:asciiTheme="majorHAnsi" w:hAnsiTheme="majorHAnsi"/>
          <w:sz w:val="24"/>
          <w:szCs w:val="24"/>
        </w:rPr>
        <w:t>.</w:t>
      </w:r>
    </w:p>
    <w:p w:rsidR="001D3856" w:rsidRDefault="001D3856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br w:type="page"/>
      </w:r>
    </w:p>
    <w:p w:rsidR="00DF530B" w:rsidRPr="006719AE" w:rsidRDefault="00DF530B" w:rsidP="003C05B4">
      <w:pPr>
        <w:spacing w:after="0" w:line="480" w:lineRule="auto"/>
        <w:rPr>
          <w:rFonts w:asciiTheme="majorHAnsi" w:hAnsiTheme="majorHAnsi"/>
          <w:b/>
          <w:sz w:val="24"/>
          <w:szCs w:val="24"/>
          <w:u w:val="single"/>
        </w:rPr>
      </w:pPr>
      <w:r w:rsidRPr="006719AE">
        <w:rPr>
          <w:rFonts w:asciiTheme="majorHAnsi" w:hAnsiTheme="majorHAnsi"/>
          <w:b/>
          <w:sz w:val="24"/>
          <w:szCs w:val="24"/>
          <w:u w:val="single"/>
        </w:rPr>
        <w:lastRenderedPageBreak/>
        <w:t>Introduction</w:t>
      </w:r>
    </w:p>
    <w:p w:rsidR="003C05B4" w:rsidRPr="0086531B" w:rsidRDefault="003C05B4" w:rsidP="003C05B4">
      <w:pPr>
        <w:spacing w:after="0" w:line="480" w:lineRule="auto"/>
        <w:rPr>
          <w:rFonts w:asciiTheme="majorHAnsi" w:hAnsiTheme="majorHAnsi"/>
          <w:sz w:val="24"/>
          <w:szCs w:val="24"/>
        </w:rPr>
      </w:pPr>
      <w:r w:rsidRPr="003C05B4">
        <w:rPr>
          <w:rFonts w:asciiTheme="majorHAnsi" w:hAnsiTheme="majorHAnsi"/>
          <w:sz w:val="24"/>
          <w:szCs w:val="24"/>
        </w:rPr>
        <w:t xml:space="preserve">Energy dense foods (i.e. </w:t>
      </w:r>
      <w:r w:rsidR="00AE4A04">
        <w:rPr>
          <w:rFonts w:asciiTheme="majorHAnsi" w:hAnsiTheme="majorHAnsi"/>
          <w:sz w:val="24"/>
          <w:szCs w:val="24"/>
        </w:rPr>
        <w:t>foods</w:t>
      </w:r>
      <w:r w:rsidR="00AE4A04" w:rsidRPr="003C05B4">
        <w:rPr>
          <w:rFonts w:asciiTheme="majorHAnsi" w:hAnsiTheme="majorHAnsi"/>
          <w:sz w:val="24"/>
          <w:szCs w:val="24"/>
        </w:rPr>
        <w:t xml:space="preserve"> </w:t>
      </w:r>
      <w:r w:rsidRPr="003C05B4">
        <w:rPr>
          <w:rFonts w:asciiTheme="majorHAnsi" w:hAnsiTheme="majorHAnsi"/>
          <w:sz w:val="24"/>
          <w:szCs w:val="24"/>
        </w:rPr>
        <w:t xml:space="preserve">that contain many calories per portion) are linked to obesity </w:t>
      </w:r>
      <w:r w:rsidRPr="0086531B">
        <w:rPr>
          <w:rFonts w:asciiTheme="majorHAnsi" w:hAnsiTheme="majorHAnsi"/>
          <w:sz w:val="24"/>
          <w:szCs w:val="24"/>
        </w:rPr>
        <w:t>(</w:t>
      </w:r>
      <w:proofErr w:type="spellStart"/>
      <w:r w:rsidR="000E746F" w:rsidRPr="0086531B">
        <w:rPr>
          <w:rFonts w:asciiTheme="majorHAnsi" w:eastAsia="Times New Roman" w:hAnsiTheme="majorHAnsi" w:cs="Times New Roman"/>
          <w:sz w:val="24"/>
          <w:szCs w:val="24"/>
        </w:rPr>
        <w:t>Vernarelli</w:t>
      </w:r>
      <w:proofErr w:type="spellEnd"/>
      <w:r w:rsidR="000E746F" w:rsidRPr="0086531B">
        <w:rPr>
          <w:rFonts w:asciiTheme="majorHAnsi" w:eastAsia="Times New Roman" w:hAnsiTheme="majorHAnsi" w:cs="Times New Roman"/>
          <w:sz w:val="24"/>
          <w:szCs w:val="24"/>
        </w:rPr>
        <w:t>, Mitchell, Rolls &amp; Hartman, 2013</w:t>
      </w:r>
      <w:r w:rsidRPr="003C05B4">
        <w:rPr>
          <w:rFonts w:asciiTheme="majorHAnsi" w:eastAsia="Times New Roman" w:hAnsiTheme="majorHAnsi" w:cs="Times New Roman"/>
          <w:sz w:val="24"/>
          <w:szCs w:val="24"/>
        </w:rPr>
        <w:t>)</w:t>
      </w:r>
      <w:r w:rsidRPr="003C05B4">
        <w:rPr>
          <w:rFonts w:asciiTheme="majorHAnsi" w:hAnsiTheme="majorHAnsi"/>
          <w:sz w:val="24"/>
          <w:szCs w:val="24"/>
        </w:rPr>
        <w:t xml:space="preserve"> and may displace healthier foods like fruits and vegetables from the </w:t>
      </w:r>
      <w:r w:rsidRPr="0086531B">
        <w:rPr>
          <w:rFonts w:asciiTheme="majorHAnsi" w:hAnsiTheme="majorHAnsi"/>
          <w:sz w:val="24"/>
          <w:szCs w:val="24"/>
        </w:rPr>
        <w:t>core diet (</w:t>
      </w:r>
      <w:proofErr w:type="spellStart"/>
      <w:r w:rsidR="000E746F" w:rsidRPr="0086531B">
        <w:rPr>
          <w:rFonts w:asciiTheme="majorHAnsi" w:hAnsiTheme="majorHAnsi"/>
          <w:sz w:val="24"/>
          <w:szCs w:val="24"/>
        </w:rPr>
        <w:t>Kraak</w:t>
      </w:r>
      <w:proofErr w:type="spellEnd"/>
      <w:r w:rsidR="000E746F" w:rsidRPr="0086531B">
        <w:rPr>
          <w:rFonts w:asciiTheme="majorHAnsi" w:hAnsiTheme="majorHAnsi"/>
          <w:sz w:val="24"/>
          <w:szCs w:val="24"/>
        </w:rPr>
        <w:t xml:space="preserve">, Story &amp; </w:t>
      </w:r>
      <w:proofErr w:type="spellStart"/>
      <w:r w:rsidR="000E746F" w:rsidRPr="0086531B">
        <w:rPr>
          <w:rFonts w:asciiTheme="majorHAnsi" w:hAnsiTheme="majorHAnsi"/>
          <w:sz w:val="24"/>
          <w:szCs w:val="24"/>
        </w:rPr>
        <w:t>Swinburn</w:t>
      </w:r>
      <w:proofErr w:type="spellEnd"/>
      <w:r w:rsidR="000E746F" w:rsidRPr="0086531B">
        <w:rPr>
          <w:rFonts w:asciiTheme="majorHAnsi" w:hAnsiTheme="majorHAnsi"/>
          <w:sz w:val="24"/>
          <w:szCs w:val="24"/>
        </w:rPr>
        <w:t>, 2013</w:t>
      </w:r>
      <w:r w:rsidRPr="0086531B">
        <w:rPr>
          <w:rFonts w:asciiTheme="majorHAnsi" w:hAnsiTheme="majorHAnsi"/>
          <w:sz w:val="24"/>
          <w:szCs w:val="24"/>
        </w:rPr>
        <w:t xml:space="preserve">).   Unfortunately, reducing consumption of </w:t>
      </w:r>
      <w:r w:rsidR="00B160F0" w:rsidRPr="0086531B">
        <w:rPr>
          <w:rFonts w:asciiTheme="majorHAnsi" w:hAnsiTheme="majorHAnsi"/>
          <w:sz w:val="24"/>
          <w:szCs w:val="24"/>
        </w:rPr>
        <w:t>high calorie</w:t>
      </w:r>
      <w:r w:rsidRPr="0086531B">
        <w:rPr>
          <w:rFonts w:asciiTheme="majorHAnsi" w:hAnsiTheme="majorHAnsi"/>
          <w:sz w:val="24"/>
          <w:szCs w:val="24"/>
        </w:rPr>
        <w:t xml:space="preserve"> </w:t>
      </w:r>
      <w:r w:rsidR="00F10F6F" w:rsidRPr="0086531B">
        <w:rPr>
          <w:rFonts w:asciiTheme="majorHAnsi" w:hAnsiTheme="majorHAnsi"/>
          <w:sz w:val="24"/>
          <w:szCs w:val="24"/>
        </w:rPr>
        <w:t xml:space="preserve">foods </w:t>
      </w:r>
      <w:r w:rsidRPr="0086531B">
        <w:rPr>
          <w:rFonts w:asciiTheme="majorHAnsi" w:hAnsiTheme="majorHAnsi"/>
          <w:sz w:val="24"/>
          <w:szCs w:val="24"/>
        </w:rPr>
        <w:t>is difficult because</w:t>
      </w:r>
      <w:r w:rsidR="00EC7B5F" w:rsidRPr="0086531B">
        <w:rPr>
          <w:rFonts w:asciiTheme="majorHAnsi" w:hAnsiTheme="majorHAnsi"/>
          <w:sz w:val="24"/>
          <w:szCs w:val="24"/>
        </w:rPr>
        <w:t xml:space="preserve"> humans have a strong preference for </w:t>
      </w:r>
      <w:r w:rsidR="00B160F0" w:rsidRPr="0086531B">
        <w:rPr>
          <w:rFonts w:asciiTheme="majorHAnsi" w:hAnsiTheme="majorHAnsi"/>
          <w:sz w:val="24"/>
          <w:szCs w:val="24"/>
        </w:rPr>
        <w:t>them</w:t>
      </w:r>
      <w:r w:rsidR="00EC7B5F" w:rsidRPr="0086531B">
        <w:rPr>
          <w:rFonts w:asciiTheme="majorHAnsi" w:hAnsiTheme="majorHAnsi"/>
          <w:sz w:val="24"/>
          <w:szCs w:val="24"/>
        </w:rPr>
        <w:t xml:space="preserve"> (</w:t>
      </w:r>
      <w:proofErr w:type="spellStart"/>
      <w:r w:rsidR="00EC7B5F" w:rsidRPr="0086531B">
        <w:rPr>
          <w:rFonts w:asciiTheme="majorHAnsi" w:hAnsiTheme="majorHAnsi"/>
          <w:sz w:val="24"/>
          <w:szCs w:val="24"/>
        </w:rPr>
        <w:t>Drewnowski</w:t>
      </w:r>
      <w:proofErr w:type="spellEnd"/>
      <w:r w:rsidR="00637287" w:rsidRPr="0086531B">
        <w:rPr>
          <w:rFonts w:asciiTheme="majorHAnsi" w:hAnsiTheme="majorHAnsi"/>
          <w:sz w:val="24"/>
          <w:szCs w:val="24"/>
        </w:rPr>
        <w:t xml:space="preserve"> &amp; </w:t>
      </w:r>
      <w:proofErr w:type="spellStart"/>
      <w:r w:rsidR="00637287" w:rsidRPr="0086531B">
        <w:rPr>
          <w:rFonts w:asciiTheme="majorHAnsi" w:hAnsiTheme="majorHAnsi"/>
          <w:sz w:val="24"/>
          <w:szCs w:val="24"/>
        </w:rPr>
        <w:t>Almiron-Roig</w:t>
      </w:r>
      <w:proofErr w:type="spellEnd"/>
      <w:r w:rsidR="00637287" w:rsidRPr="0086531B">
        <w:rPr>
          <w:rFonts w:asciiTheme="majorHAnsi" w:hAnsiTheme="majorHAnsi"/>
          <w:sz w:val="24"/>
          <w:szCs w:val="24"/>
        </w:rPr>
        <w:t>, 2010</w:t>
      </w:r>
      <w:r w:rsidR="00EC7B5F" w:rsidRPr="0086531B">
        <w:rPr>
          <w:rFonts w:asciiTheme="majorHAnsi" w:hAnsiTheme="majorHAnsi"/>
          <w:sz w:val="24"/>
          <w:szCs w:val="24"/>
        </w:rPr>
        <w:t>), and</w:t>
      </w:r>
      <w:r w:rsidRPr="0086531B">
        <w:rPr>
          <w:rFonts w:asciiTheme="majorHAnsi" w:hAnsiTheme="majorHAnsi"/>
          <w:sz w:val="24"/>
          <w:szCs w:val="24"/>
        </w:rPr>
        <w:t xml:space="preserve"> they are readily available in the modern food environment (</w:t>
      </w:r>
      <w:proofErr w:type="spellStart"/>
      <w:r w:rsidR="0072663A" w:rsidRPr="0086531B">
        <w:rPr>
          <w:rFonts w:asciiTheme="majorHAnsi" w:hAnsiTheme="majorHAnsi"/>
          <w:sz w:val="24"/>
          <w:szCs w:val="24"/>
        </w:rPr>
        <w:t>Swinburn</w:t>
      </w:r>
      <w:proofErr w:type="spellEnd"/>
      <w:r w:rsidR="0072663A" w:rsidRPr="0086531B">
        <w:rPr>
          <w:rFonts w:asciiTheme="majorHAnsi" w:hAnsiTheme="majorHAnsi"/>
          <w:sz w:val="24"/>
          <w:szCs w:val="24"/>
        </w:rPr>
        <w:t xml:space="preserve">, Sacks, Hall, McPherson, </w:t>
      </w:r>
      <w:proofErr w:type="spellStart"/>
      <w:r w:rsidR="0072663A" w:rsidRPr="0086531B">
        <w:rPr>
          <w:rFonts w:asciiTheme="majorHAnsi" w:hAnsiTheme="majorHAnsi"/>
          <w:sz w:val="24"/>
          <w:szCs w:val="24"/>
        </w:rPr>
        <w:t>Finegood</w:t>
      </w:r>
      <w:proofErr w:type="spellEnd"/>
      <w:r w:rsidR="0072663A" w:rsidRPr="0086531B">
        <w:rPr>
          <w:rFonts w:asciiTheme="majorHAnsi" w:hAnsiTheme="majorHAnsi"/>
          <w:sz w:val="24"/>
          <w:szCs w:val="24"/>
        </w:rPr>
        <w:t xml:space="preserve">, </w:t>
      </w:r>
      <w:proofErr w:type="spellStart"/>
      <w:r w:rsidR="0072663A" w:rsidRPr="0086531B">
        <w:rPr>
          <w:rFonts w:asciiTheme="majorHAnsi" w:hAnsiTheme="majorHAnsi"/>
          <w:sz w:val="24"/>
          <w:szCs w:val="24"/>
        </w:rPr>
        <w:t>Moodie</w:t>
      </w:r>
      <w:proofErr w:type="spellEnd"/>
      <w:r w:rsidR="0072663A" w:rsidRPr="0086531B">
        <w:rPr>
          <w:rFonts w:asciiTheme="majorHAnsi" w:hAnsiTheme="majorHAnsi"/>
          <w:sz w:val="24"/>
          <w:szCs w:val="24"/>
        </w:rPr>
        <w:t xml:space="preserve"> &amp; </w:t>
      </w:r>
      <w:proofErr w:type="spellStart"/>
      <w:r w:rsidR="0072663A" w:rsidRPr="0086531B">
        <w:rPr>
          <w:rFonts w:asciiTheme="majorHAnsi" w:hAnsiTheme="majorHAnsi"/>
          <w:sz w:val="24"/>
          <w:szCs w:val="24"/>
        </w:rPr>
        <w:t>Gortmaker</w:t>
      </w:r>
      <w:proofErr w:type="spellEnd"/>
      <w:r w:rsidR="0072663A" w:rsidRPr="0086531B">
        <w:rPr>
          <w:rFonts w:asciiTheme="majorHAnsi" w:hAnsiTheme="majorHAnsi"/>
          <w:sz w:val="24"/>
          <w:szCs w:val="24"/>
        </w:rPr>
        <w:t>, 2011</w:t>
      </w:r>
      <w:r w:rsidRPr="0086531B">
        <w:rPr>
          <w:rFonts w:asciiTheme="majorHAnsi" w:hAnsiTheme="majorHAnsi"/>
          <w:sz w:val="24"/>
          <w:szCs w:val="24"/>
        </w:rPr>
        <w:t>)</w:t>
      </w:r>
      <w:r w:rsidR="00EC7B5F" w:rsidRPr="0086531B">
        <w:rPr>
          <w:rFonts w:asciiTheme="majorHAnsi" w:hAnsiTheme="majorHAnsi"/>
          <w:sz w:val="24"/>
          <w:szCs w:val="24"/>
        </w:rPr>
        <w:t>.</w:t>
      </w:r>
    </w:p>
    <w:p w:rsidR="0067770E" w:rsidRPr="00C83F84" w:rsidRDefault="00B3014B" w:rsidP="00F10F6F">
      <w:pPr>
        <w:spacing w:line="480" w:lineRule="auto"/>
        <w:ind w:firstLine="720"/>
        <w:rPr>
          <w:rFonts w:asciiTheme="majorHAnsi" w:hAnsiTheme="majorHAnsi"/>
          <w:sz w:val="24"/>
          <w:szCs w:val="24"/>
        </w:rPr>
      </w:pPr>
      <w:r w:rsidRPr="00C83F84">
        <w:rPr>
          <w:rFonts w:asciiTheme="majorHAnsi" w:hAnsiTheme="majorHAnsi"/>
          <w:sz w:val="24"/>
          <w:szCs w:val="24"/>
        </w:rPr>
        <w:t>Contempor</w:t>
      </w:r>
      <w:r w:rsidR="000E22AA">
        <w:rPr>
          <w:rFonts w:asciiTheme="majorHAnsi" w:hAnsiTheme="majorHAnsi"/>
          <w:sz w:val="24"/>
          <w:szCs w:val="24"/>
        </w:rPr>
        <w:t>ary theories</w:t>
      </w:r>
      <w:r w:rsidRPr="00C83F84">
        <w:rPr>
          <w:rFonts w:asciiTheme="majorHAnsi" w:hAnsiTheme="majorHAnsi"/>
          <w:sz w:val="24"/>
          <w:szCs w:val="24"/>
        </w:rPr>
        <w:t xml:space="preserve"> </w:t>
      </w:r>
      <w:r w:rsidR="00325F16" w:rsidRPr="00C83F84">
        <w:rPr>
          <w:rFonts w:asciiTheme="majorHAnsi" w:hAnsiTheme="majorHAnsi"/>
          <w:sz w:val="24"/>
          <w:szCs w:val="24"/>
        </w:rPr>
        <w:t xml:space="preserve">suggest </w:t>
      </w:r>
      <w:r w:rsidR="003C05B4">
        <w:rPr>
          <w:rFonts w:asciiTheme="majorHAnsi" w:hAnsiTheme="majorHAnsi"/>
          <w:sz w:val="24"/>
          <w:szCs w:val="24"/>
        </w:rPr>
        <w:t xml:space="preserve">that </w:t>
      </w:r>
      <w:r w:rsidR="00325F16" w:rsidRPr="00C83F84">
        <w:rPr>
          <w:rFonts w:asciiTheme="majorHAnsi" w:hAnsiTheme="majorHAnsi"/>
          <w:sz w:val="24"/>
          <w:szCs w:val="24"/>
        </w:rPr>
        <w:t xml:space="preserve">tempting </w:t>
      </w:r>
      <w:r w:rsidR="00B160F0">
        <w:rPr>
          <w:rFonts w:asciiTheme="majorHAnsi" w:hAnsiTheme="majorHAnsi"/>
          <w:sz w:val="24"/>
          <w:szCs w:val="24"/>
        </w:rPr>
        <w:t>foods</w:t>
      </w:r>
      <w:r w:rsidR="00325F16" w:rsidRPr="00C83F84">
        <w:rPr>
          <w:rFonts w:asciiTheme="majorHAnsi" w:hAnsiTheme="majorHAnsi"/>
          <w:sz w:val="24"/>
          <w:szCs w:val="24"/>
        </w:rPr>
        <w:t xml:space="preserve"> </w:t>
      </w:r>
      <w:r w:rsidR="003C05B4">
        <w:rPr>
          <w:rFonts w:asciiTheme="majorHAnsi" w:hAnsiTheme="majorHAnsi"/>
          <w:sz w:val="24"/>
          <w:szCs w:val="24"/>
        </w:rPr>
        <w:t>in the environment can lead</w:t>
      </w:r>
      <w:r w:rsidR="00EC7B5F">
        <w:rPr>
          <w:rFonts w:asciiTheme="majorHAnsi" w:hAnsiTheme="majorHAnsi"/>
          <w:sz w:val="24"/>
          <w:szCs w:val="24"/>
        </w:rPr>
        <w:t xml:space="preserve"> directly</w:t>
      </w:r>
      <w:r w:rsidR="003C05B4">
        <w:rPr>
          <w:rFonts w:asciiTheme="majorHAnsi" w:hAnsiTheme="majorHAnsi"/>
          <w:sz w:val="24"/>
          <w:szCs w:val="24"/>
        </w:rPr>
        <w:t xml:space="preserve"> to consumption through</w:t>
      </w:r>
      <w:r w:rsidR="000E22AA">
        <w:rPr>
          <w:rFonts w:asciiTheme="majorHAnsi" w:hAnsiTheme="majorHAnsi"/>
          <w:sz w:val="24"/>
          <w:szCs w:val="24"/>
        </w:rPr>
        <w:t xml:space="preserve"> </w:t>
      </w:r>
      <w:r w:rsidR="003C05B4">
        <w:rPr>
          <w:rFonts w:asciiTheme="majorHAnsi" w:hAnsiTheme="majorHAnsi"/>
          <w:sz w:val="24"/>
          <w:szCs w:val="24"/>
        </w:rPr>
        <w:t xml:space="preserve">the triggering of automatic </w:t>
      </w:r>
      <w:r w:rsidR="00F3075A">
        <w:rPr>
          <w:rFonts w:asciiTheme="majorHAnsi" w:hAnsiTheme="majorHAnsi"/>
          <w:sz w:val="24"/>
          <w:szCs w:val="24"/>
        </w:rPr>
        <w:t xml:space="preserve">affective associations </w:t>
      </w:r>
      <w:r w:rsidR="003C05B4">
        <w:rPr>
          <w:rFonts w:asciiTheme="majorHAnsi" w:hAnsiTheme="majorHAnsi"/>
          <w:sz w:val="24"/>
          <w:szCs w:val="24"/>
        </w:rPr>
        <w:t>in long term memory</w:t>
      </w:r>
      <w:r w:rsidR="000E22AA">
        <w:rPr>
          <w:rFonts w:asciiTheme="majorHAnsi" w:hAnsiTheme="majorHAnsi"/>
          <w:sz w:val="24"/>
          <w:szCs w:val="24"/>
        </w:rPr>
        <w:t xml:space="preserve"> unless </w:t>
      </w:r>
      <w:r w:rsidR="003C05B4">
        <w:rPr>
          <w:rFonts w:asciiTheme="majorHAnsi" w:hAnsiTheme="majorHAnsi"/>
          <w:sz w:val="24"/>
          <w:szCs w:val="24"/>
        </w:rPr>
        <w:t xml:space="preserve">these associations are </w:t>
      </w:r>
      <w:r w:rsidR="000E22AA">
        <w:rPr>
          <w:rFonts w:asciiTheme="majorHAnsi" w:hAnsiTheme="majorHAnsi"/>
          <w:sz w:val="24"/>
          <w:szCs w:val="24"/>
        </w:rPr>
        <w:t xml:space="preserve">effortfully </w:t>
      </w:r>
      <w:r w:rsidR="000E22AA" w:rsidRPr="0086531B">
        <w:rPr>
          <w:rFonts w:asciiTheme="majorHAnsi" w:hAnsiTheme="majorHAnsi"/>
          <w:sz w:val="24"/>
          <w:szCs w:val="24"/>
        </w:rPr>
        <w:t>suppressed by higher level cognitive or ‘executive functions’</w:t>
      </w:r>
      <w:r w:rsidR="00325F16" w:rsidRPr="0086531B">
        <w:rPr>
          <w:rFonts w:asciiTheme="majorHAnsi" w:hAnsiTheme="majorHAnsi"/>
          <w:sz w:val="24"/>
          <w:szCs w:val="24"/>
        </w:rPr>
        <w:t xml:space="preserve"> (</w:t>
      </w:r>
      <w:r w:rsidR="00DE44BA" w:rsidRPr="0086531B">
        <w:rPr>
          <w:rFonts w:asciiTheme="majorHAnsi" w:hAnsiTheme="majorHAnsi"/>
          <w:sz w:val="24"/>
          <w:szCs w:val="24"/>
        </w:rPr>
        <w:t xml:space="preserve">Hall &amp; Fong, 2007; </w:t>
      </w:r>
      <w:proofErr w:type="spellStart"/>
      <w:r w:rsidR="009A1972" w:rsidRPr="0086531B">
        <w:rPr>
          <w:rFonts w:asciiTheme="majorHAnsi" w:hAnsiTheme="majorHAnsi"/>
          <w:sz w:val="24"/>
          <w:szCs w:val="24"/>
        </w:rPr>
        <w:t>Strack</w:t>
      </w:r>
      <w:proofErr w:type="spellEnd"/>
      <w:r w:rsidR="009A1972" w:rsidRPr="0086531B">
        <w:rPr>
          <w:rFonts w:asciiTheme="majorHAnsi" w:hAnsiTheme="majorHAnsi"/>
          <w:sz w:val="24"/>
          <w:szCs w:val="24"/>
        </w:rPr>
        <w:t xml:space="preserve"> &amp; Deutsch, 2004</w:t>
      </w:r>
      <w:r w:rsidR="00C5353D" w:rsidRPr="0086531B">
        <w:rPr>
          <w:rFonts w:asciiTheme="majorHAnsi" w:hAnsiTheme="majorHAnsi"/>
          <w:sz w:val="24"/>
          <w:szCs w:val="24"/>
        </w:rPr>
        <w:t xml:space="preserve">; Hoffman, </w:t>
      </w:r>
      <w:proofErr w:type="spellStart"/>
      <w:r w:rsidR="00C5353D" w:rsidRPr="0086531B">
        <w:rPr>
          <w:rFonts w:asciiTheme="majorHAnsi" w:hAnsiTheme="majorHAnsi"/>
          <w:sz w:val="24"/>
          <w:szCs w:val="24"/>
        </w:rPr>
        <w:t>Friese</w:t>
      </w:r>
      <w:proofErr w:type="spellEnd"/>
      <w:r w:rsidR="00C5353D" w:rsidRPr="0086531B">
        <w:rPr>
          <w:rFonts w:asciiTheme="majorHAnsi" w:hAnsiTheme="majorHAnsi"/>
          <w:sz w:val="24"/>
          <w:szCs w:val="24"/>
        </w:rPr>
        <w:t xml:space="preserve"> &amp; </w:t>
      </w:r>
      <w:proofErr w:type="spellStart"/>
      <w:r w:rsidR="00C5353D" w:rsidRPr="0086531B">
        <w:rPr>
          <w:rFonts w:asciiTheme="majorHAnsi" w:hAnsiTheme="majorHAnsi"/>
          <w:sz w:val="24"/>
          <w:szCs w:val="24"/>
        </w:rPr>
        <w:t>Strack</w:t>
      </w:r>
      <w:proofErr w:type="spellEnd"/>
      <w:r w:rsidR="00C5353D" w:rsidRPr="0086531B">
        <w:rPr>
          <w:rFonts w:asciiTheme="majorHAnsi" w:hAnsiTheme="majorHAnsi"/>
          <w:sz w:val="24"/>
          <w:szCs w:val="24"/>
        </w:rPr>
        <w:t>, 2009</w:t>
      </w:r>
      <w:r w:rsidR="00325F16" w:rsidRPr="0086531B">
        <w:rPr>
          <w:rFonts w:asciiTheme="majorHAnsi" w:hAnsiTheme="majorHAnsi"/>
          <w:sz w:val="24"/>
          <w:szCs w:val="24"/>
        </w:rPr>
        <w:t xml:space="preserve">).   </w:t>
      </w:r>
      <w:r w:rsidR="000E22AA" w:rsidRPr="0086531B">
        <w:rPr>
          <w:rFonts w:asciiTheme="majorHAnsi" w:hAnsiTheme="majorHAnsi"/>
          <w:sz w:val="24"/>
          <w:szCs w:val="24"/>
        </w:rPr>
        <w:t>The</w:t>
      </w:r>
      <w:r w:rsidR="009A1972" w:rsidRPr="0086531B">
        <w:rPr>
          <w:rFonts w:asciiTheme="majorHAnsi" w:hAnsiTheme="majorHAnsi"/>
          <w:sz w:val="24"/>
          <w:szCs w:val="24"/>
        </w:rPr>
        <w:t xml:space="preserve">se </w:t>
      </w:r>
      <w:r w:rsidR="003C05B4" w:rsidRPr="0086531B">
        <w:rPr>
          <w:rFonts w:asciiTheme="majorHAnsi" w:hAnsiTheme="majorHAnsi"/>
          <w:sz w:val="24"/>
          <w:szCs w:val="24"/>
        </w:rPr>
        <w:t>executive</w:t>
      </w:r>
      <w:r w:rsidR="000E22AA" w:rsidRPr="0086531B">
        <w:rPr>
          <w:rFonts w:asciiTheme="majorHAnsi" w:hAnsiTheme="majorHAnsi"/>
          <w:sz w:val="24"/>
          <w:szCs w:val="24"/>
        </w:rPr>
        <w:t xml:space="preserve"> functions</w:t>
      </w:r>
      <w:r w:rsidR="003C05B4" w:rsidRPr="0086531B">
        <w:rPr>
          <w:rFonts w:asciiTheme="majorHAnsi" w:hAnsiTheme="majorHAnsi"/>
          <w:sz w:val="24"/>
          <w:szCs w:val="24"/>
        </w:rPr>
        <w:t xml:space="preserve"> (EF)</w:t>
      </w:r>
      <w:r w:rsidR="000E6175" w:rsidRPr="0086531B">
        <w:rPr>
          <w:rFonts w:asciiTheme="majorHAnsi" w:hAnsiTheme="majorHAnsi"/>
          <w:sz w:val="24"/>
          <w:szCs w:val="24"/>
        </w:rPr>
        <w:t xml:space="preserve"> can be consider</w:t>
      </w:r>
      <w:r w:rsidR="000E22AA" w:rsidRPr="0086531B">
        <w:rPr>
          <w:rFonts w:asciiTheme="majorHAnsi" w:hAnsiTheme="majorHAnsi"/>
          <w:sz w:val="24"/>
          <w:szCs w:val="24"/>
        </w:rPr>
        <w:t xml:space="preserve">ed the </w:t>
      </w:r>
      <w:r w:rsidR="009A1972" w:rsidRPr="0086531B">
        <w:rPr>
          <w:rFonts w:asciiTheme="majorHAnsi" w:hAnsiTheme="majorHAnsi"/>
          <w:sz w:val="24"/>
          <w:szCs w:val="24"/>
        </w:rPr>
        <w:t>mental</w:t>
      </w:r>
      <w:r w:rsidR="000E22AA" w:rsidRPr="0086531B">
        <w:rPr>
          <w:rFonts w:asciiTheme="majorHAnsi" w:hAnsiTheme="majorHAnsi"/>
          <w:sz w:val="24"/>
          <w:szCs w:val="24"/>
        </w:rPr>
        <w:t xml:space="preserve"> processes that underpin</w:t>
      </w:r>
      <w:r w:rsidR="000E6175" w:rsidRPr="0086531B">
        <w:rPr>
          <w:rFonts w:asciiTheme="majorHAnsi" w:hAnsiTheme="majorHAnsi"/>
          <w:sz w:val="24"/>
          <w:szCs w:val="24"/>
        </w:rPr>
        <w:t xml:space="preserve"> self</w:t>
      </w:r>
      <w:r w:rsidR="00D85C4E" w:rsidRPr="0086531B">
        <w:rPr>
          <w:rFonts w:asciiTheme="majorHAnsi" w:hAnsiTheme="majorHAnsi"/>
          <w:sz w:val="24"/>
          <w:szCs w:val="24"/>
        </w:rPr>
        <w:t>-</w:t>
      </w:r>
      <w:r w:rsidR="000E6175" w:rsidRPr="0086531B">
        <w:rPr>
          <w:rFonts w:asciiTheme="majorHAnsi" w:hAnsiTheme="majorHAnsi"/>
          <w:sz w:val="24"/>
          <w:szCs w:val="24"/>
        </w:rPr>
        <w:t>control (Frie</w:t>
      </w:r>
      <w:r w:rsidR="000E22AA" w:rsidRPr="0086531B">
        <w:rPr>
          <w:rFonts w:asciiTheme="majorHAnsi" w:hAnsiTheme="majorHAnsi"/>
          <w:sz w:val="24"/>
          <w:szCs w:val="24"/>
        </w:rPr>
        <w:t xml:space="preserve">se, Hofmann &amp; Wiers, </w:t>
      </w:r>
      <w:r w:rsidR="00DB55E9" w:rsidRPr="0086531B">
        <w:rPr>
          <w:rFonts w:asciiTheme="majorHAnsi" w:hAnsiTheme="majorHAnsi"/>
          <w:sz w:val="24"/>
          <w:szCs w:val="24"/>
        </w:rPr>
        <w:t>2011</w:t>
      </w:r>
      <w:r w:rsidR="000E22AA" w:rsidRPr="0086531B">
        <w:rPr>
          <w:rFonts w:asciiTheme="majorHAnsi" w:hAnsiTheme="majorHAnsi"/>
          <w:sz w:val="24"/>
          <w:szCs w:val="24"/>
        </w:rPr>
        <w:t xml:space="preserve">), and deficiencies in </w:t>
      </w:r>
      <w:r w:rsidR="003C05B4" w:rsidRPr="0086531B">
        <w:rPr>
          <w:rFonts w:asciiTheme="majorHAnsi" w:hAnsiTheme="majorHAnsi"/>
          <w:sz w:val="24"/>
          <w:szCs w:val="24"/>
        </w:rPr>
        <w:t>EF</w:t>
      </w:r>
      <w:r w:rsidR="000E22AA" w:rsidRPr="0086531B">
        <w:rPr>
          <w:rFonts w:asciiTheme="majorHAnsi" w:hAnsiTheme="majorHAnsi"/>
          <w:sz w:val="24"/>
          <w:szCs w:val="24"/>
        </w:rPr>
        <w:t xml:space="preserve"> have been </w:t>
      </w:r>
      <w:r w:rsidR="00202A9B" w:rsidRPr="0086531B">
        <w:rPr>
          <w:rFonts w:asciiTheme="majorHAnsi" w:hAnsiTheme="majorHAnsi"/>
          <w:sz w:val="24"/>
          <w:szCs w:val="24"/>
        </w:rPr>
        <w:t>linked to obesity in</w:t>
      </w:r>
      <w:r w:rsidR="00F3075A" w:rsidRPr="0086531B">
        <w:rPr>
          <w:rFonts w:asciiTheme="majorHAnsi" w:hAnsiTheme="majorHAnsi"/>
          <w:sz w:val="24"/>
          <w:szCs w:val="24"/>
        </w:rPr>
        <w:t xml:space="preserve"> children and adults (</w:t>
      </w:r>
      <w:r w:rsidR="00C8362D" w:rsidRPr="0086531B">
        <w:rPr>
          <w:rFonts w:asciiTheme="majorHAnsi" w:hAnsiTheme="majorHAnsi"/>
          <w:sz w:val="24"/>
          <w:szCs w:val="24"/>
        </w:rPr>
        <w:t xml:space="preserve">Smith, Hay, Campbell &amp; </w:t>
      </w:r>
      <w:proofErr w:type="spellStart"/>
      <w:r w:rsidR="00C8362D" w:rsidRPr="0086531B">
        <w:rPr>
          <w:rFonts w:asciiTheme="majorHAnsi" w:hAnsiTheme="majorHAnsi"/>
          <w:sz w:val="24"/>
          <w:szCs w:val="24"/>
        </w:rPr>
        <w:t>Troller</w:t>
      </w:r>
      <w:proofErr w:type="spellEnd"/>
      <w:r w:rsidR="00C8362D" w:rsidRPr="0086531B">
        <w:rPr>
          <w:rFonts w:asciiTheme="majorHAnsi" w:hAnsiTheme="majorHAnsi"/>
          <w:sz w:val="24"/>
          <w:szCs w:val="24"/>
        </w:rPr>
        <w:t xml:space="preserve">, 2011; </w:t>
      </w:r>
      <w:proofErr w:type="spellStart"/>
      <w:r w:rsidR="00C5353D" w:rsidRPr="0086531B">
        <w:rPr>
          <w:rFonts w:asciiTheme="majorHAnsi" w:hAnsiTheme="majorHAnsi"/>
          <w:sz w:val="24"/>
          <w:szCs w:val="24"/>
        </w:rPr>
        <w:t>Reinert</w:t>
      </w:r>
      <w:proofErr w:type="spellEnd"/>
      <w:r w:rsidR="00C5353D" w:rsidRPr="0086531B">
        <w:rPr>
          <w:rFonts w:asciiTheme="majorHAnsi" w:hAnsiTheme="majorHAnsi"/>
          <w:sz w:val="24"/>
          <w:szCs w:val="24"/>
        </w:rPr>
        <w:t xml:space="preserve">, </w:t>
      </w:r>
      <w:proofErr w:type="spellStart"/>
      <w:r w:rsidR="00C5353D" w:rsidRPr="0086531B">
        <w:rPr>
          <w:rFonts w:asciiTheme="majorHAnsi" w:hAnsiTheme="majorHAnsi"/>
          <w:sz w:val="24"/>
          <w:szCs w:val="24"/>
        </w:rPr>
        <w:t>Po’e</w:t>
      </w:r>
      <w:proofErr w:type="spellEnd"/>
      <w:r w:rsidR="00C5353D" w:rsidRPr="0086531B">
        <w:rPr>
          <w:rFonts w:asciiTheme="majorHAnsi" w:hAnsiTheme="majorHAnsi"/>
          <w:sz w:val="24"/>
          <w:szCs w:val="24"/>
        </w:rPr>
        <w:t xml:space="preserve"> &amp; </w:t>
      </w:r>
      <w:proofErr w:type="spellStart"/>
      <w:r w:rsidR="00C5353D" w:rsidRPr="0086531B">
        <w:rPr>
          <w:rFonts w:asciiTheme="majorHAnsi" w:hAnsiTheme="majorHAnsi"/>
          <w:sz w:val="24"/>
          <w:szCs w:val="24"/>
        </w:rPr>
        <w:t>Barkin</w:t>
      </w:r>
      <w:proofErr w:type="spellEnd"/>
      <w:r w:rsidR="00C5353D" w:rsidRPr="0086531B">
        <w:rPr>
          <w:rFonts w:asciiTheme="majorHAnsi" w:hAnsiTheme="majorHAnsi"/>
          <w:sz w:val="24"/>
          <w:szCs w:val="24"/>
        </w:rPr>
        <w:t>, 2013</w:t>
      </w:r>
      <w:r w:rsidR="000E22AA" w:rsidRPr="0086531B">
        <w:rPr>
          <w:rFonts w:asciiTheme="majorHAnsi" w:hAnsiTheme="majorHAnsi"/>
          <w:sz w:val="24"/>
          <w:szCs w:val="24"/>
        </w:rPr>
        <w:t>)</w:t>
      </w:r>
      <w:r w:rsidR="00F10F6F" w:rsidRPr="0086531B">
        <w:rPr>
          <w:rFonts w:asciiTheme="majorHAnsi" w:hAnsiTheme="majorHAnsi"/>
          <w:sz w:val="24"/>
          <w:szCs w:val="24"/>
        </w:rPr>
        <w:t xml:space="preserve">, a reduced ability </w:t>
      </w:r>
      <w:r w:rsidR="00325F16" w:rsidRPr="0086531B">
        <w:rPr>
          <w:rFonts w:asciiTheme="majorHAnsi" w:hAnsiTheme="majorHAnsi"/>
          <w:sz w:val="24"/>
          <w:szCs w:val="24"/>
        </w:rPr>
        <w:t>to stick to dietary</w:t>
      </w:r>
      <w:r w:rsidR="00325F16" w:rsidRPr="00C83F84">
        <w:rPr>
          <w:rFonts w:asciiTheme="majorHAnsi" w:hAnsiTheme="majorHAnsi"/>
          <w:sz w:val="24"/>
          <w:szCs w:val="24"/>
        </w:rPr>
        <w:t xml:space="preserve"> intentions</w:t>
      </w:r>
      <w:r w:rsidR="005D0D5E" w:rsidRPr="00C83F84">
        <w:rPr>
          <w:rFonts w:asciiTheme="majorHAnsi" w:hAnsiTheme="majorHAnsi"/>
          <w:sz w:val="24"/>
          <w:szCs w:val="24"/>
        </w:rPr>
        <w:t xml:space="preserve"> (Allan, Johnston &amp; Campbell, 201</w:t>
      </w:r>
      <w:r w:rsidR="003C05B4">
        <w:rPr>
          <w:rFonts w:asciiTheme="majorHAnsi" w:hAnsiTheme="majorHAnsi"/>
          <w:sz w:val="24"/>
          <w:szCs w:val="24"/>
        </w:rPr>
        <w:t xml:space="preserve">1; Hall, Fong, </w:t>
      </w:r>
      <w:proofErr w:type="spellStart"/>
      <w:r w:rsidR="003C05B4">
        <w:rPr>
          <w:rFonts w:asciiTheme="majorHAnsi" w:hAnsiTheme="majorHAnsi"/>
          <w:sz w:val="24"/>
          <w:szCs w:val="24"/>
        </w:rPr>
        <w:t>Epp</w:t>
      </w:r>
      <w:proofErr w:type="spellEnd"/>
      <w:r w:rsidR="003C05B4">
        <w:rPr>
          <w:rFonts w:asciiTheme="majorHAnsi" w:hAnsiTheme="majorHAnsi"/>
          <w:sz w:val="24"/>
          <w:szCs w:val="24"/>
        </w:rPr>
        <w:t xml:space="preserve"> &amp; Elias, 2008</w:t>
      </w:r>
      <w:r w:rsidR="005D0D5E" w:rsidRPr="00C83F84">
        <w:rPr>
          <w:rFonts w:asciiTheme="majorHAnsi" w:hAnsiTheme="majorHAnsi"/>
          <w:sz w:val="24"/>
          <w:szCs w:val="24"/>
        </w:rPr>
        <w:t>)</w:t>
      </w:r>
      <w:r w:rsidR="00325F16" w:rsidRPr="00C83F84">
        <w:rPr>
          <w:rFonts w:asciiTheme="majorHAnsi" w:hAnsiTheme="majorHAnsi"/>
          <w:sz w:val="24"/>
          <w:szCs w:val="24"/>
        </w:rPr>
        <w:t xml:space="preserve">, </w:t>
      </w:r>
      <w:r w:rsidR="00F10F6F">
        <w:rPr>
          <w:rFonts w:asciiTheme="majorHAnsi" w:hAnsiTheme="majorHAnsi"/>
          <w:sz w:val="24"/>
          <w:szCs w:val="24"/>
        </w:rPr>
        <w:t>higher consumption of fatty</w:t>
      </w:r>
      <w:r w:rsidR="00325F16" w:rsidRPr="00C83F84">
        <w:rPr>
          <w:rFonts w:asciiTheme="majorHAnsi" w:hAnsiTheme="majorHAnsi"/>
          <w:sz w:val="24"/>
          <w:szCs w:val="24"/>
        </w:rPr>
        <w:t xml:space="preserve"> foods</w:t>
      </w:r>
      <w:r w:rsidR="007B6BA5" w:rsidRPr="00C83F84">
        <w:rPr>
          <w:rFonts w:asciiTheme="majorHAnsi" w:hAnsiTheme="majorHAnsi"/>
          <w:sz w:val="24"/>
          <w:szCs w:val="24"/>
        </w:rPr>
        <w:t xml:space="preserve"> (Hall, 201</w:t>
      </w:r>
      <w:r w:rsidR="0043192A">
        <w:rPr>
          <w:rFonts w:asciiTheme="majorHAnsi" w:hAnsiTheme="majorHAnsi"/>
          <w:sz w:val="24"/>
          <w:szCs w:val="24"/>
        </w:rPr>
        <w:t>2</w:t>
      </w:r>
      <w:r w:rsidR="007B6BA5" w:rsidRPr="00C83F84">
        <w:rPr>
          <w:rFonts w:asciiTheme="majorHAnsi" w:hAnsiTheme="majorHAnsi"/>
          <w:sz w:val="24"/>
          <w:szCs w:val="24"/>
        </w:rPr>
        <w:t>)</w:t>
      </w:r>
      <w:r w:rsidR="00325F16" w:rsidRPr="00C83F84">
        <w:rPr>
          <w:rFonts w:asciiTheme="majorHAnsi" w:hAnsiTheme="majorHAnsi"/>
          <w:sz w:val="24"/>
          <w:szCs w:val="24"/>
        </w:rPr>
        <w:t>,</w:t>
      </w:r>
      <w:r w:rsidR="007B6BA5" w:rsidRPr="00C83F84">
        <w:rPr>
          <w:rFonts w:asciiTheme="majorHAnsi" w:hAnsiTheme="majorHAnsi"/>
          <w:sz w:val="24"/>
          <w:szCs w:val="24"/>
        </w:rPr>
        <w:t xml:space="preserve"> </w:t>
      </w:r>
      <w:r w:rsidR="00A72D0A">
        <w:rPr>
          <w:rFonts w:asciiTheme="majorHAnsi" w:hAnsiTheme="majorHAnsi"/>
          <w:sz w:val="24"/>
          <w:szCs w:val="24"/>
        </w:rPr>
        <w:t xml:space="preserve">and </w:t>
      </w:r>
      <w:r w:rsidR="00F10F6F">
        <w:rPr>
          <w:rFonts w:asciiTheme="majorHAnsi" w:hAnsiTheme="majorHAnsi"/>
          <w:sz w:val="24"/>
          <w:szCs w:val="24"/>
        </w:rPr>
        <w:t>opportunistic snacking</w:t>
      </w:r>
      <w:r w:rsidR="00325F16" w:rsidRPr="00C83F84">
        <w:rPr>
          <w:rFonts w:asciiTheme="majorHAnsi" w:hAnsiTheme="majorHAnsi"/>
          <w:sz w:val="24"/>
          <w:szCs w:val="24"/>
        </w:rPr>
        <w:t xml:space="preserve"> while dieting</w:t>
      </w:r>
      <w:r w:rsidR="007B6BA5" w:rsidRPr="00C83F84">
        <w:rPr>
          <w:rFonts w:asciiTheme="majorHAnsi" w:hAnsiTheme="majorHAnsi"/>
          <w:sz w:val="24"/>
          <w:szCs w:val="24"/>
        </w:rPr>
        <w:t xml:space="preserve"> (Allan, Johnston &amp; Campbell, 2010)</w:t>
      </w:r>
      <w:r w:rsidR="000C1CEF">
        <w:rPr>
          <w:rFonts w:asciiTheme="majorHAnsi" w:hAnsiTheme="majorHAnsi"/>
          <w:sz w:val="24"/>
          <w:szCs w:val="24"/>
        </w:rPr>
        <w:t>.</w:t>
      </w:r>
    </w:p>
    <w:p w:rsidR="00864C07" w:rsidRPr="00B63439" w:rsidRDefault="008F21FF" w:rsidP="00B63439">
      <w:pPr>
        <w:autoSpaceDE w:val="0"/>
        <w:autoSpaceDN w:val="0"/>
        <w:adjustRightInd w:val="0"/>
        <w:spacing w:line="480" w:lineRule="auto"/>
        <w:ind w:firstLine="720"/>
        <w:rPr>
          <w:rFonts w:asciiTheme="majorHAnsi" w:hAnsiTheme="majorHAnsi" w:cs="TimesNewRomanPSMT"/>
          <w:sz w:val="24"/>
          <w:szCs w:val="24"/>
          <w:lang w:val="de-DE"/>
        </w:rPr>
      </w:pPr>
      <w:r w:rsidRPr="00C83F84">
        <w:rPr>
          <w:rFonts w:asciiTheme="majorHAnsi" w:hAnsiTheme="majorHAnsi"/>
          <w:sz w:val="24"/>
          <w:szCs w:val="24"/>
        </w:rPr>
        <w:t xml:space="preserve">If </w:t>
      </w:r>
      <w:r w:rsidR="00786A79">
        <w:rPr>
          <w:rFonts w:asciiTheme="majorHAnsi" w:hAnsiTheme="majorHAnsi"/>
          <w:sz w:val="24"/>
          <w:szCs w:val="24"/>
        </w:rPr>
        <w:t>in</w:t>
      </w:r>
      <w:r w:rsidR="00B63439">
        <w:rPr>
          <w:rFonts w:asciiTheme="majorHAnsi" w:hAnsiTheme="majorHAnsi"/>
          <w:sz w:val="24"/>
          <w:szCs w:val="24"/>
        </w:rPr>
        <w:t xml:space="preserve">efficient executive function </w:t>
      </w:r>
      <w:r w:rsidR="00786A79">
        <w:rPr>
          <w:rFonts w:asciiTheme="majorHAnsi" w:hAnsiTheme="majorHAnsi"/>
          <w:sz w:val="24"/>
          <w:szCs w:val="24"/>
        </w:rPr>
        <w:t>reduces</w:t>
      </w:r>
      <w:r w:rsidR="00830C11" w:rsidRPr="00C83F84">
        <w:rPr>
          <w:rFonts w:asciiTheme="majorHAnsi" w:hAnsiTheme="majorHAnsi"/>
          <w:sz w:val="24"/>
          <w:szCs w:val="24"/>
        </w:rPr>
        <w:t xml:space="preserve"> dietary control, then interventions</w:t>
      </w:r>
      <w:r w:rsidR="00786A79">
        <w:rPr>
          <w:rFonts w:asciiTheme="majorHAnsi" w:hAnsiTheme="majorHAnsi"/>
          <w:sz w:val="24"/>
          <w:szCs w:val="24"/>
        </w:rPr>
        <w:t xml:space="preserve"> to improve dietary control</w:t>
      </w:r>
      <w:r w:rsidR="00830C11" w:rsidRPr="00C83F84">
        <w:rPr>
          <w:rFonts w:asciiTheme="majorHAnsi" w:hAnsiTheme="majorHAnsi"/>
          <w:sz w:val="24"/>
          <w:szCs w:val="24"/>
        </w:rPr>
        <w:t xml:space="preserve"> </w:t>
      </w:r>
      <w:r w:rsidRPr="00C83F84">
        <w:rPr>
          <w:rFonts w:asciiTheme="majorHAnsi" w:hAnsiTheme="majorHAnsi"/>
          <w:sz w:val="24"/>
          <w:szCs w:val="24"/>
        </w:rPr>
        <w:t xml:space="preserve">can either </w:t>
      </w:r>
      <w:r w:rsidR="00864C07" w:rsidRPr="00C83F84">
        <w:rPr>
          <w:rFonts w:asciiTheme="majorHAnsi" w:hAnsiTheme="majorHAnsi"/>
          <w:sz w:val="24"/>
          <w:szCs w:val="24"/>
        </w:rPr>
        <w:t xml:space="preserve">try to </w:t>
      </w:r>
      <w:r w:rsidR="00B63439">
        <w:rPr>
          <w:rFonts w:asciiTheme="majorHAnsi" w:hAnsiTheme="majorHAnsi"/>
          <w:sz w:val="24"/>
          <w:szCs w:val="24"/>
        </w:rPr>
        <w:t>enhance individual</w:t>
      </w:r>
      <w:r w:rsidR="00864C07" w:rsidRPr="00C83F84">
        <w:rPr>
          <w:rFonts w:asciiTheme="majorHAnsi" w:hAnsiTheme="majorHAnsi"/>
          <w:sz w:val="24"/>
          <w:szCs w:val="24"/>
        </w:rPr>
        <w:t xml:space="preserve"> executive function, or to </w:t>
      </w:r>
      <w:r w:rsidRPr="00C83F84">
        <w:rPr>
          <w:rFonts w:asciiTheme="majorHAnsi" w:hAnsiTheme="majorHAnsi"/>
          <w:sz w:val="24"/>
          <w:szCs w:val="24"/>
        </w:rPr>
        <w:t xml:space="preserve">reduce the </w:t>
      </w:r>
      <w:r w:rsidR="00864C07" w:rsidRPr="00C83F84">
        <w:rPr>
          <w:rFonts w:asciiTheme="majorHAnsi" w:hAnsiTheme="majorHAnsi"/>
          <w:sz w:val="24"/>
          <w:szCs w:val="24"/>
        </w:rPr>
        <w:t xml:space="preserve">executive demands of </w:t>
      </w:r>
      <w:r w:rsidRPr="00C83F84">
        <w:rPr>
          <w:rFonts w:asciiTheme="majorHAnsi" w:hAnsiTheme="majorHAnsi"/>
          <w:sz w:val="24"/>
          <w:szCs w:val="24"/>
        </w:rPr>
        <w:t>healthy choices.  W</w:t>
      </w:r>
      <w:r w:rsidR="00CC378C" w:rsidRPr="00C83F84">
        <w:rPr>
          <w:rFonts w:asciiTheme="majorHAnsi" w:hAnsiTheme="majorHAnsi"/>
          <w:sz w:val="24"/>
          <w:szCs w:val="24"/>
        </w:rPr>
        <w:t>hil</w:t>
      </w:r>
      <w:r w:rsidR="00830C11" w:rsidRPr="00C83F84">
        <w:rPr>
          <w:rFonts w:asciiTheme="majorHAnsi" w:hAnsiTheme="majorHAnsi"/>
          <w:sz w:val="24"/>
          <w:szCs w:val="24"/>
        </w:rPr>
        <w:t>e there is some evidence that executive</w:t>
      </w:r>
      <w:r w:rsidRPr="00C83F84">
        <w:rPr>
          <w:rFonts w:asciiTheme="majorHAnsi" w:hAnsiTheme="majorHAnsi"/>
          <w:sz w:val="24"/>
          <w:szCs w:val="24"/>
        </w:rPr>
        <w:t xml:space="preserve"> function can be improved</w:t>
      </w:r>
      <w:r w:rsidR="00CC378C" w:rsidRPr="00C83F84">
        <w:rPr>
          <w:rFonts w:asciiTheme="majorHAnsi" w:hAnsiTheme="majorHAnsi"/>
          <w:sz w:val="24"/>
          <w:szCs w:val="24"/>
        </w:rPr>
        <w:t xml:space="preserve"> through training and repeated practice (</w:t>
      </w:r>
      <w:r w:rsidR="00A15E93" w:rsidRPr="00C83F84">
        <w:rPr>
          <w:rFonts w:asciiTheme="majorHAnsi" w:hAnsiTheme="majorHAnsi" w:cs="TimesNewRomanPSMT"/>
          <w:sz w:val="24"/>
          <w:szCs w:val="24"/>
          <w:lang w:val="de-DE"/>
        </w:rPr>
        <w:t xml:space="preserve">Jaeggi, Buschkuehl, Jonides, &amp; Perrig, 2008; Karbach &amp; Kray, 2009; Minear &amp; Shah, 2008; </w:t>
      </w:r>
      <w:r w:rsidR="00A15E93" w:rsidRPr="00C83F84">
        <w:rPr>
          <w:rFonts w:asciiTheme="majorHAnsi" w:hAnsiTheme="majorHAnsi" w:cs="TimesNewRomanPSMT"/>
          <w:sz w:val="24"/>
          <w:szCs w:val="24"/>
          <w:lang w:val="de-DE"/>
        </w:rPr>
        <w:lastRenderedPageBreak/>
        <w:t>Verbruggen &amp; Logan, 2008),</w:t>
      </w:r>
      <w:r w:rsidR="00CC378C" w:rsidRPr="00C83F84">
        <w:rPr>
          <w:rFonts w:asciiTheme="majorHAnsi" w:hAnsiTheme="majorHAnsi"/>
          <w:sz w:val="24"/>
          <w:szCs w:val="24"/>
        </w:rPr>
        <w:t xml:space="preserve"> </w:t>
      </w:r>
      <w:r w:rsidR="00786A79">
        <w:rPr>
          <w:rFonts w:asciiTheme="majorHAnsi" w:hAnsiTheme="majorHAnsi"/>
          <w:sz w:val="24"/>
          <w:szCs w:val="24"/>
        </w:rPr>
        <w:t>training procedures tend</w:t>
      </w:r>
      <w:r w:rsidR="00CC378C" w:rsidRPr="00C83F84">
        <w:rPr>
          <w:rFonts w:asciiTheme="majorHAnsi" w:hAnsiTheme="majorHAnsi"/>
          <w:sz w:val="24"/>
          <w:szCs w:val="24"/>
        </w:rPr>
        <w:t xml:space="preserve"> to be labour intensive</w:t>
      </w:r>
      <w:r w:rsidR="00B160F0">
        <w:rPr>
          <w:rFonts w:asciiTheme="majorHAnsi" w:hAnsiTheme="majorHAnsi"/>
          <w:sz w:val="24"/>
          <w:szCs w:val="24"/>
        </w:rPr>
        <w:t xml:space="preserve"> and</w:t>
      </w:r>
      <w:r w:rsidR="00CC378C" w:rsidRPr="00DF530B">
        <w:rPr>
          <w:rFonts w:asciiTheme="majorHAnsi" w:hAnsiTheme="majorHAnsi"/>
          <w:sz w:val="24"/>
          <w:szCs w:val="24"/>
        </w:rPr>
        <w:t xml:space="preserve"> time </w:t>
      </w:r>
      <w:r w:rsidR="00B63439" w:rsidRPr="00DF530B">
        <w:rPr>
          <w:rFonts w:asciiTheme="majorHAnsi" w:hAnsiTheme="majorHAnsi"/>
          <w:sz w:val="24"/>
          <w:szCs w:val="24"/>
        </w:rPr>
        <w:t>consuming</w:t>
      </w:r>
      <w:r w:rsidR="00B160F0">
        <w:rPr>
          <w:rFonts w:asciiTheme="majorHAnsi" w:hAnsiTheme="majorHAnsi"/>
          <w:sz w:val="24"/>
          <w:szCs w:val="24"/>
        </w:rPr>
        <w:t>, requiring</w:t>
      </w:r>
      <w:r w:rsidR="008B661E" w:rsidRPr="00DF530B">
        <w:rPr>
          <w:rFonts w:asciiTheme="majorHAnsi" w:hAnsiTheme="majorHAnsi"/>
          <w:sz w:val="24"/>
          <w:szCs w:val="24"/>
        </w:rPr>
        <w:t xml:space="preserve"> sustained motivation</w:t>
      </w:r>
      <w:r w:rsidR="00CC378C" w:rsidRPr="00DF530B">
        <w:rPr>
          <w:rFonts w:asciiTheme="majorHAnsi" w:hAnsiTheme="majorHAnsi"/>
          <w:sz w:val="24"/>
          <w:szCs w:val="24"/>
        </w:rPr>
        <w:t xml:space="preserve">. </w:t>
      </w:r>
      <w:r w:rsidR="008B661E" w:rsidRPr="00DF530B">
        <w:rPr>
          <w:rFonts w:asciiTheme="majorHAnsi" w:hAnsiTheme="majorHAnsi"/>
          <w:sz w:val="24"/>
          <w:szCs w:val="24"/>
        </w:rPr>
        <w:t xml:space="preserve">An </w:t>
      </w:r>
      <w:r w:rsidR="00864C07" w:rsidRPr="00DF530B">
        <w:rPr>
          <w:rFonts w:asciiTheme="majorHAnsi" w:hAnsiTheme="majorHAnsi"/>
          <w:sz w:val="24"/>
          <w:szCs w:val="24"/>
        </w:rPr>
        <w:t>alternative</w:t>
      </w:r>
      <w:r w:rsidR="00864C07" w:rsidRPr="00C83F84">
        <w:rPr>
          <w:rFonts w:asciiTheme="majorHAnsi" w:hAnsiTheme="majorHAnsi"/>
          <w:sz w:val="24"/>
          <w:szCs w:val="24"/>
        </w:rPr>
        <w:t xml:space="preserve"> is to extrapolate from</w:t>
      </w:r>
      <w:r w:rsidR="00D30C0B" w:rsidRPr="00C83F84">
        <w:rPr>
          <w:rFonts w:asciiTheme="majorHAnsi" w:hAnsiTheme="majorHAnsi"/>
          <w:sz w:val="24"/>
          <w:szCs w:val="24"/>
        </w:rPr>
        <w:t xml:space="preserve"> </w:t>
      </w:r>
      <w:r w:rsidR="00786A79">
        <w:rPr>
          <w:rFonts w:asciiTheme="majorHAnsi" w:hAnsiTheme="majorHAnsi"/>
          <w:sz w:val="24"/>
          <w:szCs w:val="24"/>
        </w:rPr>
        <w:t>the logic of</w:t>
      </w:r>
      <w:r w:rsidR="00D30C0B" w:rsidRPr="00C83F84">
        <w:rPr>
          <w:rFonts w:asciiTheme="majorHAnsi" w:hAnsiTheme="majorHAnsi"/>
          <w:sz w:val="24"/>
          <w:szCs w:val="24"/>
        </w:rPr>
        <w:t xml:space="preserve"> neuro-rehabilitation</w:t>
      </w:r>
      <w:r w:rsidR="00002468">
        <w:rPr>
          <w:rFonts w:asciiTheme="majorHAnsi" w:hAnsiTheme="majorHAnsi"/>
          <w:sz w:val="24"/>
          <w:szCs w:val="24"/>
        </w:rPr>
        <w:t xml:space="preserve">: </w:t>
      </w:r>
      <w:r w:rsidR="00864C07" w:rsidRPr="00C83F84">
        <w:rPr>
          <w:rFonts w:asciiTheme="majorHAnsi" w:hAnsiTheme="majorHAnsi"/>
          <w:sz w:val="24"/>
          <w:szCs w:val="24"/>
        </w:rPr>
        <w:t xml:space="preserve"> that</w:t>
      </w:r>
      <w:r w:rsidR="00D85C4E">
        <w:rPr>
          <w:rFonts w:asciiTheme="majorHAnsi" w:hAnsiTheme="majorHAnsi"/>
          <w:sz w:val="24"/>
          <w:szCs w:val="24"/>
        </w:rPr>
        <w:t xml:space="preserve"> is,</w:t>
      </w:r>
      <w:r w:rsidR="00D30C0B" w:rsidRPr="00C83F84">
        <w:rPr>
          <w:rFonts w:asciiTheme="majorHAnsi" w:hAnsiTheme="majorHAnsi"/>
          <w:sz w:val="24"/>
          <w:szCs w:val="24"/>
        </w:rPr>
        <w:t xml:space="preserve"> where </w:t>
      </w:r>
      <w:r w:rsidR="00864C07" w:rsidRPr="00C83F84">
        <w:rPr>
          <w:rFonts w:asciiTheme="majorHAnsi" w:hAnsiTheme="majorHAnsi"/>
          <w:sz w:val="24"/>
          <w:szCs w:val="24"/>
        </w:rPr>
        <w:t>improvement of function is not possible or practical</w:t>
      </w:r>
      <w:r w:rsidR="00002468">
        <w:rPr>
          <w:rFonts w:asciiTheme="majorHAnsi" w:hAnsiTheme="majorHAnsi"/>
          <w:sz w:val="24"/>
          <w:szCs w:val="24"/>
        </w:rPr>
        <w:t xml:space="preserve">, </w:t>
      </w:r>
      <w:r w:rsidR="001F3040">
        <w:rPr>
          <w:rFonts w:asciiTheme="majorHAnsi" w:hAnsiTheme="majorHAnsi"/>
          <w:sz w:val="24"/>
          <w:szCs w:val="24"/>
        </w:rPr>
        <w:t xml:space="preserve">the environment should be adapted to </w:t>
      </w:r>
      <w:r w:rsidR="00176566" w:rsidRPr="00C83F84">
        <w:rPr>
          <w:rFonts w:asciiTheme="majorHAnsi" w:hAnsiTheme="majorHAnsi"/>
          <w:sz w:val="24"/>
          <w:szCs w:val="24"/>
        </w:rPr>
        <w:t xml:space="preserve">reduce or negate the need for the cognitive processes </w:t>
      </w:r>
      <w:r w:rsidR="009A1972">
        <w:rPr>
          <w:rFonts w:asciiTheme="majorHAnsi" w:hAnsiTheme="majorHAnsi"/>
          <w:sz w:val="24"/>
          <w:szCs w:val="24"/>
        </w:rPr>
        <w:t>involved</w:t>
      </w:r>
      <w:r w:rsidR="00D30C0B" w:rsidRPr="00C83F84">
        <w:rPr>
          <w:rFonts w:asciiTheme="majorHAnsi" w:hAnsiTheme="majorHAnsi"/>
          <w:sz w:val="24"/>
          <w:szCs w:val="24"/>
        </w:rPr>
        <w:t xml:space="preserve"> (Wilson, 2000). </w:t>
      </w:r>
      <w:r w:rsidR="009D4134">
        <w:rPr>
          <w:rFonts w:asciiTheme="majorHAnsi" w:hAnsiTheme="majorHAnsi"/>
          <w:sz w:val="24"/>
          <w:szCs w:val="24"/>
        </w:rPr>
        <w:t>The present paper takes this</w:t>
      </w:r>
      <w:r w:rsidR="00D85C4E" w:rsidRPr="00C83F84">
        <w:rPr>
          <w:rFonts w:asciiTheme="majorHAnsi" w:hAnsiTheme="majorHAnsi"/>
          <w:sz w:val="24"/>
          <w:szCs w:val="24"/>
        </w:rPr>
        <w:t xml:space="preserve"> latter approach and </w:t>
      </w:r>
      <w:r w:rsidR="00B160F0">
        <w:rPr>
          <w:rFonts w:asciiTheme="majorHAnsi" w:hAnsiTheme="majorHAnsi"/>
          <w:sz w:val="24"/>
          <w:szCs w:val="24"/>
        </w:rPr>
        <w:t>aimed</w:t>
      </w:r>
      <w:r w:rsidR="00F10F6F" w:rsidRPr="00F10F6F">
        <w:rPr>
          <w:rFonts w:asciiTheme="majorHAnsi" w:hAnsiTheme="majorHAnsi"/>
          <w:sz w:val="24"/>
          <w:szCs w:val="24"/>
        </w:rPr>
        <w:t xml:space="preserve"> to develop and test an environmental-level, point of purchase intervention designed to reduce the calorie content of consumers’ purchases by reducing the need for executive function at the moment of choice.</w:t>
      </w:r>
      <w:r w:rsidR="00F10F6F">
        <w:rPr>
          <w:rFonts w:asciiTheme="majorHAnsi" w:hAnsiTheme="majorHAnsi"/>
          <w:sz w:val="24"/>
          <w:szCs w:val="24"/>
        </w:rPr>
        <w:t xml:space="preserve"> </w:t>
      </w:r>
    </w:p>
    <w:p w:rsidR="005C69EC" w:rsidRDefault="005C69EC" w:rsidP="000C1CEF">
      <w:pPr>
        <w:spacing w:line="480" w:lineRule="auto"/>
        <w:ind w:firstLine="720"/>
        <w:rPr>
          <w:rFonts w:asciiTheme="majorHAnsi" w:hAnsiTheme="majorHAnsi"/>
          <w:b/>
          <w:sz w:val="24"/>
          <w:szCs w:val="24"/>
        </w:rPr>
      </w:pPr>
    </w:p>
    <w:p w:rsidR="001D3856" w:rsidRPr="006719AE" w:rsidRDefault="001D3856" w:rsidP="008F21FF">
      <w:pPr>
        <w:spacing w:line="480" w:lineRule="auto"/>
        <w:rPr>
          <w:rFonts w:asciiTheme="majorHAnsi" w:hAnsiTheme="majorHAnsi"/>
          <w:b/>
          <w:sz w:val="24"/>
          <w:szCs w:val="24"/>
          <w:u w:val="single"/>
        </w:rPr>
      </w:pPr>
      <w:r w:rsidRPr="006719AE">
        <w:rPr>
          <w:rFonts w:asciiTheme="majorHAnsi" w:hAnsiTheme="majorHAnsi"/>
          <w:b/>
          <w:sz w:val="24"/>
          <w:szCs w:val="24"/>
          <w:u w:val="single"/>
        </w:rPr>
        <w:t>Methods</w:t>
      </w:r>
    </w:p>
    <w:p w:rsidR="00D67733" w:rsidRPr="001D3856" w:rsidRDefault="001D3856" w:rsidP="008F21FF">
      <w:pPr>
        <w:spacing w:line="480" w:lineRule="auto"/>
        <w:rPr>
          <w:rFonts w:asciiTheme="majorHAnsi" w:hAnsiTheme="majorHAnsi"/>
          <w:sz w:val="24"/>
          <w:szCs w:val="24"/>
          <w:u w:val="single"/>
        </w:rPr>
      </w:pPr>
      <w:r w:rsidRPr="001D3856">
        <w:rPr>
          <w:rFonts w:asciiTheme="majorHAnsi" w:hAnsiTheme="majorHAnsi"/>
          <w:sz w:val="24"/>
          <w:szCs w:val="24"/>
          <w:u w:val="single"/>
        </w:rPr>
        <w:t>Intervention Development</w:t>
      </w:r>
    </w:p>
    <w:p w:rsidR="00C903DD" w:rsidRPr="00C83F84" w:rsidRDefault="003D168F" w:rsidP="00FE3669">
      <w:pPr>
        <w:spacing w:line="480" w:lineRule="auto"/>
        <w:rPr>
          <w:rFonts w:asciiTheme="majorHAnsi" w:hAnsiTheme="majorHAnsi"/>
          <w:sz w:val="24"/>
          <w:szCs w:val="24"/>
        </w:rPr>
      </w:pPr>
      <w:r w:rsidRPr="00C83F84">
        <w:rPr>
          <w:rFonts w:asciiTheme="majorHAnsi" w:hAnsiTheme="majorHAnsi"/>
          <w:sz w:val="24"/>
          <w:szCs w:val="24"/>
        </w:rPr>
        <w:t>The concept for the i</w:t>
      </w:r>
      <w:r w:rsidR="00192DA1" w:rsidRPr="00C83F84">
        <w:rPr>
          <w:rFonts w:asciiTheme="majorHAnsi" w:hAnsiTheme="majorHAnsi"/>
          <w:sz w:val="24"/>
          <w:szCs w:val="24"/>
        </w:rPr>
        <w:t xml:space="preserve">ntervention </w:t>
      </w:r>
      <w:r w:rsidRPr="00C83F84">
        <w:rPr>
          <w:rFonts w:asciiTheme="majorHAnsi" w:hAnsiTheme="majorHAnsi"/>
          <w:sz w:val="24"/>
          <w:szCs w:val="24"/>
        </w:rPr>
        <w:t>was developed</w:t>
      </w:r>
      <w:r w:rsidR="001F3040">
        <w:rPr>
          <w:rFonts w:asciiTheme="majorHAnsi" w:hAnsiTheme="majorHAnsi"/>
          <w:sz w:val="24"/>
          <w:szCs w:val="24"/>
        </w:rPr>
        <w:t xml:space="preserve"> by a multi-disciplinary </w:t>
      </w:r>
      <w:r w:rsidRPr="00C83F84">
        <w:rPr>
          <w:rFonts w:asciiTheme="majorHAnsi" w:hAnsiTheme="majorHAnsi"/>
          <w:sz w:val="24"/>
          <w:szCs w:val="24"/>
        </w:rPr>
        <w:t>group comprising health, cognitive and neuro-psychologists, nutritionists and health services researchers with experienc</w:t>
      </w:r>
      <w:r w:rsidR="001674D9" w:rsidRPr="00C83F84">
        <w:rPr>
          <w:rFonts w:asciiTheme="majorHAnsi" w:hAnsiTheme="majorHAnsi"/>
          <w:sz w:val="24"/>
          <w:szCs w:val="24"/>
        </w:rPr>
        <w:t>e of</w:t>
      </w:r>
      <w:r w:rsidRPr="00C83F84">
        <w:rPr>
          <w:rFonts w:asciiTheme="majorHAnsi" w:hAnsiTheme="majorHAnsi"/>
          <w:sz w:val="24"/>
          <w:szCs w:val="24"/>
        </w:rPr>
        <w:t xml:space="preserve"> behavioural interventions (n=8) who met on two occasions to review existing evidence and theorise the intervention components.</w:t>
      </w:r>
      <w:r w:rsidR="00C903DD" w:rsidRPr="00C83F84">
        <w:rPr>
          <w:rFonts w:asciiTheme="majorHAnsi" w:hAnsiTheme="majorHAnsi"/>
          <w:sz w:val="24"/>
          <w:szCs w:val="24"/>
        </w:rPr>
        <w:t xml:space="preserve">  </w:t>
      </w:r>
      <w:r w:rsidRPr="00C83F84">
        <w:rPr>
          <w:rFonts w:asciiTheme="majorHAnsi" w:hAnsiTheme="majorHAnsi"/>
          <w:sz w:val="24"/>
          <w:szCs w:val="24"/>
        </w:rPr>
        <w:t>The intervention</w:t>
      </w:r>
      <w:r w:rsidR="000C48C8" w:rsidRPr="00C83F84">
        <w:rPr>
          <w:rFonts w:asciiTheme="majorHAnsi" w:hAnsiTheme="majorHAnsi"/>
          <w:sz w:val="24"/>
          <w:szCs w:val="24"/>
        </w:rPr>
        <w:t xml:space="preserve"> </w:t>
      </w:r>
      <w:r w:rsidR="008D52A1" w:rsidRPr="00C83F84">
        <w:rPr>
          <w:rFonts w:asciiTheme="majorHAnsi" w:hAnsiTheme="majorHAnsi"/>
          <w:sz w:val="24"/>
          <w:szCs w:val="24"/>
        </w:rPr>
        <w:t>was designed to target</w:t>
      </w:r>
      <w:r w:rsidR="00455B38" w:rsidRPr="00C83F84">
        <w:rPr>
          <w:rFonts w:asciiTheme="majorHAnsi" w:hAnsiTheme="majorHAnsi"/>
          <w:sz w:val="24"/>
          <w:szCs w:val="24"/>
        </w:rPr>
        <w:t xml:space="preserve"> </w:t>
      </w:r>
      <w:r w:rsidR="008D52A1" w:rsidRPr="00C83F84">
        <w:rPr>
          <w:rFonts w:asciiTheme="majorHAnsi" w:hAnsiTheme="majorHAnsi"/>
          <w:sz w:val="24"/>
          <w:szCs w:val="24"/>
        </w:rPr>
        <w:t>consumption</w:t>
      </w:r>
      <w:r w:rsidR="004A347F">
        <w:rPr>
          <w:rFonts w:asciiTheme="majorHAnsi" w:hAnsiTheme="majorHAnsi"/>
          <w:sz w:val="24"/>
          <w:szCs w:val="24"/>
        </w:rPr>
        <w:t xml:space="preserve"> of ‘speciality’ blended coffees and energy dense snacks</w:t>
      </w:r>
      <w:r w:rsidR="00455B38" w:rsidRPr="00C83F84">
        <w:rPr>
          <w:rFonts w:asciiTheme="majorHAnsi" w:hAnsiTheme="majorHAnsi"/>
          <w:sz w:val="24"/>
          <w:szCs w:val="24"/>
        </w:rPr>
        <w:t xml:space="preserve"> because </w:t>
      </w:r>
      <w:r w:rsidR="004A347F">
        <w:rPr>
          <w:rFonts w:asciiTheme="majorHAnsi" w:hAnsiTheme="majorHAnsi"/>
          <w:sz w:val="24"/>
          <w:szCs w:val="24"/>
        </w:rPr>
        <w:t xml:space="preserve">consumption of these items contributes </w:t>
      </w:r>
      <w:r w:rsidR="000C48C8" w:rsidRPr="00C83F84">
        <w:rPr>
          <w:rFonts w:asciiTheme="majorHAnsi" w:hAnsiTheme="majorHAnsi"/>
          <w:sz w:val="24"/>
          <w:szCs w:val="24"/>
        </w:rPr>
        <w:t>significantly t</w:t>
      </w:r>
      <w:r w:rsidR="00B160F0">
        <w:rPr>
          <w:rFonts w:asciiTheme="majorHAnsi" w:hAnsiTheme="majorHAnsi"/>
          <w:sz w:val="24"/>
          <w:szCs w:val="24"/>
        </w:rPr>
        <w:t xml:space="preserve">o weight </w:t>
      </w:r>
      <w:proofErr w:type="gramStart"/>
      <w:r w:rsidR="00B160F0">
        <w:rPr>
          <w:rFonts w:asciiTheme="majorHAnsi" w:hAnsiTheme="majorHAnsi"/>
          <w:sz w:val="24"/>
          <w:szCs w:val="24"/>
        </w:rPr>
        <w:t>gain  (</w:t>
      </w:r>
      <w:proofErr w:type="spellStart"/>
      <w:proofErr w:type="gramEnd"/>
      <w:r w:rsidR="00B160F0">
        <w:rPr>
          <w:rFonts w:asciiTheme="majorHAnsi" w:hAnsiTheme="majorHAnsi"/>
          <w:sz w:val="24"/>
          <w:szCs w:val="24"/>
        </w:rPr>
        <w:t>Nicklas</w:t>
      </w:r>
      <w:proofErr w:type="spellEnd"/>
      <w:r w:rsidR="00B160F0">
        <w:rPr>
          <w:rFonts w:asciiTheme="majorHAnsi" w:hAnsiTheme="majorHAnsi"/>
          <w:sz w:val="24"/>
          <w:szCs w:val="24"/>
        </w:rPr>
        <w:t xml:space="preserve">, </w:t>
      </w:r>
      <w:proofErr w:type="spellStart"/>
      <w:r w:rsidR="00B160F0">
        <w:rPr>
          <w:rFonts w:asciiTheme="majorHAnsi" w:hAnsiTheme="majorHAnsi"/>
          <w:sz w:val="24"/>
          <w:szCs w:val="24"/>
        </w:rPr>
        <w:t>Baranowski</w:t>
      </w:r>
      <w:proofErr w:type="spellEnd"/>
      <w:r w:rsidR="00B160F0">
        <w:rPr>
          <w:rFonts w:asciiTheme="majorHAnsi" w:hAnsiTheme="majorHAnsi"/>
          <w:sz w:val="24"/>
          <w:szCs w:val="24"/>
        </w:rPr>
        <w:t>, Cullen &amp; Berenson</w:t>
      </w:r>
      <w:r w:rsidR="005C69EC">
        <w:rPr>
          <w:rFonts w:asciiTheme="majorHAnsi" w:hAnsiTheme="majorHAnsi"/>
          <w:sz w:val="24"/>
          <w:szCs w:val="24"/>
        </w:rPr>
        <w:t>, 2001</w:t>
      </w:r>
      <w:r w:rsidR="004A347F">
        <w:rPr>
          <w:rFonts w:asciiTheme="majorHAnsi" w:hAnsiTheme="majorHAnsi"/>
          <w:sz w:val="24"/>
          <w:szCs w:val="24"/>
        </w:rPr>
        <w:t xml:space="preserve">; </w:t>
      </w:r>
      <w:r w:rsidR="004A347F" w:rsidRPr="004A347F">
        <w:rPr>
          <w:rFonts w:asciiTheme="majorHAnsi" w:hAnsiTheme="majorHAnsi"/>
          <w:sz w:val="24"/>
          <w:szCs w:val="24"/>
        </w:rPr>
        <w:t>Shields, Corrales, Metallinos-Katsaras, 2004</w:t>
      </w:r>
      <w:r w:rsidR="00455B38" w:rsidRPr="00C83F84">
        <w:rPr>
          <w:rFonts w:asciiTheme="majorHAnsi" w:hAnsiTheme="majorHAnsi"/>
          <w:sz w:val="24"/>
          <w:szCs w:val="24"/>
        </w:rPr>
        <w:t>)</w:t>
      </w:r>
      <w:r w:rsidR="00B3299C" w:rsidRPr="00C83F84">
        <w:rPr>
          <w:rFonts w:asciiTheme="majorHAnsi" w:hAnsiTheme="majorHAnsi"/>
          <w:sz w:val="24"/>
          <w:szCs w:val="24"/>
        </w:rPr>
        <w:t xml:space="preserve">, </w:t>
      </w:r>
      <w:r w:rsidR="001075F1">
        <w:rPr>
          <w:rFonts w:asciiTheme="majorHAnsi" w:hAnsiTheme="majorHAnsi"/>
          <w:sz w:val="24"/>
          <w:szCs w:val="24"/>
        </w:rPr>
        <w:t>and consumption of high calorie</w:t>
      </w:r>
      <w:r w:rsidR="00A038CD">
        <w:rPr>
          <w:rFonts w:asciiTheme="majorHAnsi" w:hAnsiTheme="majorHAnsi"/>
          <w:sz w:val="24"/>
          <w:szCs w:val="24"/>
        </w:rPr>
        <w:t xml:space="preserve"> </w:t>
      </w:r>
      <w:r w:rsidR="001075F1">
        <w:rPr>
          <w:rFonts w:asciiTheme="majorHAnsi" w:hAnsiTheme="majorHAnsi"/>
          <w:sz w:val="24"/>
          <w:szCs w:val="24"/>
        </w:rPr>
        <w:t>items</w:t>
      </w:r>
      <w:r w:rsidR="000C48C8" w:rsidRPr="00C83F84">
        <w:rPr>
          <w:rFonts w:asciiTheme="majorHAnsi" w:hAnsiTheme="majorHAnsi"/>
          <w:sz w:val="24"/>
          <w:szCs w:val="24"/>
        </w:rPr>
        <w:t xml:space="preserve"> </w:t>
      </w:r>
      <w:r w:rsidR="00705186" w:rsidRPr="00C83F84">
        <w:rPr>
          <w:rFonts w:asciiTheme="majorHAnsi" w:hAnsiTheme="majorHAnsi"/>
          <w:sz w:val="24"/>
          <w:szCs w:val="24"/>
        </w:rPr>
        <w:t>is associated with</w:t>
      </w:r>
      <w:r w:rsidR="000C48C8" w:rsidRPr="00C83F84">
        <w:rPr>
          <w:rFonts w:asciiTheme="majorHAnsi" w:hAnsiTheme="majorHAnsi"/>
          <w:sz w:val="24"/>
          <w:szCs w:val="24"/>
        </w:rPr>
        <w:t xml:space="preserve"> </w:t>
      </w:r>
      <w:r w:rsidR="009A1972">
        <w:rPr>
          <w:rFonts w:asciiTheme="majorHAnsi" w:hAnsiTheme="majorHAnsi"/>
          <w:sz w:val="24"/>
          <w:szCs w:val="24"/>
        </w:rPr>
        <w:t>individual differences in</w:t>
      </w:r>
      <w:r w:rsidR="00705186" w:rsidRPr="00C83F84">
        <w:rPr>
          <w:rFonts w:asciiTheme="majorHAnsi" w:hAnsiTheme="majorHAnsi"/>
          <w:sz w:val="24"/>
          <w:szCs w:val="24"/>
        </w:rPr>
        <w:t xml:space="preserve"> </w:t>
      </w:r>
      <w:r w:rsidR="000C48C8" w:rsidRPr="00C83F84">
        <w:rPr>
          <w:rFonts w:asciiTheme="majorHAnsi" w:hAnsiTheme="majorHAnsi"/>
          <w:sz w:val="24"/>
          <w:szCs w:val="24"/>
        </w:rPr>
        <w:t xml:space="preserve">executive </w:t>
      </w:r>
      <w:r w:rsidR="009A1972">
        <w:rPr>
          <w:rFonts w:asciiTheme="majorHAnsi" w:hAnsiTheme="majorHAnsi"/>
          <w:sz w:val="24"/>
          <w:szCs w:val="24"/>
        </w:rPr>
        <w:t>function</w:t>
      </w:r>
      <w:r w:rsidR="000C48C8" w:rsidRPr="00C83F84">
        <w:rPr>
          <w:rFonts w:asciiTheme="majorHAnsi" w:hAnsiTheme="majorHAnsi"/>
          <w:sz w:val="24"/>
          <w:szCs w:val="24"/>
        </w:rPr>
        <w:t xml:space="preserve"> (A</w:t>
      </w:r>
      <w:r w:rsidR="0059019A">
        <w:rPr>
          <w:rFonts w:asciiTheme="majorHAnsi" w:hAnsiTheme="majorHAnsi"/>
          <w:sz w:val="24"/>
          <w:szCs w:val="24"/>
        </w:rPr>
        <w:t>llan et al</w:t>
      </w:r>
      <w:r w:rsidR="00B3299C" w:rsidRPr="00C83F84">
        <w:rPr>
          <w:rFonts w:asciiTheme="majorHAnsi" w:hAnsiTheme="majorHAnsi"/>
          <w:sz w:val="24"/>
          <w:szCs w:val="24"/>
        </w:rPr>
        <w:t>,</w:t>
      </w:r>
      <w:r w:rsidR="000C48C8" w:rsidRPr="00C83F84">
        <w:rPr>
          <w:rFonts w:asciiTheme="majorHAnsi" w:hAnsiTheme="majorHAnsi"/>
          <w:sz w:val="24"/>
          <w:szCs w:val="24"/>
        </w:rPr>
        <w:t xml:space="preserve"> 2010</w:t>
      </w:r>
      <w:r w:rsidR="00B160F0">
        <w:rPr>
          <w:rFonts w:asciiTheme="majorHAnsi" w:hAnsiTheme="majorHAnsi"/>
          <w:sz w:val="24"/>
          <w:szCs w:val="24"/>
        </w:rPr>
        <w:t>; Hall, 2012</w:t>
      </w:r>
      <w:r w:rsidR="001075F1">
        <w:rPr>
          <w:rFonts w:asciiTheme="majorHAnsi" w:hAnsiTheme="majorHAnsi"/>
          <w:sz w:val="24"/>
          <w:szCs w:val="24"/>
        </w:rPr>
        <w:t>).</w:t>
      </w:r>
      <w:r w:rsidR="00D4780C" w:rsidRPr="00C83F84">
        <w:rPr>
          <w:rFonts w:asciiTheme="majorHAnsi" w:hAnsiTheme="majorHAnsi"/>
          <w:sz w:val="24"/>
          <w:szCs w:val="24"/>
        </w:rPr>
        <w:t xml:space="preserve"> </w:t>
      </w:r>
    </w:p>
    <w:p w:rsidR="009D4134" w:rsidRDefault="00FE3669" w:rsidP="000A5B73">
      <w:pPr>
        <w:spacing w:line="480" w:lineRule="auto"/>
        <w:rPr>
          <w:rFonts w:asciiTheme="majorHAnsi" w:hAnsiTheme="majorHAnsi"/>
          <w:sz w:val="24"/>
          <w:szCs w:val="24"/>
        </w:rPr>
      </w:pPr>
      <w:r w:rsidRPr="00C83F84">
        <w:rPr>
          <w:rFonts w:asciiTheme="majorHAnsi" w:hAnsiTheme="majorHAnsi"/>
          <w:sz w:val="24"/>
          <w:szCs w:val="24"/>
        </w:rPr>
        <w:t xml:space="preserve">The </w:t>
      </w:r>
      <w:r w:rsidR="005C69EC">
        <w:rPr>
          <w:rFonts w:asciiTheme="majorHAnsi" w:hAnsiTheme="majorHAnsi"/>
          <w:sz w:val="24"/>
          <w:szCs w:val="24"/>
        </w:rPr>
        <w:t>first meeting of the project</w:t>
      </w:r>
      <w:r w:rsidR="00C42AB9">
        <w:rPr>
          <w:rFonts w:asciiTheme="majorHAnsi" w:hAnsiTheme="majorHAnsi"/>
          <w:sz w:val="24"/>
          <w:szCs w:val="24"/>
        </w:rPr>
        <w:t xml:space="preserve"> group </w:t>
      </w:r>
      <w:r w:rsidR="004A347F">
        <w:rPr>
          <w:rFonts w:asciiTheme="majorHAnsi" w:hAnsiTheme="majorHAnsi"/>
          <w:sz w:val="24"/>
          <w:szCs w:val="24"/>
        </w:rPr>
        <w:t>identified</w:t>
      </w:r>
      <w:r w:rsidR="0089395C">
        <w:rPr>
          <w:rFonts w:asciiTheme="majorHAnsi" w:hAnsiTheme="majorHAnsi"/>
          <w:sz w:val="24"/>
          <w:szCs w:val="24"/>
        </w:rPr>
        <w:t xml:space="preserve"> </w:t>
      </w:r>
      <w:r w:rsidRPr="00C83F84">
        <w:rPr>
          <w:rFonts w:asciiTheme="majorHAnsi" w:hAnsiTheme="majorHAnsi"/>
          <w:sz w:val="24"/>
          <w:szCs w:val="24"/>
        </w:rPr>
        <w:t xml:space="preserve">executive </w:t>
      </w:r>
      <w:r w:rsidR="0089395C">
        <w:rPr>
          <w:rFonts w:asciiTheme="majorHAnsi" w:hAnsiTheme="majorHAnsi"/>
          <w:sz w:val="24"/>
          <w:szCs w:val="24"/>
        </w:rPr>
        <w:t>function</w:t>
      </w:r>
      <w:r w:rsidRPr="00C83F84">
        <w:rPr>
          <w:rFonts w:asciiTheme="majorHAnsi" w:hAnsiTheme="majorHAnsi"/>
          <w:sz w:val="24"/>
          <w:szCs w:val="24"/>
        </w:rPr>
        <w:t xml:space="preserve"> process</w:t>
      </w:r>
      <w:r w:rsidR="00A038CD">
        <w:rPr>
          <w:rFonts w:asciiTheme="majorHAnsi" w:hAnsiTheme="majorHAnsi"/>
          <w:sz w:val="24"/>
          <w:szCs w:val="24"/>
        </w:rPr>
        <w:t>es</w:t>
      </w:r>
      <w:r w:rsidRPr="00C83F84">
        <w:rPr>
          <w:rFonts w:asciiTheme="majorHAnsi" w:hAnsiTheme="majorHAnsi"/>
          <w:sz w:val="24"/>
          <w:szCs w:val="24"/>
        </w:rPr>
        <w:t xml:space="preserve"> </w:t>
      </w:r>
      <w:r w:rsidR="00EC7B5F">
        <w:rPr>
          <w:rFonts w:asciiTheme="majorHAnsi" w:hAnsiTheme="majorHAnsi"/>
          <w:sz w:val="24"/>
          <w:szCs w:val="24"/>
        </w:rPr>
        <w:t xml:space="preserve">which were </w:t>
      </w:r>
      <w:r w:rsidR="00314BF4" w:rsidRPr="00C83F84">
        <w:rPr>
          <w:rFonts w:asciiTheme="majorHAnsi" w:hAnsiTheme="majorHAnsi"/>
          <w:sz w:val="24"/>
          <w:szCs w:val="24"/>
        </w:rPr>
        <w:t xml:space="preserve">likely </w:t>
      </w:r>
      <w:r w:rsidRPr="00C83F84">
        <w:rPr>
          <w:rFonts w:asciiTheme="majorHAnsi" w:hAnsiTheme="majorHAnsi"/>
          <w:sz w:val="24"/>
          <w:szCs w:val="24"/>
        </w:rPr>
        <w:t>to be involved in</w:t>
      </w:r>
      <w:r w:rsidR="00314BF4" w:rsidRPr="00C83F84">
        <w:rPr>
          <w:rFonts w:asciiTheme="majorHAnsi" w:hAnsiTheme="majorHAnsi"/>
          <w:sz w:val="24"/>
          <w:szCs w:val="24"/>
        </w:rPr>
        <w:t xml:space="preserve"> healthy food choices </w:t>
      </w:r>
      <w:r w:rsidR="00314BF4" w:rsidRPr="00C83F84">
        <w:rPr>
          <w:rFonts w:asciiTheme="majorHAnsi" w:hAnsiTheme="majorHAnsi"/>
          <w:i/>
          <w:sz w:val="24"/>
          <w:szCs w:val="24"/>
        </w:rPr>
        <w:t>and</w:t>
      </w:r>
      <w:r w:rsidRPr="00C83F84">
        <w:rPr>
          <w:rFonts w:asciiTheme="majorHAnsi" w:hAnsiTheme="majorHAnsi"/>
          <w:i/>
          <w:sz w:val="24"/>
          <w:szCs w:val="24"/>
        </w:rPr>
        <w:t xml:space="preserve"> </w:t>
      </w:r>
      <w:r w:rsidR="00EC7B5F">
        <w:rPr>
          <w:rFonts w:asciiTheme="majorHAnsi" w:hAnsiTheme="majorHAnsi"/>
          <w:sz w:val="24"/>
          <w:szCs w:val="24"/>
        </w:rPr>
        <w:t>which were</w:t>
      </w:r>
      <w:r w:rsidR="00EC7B5F">
        <w:rPr>
          <w:rFonts w:asciiTheme="majorHAnsi" w:hAnsiTheme="majorHAnsi"/>
          <w:i/>
          <w:sz w:val="24"/>
          <w:szCs w:val="24"/>
        </w:rPr>
        <w:t xml:space="preserve"> </w:t>
      </w:r>
      <w:r w:rsidR="00C42AB9">
        <w:rPr>
          <w:rFonts w:asciiTheme="majorHAnsi" w:hAnsiTheme="majorHAnsi"/>
          <w:sz w:val="24"/>
          <w:szCs w:val="24"/>
        </w:rPr>
        <w:t xml:space="preserve">theoretically </w:t>
      </w:r>
      <w:r w:rsidR="00314BF4" w:rsidRPr="00C83F84">
        <w:rPr>
          <w:rFonts w:asciiTheme="majorHAnsi" w:hAnsiTheme="majorHAnsi"/>
          <w:sz w:val="24"/>
          <w:szCs w:val="24"/>
        </w:rPr>
        <w:t>amenable to intervention</w:t>
      </w:r>
      <w:r w:rsidR="004A347F">
        <w:rPr>
          <w:rFonts w:asciiTheme="majorHAnsi" w:hAnsiTheme="majorHAnsi"/>
          <w:sz w:val="24"/>
          <w:szCs w:val="24"/>
        </w:rPr>
        <w:t xml:space="preserve"> (</w:t>
      </w:r>
      <w:r w:rsidRPr="00C83F84">
        <w:rPr>
          <w:rFonts w:asciiTheme="majorHAnsi" w:hAnsiTheme="majorHAnsi"/>
          <w:sz w:val="24"/>
          <w:szCs w:val="24"/>
        </w:rPr>
        <w:t>Table 1</w:t>
      </w:r>
      <w:r w:rsidR="004A347F">
        <w:rPr>
          <w:rFonts w:asciiTheme="majorHAnsi" w:hAnsiTheme="majorHAnsi"/>
          <w:sz w:val="24"/>
          <w:szCs w:val="24"/>
        </w:rPr>
        <w:t>)</w:t>
      </w:r>
      <w:r w:rsidRPr="00C83F84">
        <w:rPr>
          <w:rFonts w:asciiTheme="majorHAnsi" w:hAnsiTheme="majorHAnsi"/>
          <w:sz w:val="24"/>
          <w:szCs w:val="24"/>
        </w:rPr>
        <w:t xml:space="preserve">. </w:t>
      </w:r>
      <w:r w:rsidR="001075F1" w:rsidRPr="001075F1">
        <w:rPr>
          <w:rFonts w:asciiTheme="majorHAnsi" w:hAnsiTheme="majorHAnsi"/>
          <w:sz w:val="24"/>
          <w:szCs w:val="24"/>
        </w:rPr>
        <w:t xml:space="preserve">Based on this classification, the group developed </w:t>
      </w:r>
      <w:r w:rsidR="001075F1" w:rsidRPr="001075F1">
        <w:rPr>
          <w:rFonts w:asciiTheme="majorHAnsi" w:hAnsiTheme="majorHAnsi"/>
          <w:sz w:val="24"/>
          <w:szCs w:val="24"/>
        </w:rPr>
        <w:lastRenderedPageBreak/>
        <w:t xml:space="preserve">two </w:t>
      </w:r>
      <w:proofErr w:type="gramStart"/>
      <w:r w:rsidR="001075F1" w:rsidRPr="001075F1">
        <w:rPr>
          <w:rFonts w:asciiTheme="majorHAnsi" w:hAnsiTheme="majorHAnsi"/>
          <w:sz w:val="24"/>
          <w:szCs w:val="24"/>
        </w:rPr>
        <w:t>point</w:t>
      </w:r>
      <w:proofErr w:type="gramEnd"/>
      <w:r w:rsidR="001075F1" w:rsidRPr="001075F1">
        <w:rPr>
          <w:rFonts w:asciiTheme="majorHAnsi" w:hAnsiTheme="majorHAnsi"/>
          <w:sz w:val="24"/>
          <w:szCs w:val="24"/>
        </w:rPr>
        <w:t xml:space="preserve"> of purchase signs (one for snacks and one for drinks, Figure 1) for use in a coffee shop, targeting each of the six executive functions identified.  </w:t>
      </w:r>
    </w:p>
    <w:p w:rsidR="000A5B73" w:rsidRPr="000A5B73" w:rsidRDefault="000A5B73" w:rsidP="006719AE">
      <w:pPr>
        <w:spacing w:line="480" w:lineRule="auto"/>
        <w:jc w:val="center"/>
        <w:rPr>
          <w:rFonts w:asciiTheme="majorHAnsi" w:hAnsiTheme="majorHAnsi"/>
          <w:i/>
          <w:sz w:val="24"/>
          <w:szCs w:val="24"/>
        </w:rPr>
      </w:pPr>
      <w:r w:rsidRPr="000A5B73">
        <w:rPr>
          <w:rFonts w:asciiTheme="majorHAnsi" w:hAnsiTheme="majorHAnsi"/>
          <w:i/>
          <w:sz w:val="24"/>
          <w:szCs w:val="24"/>
        </w:rPr>
        <w:t>[</w:t>
      </w:r>
      <w:proofErr w:type="gramStart"/>
      <w:r w:rsidRPr="000A5B73">
        <w:rPr>
          <w:rFonts w:asciiTheme="majorHAnsi" w:hAnsiTheme="majorHAnsi"/>
          <w:i/>
          <w:sz w:val="24"/>
          <w:szCs w:val="24"/>
        </w:rPr>
        <w:t>insert</w:t>
      </w:r>
      <w:proofErr w:type="gramEnd"/>
      <w:r w:rsidRPr="000A5B73">
        <w:rPr>
          <w:rFonts w:asciiTheme="majorHAnsi" w:hAnsiTheme="majorHAnsi"/>
          <w:i/>
          <w:sz w:val="24"/>
          <w:szCs w:val="24"/>
        </w:rPr>
        <w:t xml:space="preserve"> </w:t>
      </w:r>
      <w:r w:rsidR="001075F1">
        <w:rPr>
          <w:rFonts w:asciiTheme="majorHAnsi" w:hAnsiTheme="majorHAnsi"/>
          <w:i/>
          <w:sz w:val="24"/>
          <w:szCs w:val="24"/>
        </w:rPr>
        <w:t xml:space="preserve">Table 1 and </w:t>
      </w:r>
      <w:r w:rsidRPr="000A5B73">
        <w:rPr>
          <w:rFonts w:asciiTheme="majorHAnsi" w:hAnsiTheme="majorHAnsi"/>
          <w:i/>
          <w:sz w:val="24"/>
          <w:szCs w:val="24"/>
        </w:rPr>
        <w:t>Figure 1 about here]</w:t>
      </w:r>
    </w:p>
    <w:p w:rsidR="00F9605D" w:rsidRDefault="00C42AB9" w:rsidP="005958C3">
      <w:pPr>
        <w:spacing w:line="480" w:lineRule="auto"/>
        <w:jc w:val="both"/>
        <w:rPr>
          <w:rFonts w:asciiTheme="majorHAnsi" w:hAnsiTheme="majorHAnsi"/>
          <w:sz w:val="24"/>
          <w:szCs w:val="24"/>
          <w:u w:val="single"/>
        </w:rPr>
      </w:pPr>
      <w:r>
        <w:rPr>
          <w:rFonts w:asciiTheme="majorHAnsi" w:hAnsiTheme="majorHAnsi"/>
          <w:sz w:val="24"/>
          <w:szCs w:val="24"/>
        </w:rPr>
        <w:t xml:space="preserve">As signs were to be displayed alongside the food and drink items for sale, the signs </w:t>
      </w:r>
      <w:r w:rsidR="00DC6A27" w:rsidRPr="00C83F84">
        <w:rPr>
          <w:rFonts w:asciiTheme="majorHAnsi" w:hAnsiTheme="majorHAnsi"/>
          <w:sz w:val="24"/>
          <w:szCs w:val="24"/>
        </w:rPr>
        <w:t>provided</w:t>
      </w:r>
      <w:r w:rsidR="008C177B" w:rsidRPr="00C83F84">
        <w:rPr>
          <w:rFonts w:asciiTheme="majorHAnsi" w:hAnsiTheme="majorHAnsi"/>
          <w:sz w:val="24"/>
          <w:szCs w:val="24"/>
        </w:rPr>
        <w:t xml:space="preserve"> a visible memory prompt about dietary intentions at the moment of choice</w:t>
      </w:r>
      <w:r w:rsidR="00913985">
        <w:rPr>
          <w:rFonts w:asciiTheme="majorHAnsi" w:hAnsiTheme="majorHAnsi"/>
          <w:sz w:val="24"/>
          <w:szCs w:val="24"/>
        </w:rPr>
        <w:t xml:space="preserve"> (reducing</w:t>
      </w:r>
      <w:r w:rsidR="008C177B" w:rsidRPr="00527CDF">
        <w:rPr>
          <w:rFonts w:asciiTheme="majorHAnsi" w:hAnsiTheme="majorHAnsi"/>
          <w:sz w:val="24"/>
          <w:szCs w:val="24"/>
        </w:rPr>
        <w:t xml:space="preserve"> the need for</w:t>
      </w:r>
      <w:r w:rsidR="008C177B" w:rsidRPr="00C83F84">
        <w:rPr>
          <w:rFonts w:asciiTheme="majorHAnsi" w:hAnsiTheme="majorHAnsi"/>
          <w:b/>
          <w:sz w:val="24"/>
          <w:szCs w:val="24"/>
        </w:rPr>
        <w:t xml:space="preserve"> prospective memory</w:t>
      </w:r>
      <w:r w:rsidR="00913985" w:rsidRPr="00913985">
        <w:rPr>
          <w:rFonts w:asciiTheme="majorHAnsi" w:hAnsiTheme="majorHAnsi"/>
          <w:sz w:val="24"/>
          <w:szCs w:val="24"/>
        </w:rPr>
        <w:t>)</w:t>
      </w:r>
      <w:r w:rsidR="008C177B" w:rsidRPr="00C83F84">
        <w:rPr>
          <w:rFonts w:asciiTheme="majorHAnsi" w:hAnsiTheme="majorHAnsi"/>
          <w:sz w:val="24"/>
          <w:szCs w:val="24"/>
        </w:rPr>
        <w:t xml:space="preserve">.  </w:t>
      </w:r>
      <w:r w:rsidR="00A038CD">
        <w:rPr>
          <w:rFonts w:asciiTheme="majorHAnsi" w:hAnsiTheme="majorHAnsi"/>
          <w:sz w:val="24"/>
          <w:szCs w:val="24"/>
        </w:rPr>
        <w:t>The wording</w:t>
      </w:r>
      <w:r w:rsidR="001007D4" w:rsidRPr="00C83F84">
        <w:rPr>
          <w:rFonts w:asciiTheme="majorHAnsi" w:hAnsiTheme="majorHAnsi"/>
          <w:sz w:val="24"/>
          <w:szCs w:val="24"/>
        </w:rPr>
        <w:t xml:space="preserve"> followed</w:t>
      </w:r>
      <w:r w:rsidR="00501DDE" w:rsidRPr="00C83F84">
        <w:rPr>
          <w:rFonts w:asciiTheme="majorHAnsi" w:hAnsiTheme="majorHAnsi"/>
          <w:sz w:val="24"/>
          <w:szCs w:val="24"/>
        </w:rPr>
        <w:t xml:space="preserve"> the format of an implementation intention (i.e. an ‘if-then’ plan</w:t>
      </w:r>
      <w:r>
        <w:rPr>
          <w:rFonts w:asciiTheme="majorHAnsi" w:hAnsiTheme="majorHAnsi"/>
          <w:sz w:val="24"/>
          <w:szCs w:val="24"/>
        </w:rPr>
        <w:t>; Gollwitzer, 1999</w:t>
      </w:r>
      <w:r w:rsidR="00501DDE" w:rsidRPr="00C83F84">
        <w:rPr>
          <w:rFonts w:asciiTheme="majorHAnsi" w:hAnsiTheme="majorHAnsi"/>
          <w:sz w:val="24"/>
          <w:szCs w:val="24"/>
        </w:rPr>
        <w:t>)</w:t>
      </w:r>
      <w:r w:rsidR="00100C0F" w:rsidRPr="00C83F84">
        <w:rPr>
          <w:rFonts w:asciiTheme="majorHAnsi" w:hAnsiTheme="majorHAnsi"/>
          <w:sz w:val="24"/>
          <w:szCs w:val="24"/>
        </w:rPr>
        <w:t xml:space="preserve"> directing consumers</w:t>
      </w:r>
      <w:r w:rsidR="00501DDE" w:rsidRPr="00C83F84">
        <w:rPr>
          <w:rFonts w:asciiTheme="majorHAnsi" w:hAnsiTheme="majorHAnsi"/>
          <w:sz w:val="24"/>
          <w:szCs w:val="24"/>
        </w:rPr>
        <w:t xml:space="preserve"> towards options that </w:t>
      </w:r>
      <w:r w:rsidR="001007D4" w:rsidRPr="00C83F84">
        <w:rPr>
          <w:rFonts w:asciiTheme="majorHAnsi" w:hAnsiTheme="majorHAnsi"/>
          <w:sz w:val="24"/>
          <w:szCs w:val="24"/>
        </w:rPr>
        <w:t xml:space="preserve">would help them to meet </w:t>
      </w:r>
      <w:r w:rsidR="00A038CD">
        <w:rPr>
          <w:rFonts w:asciiTheme="majorHAnsi" w:hAnsiTheme="majorHAnsi"/>
          <w:sz w:val="24"/>
          <w:szCs w:val="24"/>
        </w:rPr>
        <w:t>the</w:t>
      </w:r>
      <w:r w:rsidR="001007D4" w:rsidRPr="00C83F84">
        <w:rPr>
          <w:rFonts w:asciiTheme="majorHAnsi" w:hAnsiTheme="majorHAnsi"/>
          <w:sz w:val="24"/>
          <w:szCs w:val="24"/>
        </w:rPr>
        <w:t xml:space="preserve"> goal</w:t>
      </w:r>
      <w:r w:rsidR="00100C0F" w:rsidRPr="00C83F84">
        <w:rPr>
          <w:rFonts w:asciiTheme="majorHAnsi" w:hAnsiTheme="majorHAnsi"/>
          <w:sz w:val="24"/>
          <w:szCs w:val="24"/>
        </w:rPr>
        <w:t xml:space="preserve"> of reducing calorie intake</w:t>
      </w:r>
      <w:r w:rsidR="00913985">
        <w:rPr>
          <w:rFonts w:asciiTheme="majorHAnsi" w:hAnsiTheme="majorHAnsi"/>
          <w:sz w:val="24"/>
          <w:szCs w:val="24"/>
        </w:rPr>
        <w:t xml:space="preserve"> (reducing</w:t>
      </w:r>
      <w:r w:rsidR="00501DDE" w:rsidRPr="00527CDF">
        <w:rPr>
          <w:rFonts w:asciiTheme="majorHAnsi" w:hAnsiTheme="majorHAnsi"/>
          <w:sz w:val="24"/>
          <w:szCs w:val="24"/>
        </w:rPr>
        <w:t xml:space="preserve"> the need for </w:t>
      </w:r>
      <w:r w:rsidR="001007D4" w:rsidRPr="00527CDF">
        <w:rPr>
          <w:rFonts w:asciiTheme="majorHAnsi" w:hAnsiTheme="majorHAnsi"/>
          <w:sz w:val="24"/>
          <w:szCs w:val="24"/>
        </w:rPr>
        <w:t>advance</w:t>
      </w:r>
      <w:r w:rsidR="00501DDE" w:rsidRPr="00C83F84">
        <w:rPr>
          <w:rFonts w:asciiTheme="majorHAnsi" w:hAnsiTheme="majorHAnsi"/>
          <w:b/>
          <w:sz w:val="24"/>
          <w:szCs w:val="24"/>
        </w:rPr>
        <w:t xml:space="preserve"> planning</w:t>
      </w:r>
      <w:r w:rsidR="00913985" w:rsidRPr="00913985">
        <w:rPr>
          <w:rFonts w:asciiTheme="majorHAnsi" w:hAnsiTheme="majorHAnsi"/>
          <w:sz w:val="24"/>
          <w:szCs w:val="24"/>
        </w:rPr>
        <w:t>)</w:t>
      </w:r>
      <w:r w:rsidR="00501DDE" w:rsidRPr="00C83F84">
        <w:rPr>
          <w:rFonts w:asciiTheme="majorHAnsi" w:hAnsiTheme="majorHAnsi"/>
          <w:b/>
          <w:sz w:val="24"/>
          <w:szCs w:val="24"/>
        </w:rPr>
        <w:t xml:space="preserve">.  </w:t>
      </w:r>
      <w:r w:rsidR="00100C0F" w:rsidRPr="00C83F84">
        <w:rPr>
          <w:rFonts w:asciiTheme="majorHAnsi" w:hAnsiTheme="majorHAnsi"/>
          <w:sz w:val="24"/>
          <w:szCs w:val="24"/>
        </w:rPr>
        <w:t xml:space="preserve"> </w:t>
      </w:r>
      <w:r w:rsidR="00DC6A27" w:rsidRPr="00C83F84">
        <w:rPr>
          <w:rFonts w:asciiTheme="majorHAnsi" w:hAnsiTheme="majorHAnsi"/>
          <w:sz w:val="24"/>
          <w:szCs w:val="24"/>
        </w:rPr>
        <w:t xml:space="preserve">As people display subtle attentional biases to </w:t>
      </w:r>
      <w:r w:rsidR="000121CA">
        <w:rPr>
          <w:rFonts w:asciiTheme="majorHAnsi" w:hAnsiTheme="majorHAnsi"/>
          <w:sz w:val="24"/>
          <w:szCs w:val="24"/>
        </w:rPr>
        <w:t>stimuli</w:t>
      </w:r>
      <w:r w:rsidR="00DC6A27" w:rsidRPr="00C83F84">
        <w:rPr>
          <w:rFonts w:asciiTheme="majorHAnsi" w:hAnsiTheme="majorHAnsi"/>
          <w:sz w:val="24"/>
          <w:szCs w:val="24"/>
        </w:rPr>
        <w:t xml:space="preserve"> present</w:t>
      </w:r>
      <w:r>
        <w:rPr>
          <w:rFonts w:asciiTheme="majorHAnsi" w:hAnsiTheme="majorHAnsi"/>
          <w:sz w:val="24"/>
          <w:szCs w:val="24"/>
        </w:rPr>
        <w:t>ed in the left visual field (Siman-Tov, Mende</w:t>
      </w:r>
      <w:r w:rsidR="00E75EDF">
        <w:rPr>
          <w:rFonts w:asciiTheme="majorHAnsi" w:hAnsiTheme="majorHAnsi"/>
          <w:sz w:val="24"/>
          <w:szCs w:val="24"/>
        </w:rPr>
        <w:t>lsohn, Schonberg,</w:t>
      </w:r>
      <w:r>
        <w:rPr>
          <w:rFonts w:asciiTheme="majorHAnsi" w:hAnsiTheme="majorHAnsi"/>
          <w:sz w:val="24"/>
          <w:szCs w:val="24"/>
        </w:rPr>
        <w:t xml:space="preserve"> et al, 2007</w:t>
      </w:r>
      <w:r w:rsidR="00DC6A27" w:rsidRPr="00C83F84">
        <w:rPr>
          <w:rFonts w:asciiTheme="majorHAnsi" w:hAnsiTheme="majorHAnsi"/>
          <w:sz w:val="24"/>
          <w:szCs w:val="24"/>
        </w:rPr>
        <w:t xml:space="preserve">) the </w:t>
      </w:r>
      <w:r w:rsidR="00E75EDF">
        <w:rPr>
          <w:rFonts w:asciiTheme="majorHAnsi" w:hAnsiTheme="majorHAnsi"/>
          <w:sz w:val="24"/>
          <w:szCs w:val="24"/>
        </w:rPr>
        <w:t>signs</w:t>
      </w:r>
      <w:r w:rsidR="00DC6A27" w:rsidRPr="00C83F84">
        <w:rPr>
          <w:rFonts w:asciiTheme="majorHAnsi" w:hAnsiTheme="majorHAnsi"/>
          <w:sz w:val="24"/>
          <w:szCs w:val="24"/>
        </w:rPr>
        <w:t xml:space="preserve"> were </w:t>
      </w:r>
      <w:r w:rsidR="00FA7FE8">
        <w:rPr>
          <w:rFonts w:asciiTheme="majorHAnsi" w:hAnsiTheme="majorHAnsi"/>
          <w:sz w:val="24"/>
          <w:szCs w:val="24"/>
        </w:rPr>
        <w:t xml:space="preserve">displayed at eye level </w:t>
      </w:r>
      <w:r w:rsidR="00E75EDF">
        <w:rPr>
          <w:rFonts w:asciiTheme="majorHAnsi" w:hAnsiTheme="majorHAnsi"/>
          <w:sz w:val="24"/>
          <w:szCs w:val="24"/>
        </w:rPr>
        <w:t>with items</w:t>
      </w:r>
      <w:r w:rsidR="00FA7FE8">
        <w:rPr>
          <w:rFonts w:asciiTheme="majorHAnsi" w:hAnsiTheme="majorHAnsi"/>
          <w:sz w:val="24"/>
          <w:szCs w:val="24"/>
        </w:rPr>
        <w:t xml:space="preserve"> arranged</w:t>
      </w:r>
      <w:r w:rsidR="00DC6A27" w:rsidRPr="00C83F84">
        <w:rPr>
          <w:rFonts w:asciiTheme="majorHAnsi" w:hAnsiTheme="majorHAnsi"/>
          <w:sz w:val="24"/>
          <w:szCs w:val="24"/>
        </w:rPr>
        <w:t xml:space="preserve"> from least calorific on the left to most calorific on the right</w:t>
      </w:r>
      <w:r w:rsidR="00913985">
        <w:rPr>
          <w:rFonts w:asciiTheme="majorHAnsi" w:hAnsiTheme="majorHAnsi"/>
          <w:sz w:val="24"/>
          <w:szCs w:val="24"/>
        </w:rPr>
        <w:t xml:space="preserve"> (directing </w:t>
      </w:r>
      <w:r w:rsidR="00DC6A27" w:rsidRPr="00C83F84">
        <w:rPr>
          <w:rFonts w:asciiTheme="majorHAnsi" w:hAnsiTheme="majorHAnsi"/>
          <w:b/>
          <w:sz w:val="24"/>
          <w:szCs w:val="24"/>
        </w:rPr>
        <w:t xml:space="preserve">selective attention </w:t>
      </w:r>
      <w:r w:rsidR="00DC6A27" w:rsidRPr="00527CDF">
        <w:rPr>
          <w:rFonts w:asciiTheme="majorHAnsi" w:hAnsiTheme="majorHAnsi"/>
          <w:sz w:val="24"/>
          <w:szCs w:val="24"/>
        </w:rPr>
        <w:t>towards healthy items</w:t>
      </w:r>
      <w:r w:rsidR="00913985">
        <w:rPr>
          <w:rFonts w:asciiTheme="majorHAnsi" w:hAnsiTheme="majorHAnsi"/>
          <w:sz w:val="24"/>
          <w:szCs w:val="24"/>
        </w:rPr>
        <w:t>)</w:t>
      </w:r>
      <w:r w:rsidR="008738FE" w:rsidRPr="00527CDF">
        <w:rPr>
          <w:rFonts w:asciiTheme="majorHAnsi" w:hAnsiTheme="majorHAnsi"/>
          <w:sz w:val="24"/>
          <w:szCs w:val="24"/>
        </w:rPr>
        <w:t>.</w:t>
      </w:r>
      <w:r w:rsidR="008738FE" w:rsidRPr="00C83F84">
        <w:rPr>
          <w:rFonts w:asciiTheme="majorHAnsi" w:hAnsiTheme="majorHAnsi"/>
          <w:sz w:val="24"/>
          <w:szCs w:val="24"/>
        </w:rPr>
        <w:t xml:space="preserve">  A</w:t>
      </w:r>
      <w:r w:rsidR="00DC6A27" w:rsidRPr="00C83F84">
        <w:rPr>
          <w:rFonts w:asciiTheme="majorHAnsi" w:hAnsiTheme="majorHAnsi"/>
          <w:sz w:val="24"/>
          <w:szCs w:val="24"/>
        </w:rPr>
        <w:t xml:space="preserve">rrows </w:t>
      </w:r>
      <w:r w:rsidR="008738FE" w:rsidRPr="00C83F84">
        <w:rPr>
          <w:rFonts w:asciiTheme="majorHAnsi" w:hAnsiTheme="majorHAnsi"/>
          <w:sz w:val="24"/>
          <w:szCs w:val="24"/>
        </w:rPr>
        <w:t xml:space="preserve">were used to highlight the </w:t>
      </w:r>
      <w:r w:rsidR="000121CA">
        <w:rPr>
          <w:rFonts w:asciiTheme="majorHAnsi" w:hAnsiTheme="majorHAnsi"/>
          <w:sz w:val="24"/>
          <w:szCs w:val="24"/>
        </w:rPr>
        <w:t xml:space="preserve">locations of </w:t>
      </w:r>
      <w:r w:rsidR="008738FE" w:rsidRPr="00C83F84">
        <w:rPr>
          <w:rFonts w:asciiTheme="majorHAnsi" w:hAnsiTheme="majorHAnsi"/>
          <w:sz w:val="24"/>
          <w:szCs w:val="24"/>
        </w:rPr>
        <w:t>low calorie items as</w:t>
      </w:r>
      <w:r w:rsidR="00D92742" w:rsidRPr="00C83F84">
        <w:rPr>
          <w:rFonts w:asciiTheme="majorHAnsi" w:eastAsia="Calibri" w:hAnsiTheme="majorHAnsi" w:cs="Times New Roman"/>
          <w:sz w:val="24"/>
          <w:szCs w:val="24"/>
        </w:rPr>
        <w:t xml:space="preserve"> knowled</w:t>
      </w:r>
      <w:r w:rsidR="008738FE" w:rsidRPr="00C83F84">
        <w:rPr>
          <w:rFonts w:asciiTheme="majorHAnsi" w:eastAsia="Calibri" w:hAnsiTheme="majorHAnsi" w:cs="Times New Roman"/>
          <w:sz w:val="24"/>
          <w:szCs w:val="24"/>
        </w:rPr>
        <w:t xml:space="preserve">ge of the spatial position of </w:t>
      </w:r>
      <w:r w:rsidR="00D92742" w:rsidRPr="00C83F84">
        <w:rPr>
          <w:rFonts w:asciiTheme="majorHAnsi" w:eastAsia="Calibri" w:hAnsiTheme="majorHAnsi" w:cs="Times New Roman"/>
          <w:sz w:val="24"/>
          <w:szCs w:val="24"/>
        </w:rPr>
        <w:t>relevant informa</w:t>
      </w:r>
      <w:r w:rsidR="008738FE" w:rsidRPr="00C83F84">
        <w:rPr>
          <w:rFonts w:asciiTheme="majorHAnsi" w:eastAsia="Calibri" w:hAnsiTheme="majorHAnsi" w:cs="Times New Roman"/>
          <w:sz w:val="24"/>
          <w:szCs w:val="24"/>
        </w:rPr>
        <w:t>tion</w:t>
      </w:r>
      <w:r w:rsidR="008738FE" w:rsidRPr="000121CA">
        <w:rPr>
          <w:rFonts w:asciiTheme="majorHAnsi" w:eastAsia="Calibri" w:hAnsiTheme="majorHAnsi" w:cs="Times New Roman"/>
          <w:sz w:val="24"/>
          <w:szCs w:val="24"/>
        </w:rPr>
        <w:t xml:space="preserve"> increases </w:t>
      </w:r>
      <w:r w:rsidR="00913985" w:rsidRPr="00913985">
        <w:rPr>
          <w:rFonts w:asciiTheme="majorHAnsi" w:eastAsia="Calibri" w:hAnsiTheme="majorHAnsi" w:cs="Times New Roman"/>
          <w:sz w:val="24"/>
          <w:szCs w:val="24"/>
        </w:rPr>
        <w:t>inhibition</w:t>
      </w:r>
      <w:r w:rsidR="00913985">
        <w:rPr>
          <w:rFonts w:asciiTheme="majorHAnsi" w:eastAsia="Calibri" w:hAnsiTheme="majorHAnsi" w:cs="Times New Roman"/>
          <w:sz w:val="24"/>
          <w:szCs w:val="24"/>
        </w:rPr>
        <w:t xml:space="preserve"> of information in other locations</w:t>
      </w:r>
      <w:r w:rsidR="00D92742" w:rsidRPr="000121CA">
        <w:rPr>
          <w:rFonts w:asciiTheme="majorHAnsi" w:eastAsia="Calibri" w:hAnsiTheme="majorHAnsi" w:cs="Times New Roman"/>
          <w:sz w:val="24"/>
          <w:szCs w:val="24"/>
        </w:rPr>
        <w:t xml:space="preserve"> </w:t>
      </w:r>
      <w:r w:rsidR="00E75EDF">
        <w:rPr>
          <w:rFonts w:asciiTheme="majorHAnsi" w:eastAsia="Calibri" w:hAnsiTheme="majorHAnsi" w:cs="Times New Roman"/>
          <w:sz w:val="24"/>
          <w:szCs w:val="24"/>
        </w:rPr>
        <w:t>(Yantis, 2000</w:t>
      </w:r>
      <w:r w:rsidR="00913985">
        <w:rPr>
          <w:rFonts w:asciiTheme="majorHAnsi" w:eastAsia="Calibri" w:hAnsiTheme="majorHAnsi" w:cs="Times New Roman"/>
          <w:sz w:val="24"/>
          <w:szCs w:val="24"/>
        </w:rPr>
        <w:t>) (facilitating</w:t>
      </w:r>
      <w:r w:rsidR="000121CA">
        <w:rPr>
          <w:rFonts w:asciiTheme="majorHAnsi" w:eastAsia="Calibri" w:hAnsiTheme="majorHAnsi" w:cs="Times New Roman"/>
          <w:sz w:val="24"/>
          <w:szCs w:val="24"/>
        </w:rPr>
        <w:t xml:space="preserve"> </w:t>
      </w:r>
      <w:r w:rsidR="000121CA" w:rsidRPr="000121CA">
        <w:rPr>
          <w:rFonts w:asciiTheme="majorHAnsi" w:eastAsia="Calibri" w:hAnsiTheme="majorHAnsi" w:cs="Times New Roman"/>
          <w:b/>
          <w:sz w:val="24"/>
          <w:szCs w:val="24"/>
        </w:rPr>
        <w:t>inhibition</w:t>
      </w:r>
      <w:r w:rsidR="000121CA">
        <w:rPr>
          <w:rFonts w:asciiTheme="majorHAnsi" w:eastAsia="Calibri" w:hAnsiTheme="majorHAnsi" w:cs="Times New Roman"/>
          <w:sz w:val="24"/>
          <w:szCs w:val="24"/>
        </w:rPr>
        <w:t xml:space="preserve"> of high calorie items</w:t>
      </w:r>
      <w:r w:rsidR="00913985">
        <w:rPr>
          <w:rFonts w:asciiTheme="majorHAnsi" w:eastAsia="Calibri" w:hAnsiTheme="majorHAnsi" w:cs="Times New Roman"/>
          <w:sz w:val="24"/>
          <w:szCs w:val="24"/>
        </w:rPr>
        <w:t>)</w:t>
      </w:r>
      <w:r w:rsidR="000121CA">
        <w:rPr>
          <w:rFonts w:asciiTheme="majorHAnsi" w:eastAsia="Calibri" w:hAnsiTheme="majorHAnsi" w:cs="Times New Roman"/>
          <w:sz w:val="24"/>
          <w:szCs w:val="24"/>
        </w:rPr>
        <w:t xml:space="preserve">.  </w:t>
      </w:r>
      <w:r w:rsidR="00BC1DFE">
        <w:rPr>
          <w:rFonts w:asciiTheme="majorHAnsi" w:hAnsiTheme="majorHAnsi"/>
          <w:sz w:val="24"/>
          <w:szCs w:val="24"/>
        </w:rPr>
        <w:t>Signs displayed o</w:t>
      </w:r>
      <w:r w:rsidR="00B160F0">
        <w:rPr>
          <w:rFonts w:asciiTheme="majorHAnsi" w:hAnsiTheme="majorHAnsi"/>
          <w:sz w:val="24"/>
          <w:szCs w:val="24"/>
        </w:rPr>
        <w:t>ne single,</w:t>
      </w:r>
      <w:r w:rsidR="00DC6A27" w:rsidRPr="00C83F84">
        <w:rPr>
          <w:rFonts w:asciiTheme="majorHAnsi" w:hAnsiTheme="majorHAnsi"/>
          <w:sz w:val="24"/>
          <w:szCs w:val="24"/>
        </w:rPr>
        <w:t xml:space="preserve"> calorie value</w:t>
      </w:r>
      <w:r w:rsidR="00E75EDF">
        <w:rPr>
          <w:rFonts w:asciiTheme="majorHAnsi" w:hAnsiTheme="majorHAnsi"/>
          <w:sz w:val="24"/>
          <w:szCs w:val="24"/>
        </w:rPr>
        <w:t xml:space="preserve"> </w:t>
      </w:r>
      <w:r w:rsidR="00DC6A27" w:rsidRPr="00C83F84">
        <w:rPr>
          <w:rFonts w:asciiTheme="majorHAnsi" w:hAnsiTheme="majorHAnsi"/>
          <w:sz w:val="24"/>
          <w:szCs w:val="24"/>
        </w:rPr>
        <w:t>for each whole snack/ drink (calculated from</w:t>
      </w:r>
      <w:r w:rsidR="000121CA">
        <w:rPr>
          <w:rFonts w:asciiTheme="majorHAnsi" w:hAnsiTheme="majorHAnsi"/>
          <w:sz w:val="24"/>
          <w:szCs w:val="24"/>
        </w:rPr>
        <w:t xml:space="preserve"> the kcals per 100g</w:t>
      </w:r>
      <w:r w:rsidR="00913985">
        <w:rPr>
          <w:rFonts w:asciiTheme="majorHAnsi" w:hAnsiTheme="majorHAnsi"/>
          <w:sz w:val="24"/>
          <w:szCs w:val="24"/>
        </w:rPr>
        <w:t>) to enable</w:t>
      </w:r>
      <w:r w:rsidR="000365CB">
        <w:rPr>
          <w:rFonts w:asciiTheme="majorHAnsi" w:hAnsiTheme="majorHAnsi"/>
          <w:sz w:val="24"/>
          <w:szCs w:val="24"/>
        </w:rPr>
        <w:t xml:space="preserve"> easy</w:t>
      </w:r>
      <w:r w:rsidR="00BC1DFE">
        <w:rPr>
          <w:rFonts w:asciiTheme="majorHAnsi" w:hAnsiTheme="majorHAnsi"/>
          <w:sz w:val="24"/>
          <w:szCs w:val="24"/>
        </w:rPr>
        <w:t xml:space="preserve"> </w:t>
      </w:r>
      <w:r w:rsidR="00976F16" w:rsidRPr="00C83F84">
        <w:rPr>
          <w:rFonts w:asciiTheme="majorHAnsi" w:hAnsiTheme="majorHAnsi"/>
          <w:sz w:val="24"/>
          <w:szCs w:val="24"/>
        </w:rPr>
        <w:t>comparison</w:t>
      </w:r>
      <w:r w:rsidR="00D4191E" w:rsidRPr="00C83F84">
        <w:rPr>
          <w:rFonts w:asciiTheme="majorHAnsi" w:hAnsiTheme="majorHAnsi"/>
          <w:sz w:val="24"/>
          <w:szCs w:val="24"/>
        </w:rPr>
        <w:t xml:space="preserve"> </w:t>
      </w:r>
      <w:r w:rsidR="00DC6A27" w:rsidRPr="00C83F84">
        <w:rPr>
          <w:rFonts w:asciiTheme="majorHAnsi" w:hAnsiTheme="majorHAnsi"/>
          <w:sz w:val="24"/>
          <w:szCs w:val="24"/>
        </w:rPr>
        <w:t xml:space="preserve">across items </w:t>
      </w:r>
      <w:r w:rsidR="00913985">
        <w:rPr>
          <w:rFonts w:asciiTheme="majorHAnsi" w:hAnsiTheme="majorHAnsi"/>
          <w:sz w:val="24"/>
          <w:szCs w:val="24"/>
        </w:rPr>
        <w:t>(</w:t>
      </w:r>
      <w:r w:rsidR="00976F16" w:rsidRPr="00527CDF">
        <w:rPr>
          <w:rFonts w:asciiTheme="majorHAnsi" w:hAnsiTheme="majorHAnsi"/>
          <w:sz w:val="24"/>
          <w:szCs w:val="24"/>
        </w:rPr>
        <w:t xml:space="preserve">reducing the need for </w:t>
      </w:r>
      <w:r w:rsidR="00976F16" w:rsidRPr="00C83F84">
        <w:rPr>
          <w:rFonts w:asciiTheme="majorHAnsi" w:hAnsiTheme="majorHAnsi"/>
          <w:b/>
          <w:sz w:val="24"/>
          <w:szCs w:val="24"/>
        </w:rPr>
        <w:t xml:space="preserve">flexible </w:t>
      </w:r>
      <w:r w:rsidR="00527CDF">
        <w:rPr>
          <w:rFonts w:asciiTheme="majorHAnsi" w:hAnsiTheme="majorHAnsi"/>
          <w:b/>
          <w:sz w:val="24"/>
          <w:szCs w:val="24"/>
        </w:rPr>
        <w:t>evaluation</w:t>
      </w:r>
      <w:r w:rsidR="00913985" w:rsidRPr="00913985">
        <w:rPr>
          <w:rFonts w:asciiTheme="majorHAnsi" w:hAnsiTheme="majorHAnsi"/>
          <w:sz w:val="24"/>
          <w:szCs w:val="24"/>
        </w:rPr>
        <w:t>)</w:t>
      </w:r>
      <w:r w:rsidR="00976F16" w:rsidRPr="00C83F84">
        <w:rPr>
          <w:rFonts w:asciiTheme="majorHAnsi" w:hAnsiTheme="majorHAnsi"/>
          <w:sz w:val="24"/>
          <w:szCs w:val="24"/>
        </w:rPr>
        <w:t xml:space="preserve">. </w:t>
      </w:r>
      <w:r w:rsidR="001007D4" w:rsidRPr="00C83F84">
        <w:rPr>
          <w:rFonts w:asciiTheme="majorHAnsi" w:hAnsiTheme="majorHAnsi"/>
          <w:sz w:val="24"/>
          <w:szCs w:val="24"/>
        </w:rPr>
        <w:t xml:space="preserve"> </w:t>
      </w:r>
      <w:r w:rsidR="00DC6A27" w:rsidRPr="00C83F84">
        <w:rPr>
          <w:rFonts w:asciiTheme="majorHAnsi" w:hAnsiTheme="majorHAnsi"/>
          <w:sz w:val="24"/>
          <w:szCs w:val="24"/>
        </w:rPr>
        <w:t xml:space="preserve">Similarly, </w:t>
      </w:r>
      <w:r w:rsidR="000121CA">
        <w:rPr>
          <w:rFonts w:asciiTheme="majorHAnsi" w:hAnsiTheme="majorHAnsi"/>
          <w:sz w:val="24"/>
          <w:szCs w:val="24"/>
        </w:rPr>
        <w:t xml:space="preserve">the signs included </w:t>
      </w:r>
      <w:r w:rsidR="00DC6A27" w:rsidRPr="00C83F84">
        <w:rPr>
          <w:rFonts w:asciiTheme="majorHAnsi" w:hAnsiTheme="majorHAnsi"/>
          <w:sz w:val="24"/>
          <w:szCs w:val="24"/>
        </w:rPr>
        <w:t xml:space="preserve">information about </w:t>
      </w:r>
      <w:r w:rsidR="00A038CD">
        <w:rPr>
          <w:rFonts w:asciiTheme="majorHAnsi" w:hAnsiTheme="majorHAnsi"/>
          <w:sz w:val="24"/>
          <w:szCs w:val="24"/>
        </w:rPr>
        <w:t>every</w:t>
      </w:r>
      <w:r w:rsidR="00DC6A27" w:rsidRPr="00C83F84">
        <w:rPr>
          <w:rFonts w:asciiTheme="majorHAnsi" w:hAnsiTheme="majorHAnsi"/>
          <w:sz w:val="24"/>
          <w:szCs w:val="24"/>
        </w:rPr>
        <w:t xml:space="preserve"> snack and drink </w:t>
      </w:r>
      <w:r w:rsidR="000121CA">
        <w:rPr>
          <w:rFonts w:asciiTheme="majorHAnsi" w:hAnsiTheme="majorHAnsi"/>
          <w:sz w:val="24"/>
          <w:szCs w:val="24"/>
        </w:rPr>
        <w:t xml:space="preserve">available </w:t>
      </w:r>
      <w:r w:rsidR="00976F16" w:rsidRPr="00C83F84">
        <w:rPr>
          <w:rFonts w:asciiTheme="majorHAnsi" w:hAnsiTheme="majorHAnsi"/>
          <w:sz w:val="24"/>
          <w:szCs w:val="24"/>
        </w:rPr>
        <w:t>so that all relevant information was presented simultaneously</w:t>
      </w:r>
      <w:r w:rsidR="005958C3">
        <w:rPr>
          <w:rFonts w:asciiTheme="majorHAnsi" w:hAnsiTheme="majorHAnsi"/>
          <w:sz w:val="24"/>
          <w:szCs w:val="24"/>
        </w:rPr>
        <w:t xml:space="preserve"> </w:t>
      </w:r>
      <w:r w:rsidR="008378BA">
        <w:rPr>
          <w:rFonts w:asciiTheme="majorHAnsi" w:hAnsiTheme="majorHAnsi"/>
          <w:sz w:val="24"/>
          <w:szCs w:val="24"/>
        </w:rPr>
        <w:t>(</w:t>
      </w:r>
      <w:r w:rsidR="00976F16" w:rsidRPr="00527CDF">
        <w:rPr>
          <w:rFonts w:asciiTheme="majorHAnsi" w:hAnsiTheme="majorHAnsi"/>
          <w:sz w:val="24"/>
          <w:szCs w:val="24"/>
        </w:rPr>
        <w:t>reducing the need for</w:t>
      </w:r>
      <w:r w:rsidR="00B160F0">
        <w:rPr>
          <w:rFonts w:asciiTheme="majorHAnsi" w:hAnsiTheme="majorHAnsi"/>
          <w:sz w:val="24"/>
          <w:szCs w:val="24"/>
        </w:rPr>
        <w:t xml:space="preserve"> working memory</w:t>
      </w:r>
      <w:r w:rsidR="00976F16" w:rsidRPr="00C83F84">
        <w:rPr>
          <w:rFonts w:asciiTheme="majorHAnsi" w:hAnsiTheme="majorHAnsi"/>
          <w:b/>
          <w:sz w:val="24"/>
          <w:szCs w:val="24"/>
        </w:rPr>
        <w:t xml:space="preserve"> updating</w:t>
      </w:r>
      <w:r w:rsidR="008378BA" w:rsidRPr="008378BA">
        <w:rPr>
          <w:rFonts w:asciiTheme="majorHAnsi" w:hAnsiTheme="majorHAnsi"/>
          <w:sz w:val="24"/>
          <w:szCs w:val="24"/>
        </w:rPr>
        <w:t>)</w:t>
      </w:r>
      <w:r w:rsidR="00976F16" w:rsidRPr="00C83F84">
        <w:rPr>
          <w:rFonts w:asciiTheme="majorHAnsi" w:hAnsiTheme="majorHAnsi"/>
          <w:sz w:val="24"/>
          <w:szCs w:val="24"/>
        </w:rPr>
        <w:t xml:space="preserve">.  </w:t>
      </w:r>
      <w:r w:rsidR="004A347F" w:rsidRPr="004A347F">
        <w:rPr>
          <w:rFonts w:asciiTheme="majorHAnsi" w:hAnsiTheme="majorHAnsi"/>
          <w:sz w:val="24"/>
          <w:szCs w:val="24"/>
        </w:rPr>
        <w:t xml:space="preserve">The finished intervention was then coded according to </w:t>
      </w:r>
      <w:proofErr w:type="spellStart"/>
      <w:r w:rsidR="004A347F" w:rsidRPr="004A347F">
        <w:rPr>
          <w:rFonts w:asciiTheme="majorHAnsi" w:hAnsiTheme="majorHAnsi"/>
          <w:sz w:val="24"/>
          <w:szCs w:val="24"/>
        </w:rPr>
        <w:t>Michie</w:t>
      </w:r>
      <w:proofErr w:type="spellEnd"/>
      <w:r w:rsidR="004A347F" w:rsidRPr="004A347F">
        <w:rPr>
          <w:rFonts w:asciiTheme="majorHAnsi" w:hAnsiTheme="majorHAnsi"/>
          <w:sz w:val="24"/>
          <w:szCs w:val="24"/>
        </w:rPr>
        <w:t xml:space="preserve"> et </w:t>
      </w:r>
      <w:proofErr w:type="spellStart"/>
      <w:r w:rsidR="004A347F" w:rsidRPr="004A347F">
        <w:rPr>
          <w:rFonts w:asciiTheme="majorHAnsi" w:hAnsiTheme="majorHAnsi"/>
          <w:sz w:val="24"/>
          <w:szCs w:val="24"/>
        </w:rPr>
        <w:t>al’s</w:t>
      </w:r>
      <w:proofErr w:type="spellEnd"/>
      <w:r w:rsidR="004A347F" w:rsidRPr="004A347F">
        <w:rPr>
          <w:rFonts w:asciiTheme="majorHAnsi" w:hAnsiTheme="majorHAnsi"/>
          <w:sz w:val="24"/>
          <w:szCs w:val="24"/>
        </w:rPr>
        <w:t xml:space="preserve"> (2013) Behaviour Change Technique Taxonomy as including 8 discrete behaviour change techniques: instruction on how to perform a behaviour (BCT 4.1), salience of consequences (BCT 5.2), action planning (BCT 1.4), prompts/cues </w:t>
      </w:r>
      <w:r w:rsidR="004A347F" w:rsidRPr="004A347F">
        <w:rPr>
          <w:rFonts w:asciiTheme="majorHAnsi" w:hAnsiTheme="majorHAnsi"/>
          <w:sz w:val="24"/>
          <w:szCs w:val="24"/>
        </w:rPr>
        <w:lastRenderedPageBreak/>
        <w:t xml:space="preserve">(BCT 7.1), behaviour substitution (BCT 8.2), conserving mental resources (BCT 11.3), distraction (BCT 12.4), and adding objects to the environment (BCT 12.5).  </w:t>
      </w:r>
    </w:p>
    <w:p w:rsidR="004A0DC4" w:rsidRDefault="004A0DC4" w:rsidP="008F21FF">
      <w:pPr>
        <w:spacing w:line="480" w:lineRule="auto"/>
        <w:rPr>
          <w:rFonts w:asciiTheme="majorHAnsi" w:hAnsiTheme="majorHAnsi"/>
          <w:sz w:val="24"/>
          <w:szCs w:val="24"/>
          <w:u w:val="single"/>
        </w:rPr>
      </w:pPr>
    </w:p>
    <w:p w:rsidR="00AA2347" w:rsidRPr="001D3856" w:rsidRDefault="001D3856" w:rsidP="008F21FF">
      <w:pPr>
        <w:spacing w:line="480" w:lineRule="auto"/>
        <w:rPr>
          <w:rFonts w:asciiTheme="majorHAnsi" w:hAnsiTheme="majorHAnsi"/>
          <w:sz w:val="24"/>
          <w:szCs w:val="24"/>
          <w:u w:val="single"/>
        </w:rPr>
      </w:pPr>
      <w:r w:rsidRPr="001D3856">
        <w:rPr>
          <w:rFonts w:asciiTheme="majorHAnsi" w:hAnsiTheme="majorHAnsi"/>
          <w:sz w:val="24"/>
          <w:szCs w:val="24"/>
          <w:u w:val="single"/>
        </w:rPr>
        <w:t>Intervention Evaluation</w:t>
      </w:r>
    </w:p>
    <w:p w:rsidR="00BD4ED2" w:rsidRPr="0086531B" w:rsidRDefault="00DC18F9" w:rsidP="008F21FF">
      <w:pPr>
        <w:spacing w:line="480" w:lineRule="auto"/>
        <w:rPr>
          <w:rFonts w:asciiTheme="majorHAnsi" w:hAnsiTheme="majorHAnsi"/>
          <w:sz w:val="24"/>
          <w:szCs w:val="24"/>
          <w:u w:val="single"/>
        </w:rPr>
      </w:pPr>
      <w:r w:rsidRPr="00C83F84">
        <w:rPr>
          <w:rFonts w:asciiTheme="majorHAnsi" w:hAnsiTheme="majorHAnsi"/>
          <w:b/>
          <w:sz w:val="24"/>
          <w:szCs w:val="24"/>
        </w:rPr>
        <w:t>Design:</w:t>
      </w:r>
      <w:r w:rsidRPr="00C83F84">
        <w:rPr>
          <w:rFonts w:asciiTheme="majorHAnsi" w:hAnsiTheme="majorHAnsi"/>
          <w:sz w:val="24"/>
          <w:szCs w:val="24"/>
        </w:rPr>
        <w:t xml:space="preserve">  </w:t>
      </w:r>
      <w:r w:rsidR="006F17B6">
        <w:rPr>
          <w:rFonts w:asciiTheme="majorHAnsi" w:hAnsiTheme="majorHAnsi"/>
          <w:sz w:val="24"/>
          <w:szCs w:val="24"/>
        </w:rPr>
        <w:t>R</w:t>
      </w:r>
      <w:r w:rsidRPr="00C83F84">
        <w:rPr>
          <w:rFonts w:asciiTheme="majorHAnsi" w:hAnsiTheme="majorHAnsi"/>
          <w:sz w:val="24"/>
          <w:szCs w:val="24"/>
        </w:rPr>
        <w:t>andomised</w:t>
      </w:r>
      <w:r w:rsidR="00862FE3">
        <w:rPr>
          <w:rFonts w:asciiTheme="majorHAnsi" w:hAnsiTheme="majorHAnsi"/>
          <w:sz w:val="24"/>
          <w:szCs w:val="24"/>
        </w:rPr>
        <w:t xml:space="preserve"> controlled trial</w:t>
      </w:r>
      <w:r w:rsidR="007947ED">
        <w:rPr>
          <w:rFonts w:asciiTheme="majorHAnsi" w:hAnsiTheme="majorHAnsi"/>
          <w:sz w:val="24"/>
          <w:szCs w:val="24"/>
        </w:rPr>
        <w:t xml:space="preserve"> </w:t>
      </w:r>
      <w:r w:rsidR="00B160F0">
        <w:rPr>
          <w:rFonts w:asciiTheme="majorHAnsi" w:hAnsiTheme="majorHAnsi"/>
          <w:sz w:val="24"/>
          <w:szCs w:val="24"/>
        </w:rPr>
        <w:t xml:space="preserve">(RCT) </w:t>
      </w:r>
      <w:r w:rsidR="007947ED">
        <w:rPr>
          <w:rFonts w:asciiTheme="majorHAnsi" w:hAnsiTheme="majorHAnsi"/>
          <w:sz w:val="24"/>
          <w:szCs w:val="24"/>
        </w:rPr>
        <w:t xml:space="preserve">to evaluate intervention effectiveness </w:t>
      </w:r>
      <w:r w:rsidR="00862A91">
        <w:rPr>
          <w:rFonts w:asciiTheme="majorHAnsi" w:hAnsiTheme="majorHAnsi"/>
          <w:sz w:val="24"/>
          <w:szCs w:val="24"/>
        </w:rPr>
        <w:t xml:space="preserve">(whether the intervention would reduce the proportion of high calorie items purchased) </w:t>
      </w:r>
      <w:r w:rsidR="007947ED">
        <w:rPr>
          <w:rFonts w:asciiTheme="majorHAnsi" w:hAnsiTheme="majorHAnsi"/>
          <w:sz w:val="24"/>
          <w:szCs w:val="24"/>
        </w:rPr>
        <w:t>plus an embedded cross-sectional study</w:t>
      </w:r>
      <w:r w:rsidR="00862A91" w:rsidRPr="00862A91">
        <w:rPr>
          <w:rFonts w:asciiTheme="majorHAnsi" w:hAnsiTheme="majorHAnsi"/>
          <w:sz w:val="24"/>
          <w:szCs w:val="24"/>
        </w:rPr>
        <w:t xml:space="preserve"> testing whether the intervention had a larger beneficial effect on customer</w:t>
      </w:r>
      <w:r w:rsidR="00F43EE8">
        <w:rPr>
          <w:rFonts w:asciiTheme="majorHAnsi" w:hAnsiTheme="majorHAnsi"/>
          <w:sz w:val="24"/>
          <w:szCs w:val="24"/>
        </w:rPr>
        <w:t xml:space="preserve">s with weak executive function </w:t>
      </w:r>
      <w:r w:rsidR="00B160F0">
        <w:rPr>
          <w:rFonts w:asciiTheme="majorHAnsi" w:hAnsiTheme="majorHAnsi"/>
          <w:sz w:val="24"/>
          <w:szCs w:val="24"/>
        </w:rPr>
        <w:t>(</w:t>
      </w:r>
      <w:r w:rsidR="00862A91" w:rsidRPr="00862A91">
        <w:rPr>
          <w:rFonts w:asciiTheme="majorHAnsi" w:hAnsiTheme="majorHAnsi"/>
          <w:sz w:val="24"/>
          <w:szCs w:val="24"/>
        </w:rPr>
        <w:t xml:space="preserve">as would be expected if the </w:t>
      </w:r>
      <w:r w:rsidR="00F43EE8">
        <w:rPr>
          <w:rFonts w:asciiTheme="majorHAnsi" w:hAnsiTheme="majorHAnsi"/>
          <w:sz w:val="24"/>
          <w:szCs w:val="24"/>
        </w:rPr>
        <w:t xml:space="preserve">intervention </w:t>
      </w:r>
      <w:r w:rsidR="00862A91" w:rsidRPr="00862A91">
        <w:rPr>
          <w:rFonts w:asciiTheme="majorHAnsi" w:hAnsiTheme="majorHAnsi"/>
          <w:sz w:val="24"/>
          <w:szCs w:val="24"/>
        </w:rPr>
        <w:t>reduce</w:t>
      </w:r>
      <w:r w:rsidR="00F43EE8">
        <w:rPr>
          <w:rFonts w:asciiTheme="majorHAnsi" w:hAnsiTheme="majorHAnsi"/>
          <w:sz w:val="24"/>
          <w:szCs w:val="24"/>
        </w:rPr>
        <w:t>s</w:t>
      </w:r>
      <w:r w:rsidR="00862A91" w:rsidRPr="00862A91">
        <w:rPr>
          <w:rFonts w:asciiTheme="majorHAnsi" w:hAnsiTheme="majorHAnsi"/>
          <w:sz w:val="24"/>
          <w:szCs w:val="24"/>
        </w:rPr>
        <w:t xml:space="preserve"> the need for executive f</w:t>
      </w:r>
      <w:r w:rsidR="00F43EE8">
        <w:rPr>
          <w:rFonts w:asciiTheme="majorHAnsi" w:hAnsiTheme="majorHAnsi"/>
          <w:sz w:val="24"/>
          <w:szCs w:val="24"/>
        </w:rPr>
        <w:t>unction at the moment of choice</w:t>
      </w:r>
      <w:r w:rsidR="00B160F0">
        <w:rPr>
          <w:rFonts w:asciiTheme="majorHAnsi" w:hAnsiTheme="majorHAnsi"/>
          <w:sz w:val="24"/>
          <w:szCs w:val="24"/>
        </w:rPr>
        <w:t>)</w:t>
      </w:r>
      <w:r w:rsidR="00862A91" w:rsidRPr="00862A91">
        <w:rPr>
          <w:rFonts w:asciiTheme="majorHAnsi" w:hAnsiTheme="majorHAnsi"/>
          <w:sz w:val="24"/>
          <w:szCs w:val="24"/>
        </w:rPr>
        <w:t>.</w:t>
      </w:r>
      <w:r w:rsidR="00B160F0" w:rsidRPr="00B160F0">
        <w:rPr>
          <w:rFonts w:asciiTheme="majorHAnsi" w:hAnsiTheme="majorHAnsi"/>
          <w:sz w:val="24"/>
          <w:szCs w:val="24"/>
        </w:rPr>
        <w:t xml:space="preserve"> </w:t>
      </w:r>
      <w:r w:rsidR="00E461A1">
        <w:rPr>
          <w:rFonts w:asciiTheme="majorHAnsi" w:hAnsiTheme="majorHAnsi"/>
          <w:sz w:val="24"/>
          <w:szCs w:val="24"/>
        </w:rPr>
        <w:t>I</w:t>
      </w:r>
      <w:r w:rsidR="00862A91">
        <w:rPr>
          <w:rFonts w:asciiTheme="majorHAnsi" w:hAnsiTheme="majorHAnsi"/>
          <w:sz w:val="24"/>
          <w:szCs w:val="24"/>
        </w:rPr>
        <w:t>n the RCT, i</w:t>
      </w:r>
      <w:r w:rsidR="0016456C" w:rsidRPr="00C83F84">
        <w:rPr>
          <w:rFonts w:asciiTheme="majorHAnsi" w:hAnsiTheme="majorHAnsi"/>
          <w:sz w:val="24"/>
          <w:szCs w:val="24"/>
        </w:rPr>
        <w:t>ntervention</w:t>
      </w:r>
      <w:r w:rsidR="0037030C" w:rsidRPr="00C83F84">
        <w:rPr>
          <w:rFonts w:asciiTheme="majorHAnsi" w:hAnsiTheme="majorHAnsi"/>
          <w:sz w:val="24"/>
          <w:szCs w:val="24"/>
        </w:rPr>
        <w:t xml:space="preserve"> sign</w:t>
      </w:r>
      <w:r w:rsidR="0016456C" w:rsidRPr="00C83F84">
        <w:rPr>
          <w:rFonts w:asciiTheme="majorHAnsi" w:hAnsiTheme="majorHAnsi"/>
          <w:sz w:val="24"/>
          <w:szCs w:val="24"/>
        </w:rPr>
        <w:t>s were displayed</w:t>
      </w:r>
      <w:r w:rsidR="005322E3">
        <w:rPr>
          <w:rFonts w:asciiTheme="majorHAnsi" w:hAnsiTheme="majorHAnsi"/>
          <w:sz w:val="24"/>
          <w:szCs w:val="24"/>
        </w:rPr>
        <w:t xml:space="preserve"> </w:t>
      </w:r>
      <w:r w:rsidRPr="00C83F84">
        <w:rPr>
          <w:rFonts w:asciiTheme="majorHAnsi" w:hAnsiTheme="majorHAnsi"/>
          <w:sz w:val="24"/>
          <w:szCs w:val="24"/>
        </w:rPr>
        <w:t>in a</w:t>
      </w:r>
      <w:r w:rsidR="0016456C" w:rsidRPr="00C83F84">
        <w:rPr>
          <w:rFonts w:asciiTheme="majorHAnsi" w:hAnsiTheme="majorHAnsi"/>
          <w:sz w:val="24"/>
          <w:szCs w:val="24"/>
        </w:rPr>
        <w:t xml:space="preserve"> public coffee </w:t>
      </w:r>
      <w:r w:rsidR="00F9605D">
        <w:rPr>
          <w:rFonts w:asciiTheme="majorHAnsi" w:hAnsiTheme="majorHAnsi"/>
          <w:sz w:val="24"/>
          <w:szCs w:val="24"/>
        </w:rPr>
        <w:t>shop</w:t>
      </w:r>
      <w:r w:rsidRPr="00C83F84">
        <w:rPr>
          <w:rFonts w:asciiTheme="majorHAnsi" w:hAnsiTheme="majorHAnsi"/>
          <w:sz w:val="24"/>
          <w:szCs w:val="24"/>
        </w:rPr>
        <w:t xml:space="preserve"> for 6 randomly allocated weeks over a 12 week period</w:t>
      </w:r>
      <w:r w:rsidR="000B7E2C">
        <w:rPr>
          <w:rFonts w:asciiTheme="majorHAnsi" w:hAnsiTheme="majorHAnsi"/>
          <w:sz w:val="24"/>
          <w:szCs w:val="24"/>
        </w:rPr>
        <w:t>, no signs were displayed on ‘control’ weeks</w:t>
      </w:r>
      <w:r w:rsidR="00BD4ED2">
        <w:rPr>
          <w:rFonts w:asciiTheme="majorHAnsi" w:hAnsiTheme="majorHAnsi"/>
          <w:sz w:val="24"/>
          <w:szCs w:val="24"/>
        </w:rPr>
        <w:t xml:space="preserve"> and all </w:t>
      </w:r>
      <w:r w:rsidR="009D4134">
        <w:rPr>
          <w:rFonts w:asciiTheme="majorHAnsi" w:hAnsiTheme="majorHAnsi"/>
          <w:sz w:val="24"/>
          <w:szCs w:val="24"/>
        </w:rPr>
        <w:t>purchases</w:t>
      </w:r>
      <w:r w:rsidR="00BD4ED2">
        <w:rPr>
          <w:rFonts w:asciiTheme="majorHAnsi" w:hAnsiTheme="majorHAnsi"/>
          <w:sz w:val="24"/>
          <w:szCs w:val="24"/>
        </w:rPr>
        <w:t xml:space="preserve"> were recorded</w:t>
      </w:r>
      <w:r w:rsidRPr="00C83F84">
        <w:rPr>
          <w:rFonts w:asciiTheme="majorHAnsi" w:hAnsiTheme="majorHAnsi"/>
          <w:sz w:val="24"/>
          <w:szCs w:val="24"/>
        </w:rPr>
        <w:t xml:space="preserve">. </w:t>
      </w:r>
      <w:r w:rsidR="00BD4ED2">
        <w:rPr>
          <w:rFonts w:asciiTheme="majorHAnsi" w:hAnsiTheme="majorHAnsi"/>
          <w:sz w:val="24"/>
          <w:szCs w:val="24"/>
        </w:rPr>
        <w:t xml:space="preserve"> A sample of customers </w:t>
      </w:r>
      <w:r w:rsidR="007947ED">
        <w:rPr>
          <w:rFonts w:asciiTheme="majorHAnsi" w:hAnsiTheme="majorHAnsi"/>
          <w:sz w:val="24"/>
          <w:szCs w:val="24"/>
        </w:rPr>
        <w:t>making purchases during intervention weeks w</w:t>
      </w:r>
      <w:r w:rsidR="009D4134">
        <w:rPr>
          <w:rFonts w:asciiTheme="majorHAnsi" w:hAnsiTheme="majorHAnsi"/>
          <w:sz w:val="24"/>
          <w:szCs w:val="24"/>
        </w:rPr>
        <w:t>as</w:t>
      </w:r>
      <w:r w:rsidR="007947ED">
        <w:rPr>
          <w:rFonts w:asciiTheme="majorHAnsi" w:hAnsiTheme="majorHAnsi"/>
          <w:sz w:val="24"/>
          <w:szCs w:val="24"/>
        </w:rPr>
        <w:t xml:space="preserve"> recruited to </w:t>
      </w:r>
      <w:r w:rsidR="00862A91">
        <w:rPr>
          <w:rFonts w:asciiTheme="majorHAnsi" w:hAnsiTheme="majorHAnsi"/>
          <w:sz w:val="24"/>
          <w:szCs w:val="24"/>
        </w:rPr>
        <w:t xml:space="preserve">the embedded cross sectional study to </w:t>
      </w:r>
      <w:r w:rsidR="00BD4ED2">
        <w:rPr>
          <w:rFonts w:asciiTheme="majorHAnsi" w:hAnsiTheme="majorHAnsi"/>
          <w:sz w:val="24"/>
          <w:szCs w:val="24"/>
        </w:rPr>
        <w:t xml:space="preserve">complete </w:t>
      </w:r>
      <w:r w:rsidR="00862FE3">
        <w:rPr>
          <w:rFonts w:asciiTheme="majorHAnsi" w:hAnsiTheme="majorHAnsi"/>
          <w:sz w:val="24"/>
          <w:szCs w:val="24"/>
        </w:rPr>
        <w:t xml:space="preserve">questionnaire </w:t>
      </w:r>
      <w:r w:rsidR="00BD4ED2">
        <w:rPr>
          <w:rFonts w:asciiTheme="majorHAnsi" w:hAnsiTheme="majorHAnsi"/>
          <w:sz w:val="24"/>
          <w:szCs w:val="24"/>
        </w:rPr>
        <w:t xml:space="preserve">measures of executive function strength, dietary intentions and typical purchases.  </w:t>
      </w:r>
      <w:r w:rsidR="004D2559">
        <w:rPr>
          <w:rFonts w:asciiTheme="majorHAnsi" w:hAnsiTheme="majorHAnsi"/>
          <w:sz w:val="24"/>
          <w:szCs w:val="24"/>
        </w:rPr>
        <w:t xml:space="preserve">The study was </w:t>
      </w:r>
      <w:r w:rsidR="00B160F0">
        <w:rPr>
          <w:rFonts w:asciiTheme="majorHAnsi" w:hAnsiTheme="majorHAnsi"/>
          <w:sz w:val="24"/>
          <w:szCs w:val="24"/>
        </w:rPr>
        <w:t>carried out in accordance with i</w:t>
      </w:r>
      <w:r w:rsidR="004D2559">
        <w:rPr>
          <w:rFonts w:asciiTheme="majorHAnsi" w:hAnsiTheme="majorHAnsi"/>
          <w:sz w:val="24"/>
          <w:szCs w:val="24"/>
        </w:rPr>
        <w:t xml:space="preserve">nstitutional research </w:t>
      </w:r>
      <w:r w:rsidR="004D2559" w:rsidRPr="0086531B">
        <w:rPr>
          <w:rFonts w:asciiTheme="majorHAnsi" w:hAnsiTheme="majorHAnsi"/>
          <w:sz w:val="24"/>
          <w:szCs w:val="24"/>
        </w:rPr>
        <w:t>governance policies and was approved by the local research ethics committee.</w:t>
      </w:r>
    </w:p>
    <w:p w:rsidR="00BD4ED2" w:rsidRPr="0086531B" w:rsidRDefault="00BD4ED2" w:rsidP="00BD4ED2">
      <w:pPr>
        <w:spacing w:line="480" w:lineRule="auto"/>
        <w:rPr>
          <w:rFonts w:asciiTheme="majorHAnsi" w:hAnsiTheme="majorHAnsi"/>
          <w:sz w:val="24"/>
          <w:szCs w:val="24"/>
        </w:rPr>
      </w:pPr>
      <w:r w:rsidRPr="0086531B">
        <w:rPr>
          <w:rFonts w:asciiTheme="majorHAnsi" w:hAnsiTheme="majorHAnsi"/>
          <w:b/>
          <w:bCs/>
          <w:sz w:val="24"/>
          <w:szCs w:val="24"/>
        </w:rPr>
        <w:t xml:space="preserve">Setting:  </w:t>
      </w:r>
      <w:r w:rsidRPr="0086531B">
        <w:rPr>
          <w:rFonts w:asciiTheme="majorHAnsi" w:hAnsiTheme="majorHAnsi"/>
          <w:bCs/>
          <w:sz w:val="24"/>
          <w:szCs w:val="24"/>
        </w:rPr>
        <w:t xml:space="preserve">A public coffee </w:t>
      </w:r>
      <w:r w:rsidR="0081303E" w:rsidRPr="0086531B">
        <w:rPr>
          <w:rFonts w:asciiTheme="majorHAnsi" w:hAnsiTheme="majorHAnsi"/>
          <w:bCs/>
          <w:sz w:val="24"/>
          <w:szCs w:val="24"/>
        </w:rPr>
        <w:t xml:space="preserve">shop </w:t>
      </w:r>
      <w:r w:rsidRPr="0086531B">
        <w:rPr>
          <w:rFonts w:asciiTheme="majorHAnsi" w:hAnsiTheme="majorHAnsi"/>
          <w:bCs/>
          <w:sz w:val="24"/>
          <w:szCs w:val="24"/>
        </w:rPr>
        <w:t>on a large UK</w:t>
      </w:r>
      <w:r w:rsidR="00862FE3" w:rsidRPr="0086531B">
        <w:rPr>
          <w:rFonts w:asciiTheme="majorHAnsi" w:hAnsiTheme="majorHAnsi"/>
          <w:bCs/>
          <w:sz w:val="24"/>
          <w:szCs w:val="24"/>
        </w:rPr>
        <w:t xml:space="preserve"> academic</w:t>
      </w:r>
      <w:r w:rsidRPr="0086531B">
        <w:rPr>
          <w:rFonts w:asciiTheme="majorHAnsi" w:hAnsiTheme="majorHAnsi"/>
          <w:bCs/>
          <w:sz w:val="24"/>
          <w:szCs w:val="24"/>
        </w:rPr>
        <w:t xml:space="preserve"> </w:t>
      </w:r>
      <w:r w:rsidR="00F9605D" w:rsidRPr="0086531B">
        <w:rPr>
          <w:rFonts w:asciiTheme="majorHAnsi" w:hAnsiTheme="majorHAnsi"/>
          <w:bCs/>
          <w:sz w:val="24"/>
          <w:szCs w:val="24"/>
        </w:rPr>
        <w:t>hospital site</w:t>
      </w:r>
      <w:r w:rsidR="00F43EE8" w:rsidRPr="0086531B">
        <w:rPr>
          <w:rFonts w:asciiTheme="majorHAnsi" w:hAnsiTheme="majorHAnsi"/>
          <w:sz w:val="24"/>
          <w:szCs w:val="24"/>
        </w:rPr>
        <w:t xml:space="preserve"> was</w:t>
      </w:r>
      <w:r w:rsidR="00862A91" w:rsidRPr="0086531B">
        <w:rPr>
          <w:rFonts w:asciiTheme="majorHAnsi" w:hAnsiTheme="majorHAnsi"/>
          <w:sz w:val="24"/>
          <w:szCs w:val="24"/>
        </w:rPr>
        <w:t xml:space="preserve"> </w:t>
      </w:r>
      <w:r w:rsidR="00BD6C7B" w:rsidRPr="0086531B">
        <w:rPr>
          <w:rFonts w:asciiTheme="majorHAnsi" w:hAnsiTheme="majorHAnsi"/>
          <w:sz w:val="24"/>
          <w:szCs w:val="24"/>
        </w:rPr>
        <w:t xml:space="preserve">selected because it sold a selection of </w:t>
      </w:r>
      <w:r w:rsidR="00862A91" w:rsidRPr="0086531B">
        <w:rPr>
          <w:rFonts w:asciiTheme="majorHAnsi" w:hAnsiTheme="majorHAnsi"/>
          <w:sz w:val="24"/>
          <w:szCs w:val="24"/>
        </w:rPr>
        <w:t xml:space="preserve">high and low calorie </w:t>
      </w:r>
      <w:r w:rsidR="00BD6C7B" w:rsidRPr="0086531B">
        <w:rPr>
          <w:rFonts w:asciiTheme="majorHAnsi" w:hAnsiTheme="majorHAnsi"/>
          <w:sz w:val="24"/>
          <w:szCs w:val="24"/>
        </w:rPr>
        <w:t>snack</w:t>
      </w:r>
      <w:r w:rsidR="00862A91" w:rsidRPr="0086531B">
        <w:rPr>
          <w:rFonts w:asciiTheme="majorHAnsi" w:hAnsiTheme="majorHAnsi"/>
          <w:sz w:val="24"/>
          <w:szCs w:val="24"/>
        </w:rPr>
        <w:t>s/drinks</w:t>
      </w:r>
      <w:r w:rsidR="00BD6C7B" w:rsidRPr="0086531B">
        <w:rPr>
          <w:rFonts w:asciiTheme="majorHAnsi" w:hAnsiTheme="majorHAnsi"/>
          <w:sz w:val="24"/>
          <w:szCs w:val="24"/>
        </w:rPr>
        <w:t xml:space="preserve"> and could</w:t>
      </w:r>
      <w:r w:rsidR="007008A8" w:rsidRPr="0086531B">
        <w:rPr>
          <w:rFonts w:asciiTheme="majorHAnsi" w:hAnsiTheme="majorHAnsi"/>
          <w:sz w:val="24"/>
          <w:szCs w:val="24"/>
        </w:rPr>
        <w:t xml:space="preserve"> provide purchasing data to the research team.  Access was negotiated through the catering manager. </w:t>
      </w:r>
    </w:p>
    <w:p w:rsidR="00DC18F9" w:rsidRDefault="00BD4ED2" w:rsidP="008F21FF">
      <w:pPr>
        <w:spacing w:line="480" w:lineRule="auto"/>
        <w:rPr>
          <w:rFonts w:asciiTheme="majorHAnsi" w:hAnsiTheme="majorHAnsi"/>
          <w:sz w:val="24"/>
          <w:szCs w:val="24"/>
        </w:rPr>
      </w:pPr>
      <w:r w:rsidRPr="00BD4ED2">
        <w:rPr>
          <w:rFonts w:asciiTheme="majorHAnsi" w:hAnsiTheme="majorHAnsi"/>
          <w:b/>
          <w:sz w:val="24"/>
          <w:szCs w:val="24"/>
        </w:rPr>
        <w:t>Randomisation</w:t>
      </w:r>
      <w:r>
        <w:rPr>
          <w:rFonts w:asciiTheme="majorHAnsi" w:hAnsiTheme="majorHAnsi"/>
          <w:sz w:val="24"/>
          <w:szCs w:val="24"/>
        </w:rPr>
        <w:t xml:space="preserve">: Sign display </w:t>
      </w:r>
      <w:r w:rsidR="000B7E2C">
        <w:rPr>
          <w:rFonts w:asciiTheme="majorHAnsi" w:hAnsiTheme="majorHAnsi"/>
          <w:sz w:val="24"/>
          <w:szCs w:val="24"/>
        </w:rPr>
        <w:t xml:space="preserve">(or absence) </w:t>
      </w:r>
      <w:r>
        <w:rPr>
          <w:rFonts w:asciiTheme="majorHAnsi" w:hAnsiTheme="majorHAnsi"/>
          <w:sz w:val="24"/>
          <w:szCs w:val="24"/>
        </w:rPr>
        <w:t xml:space="preserve">was allocated </w:t>
      </w:r>
      <w:r w:rsidR="0037030C" w:rsidRPr="00C83F84">
        <w:rPr>
          <w:rFonts w:asciiTheme="majorHAnsi" w:hAnsiTheme="majorHAnsi"/>
          <w:sz w:val="24"/>
          <w:szCs w:val="24"/>
        </w:rPr>
        <w:t>by week</w:t>
      </w:r>
      <w:r>
        <w:rPr>
          <w:rFonts w:asciiTheme="majorHAnsi" w:hAnsiTheme="majorHAnsi"/>
          <w:sz w:val="24"/>
          <w:szCs w:val="24"/>
        </w:rPr>
        <w:t xml:space="preserve">. </w:t>
      </w:r>
      <w:r w:rsidR="003C4CA8">
        <w:rPr>
          <w:rFonts w:asciiTheme="majorHAnsi" w:hAnsiTheme="majorHAnsi"/>
          <w:sz w:val="24"/>
          <w:szCs w:val="24"/>
        </w:rPr>
        <w:t xml:space="preserve"> </w:t>
      </w:r>
      <w:r w:rsidR="00F13E1A">
        <w:rPr>
          <w:rFonts w:asciiTheme="majorHAnsi" w:hAnsiTheme="majorHAnsi"/>
          <w:sz w:val="24"/>
          <w:szCs w:val="24"/>
        </w:rPr>
        <w:t>S</w:t>
      </w:r>
      <w:r w:rsidR="003C4CA8">
        <w:rPr>
          <w:rFonts w:asciiTheme="majorHAnsi" w:hAnsiTheme="majorHAnsi"/>
          <w:sz w:val="24"/>
          <w:szCs w:val="24"/>
        </w:rPr>
        <w:t xml:space="preserve">ealed envelopes containing the instructions </w:t>
      </w:r>
      <w:r w:rsidR="003C4CA8" w:rsidRPr="00C83F84">
        <w:rPr>
          <w:rFonts w:asciiTheme="majorHAnsi" w:hAnsiTheme="majorHAnsi"/>
          <w:sz w:val="24"/>
          <w:szCs w:val="24"/>
        </w:rPr>
        <w:t>‘</w:t>
      </w:r>
      <w:r w:rsidR="00F13E1A">
        <w:rPr>
          <w:rFonts w:asciiTheme="majorHAnsi" w:hAnsiTheme="majorHAnsi"/>
          <w:sz w:val="24"/>
          <w:szCs w:val="24"/>
        </w:rPr>
        <w:t>I’ (</w:t>
      </w:r>
      <w:r w:rsidR="003C4CA8" w:rsidRPr="00C83F84">
        <w:rPr>
          <w:rFonts w:asciiTheme="majorHAnsi" w:hAnsiTheme="majorHAnsi"/>
          <w:sz w:val="24"/>
          <w:szCs w:val="24"/>
        </w:rPr>
        <w:t>i</w:t>
      </w:r>
      <w:r w:rsidR="003C4CA8">
        <w:rPr>
          <w:rFonts w:asciiTheme="majorHAnsi" w:hAnsiTheme="majorHAnsi"/>
          <w:sz w:val="24"/>
          <w:szCs w:val="24"/>
        </w:rPr>
        <w:t>ntervention</w:t>
      </w:r>
      <w:r w:rsidR="00F13E1A">
        <w:rPr>
          <w:rFonts w:asciiTheme="majorHAnsi" w:hAnsiTheme="majorHAnsi"/>
          <w:sz w:val="24"/>
          <w:szCs w:val="24"/>
        </w:rPr>
        <w:t>)</w:t>
      </w:r>
      <w:r w:rsidR="003C4CA8">
        <w:rPr>
          <w:rFonts w:asciiTheme="majorHAnsi" w:hAnsiTheme="majorHAnsi"/>
          <w:sz w:val="24"/>
          <w:szCs w:val="24"/>
        </w:rPr>
        <w:t xml:space="preserve"> and</w:t>
      </w:r>
      <w:r w:rsidR="003C4CA8" w:rsidRPr="00C83F84">
        <w:rPr>
          <w:rFonts w:asciiTheme="majorHAnsi" w:hAnsiTheme="majorHAnsi"/>
          <w:sz w:val="24"/>
          <w:szCs w:val="24"/>
        </w:rPr>
        <w:t xml:space="preserve"> ‘</w:t>
      </w:r>
      <w:r w:rsidR="00F13E1A">
        <w:rPr>
          <w:rFonts w:asciiTheme="majorHAnsi" w:hAnsiTheme="majorHAnsi"/>
          <w:sz w:val="24"/>
          <w:szCs w:val="24"/>
        </w:rPr>
        <w:t>C’ (</w:t>
      </w:r>
      <w:r w:rsidR="003C4CA8" w:rsidRPr="00C83F84">
        <w:rPr>
          <w:rFonts w:asciiTheme="majorHAnsi" w:hAnsiTheme="majorHAnsi"/>
          <w:sz w:val="24"/>
          <w:szCs w:val="24"/>
        </w:rPr>
        <w:t>control</w:t>
      </w:r>
      <w:r w:rsidR="00F13E1A">
        <w:rPr>
          <w:rFonts w:asciiTheme="majorHAnsi" w:hAnsiTheme="majorHAnsi"/>
          <w:sz w:val="24"/>
          <w:szCs w:val="24"/>
        </w:rPr>
        <w:t>)</w:t>
      </w:r>
      <w:r w:rsidR="003C4CA8" w:rsidRPr="00C83F84">
        <w:rPr>
          <w:rFonts w:asciiTheme="majorHAnsi" w:hAnsiTheme="majorHAnsi"/>
          <w:sz w:val="24"/>
          <w:szCs w:val="24"/>
        </w:rPr>
        <w:t xml:space="preserve"> were </w:t>
      </w:r>
      <w:r w:rsidR="003C4CA8">
        <w:rPr>
          <w:rFonts w:asciiTheme="majorHAnsi" w:hAnsiTheme="majorHAnsi"/>
          <w:sz w:val="24"/>
          <w:szCs w:val="24"/>
        </w:rPr>
        <w:t>selected</w:t>
      </w:r>
      <w:r w:rsidR="003C4CA8" w:rsidRPr="00C83F84">
        <w:rPr>
          <w:rFonts w:asciiTheme="majorHAnsi" w:hAnsiTheme="majorHAnsi"/>
          <w:sz w:val="24"/>
          <w:szCs w:val="24"/>
        </w:rPr>
        <w:t xml:space="preserve"> </w:t>
      </w:r>
      <w:r w:rsidR="003C4CA8">
        <w:rPr>
          <w:rFonts w:asciiTheme="majorHAnsi" w:hAnsiTheme="majorHAnsi"/>
          <w:sz w:val="24"/>
          <w:szCs w:val="24"/>
        </w:rPr>
        <w:t xml:space="preserve">at random by </w:t>
      </w:r>
      <w:r w:rsidR="003C4CA8" w:rsidRPr="00C83F84">
        <w:rPr>
          <w:rFonts w:asciiTheme="majorHAnsi" w:hAnsiTheme="majorHAnsi"/>
          <w:sz w:val="24"/>
          <w:szCs w:val="24"/>
        </w:rPr>
        <w:t>an independent o</w:t>
      </w:r>
      <w:r w:rsidR="003C4CA8">
        <w:rPr>
          <w:rFonts w:asciiTheme="majorHAnsi" w:hAnsiTheme="majorHAnsi"/>
          <w:sz w:val="24"/>
          <w:szCs w:val="24"/>
        </w:rPr>
        <w:t xml:space="preserve">bserver to determine the </w:t>
      </w:r>
      <w:r w:rsidR="00862A91">
        <w:rPr>
          <w:rFonts w:asciiTheme="majorHAnsi" w:hAnsiTheme="majorHAnsi"/>
          <w:sz w:val="24"/>
          <w:szCs w:val="24"/>
        </w:rPr>
        <w:t xml:space="preserve">final </w:t>
      </w:r>
      <w:r w:rsidR="003C4CA8">
        <w:rPr>
          <w:rFonts w:asciiTheme="majorHAnsi" w:hAnsiTheme="majorHAnsi"/>
          <w:sz w:val="24"/>
          <w:szCs w:val="24"/>
        </w:rPr>
        <w:t>allocation sequence</w:t>
      </w:r>
      <w:r w:rsidR="005958C3">
        <w:rPr>
          <w:rFonts w:asciiTheme="majorHAnsi" w:hAnsiTheme="majorHAnsi"/>
          <w:sz w:val="24"/>
          <w:szCs w:val="24"/>
        </w:rPr>
        <w:t xml:space="preserve"> </w:t>
      </w:r>
      <w:r w:rsidR="00F13E1A">
        <w:t>(</w:t>
      </w:r>
      <w:r w:rsidR="004C6869" w:rsidRPr="004C6869">
        <w:rPr>
          <w:rFonts w:asciiTheme="majorHAnsi" w:hAnsiTheme="majorHAnsi"/>
          <w:sz w:val="24"/>
          <w:szCs w:val="24"/>
        </w:rPr>
        <w:t>C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C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I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C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I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I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C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C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I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C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I</w:t>
      </w:r>
      <w:r w:rsidR="004C6869">
        <w:rPr>
          <w:rFonts w:asciiTheme="majorHAnsi" w:hAnsiTheme="majorHAnsi"/>
          <w:sz w:val="24"/>
          <w:szCs w:val="24"/>
        </w:rPr>
        <w:t>-</w:t>
      </w:r>
      <w:r w:rsidR="004C6869" w:rsidRPr="004C6869">
        <w:rPr>
          <w:rFonts w:asciiTheme="majorHAnsi" w:hAnsiTheme="majorHAnsi"/>
          <w:sz w:val="24"/>
          <w:szCs w:val="24"/>
        </w:rPr>
        <w:t>I</w:t>
      </w:r>
      <w:r w:rsidR="00F13E1A">
        <w:rPr>
          <w:rFonts w:asciiTheme="majorHAnsi" w:hAnsiTheme="majorHAnsi"/>
          <w:sz w:val="24"/>
          <w:szCs w:val="24"/>
        </w:rPr>
        <w:t>)</w:t>
      </w:r>
      <w:r w:rsidR="004C6869">
        <w:rPr>
          <w:rFonts w:asciiTheme="majorHAnsi" w:hAnsiTheme="majorHAnsi"/>
          <w:sz w:val="24"/>
          <w:szCs w:val="24"/>
        </w:rPr>
        <w:t>.</w:t>
      </w:r>
      <w:r w:rsidR="003C4CA8" w:rsidRPr="00C83F84">
        <w:rPr>
          <w:rFonts w:asciiTheme="majorHAnsi" w:hAnsiTheme="majorHAnsi"/>
          <w:sz w:val="24"/>
          <w:szCs w:val="24"/>
        </w:rPr>
        <w:t xml:space="preserve">  </w:t>
      </w:r>
    </w:p>
    <w:p w:rsidR="006B2879" w:rsidRPr="00C83F84" w:rsidRDefault="00DC18F9" w:rsidP="008F21FF">
      <w:pPr>
        <w:spacing w:line="480" w:lineRule="auto"/>
        <w:rPr>
          <w:rFonts w:asciiTheme="majorHAnsi" w:hAnsiTheme="majorHAnsi"/>
          <w:sz w:val="24"/>
          <w:szCs w:val="24"/>
        </w:rPr>
      </w:pPr>
      <w:r w:rsidRPr="00C83F84">
        <w:rPr>
          <w:rFonts w:asciiTheme="majorHAnsi" w:hAnsiTheme="majorHAnsi"/>
          <w:b/>
          <w:bCs/>
          <w:sz w:val="24"/>
          <w:szCs w:val="24"/>
        </w:rPr>
        <w:lastRenderedPageBreak/>
        <w:t>Participants</w:t>
      </w:r>
      <w:r w:rsidRPr="00C83F84">
        <w:rPr>
          <w:rFonts w:asciiTheme="majorHAnsi" w:hAnsiTheme="majorHAnsi"/>
          <w:sz w:val="24"/>
          <w:szCs w:val="24"/>
        </w:rPr>
        <w:t xml:space="preserve">: </w:t>
      </w:r>
      <w:r w:rsidR="00BD4ED2">
        <w:rPr>
          <w:rFonts w:asciiTheme="majorHAnsi" w:hAnsiTheme="majorHAnsi"/>
          <w:sz w:val="24"/>
          <w:szCs w:val="24"/>
        </w:rPr>
        <w:t xml:space="preserve"> </w:t>
      </w:r>
      <w:r w:rsidR="006F17B6">
        <w:rPr>
          <w:rFonts w:asciiTheme="majorHAnsi" w:hAnsiTheme="majorHAnsi"/>
          <w:sz w:val="24"/>
          <w:szCs w:val="24"/>
        </w:rPr>
        <w:t xml:space="preserve">For the </w:t>
      </w:r>
      <w:r w:rsidR="001F01C1">
        <w:rPr>
          <w:rFonts w:asciiTheme="majorHAnsi" w:hAnsiTheme="majorHAnsi"/>
          <w:sz w:val="24"/>
          <w:szCs w:val="24"/>
        </w:rPr>
        <w:t xml:space="preserve">RCT, all coffee shop customers </w:t>
      </w:r>
      <w:r w:rsidR="00537975">
        <w:rPr>
          <w:rFonts w:asciiTheme="majorHAnsi" w:hAnsiTheme="majorHAnsi"/>
          <w:sz w:val="24"/>
          <w:szCs w:val="24"/>
        </w:rPr>
        <w:t>during the 12 week period</w:t>
      </w:r>
      <w:r w:rsidR="001F01C1">
        <w:rPr>
          <w:rFonts w:asciiTheme="majorHAnsi" w:hAnsiTheme="majorHAnsi"/>
          <w:sz w:val="24"/>
          <w:szCs w:val="24"/>
        </w:rPr>
        <w:t xml:space="preserve"> were participants</w:t>
      </w:r>
      <w:r w:rsidR="00537975">
        <w:rPr>
          <w:rFonts w:asciiTheme="majorHAnsi" w:hAnsiTheme="majorHAnsi"/>
          <w:sz w:val="24"/>
          <w:szCs w:val="24"/>
        </w:rPr>
        <w:t xml:space="preserve"> (making &gt;20,000 </w:t>
      </w:r>
      <w:r w:rsidR="009D4134">
        <w:rPr>
          <w:rFonts w:asciiTheme="majorHAnsi" w:hAnsiTheme="majorHAnsi"/>
          <w:sz w:val="24"/>
          <w:szCs w:val="24"/>
        </w:rPr>
        <w:t>purchases</w:t>
      </w:r>
      <w:r w:rsidR="00537975">
        <w:rPr>
          <w:rFonts w:asciiTheme="majorHAnsi" w:hAnsiTheme="majorHAnsi"/>
          <w:sz w:val="24"/>
          <w:szCs w:val="24"/>
        </w:rPr>
        <w:t>).  For the embedded cross-sectional study,</w:t>
      </w:r>
      <w:r w:rsidR="001F01C1">
        <w:rPr>
          <w:rFonts w:asciiTheme="majorHAnsi" w:hAnsiTheme="majorHAnsi"/>
          <w:sz w:val="24"/>
          <w:szCs w:val="24"/>
        </w:rPr>
        <w:t xml:space="preserve"> </w:t>
      </w:r>
      <w:r w:rsidR="00537975">
        <w:rPr>
          <w:rFonts w:asciiTheme="majorHAnsi" w:hAnsiTheme="majorHAnsi"/>
          <w:sz w:val="24"/>
          <w:szCs w:val="24"/>
        </w:rPr>
        <w:t>a</w:t>
      </w:r>
      <w:r w:rsidR="004C6869">
        <w:rPr>
          <w:rFonts w:asciiTheme="majorHAnsi" w:hAnsiTheme="majorHAnsi"/>
          <w:sz w:val="24"/>
          <w:szCs w:val="24"/>
        </w:rPr>
        <w:t xml:space="preserve"> sample of </w:t>
      </w:r>
      <w:r w:rsidR="00F9605D">
        <w:rPr>
          <w:rFonts w:asciiTheme="majorHAnsi" w:hAnsiTheme="majorHAnsi"/>
          <w:sz w:val="24"/>
          <w:szCs w:val="24"/>
        </w:rPr>
        <w:t xml:space="preserve">n=128 </w:t>
      </w:r>
      <w:r w:rsidR="004C6869">
        <w:rPr>
          <w:rFonts w:asciiTheme="majorHAnsi" w:hAnsiTheme="majorHAnsi"/>
          <w:sz w:val="24"/>
          <w:szCs w:val="24"/>
        </w:rPr>
        <w:t>c</w:t>
      </w:r>
      <w:r w:rsidR="00BD4ED2">
        <w:rPr>
          <w:rFonts w:asciiTheme="majorHAnsi" w:hAnsiTheme="majorHAnsi"/>
          <w:sz w:val="24"/>
          <w:szCs w:val="24"/>
        </w:rPr>
        <w:t>ustomers</w:t>
      </w:r>
      <w:r w:rsidR="00F9605D">
        <w:rPr>
          <w:rFonts w:asciiTheme="majorHAnsi" w:hAnsiTheme="majorHAnsi"/>
          <w:sz w:val="24"/>
          <w:szCs w:val="24"/>
        </w:rPr>
        <w:t xml:space="preserve"> (97 female, mean age=23.</w:t>
      </w:r>
      <w:r w:rsidR="006B2879">
        <w:rPr>
          <w:rFonts w:asciiTheme="majorHAnsi" w:hAnsiTheme="majorHAnsi"/>
          <w:sz w:val="24"/>
          <w:szCs w:val="24"/>
        </w:rPr>
        <w:t>3</w:t>
      </w:r>
      <w:r w:rsidR="00F9605D">
        <w:rPr>
          <w:rFonts w:asciiTheme="majorHAnsi" w:hAnsiTheme="majorHAnsi"/>
          <w:sz w:val="24"/>
          <w:szCs w:val="24"/>
        </w:rPr>
        <w:t xml:space="preserve"> years</w:t>
      </w:r>
      <w:r w:rsidR="009D4134">
        <w:rPr>
          <w:rFonts w:asciiTheme="majorHAnsi" w:hAnsiTheme="majorHAnsi"/>
          <w:sz w:val="24"/>
          <w:szCs w:val="24"/>
        </w:rPr>
        <w:t>,</w:t>
      </w:r>
      <w:r w:rsidR="006A02F1">
        <w:rPr>
          <w:rFonts w:asciiTheme="majorHAnsi" w:hAnsiTheme="majorHAnsi"/>
          <w:sz w:val="24"/>
          <w:szCs w:val="24"/>
        </w:rPr>
        <w:t xml:space="preserve"> </w:t>
      </w:r>
      <w:r w:rsidR="006B2879">
        <w:rPr>
          <w:rFonts w:asciiTheme="majorHAnsi" w:hAnsiTheme="majorHAnsi"/>
          <w:sz w:val="24"/>
          <w:szCs w:val="24"/>
        </w:rPr>
        <w:t xml:space="preserve">mean years education=15.8, </w:t>
      </w:r>
      <w:r w:rsidR="006A02F1">
        <w:rPr>
          <w:rFonts w:asciiTheme="majorHAnsi" w:hAnsiTheme="majorHAnsi"/>
          <w:sz w:val="24"/>
          <w:szCs w:val="24"/>
        </w:rPr>
        <w:t>61</w:t>
      </w:r>
      <w:r w:rsidR="00DA505A">
        <w:rPr>
          <w:rFonts w:asciiTheme="majorHAnsi" w:hAnsiTheme="majorHAnsi"/>
          <w:sz w:val="24"/>
          <w:szCs w:val="24"/>
        </w:rPr>
        <w:t xml:space="preserve">% of </w:t>
      </w:r>
      <w:r w:rsidR="007F16F5">
        <w:rPr>
          <w:rFonts w:asciiTheme="majorHAnsi" w:hAnsiTheme="majorHAnsi"/>
          <w:sz w:val="24"/>
          <w:szCs w:val="24"/>
        </w:rPr>
        <w:t xml:space="preserve">210 </w:t>
      </w:r>
      <w:r w:rsidR="00DA505A">
        <w:rPr>
          <w:rFonts w:asciiTheme="majorHAnsi" w:hAnsiTheme="majorHAnsi"/>
          <w:sz w:val="24"/>
          <w:szCs w:val="24"/>
        </w:rPr>
        <w:t>customers approached</w:t>
      </w:r>
      <w:r w:rsidR="009D4134">
        <w:rPr>
          <w:rFonts w:asciiTheme="majorHAnsi" w:hAnsiTheme="majorHAnsi"/>
          <w:sz w:val="24"/>
          <w:szCs w:val="24"/>
        </w:rPr>
        <w:t>)</w:t>
      </w:r>
      <w:r w:rsidR="006D618E" w:rsidRPr="00C83F84">
        <w:rPr>
          <w:rFonts w:asciiTheme="majorHAnsi" w:hAnsiTheme="majorHAnsi"/>
          <w:sz w:val="24"/>
          <w:szCs w:val="24"/>
        </w:rPr>
        <w:t xml:space="preserve"> </w:t>
      </w:r>
      <w:r w:rsidR="00537975">
        <w:rPr>
          <w:rFonts w:asciiTheme="majorHAnsi" w:hAnsiTheme="majorHAnsi"/>
          <w:sz w:val="24"/>
          <w:szCs w:val="24"/>
        </w:rPr>
        <w:t xml:space="preserve">were recruited </w:t>
      </w:r>
      <w:r w:rsidR="00BD4ED2">
        <w:rPr>
          <w:rFonts w:asciiTheme="majorHAnsi" w:hAnsiTheme="majorHAnsi"/>
          <w:sz w:val="24"/>
          <w:szCs w:val="24"/>
        </w:rPr>
        <w:t>at the point of purchase</w:t>
      </w:r>
      <w:r w:rsidR="00537975">
        <w:rPr>
          <w:rFonts w:asciiTheme="majorHAnsi" w:hAnsiTheme="majorHAnsi"/>
          <w:sz w:val="24"/>
          <w:szCs w:val="24"/>
        </w:rPr>
        <w:t xml:space="preserve"> during intervention weeks</w:t>
      </w:r>
      <w:r w:rsidR="00976EE7" w:rsidRPr="00C83F84">
        <w:rPr>
          <w:rFonts w:asciiTheme="majorHAnsi" w:hAnsiTheme="majorHAnsi"/>
          <w:sz w:val="24"/>
          <w:szCs w:val="24"/>
        </w:rPr>
        <w:t xml:space="preserve">. </w:t>
      </w:r>
      <w:r w:rsidRPr="00C83F84">
        <w:rPr>
          <w:rFonts w:asciiTheme="majorHAnsi" w:hAnsiTheme="majorHAnsi"/>
          <w:sz w:val="24"/>
          <w:szCs w:val="24"/>
        </w:rPr>
        <w:t xml:space="preserve"> </w:t>
      </w:r>
    </w:p>
    <w:p w:rsidR="006719AE" w:rsidRPr="0086531B" w:rsidRDefault="00976EE7" w:rsidP="008F21FF">
      <w:pPr>
        <w:spacing w:line="480" w:lineRule="auto"/>
        <w:rPr>
          <w:rFonts w:asciiTheme="majorHAnsi" w:hAnsiTheme="majorHAnsi"/>
          <w:sz w:val="24"/>
          <w:szCs w:val="24"/>
        </w:rPr>
      </w:pPr>
      <w:r w:rsidRPr="00C83F84">
        <w:rPr>
          <w:rFonts w:asciiTheme="majorHAnsi" w:hAnsiTheme="majorHAnsi"/>
          <w:b/>
          <w:sz w:val="24"/>
          <w:szCs w:val="24"/>
        </w:rPr>
        <w:t>Measures</w:t>
      </w:r>
      <w:r w:rsidR="006719AE">
        <w:rPr>
          <w:rFonts w:asciiTheme="majorHAnsi" w:hAnsiTheme="majorHAnsi"/>
          <w:b/>
          <w:sz w:val="24"/>
          <w:szCs w:val="24"/>
        </w:rPr>
        <w:t xml:space="preserve"> -Main RCT</w:t>
      </w:r>
      <w:r w:rsidR="006719AE" w:rsidRPr="0086531B">
        <w:rPr>
          <w:rFonts w:asciiTheme="majorHAnsi" w:hAnsiTheme="majorHAnsi"/>
          <w:b/>
          <w:sz w:val="24"/>
          <w:szCs w:val="24"/>
        </w:rPr>
        <w:t xml:space="preserve">: </w:t>
      </w:r>
      <w:r w:rsidR="006719AE" w:rsidRPr="0086531B">
        <w:rPr>
          <w:rFonts w:asciiTheme="majorHAnsi" w:hAnsiTheme="majorHAnsi"/>
          <w:i/>
          <w:sz w:val="24"/>
          <w:szCs w:val="24"/>
        </w:rPr>
        <w:t xml:space="preserve">Purchasing </w:t>
      </w:r>
      <w:r w:rsidR="00A9493E" w:rsidRPr="0086531B">
        <w:rPr>
          <w:rFonts w:asciiTheme="majorHAnsi" w:hAnsiTheme="majorHAnsi"/>
          <w:i/>
          <w:sz w:val="24"/>
          <w:szCs w:val="24"/>
        </w:rPr>
        <w:t>Behaviour-</w:t>
      </w:r>
      <w:r w:rsidR="0081303E" w:rsidRPr="0086531B">
        <w:rPr>
          <w:rFonts w:asciiTheme="majorHAnsi" w:hAnsiTheme="majorHAnsi"/>
          <w:i/>
          <w:sz w:val="24"/>
          <w:szCs w:val="24"/>
        </w:rPr>
        <w:t xml:space="preserve"> </w:t>
      </w:r>
      <w:r w:rsidR="00A9493E" w:rsidRPr="0086531B">
        <w:rPr>
          <w:rFonts w:asciiTheme="majorHAnsi" w:hAnsiTheme="majorHAnsi"/>
          <w:sz w:val="24"/>
          <w:szCs w:val="24"/>
        </w:rPr>
        <w:t>A</w:t>
      </w:r>
      <w:r w:rsidR="000365CB" w:rsidRPr="0086531B">
        <w:rPr>
          <w:rFonts w:asciiTheme="majorHAnsi" w:hAnsiTheme="majorHAnsi"/>
          <w:sz w:val="24"/>
          <w:szCs w:val="24"/>
        </w:rPr>
        <w:t xml:space="preserve">ll items purchased </w:t>
      </w:r>
      <w:r w:rsidR="00BD4ED2" w:rsidRPr="0086531B">
        <w:rPr>
          <w:rFonts w:asciiTheme="majorHAnsi" w:hAnsiTheme="majorHAnsi"/>
          <w:sz w:val="24"/>
          <w:szCs w:val="24"/>
        </w:rPr>
        <w:t xml:space="preserve">during the 12 week measurement period </w:t>
      </w:r>
      <w:r w:rsidR="00EC1546" w:rsidRPr="0086531B">
        <w:rPr>
          <w:rFonts w:asciiTheme="majorHAnsi" w:hAnsiTheme="majorHAnsi"/>
          <w:sz w:val="24"/>
          <w:szCs w:val="24"/>
        </w:rPr>
        <w:t xml:space="preserve">(n=20,516) </w:t>
      </w:r>
      <w:r w:rsidR="00BD4ED2" w:rsidRPr="0086531B">
        <w:rPr>
          <w:rFonts w:asciiTheme="majorHAnsi" w:hAnsiTheme="majorHAnsi"/>
          <w:sz w:val="24"/>
          <w:szCs w:val="24"/>
        </w:rPr>
        <w:t xml:space="preserve">were </w:t>
      </w:r>
      <w:r w:rsidR="00BF4EAE" w:rsidRPr="0086531B">
        <w:rPr>
          <w:rFonts w:asciiTheme="majorHAnsi" w:hAnsiTheme="majorHAnsi"/>
          <w:sz w:val="24"/>
          <w:szCs w:val="24"/>
        </w:rPr>
        <w:t xml:space="preserve">recorded automatically by the electronic cash register in the host site.  </w:t>
      </w:r>
      <w:r w:rsidR="00C11A50" w:rsidRPr="0086531B">
        <w:rPr>
          <w:rFonts w:asciiTheme="majorHAnsi" w:hAnsiTheme="majorHAnsi"/>
          <w:sz w:val="24"/>
          <w:szCs w:val="24"/>
        </w:rPr>
        <w:t>S</w:t>
      </w:r>
      <w:r w:rsidR="00BF4EAE" w:rsidRPr="0086531B">
        <w:rPr>
          <w:rFonts w:asciiTheme="majorHAnsi" w:hAnsiTheme="majorHAnsi"/>
          <w:sz w:val="24"/>
          <w:szCs w:val="24"/>
        </w:rPr>
        <w:t xml:space="preserve">ales summaries obtained from this cash register </w:t>
      </w:r>
      <w:r w:rsidR="00C11A50" w:rsidRPr="0086531B">
        <w:rPr>
          <w:rFonts w:asciiTheme="majorHAnsi" w:hAnsiTheme="majorHAnsi"/>
          <w:sz w:val="24"/>
          <w:szCs w:val="24"/>
        </w:rPr>
        <w:t xml:space="preserve">were passed to the research team </w:t>
      </w:r>
      <w:r w:rsidR="00BF4EAE" w:rsidRPr="0086531B">
        <w:rPr>
          <w:rFonts w:asciiTheme="majorHAnsi" w:hAnsiTheme="majorHAnsi"/>
          <w:sz w:val="24"/>
          <w:szCs w:val="24"/>
        </w:rPr>
        <w:t>by the coffee shop manager</w:t>
      </w:r>
      <w:r w:rsidR="00C11A50" w:rsidRPr="0086531B">
        <w:rPr>
          <w:rFonts w:asciiTheme="majorHAnsi" w:hAnsiTheme="majorHAnsi"/>
          <w:sz w:val="24"/>
          <w:szCs w:val="24"/>
        </w:rPr>
        <w:t xml:space="preserve"> at the end of each week</w:t>
      </w:r>
      <w:r w:rsidR="00BF4EAE" w:rsidRPr="0086531B">
        <w:rPr>
          <w:rFonts w:asciiTheme="majorHAnsi" w:hAnsiTheme="majorHAnsi"/>
          <w:sz w:val="24"/>
          <w:szCs w:val="24"/>
        </w:rPr>
        <w:t xml:space="preserve">. </w:t>
      </w:r>
      <w:r w:rsidR="00A3736C" w:rsidRPr="0086531B">
        <w:rPr>
          <w:rFonts w:asciiTheme="majorHAnsi" w:hAnsiTheme="majorHAnsi"/>
          <w:sz w:val="24"/>
          <w:szCs w:val="24"/>
        </w:rPr>
        <w:t xml:space="preserve"> </w:t>
      </w:r>
    </w:p>
    <w:p w:rsidR="00ED41F3" w:rsidRPr="006719AE" w:rsidRDefault="006719AE" w:rsidP="008F21FF">
      <w:pPr>
        <w:spacing w:line="480" w:lineRule="auto"/>
        <w:rPr>
          <w:rFonts w:asciiTheme="majorHAnsi" w:hAnsiTheme="majorHAnsi"/>
          <w:b/>
          <w:sz w:val="24"/>
          <w:szCs w:val="24"/>
        </w:rPr>
      </w:pPr>
      <w:r w:rsidRPr="0086531B">
        <w:rPr>
          <w:rFonts w:asciiTheme="majorHAnsi" w:hAnsiTheme="majorHAnsi"/>
          <w:b/>
          <w:sz w:val="24"/>
          <w:szCs w:val="24"/>
        </w:rPr>
        <w:t xml:space="preserve">Measures - </w:t>
      </w:r>
      <w:r w:rsidR="00D14242" w:rsidRPr="0086531B">
        <w:rPr>
          <w:rFonts w:asciiTheme="majorHAnsi" w:hAnsiTheme="majorHAnsi"/>
          <w:b/>
          <w:sz w:val="24"/>
          <w:szCs w:val="24"/>
        </w:rPr>
        <w:t>Embedded Cross-sectional study</w:t>
      </w:r>
      <w:r w:rsidRPr="0086531B">
        <w:rPr>
          <w:rFonts w:asciiTheme="majorHAnsi" w:hAnsiTheme="majorHAnsi"/>
          <w:b/>
          <w:sz w:val="24"/>
          <w:szCs w:val="24"/>
        </w:rPr>
        <w:t>:</w:t>
      </w:r>
      <w:r w:rsidR="00BD4ED2" w:rsidRPr="0086531B">
        <w:rPr>
          <w:rFonts w:asciiTheme="majorHAnsi" w:hAnsiTheme="majorHAnsi"/>
          <w:sz w:val="24"/>
          <w:szCs w:val="24"/>
        </w:rPr>
        <w:t xml:space="preserve"> </w:t>
      </w:r>
      <w:r w:rsidR="00D14242" w:rsidRPr="0086531B">
        <w:rPr>
          <w:rFonts w:asciiTheme="majorHAnsi" w:hAnsiTheme="majorHAnsi"/>
          <w:sz w:val="24"/>
          <w:szCs w:val="24"/>
        </w:rPr>
        <w:t>S</w:t>
      </w:r>
      <w:r w:rsidR="00BD4ED2" w:rsidRPr="0086531B">
        <w:rPr>
          <w:rFonts w:asciiTheme="majorHAnsi" w:hAnsiTheme="majorHAnsi"/>
          <w:sz w:val="24"/>
          <w:szCs w:val="24"/>
        </w:rPr>
        <w:t>elf-report questionnaire</w:t>
      </w:r>
      <w:r w:rsidR="00BD4ED2">
        <w:rPr>
          <w:rFonts w:asciiTheme="majorHAnsi" w:hAnsiTheme="majorHAnsi"/>
          <w:sz w:val="24"/>
          <w:szCs w:val="24"/>
        </w:rPr>
        <w:t xml:space="preserve"> </w:t>
      </w:r>
      <w:r>
        <w:rPr>
          <w:rFonts w:asciiTheme="majorHAnsi" w:hAnsiTheme="majorHAnsi"/>
          <w:sz w:val="24"/>
          <w:szCs w:val="24"/>
        </w:rPr>
        <w:t>asking for-</w:t>
      </w:r>
      <w:r w:rsidR="00D14242" w:rsidRPr="00D14357">
        <w:rPr>
          <w:rFonts w:asciiTheme="majorHAnsi" w:hAnsiTheme="majorHAnsi"/>
          <w:i/>
          <w:sz w:val="24"/>
          <w:szCs w:val="24"/>
        </w:rPr>
        <w:t>D</w:t>
      </w:r>
      <w:r w:rsidR="00C00499" w:rsidRPr="00D14357">
        <w:rPr>
          <w:rFonts w:asciiTheme="majorHAnsi" w:hAnsiTheme="majorHAnsi"/>
          <w:i/>
          <w:sz w:val="24"/>
          <w:szCs w:val="24"/>
        </w:rPr>
        <w:t>emographic information</w:t>
      </w:r>
      <w:r w:rsidR="00D14242">
        <w:rPr>
          <w:rFonts w:asciiTheme="majorHAnsi" w:hAnsiTheme="majorHAnsi"/>
          <w:sz w:val="24"/>
          <w:szCs w:val="24"/>
        </w:rPr>
        <w:t>:</w:t>
      </w:r>
      <w:r w:rsidR="00C00499" w:rsidRPr="00C83F84">
        <w:rPr>
          <w:rFonts w:asciiTheme="majorHAnsi" w:hAnsiTheme="majorHAnsi"/>
          <w:sz w:val="24"/>
          <w:szCs w:val="24"/>
        </w:rPr>
        <w:t xml:space="preserve"> </w:t>
      </w:r>
      <w:r w:rsidR="00D14242">
        <w:rPr>
          <w:rFonts w:asciiTheme="majorHAnsi" w:hAnsiTheme="majorHAnsi"/>
          <w:sz w:val="24"/>
          <w:szCs w:val="24"/>
        </w:rPr>
        <w:t xml:space="preserve">free report of </w:t>
      </w:r>
      <w:r w:rsidR="00A9493E">
        <w:rPr>
          <w:rFonts w:asciiTheme="majorHAnsi" w:hAnsiTheme="majorHAnsi"/>
          <w:sz w:val="24"/>
          <w:szCs w:val="24"/>
        </w:rPr>
        <w:t>age, gender and</w:t>
      </w:r>
      <w:r w:rsidR="00C00499" w:rsidRPr="00C83F84">
        <w:rPr>
          <w:rFonts w:asciiTheme="majorHAnsi" w:hAnsiTheme="majorHAnsi"/>
          <w:sz w:val="24"/>
          <w:szCs w:val="24"/>
        </w:rPr>
        <w:t xml:space="preserve"> years of </w:t>
      </w:r>
      <w:r w:rsidR="00A9493E">
        <w:rPr>
          <w:rFonts w:asciiTheme="majorHAnsi" w:hAnsiTheme="majorHAnsi"/>
          <w:sz w:val="24"/>
          <w:szCs w:val="24"/>
        </w:rPr>
        <w:t xml:space="preserve">formal </w:t>
      </w:r>
      <w:r w:rsidR="00C00499" w:rsidRPr="00C83F84">
        <w:rPr>
          <w:rFonts w:asciiTheme="majorHAnsi" w:hAnsiTheme="majorHAnsi"/>
          <w:sz w:val="24"/>
          <w:szCs w:val="24"/>
        </w:rPr>
        <w:t>education</w:t>
      </w:r>
      <w:r w:rsidR="00D14242"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b/>
          <w:sz w:val="24"/>
          <w:szCs w:val="24"/>
        </w:rPr>
        <w:t xml:space="preserve"> </w:t>
      </w:r>
      <w:r w:rsidR="00A3736C">
        <w:rPr>
          <w:rFonts w:asciiTheme="majorHAnsi" w:hAnsiTheme="majorHAnsi"/>
          <w:i/>
          <w:sz w:val="24"/>
          <w:szCs w:val="24"/>
        </w:rPr>
        <w:t>Current p</w:t>
      </w:r>
      <w:r w:rsidR="0066770E" w:rsidRPr="00C83F84">
        <w:rPr>
          <w:rFonts w:asciiTheme="majorHAnsi" w:hAnsiTheme="majorHAnsi"/>
          <w:i/>
          <w:sz w:val="24"/>
          <w:szCs w:val="24"/>
        </w:rPr>
        <w:t>urchases</w:t>
      </w:r>
      <w:r w:rsidR="003C4CA8">
        <w:rPr>
          <w:rFonts w:asciiTheme="majorHAnsi" w:hAnsiTheme="majorHAnsi"/>
          <w:i/>
          <w:sz w:val="24"/>
          <w:szCs w:val="24"/>
        </w:rPr>
        <w:t xml:space="preserve"> and typical purchases</w:t>
      </w:r>
      <w:r>
        <w:rPr>
          <w:rFonts w:asciiTheme="majorHAnsi" w:hAnsiTheme="majorHAnsi"/>
          <w:i/>
          <w:sz w:val="24"/>
          <w:szCs w:val="24"/>
        </w:rPr>
        <w:t xml:space="preserve"> </w:t>
      </w:r>
      <w:proofErr w:type="gramStart"/>
      <w:r>
        <w:rPr>
          <w:rFonts w:asciiTheme="majorHAnsi" w:hAnsiTheme="majorHAnsi"/>
          <w:i/>
          <w:sz w:val="24"/>
          <w:szCs w:val="24"/>
        </w:rPr>
        <w:t>-</w:t>
      </w:r>
      <w:r w:rsidR="0066770E" w:rsidRPr="00C83F84">
        <w:rPr>
          <w:rFonts w:asciiTheme="majorHAnsi" w:hAnsiTheme="majorHAnsi"/>
          <w:i/>
          <w:sz w:val="24"/>
          <w:szCs w:val="24"/>
        </w:rPr>
        <w:t xml:space="preserve"> </w:t>
      </w:r>
      <w:r w:rsidR="00A3736C">
        <w:rPr>
          <w:rFonts w:asciiTheme="majorHAnsi" w:hAnsiTheme="majorHAnsi"/>
          <w:i/>
          <w:sz w:val="24"/>
          <w:szCs w:val="24"/>
        </w:rPr>
        <w:t xml:space="preserve"> </w:t>
      </w:r>
      <w:r w:rsidR="00DB237D" w:rsidRPr="00DB237D">
        <w:rPr>
          <w:rFonts w:asciiTheme="majorHAnsi" w:hAnsiTheme="majorHAnsi"/>
          <w:sz w:val="24"/>
          <w:szCs w:val="24"/>
        </w:rPr>
        <w:t>assessed</w:t>
      </w:r>
      <w:proofErr w:type="gramEnd"/>
      <w:r w:rsidR="00DB237D" w:rsidRPr="00DB237D">
        <w:rPr>
          <w:rFonts w:asciiTheme="majorHAnsi" w:hAnsiTheme="majorHAnsi"/>
          <w:sz w:val="24"/>
          <w:szCs w:val="24"/>
        </w:rPr>
        <w:t xml:space="preserve"> </w:t>
      </w:r>
      <w:r w:rsidR="00BD4ED2">
        <w:rPr>
          <w:rFonts w:asciiTheme="majorHAnsi" w:hAnsiTheme="majorHAnsi"/>
          <w:sz w:val="24"/>
          <w:szCs w:val="24"/>
        </w:rPr>
        <w:t>with the item</w:t>
      </w:r>
      <w:r w:rsidR="003C4CA8">
        <w:rPr>
          <w:rFonts w:asciiTheme="majorHAnsi" w:hAnsiTheme="majorHAnsi"/>
          <w:sz w:val="24"/>
          <w:szCs w:val="24"/>
        </w:rPr>
        <w:t>s</w:t>
      </w:r>
      <w:r w:rsidR="00BD4ED2">
        <w:rPr>
          <w:rFonts w:asciiTheme="majorHAnsi" w:hAnsiTheme="majorHAnsi"/>
          <w:sz w:val="24"/>
          <w:szCs w:val="24"/>
        </w:rPr>
        <w:t xml:space="preserve"> “what did you buy at </w:t>
      </w:r>
      <w:r w:rsidR="003C4CA8">
        <w:rPr>
          <w:rFonts w:asciiTheme="majorHAnsi" w:hAnsiTheme="majorHAnsi"/>
          <w:sz w:val="24"/>
          <w:szCs w:val="24"/>
        </w:rPr>
        <w:t>this coffee shop</w:t>
      </w:r>
      <w:r w:rsidR="00BD4ED2">
        <w:rPr>
          <w:rFonts w:asciiTheme="majorHAnsi" w:hAnsiTheme="majorHAnsi"/>
          <w:sz w:val="24"/>
          <w:szCs w:val="24"/>
        </w:rPr>
        <w:t xml:space="preserve"> today?”</w:t>
      </w:r>
      <w:r w:rsidR="003C4CA8">
        <w:rPr>
          <w:rFonts w:asciiTheme="majorHAnsi" w:hAnsiTheme="majorHAnsi"/>
          <w:sz w:val="24"/>
          <w:szCs w:val="24"/>
        </w:rPr>
        <w:t xml:space="preserve"> and “</w:t>
      </w:r>
      <w:r w:rsidR="003C4CA8" w:rsidRPr="00C83F84">
        <w:rPr>
          <w:rFonts w:asciiTheme="majorHAnsi" w:hAnsiTheme="majorHAnsi"/>
          <w:sz w:val="24"/>
          <w:szCs w:val="24"/>
        </w:rPr>
        <w:t>“on an average trip to this</w:t>
      </w:r>
      <w:r w:rsidR="003C4CA8">
        <w:rPr>
          <w:rFonts w:asciiTheme="majorHAnsi" w:hAnsiTheme="majorHAnsi"/>
          <w:sz w:val="24"/>
          <w:szCs w:val="24"/>
        </w:rPr>
        <w:t xml:space="preserve"> coffee shop (or similar), what do you typical</w:t>
      </w:r>
      <w:r w:rsidR="003C4CA8" w:rsidRPr="00C83F84">
        <w:rPr>
          <w:rFonts w:asciiTheme="majorHAnsi" w:hAnsiTheme="majorHAnsi"/>
          <w:sz w:val="24"/>
          <w:szCs w:val="24"/>
        </w:rPr>
        <w:t>ly buy?”</w:t>
      </w:r>
      <w:r w:rsidR="00BD4ED2">
        <w:rPr>
          <w:rFonts w:asciiTheme="majorHAnsi" w:hAnsiTheme="majorHAnsi"/>
          <w:sz w:val="24"/>
          <w:szCs w:val="24"/>
        </w:rPr>
        <w:t xml:space="preserve">  </w:t>
      </w:r>
      <w:r w:rsidR="00D14242">
        <w:rPr>
          <w:rFonts w:asciiTheme="majorHAnsi" w:hAnsiTheme="majorHAnsi"/>
          <w:sz w:val="24"/>
          <w:szCs w:val="24"/>
        </w:rPr>
        <w:t>S</w:t>
      </w:r>
      <w:r w:rsidR="00A3736C">
        <w:rPr>
          <w:rFonts w:asciiTheme="majorHAnsi" w:hAnsiTheme="majorHAnsi"/>
          <w:sz w:val="24"/>
          <w:szCs w:val="24"/>
        </w:rPr>
        <w:t xml:space="preserve">elf-reports </w:t>
      </w:r>
      <w:r w:rsidR="003C4CA8">
        <w:rPr>
          <w:rFonts w:asciiTheme="majorHAnsi" w:hAnsiTheme="majorHAnsi"/>
          <w:sz w:val="24"/>
          <w:szCs w:val="24"/>
        </w:rPr>
        <w:t xml:space="preserve">of current purchases </w:t>
      </w:r>
      <w:r w:rsidR="00ED41F3" w:rsidRPr="00C83F84">
        <w:rPr>
          <w:rFonts w:asciiTheme="majorHAnsi" w:hAnsiTheme="majorHAnsi"/>
          <w:sz w:val="24"/>
          <w:szCs w:val="24"/>
        </w:rPr>
        <w:t>were</w:t>
      </w:r>
      <w:r w:rsidR="00A3736C">
        <w:rPr>
          <w:rFonts w:asciiTheme="majorHAnsi" w:hAnsiTheme="majorHAnsi"/>
          <w:sz w:val="24"/>
          <w:szCs w:val="24"/>
        </w:rPr>
        <w:t xml:space="preserve"> </w:t>
      </w:r>
      <w:r w:rsidR="00DB237D">
        <w:rPr>
          <w:rFonts w:asciiTheme="majorHAnsi" w:hAnsiTheme="majorHAnsi"/>
          <w:sz w:val="24"/>
          <w:szCs w:val="24"/>
        </w:rPr>
        <w:t>verified</w:t>
      </w:r>
      <w:r w:rsidR="00ED41F3" w:rsidRPr="00C83F84">
        <w:rPr>
          <w:rFonts w:asciiTheme="majorHAnsi" w:hAnsiTheme="majorHAnsi"/>
          <w:sz w:val="24"/>
          <w:szCs w:val="24"/>
        </w:rPr>
        <w:t xml:space="preserve"> </w:t>
      </w:r>
      <w:r w:rsidR="00650B3A">
        <w:rPr>
          <w:rFonts w:asciiTheme="majorHAnsi" w:hAnsiTheme="majorHAnsi"/>
          <w:sz w:val="24"/>
          <w:szCs w:val="24"/>
        </w:rPr>
        <w:t xml:space="preserve">by a </w:t>
      </w:r>
      <w:r w:rsidR="00A94B8F" w:rsidRPr="00C83F84">
        <w:rPr>
          <w:rFonts w:asciiTheme="majorHAnsi" w:hAnsiTheme="majorHAnsi"/>
          <w:sz w:val="24"/>
          <w:szCs w:val="24"/>
        </w:rPr>
        <w:t xml:space="preserve">researcher </w:t>
      </w:r>
      <w:r w:rsidR="00ED41F3" w:rsidRPr="00C83F84">
        <w:rPr>
          <w:rFonts w:asciiTheme="majorHAnsi" w:hAnsiTheme="majorHAnsi"/>
          <w:sz w:val="24"/>
          <w:szCs w:val="24"/>
        </w:rPr>
        <w:t>stationed at the poin</w:t>
      </w:r>
      <w:r w:rsidR="00650B3A">
        <w:rPr>
          <w:rFonts w:asciiTheme="majorHAnsi" w:hAnsiTheme="majorHAnsi"/>
          <w:sz w:val="24"/>
          <w:szCs w:val="24"/>
        </w:rPr>
        <w:t>t of purchase</w:t>
      </w:r>
      <w:r w:rsidR="00A94B8F" w:rsidRPr="00C83F84">
        <w:rPr>
          <w:rFonts w:asciiTheme="majorHAnsi" w:hAnsiTheme="majorHAnsi"/>
          <w:sz w:val="24"/>
          <w:szCs w:val="24"/>
        </w:rPr>
        <w:t>.</w:t>
      </w:r>
      <w:r w:rsidR="00C561E1">
        <w:rPr>
          <w:rFonts w:asciiTheme="majorHAnsi" w:hAnsiTheme="majorHAnsi"/>
          <w:sz w:val="24"/>
          <w:szCs w:val="24"/>
        </w:rPr>
        <w:t xml:space="preserve"> The calorie content of current and typical purchases was </w:t>
      </w:r>
      <w:r w:rsidR="00F63870">
        <w:rPr>
          <w:rFonts w:asciiTheme="majorHAnsi" w:hAnsiTheme="majorHAnsi"/>
          <w:sz w:val="24"/>
          <w:szCs w:val="24"/>
        </w:rPr>
        <w:t>calculated using product information</w:t>
      </w:r>
      <w:r w:rsidR="00C561E1">
        <w:rPr>
          <w:rFonts w:asciiTheme="majorHAnsi" w:hAnsiTheme="majorHAnsi"/>
          <w:sz w:val="24"/>
          <w:szCs w:val="24"/>
        </w:rPr>
        <w:t>/</w:t>
      </w:r>
      <w:r w:rsidR="008165FA">
        <w:rPr>
          <w:rFonts w:asciiTheme="majorHAnsi" w:hAnsiTheme="majorHAnsi"/>
          <w:sz w:val="24"/>
          <w:szCs w:val="24"/>
        </w:rPr>
        <w:t>nutritional composition tables.</w:t>
      </w:r>
      <w:r>
        <w:rPr>
          <w:rFonts w:asciiTheme="majorHAnsi" w:hAnsiTheme="majorHAnsi"/>
          <w:b/>
          <w:sz w:val="24"/>
          <w:szCs w:val="24"/>
        </w:rPr>
        <w:t xml:space="preserve">  </w:t>
      </w:r>
      <w:r w:rsidR="00A94B8F" w:rsidRPr="00C83F84">
        <w:rPr>
          <w:rFonts w:asciiTheme="majorHAnsi" w:hAnsiTheme="majorHAnsi"/>
          <w:i/>
          <w:sz w:val="24"/>
          <w:szCs w:val="24"/>
        </w:rPr>
        <w:t>Execu</w:t>
      </w:r>
      <w:r w:rsidR="00ED41F3" w:rsidRPr="00C83F84">
        <w:rPr>
          <w:rFonts w:asciiTheme="majorHAnsi" w:hAnsiTheme="majorHAnsi"/>
          <w:i/>
          <w:sz w:val="24"/>
          <w:szCs w:val="24"/>
        </w:rPr>
        <w:t>tive f</w:t>
      </w:r>
      <w:r w:rsidR="00A94B8F" w:rsidRPr="00C83F84">
        <w:rPr>
          <w:rFonts w:asciiTheme="majorHAnsi" w:hAnsiTheme="majorHAnsi"/>
          <w:i/>
          <w:sz w:val="24"/>
          <w:szCs w:val="24"/>
        </w:rPr>
        <w:t>unction</w:t>
      </w:r>
      <w:r w:rsidR="00DB237D">
        <w:rPr>
          <w:rFonts w:asciiTheme="majorHAnsi" w:hAnsiTheme="majorHAnsi"/>
          <w:i/>
          <w:sz w:val="24"/>
          <w:szCs w:val="24"/>
        </w:rPr>
        <w:t>:</w:t>
      </w:r>
      <w:r w:rsidR="00DB237D">
        <w:rPr>
          <w:rFonts w:asciiTheme="majorHAnsi" w:hAnsiTheme="majorHAnsi"/>
          <w:sz w:val="24"/>
          <w:szCs w:val="24"/>
        </w:rPr>
        <w:t xml:space="preserve"> </w:t>
      </w:r>
      <w:r w:rsidR="00543D33">
        <w:rPr>
          <w:rFonts w:asciiTheme="majorHAnsi" w:hAnsiTheme="majorHAnsi"/>
          <w:sz w:val="24"/>
          <w:szCs w:val="24"/>
        </w:rPr>
        <w:t>E</w:t>
      </w:r>
      <w:r w:rsidR="000B7E2C">
        <w:rPr>
          <w:rFonts w:asciiTheme="majorHAnsi" w:hAnsiTheme="majorHAnsi"/>
          <w:sz w:val="24"/>
          <w:szCs w:val="24"/>
        </w:rPr>
        <w:t>F</w:t>
      </w:r>
      <w:r w:rsidR="00543D33">
        <w:rPr>
          <w:rFonts w:asciiTheme="majorHAnsi" w:hAnsiTheme="majorHAnsi"/>
          <w:sz w:val="24"/>
          <w:szCs w:val="24"/>
        </w:rPr>
        <w:t xml:space="preserve"> was </w:t>
      </w:r>
      <w:r w:rsidR="00A94B8F" w:rsidRPr="00C83F84">
        <w:rPr>
          <w:rFonts w:asciiTheme="majorHAnsi" w:hAnsiTheme="majorHAnsi"/>
          <w:sz w:val="24"/>
          <w:szCs w:val="24"/>
        </w:rPr>
        <w:t xml:space="preserve">assessed using the </w:t>
      </w:r>
      <w:proofErr w:type="spellStart"/>
      <w:r w:rsidR="00A94B8F" w:rsidRPr="00C83F84">
        <w:rPr>
          <w:rFonts w:asciiTheme="majorHAnsi" w:hAnsiTheme="majorHAnsi"/>
          <w:sz w:val="24"/>
          <w:szCs w:val="24"/>
        </w:rPr>
        <w:t>Dysexecutive</w:t>
      </w:r>
      <w:proofErr w:type="spellEnd"/>
      <w:r w:rsidR="00A94B8F" w:rsidRPr="00C83F84">
        <w:rPr>
          <w:rFonts w:asciiTheme="majorHAnsi" w:hAnsiTheme="majorHAnsi"/>
          <w:sz w:val="24"/>
          <w:szCs w:val="24"/>
        </w:rPr>
        <w:t xml:space="preserve"> Questionnaire (</w:t>
      </w:r>
      <w:proofErr w:type="spellStart"/>
      <w:r w:rsidR="00DB237D">
        <w:rPr>
          <w:rFonts w:asciiTheme="majorHAnsi" w:hAnsiTheme="majorHAnsi"/>
          <w:sz w:val="24"/>
          <w:szCs w:val="24"/>
        </w:rPr>
        <w:t>DEX</w:t>
      </w:r>
      <w:proofErr w:type="spellEnd"/>
      <w:r w:rsidR="00DB237D">
        <w:rPr>
          <w:rFonts w:asciiTheme="majorHAnsi" w:hAnsiTheme="majorHAnsi"/>
          <w:sz w:val="24"/>
          <w:szCs w:val="24"/>
        </w:rPr>
        <w:t xml:space="preserve">; </w:t>
      </w:r>
      <w:r w:rsidR="00A94B8F" w:rsidRPr="00C83F84">
        <w:rPr>
          <w:rFonts w:asciiTheme="majorHAnsi" w:hAnsiTheme="majorHAnsi"/>
          <w:sz w:val="24"/>
          <w:szCs w:val="24"/>
          <w:lang w:val="en-US"/>
        </w:rPr>
        <w:t>Wilson, Alderman, Bur</w:t>
      </w:r>
      <w:r w:rsidR="00DB237D">
        <w:rPr>
          <w:rFonts w:asciiTheme="majorHAnsi" w:hAnsiTheme="majorHAnsi"/>
          <w:sz w:val="24"/>
          <w:szCs w:val="24"/>
          <w:lang w:val="en-US"/>
        </w:rPr>
        <w:t>gess, Emslie, &amp; Evans, 1996</w:t>
      </w:r>
      <w:r w:rsidR="00ED41F3" w:rsidRPr="00C83F84">
        <w:rPr>
          <w:rFonts w:asciiTheme="majorHAnsi" w:hAnsiTheme="majorHAnsi"/>
          <w:sz w:val="24"/>
          <w:szCs w:val="24"/>
        </w:rPr>
        <w:t>)</w:t>
      </w:r>
      <w:r w:rsidR="00132DEE">
        <w:rPr>
          <w:rFonts w:asciiTheme="majorHAnsi" w:hAnsiTheme="majorHAnsi"/>
          <w:sz w:val="24"/>
          <w:szCs w:val="24"/>
        </w:rPr>
        <w:t>,</w:t>
      </w:r>
      <w:r w:rsidR="00ED41F3" w:rsidRPr="00C83F84">
        <w:rPr>
          <w:rFonts w:asciiTheme="majorHAnsi" w:hAnsiTheme="majorHAnsi"/>
          <w:sz w:val="24"/>
          <w:szCs w:val="24"/>
        </w:rPr>
        <w:t xml:space="preserve"> a 20 item self-</w:t>
      </w:r>
      <w:r w:rsidR="00A94B8F" w:rsidRPr="00C83F84">
        <w:rPr>
          <w:rFonts w:asciiTheme="majorHAnsi" w:hAnsiTheme="majorHAnsi"/>
          <w:sz w:val="24"/>
          <w:szCs w:val="24"/>
        </w:rPr>
        <w:t>report measure</w:t>
      </w:r>
      <w:r w:rsidR="00543D33">
        <w:rPr>
          <w:rFonts w:asciiTheme="majorHAnsi" w:hAnsiTheme="majorHAnsi"/>
          <w:sz w:val="24"/>
          <w:szCs w:val="24"/>
        </w:rPr>
        <w:t xml:space="preserve"> </w:t>
      </w:r>
      <w:r w:rsidR="00A94B8F" w:rsidRPr="00C83F84">
        <w:rPr>
          <w:rFonts w:asciiTheme="majorHAnsi" w:hAnsiTheme="majorHAnsi"/>
          <w:sz w:val="24"/>
          <w:szCs w:val="24"/>
        </w:rPr>
        <w:t>which</w:t>
      </w:r>
      <w:r w:rsidR="002A539B">
        <w:rPr>
          <w:rFonts w:asciiTheme="majorHAnsi" w:hAnsiTheme="majorHAnsi"/>
          <w:sz w:val="24"/>
          <w:szCs w:val="24"/>
        </w:rPr>
        <w:t xml:space="preserve"> </w:t>
      </w:r>
      <w:r w:rsidR="00A94B8F" w:rsidRPr="00C83F84">
        <w:rPr>
          <w:rFonts w:asciiTheme="majorHAnsi" w:hAnsiTheme="majorHAnsi"/>
          <w:sz w:val="24"/>
          <w:szCs w:val="24"/>
        </w:rPr>
        <w:t xml:space="preserve">asks </w:t>
      </w:r>
      <w:r w:rsidR="00543D33">
        <w:rPr>
          <w:rFonts w:asciiTheme="majorHAnsi" w:hAnsiTheme="majorHAnsi"/>
          <w:sz w:val="24"/>
          <w:szCs w:val="24"/>
        </w:rPr>
        <w:t xml:space="preserve">respondents how </w:t>
      </w:r>
      <w:r w:rsidR="00A94B8F" w:rsidRPr="00C83F84">
        <w:rPr>
          <w:rFonts w:asciiTheme="majorHAnsi" w:hAnsiTheme="majorHAnsi"/>
          <w:sz w:val="24"/>
          <w:szCs w:val="24"/>
        </w:rPr>
        <w:t>frequen</w:t>
      </w:r>
      <w:r w:rsidR="00F63870">
        <w:rPr>
          <w:rFonts w:asciiTheme="majorHAnsi" w:hAnsiTheme="majorHAnsi"/>
          <w:sz w:val="24"/>
          <w:szCs w:val="24"/>
        </w:rPr>
        <w:t>tly</w:t>
      </w:r>
      <w:r w:rsidR="00543D33">
        <w:rPr>
          <w:rFonts w:asciiTheme="majorHAnsi" w:hAnsiTheme="majorHAnsi"/>
          <w:sz w:val="24"/>
          <w:szCs w:val="24"/>
        </w:rPr>
        <w:t xml:space="preserve"> </w:t>
      </w:r>
      <w:r w:rsidR="00ED41F3" w:rsidRPr="00C83F84">
        <w:rPr>
          <w:rFonts w:asciiTheme="majorHAnsi" w:hAnsiTheme="majorHAnsi"/>
          <w:sz w:val="24"/>
          <w:szCs w:val="24"/>
        </w:rPr>
        <w:t>behaviours indicative of</w:t>
      </w:r>
      <w:r w:rsidR="00A94B8F" w:rsidRPr="00C83F84">
        <w:rPr>
          <w:rFonts w:asciiTheme="majorHAnsi" w:hAnsiTheme="majorHAnsi"/>
          <w:sz w:val="24"/>
          <w:szCs w:val="24"/>
        </w:rPr>
        <w:t xml:space="preserve"> exe</w:t>
      </w:r>
      <w:r w:rsidR="00ED41F3" w:rsidRPr="00C83F84">
        <w:rPr>
          <w:rFonts w:asciiTheme="majorHAnsi" w:hAnsiTheme="majorHAnsi"/>
          <w:sz w:val="24"/>
          <w:szCs w:val="24"/>
        </w:rPr>
        <w:t>cutive dysfunction</w:t>
      </w:r>
      <w:r w:rsidR="00F63870">
        <w:rPr>
          <w:rFonts w:asciiTheme="majorHAnsi" w:hAnsiTheme="majorHAnsi"/>
          <w:sz w:val="24"/>
          <w:szCs w:val="24"/>
        </w:rPr>
        <w:t xml:space="preserve"> occur</w:t>
      </w:r>
      <w:r w:rsidR="00132DEE">
        <w:rPr>
          <w:rFonts w:asciiTheme="majorHAnsi" w:hAnsiTheme="majorHAnsi"/>
          <w:sz w:val="24"/>
          <w:szCs w:val="24"/>
        </w:rPr>
        <w:t xml:space="preserve"> (</w:t>
      </w:r>
      <w:r w:rsidR="00EB030B">
        <w:rPr>
          <w:rFonts w:asciiTheme="majorHAnsi" w:hAnsiTheme="majorHAnsi"/>
          <w:sz w:val="24"/>
          <w:szCs w:val="24"/>
        </w:rPr>
        <w:t>never</w:t>
      </w:r>
      <w:r w:rsidR="00132DEE">
        <w:rPr>
          <w:rFonts w:asciiTheme="majorHAnsi" w:hAnsiTheme="majorHAnsi"/>
          <w:sz w:val="24"/>
          <w:szCs w:val="24"/>
        </w:rPr>
        <w:t>,</w:t>
      </w:r>
      <w:r w:rsidR="002A539B">
        <w:rPr>
          <w:rFonts w:asciiTheme="majorHAnsi" w:hAnsiTheme="majorHAnsi"/>
          <w:sz w:val="24"/>
          <w:szCs w:val="24"/>
        </w:rPr>
        <w:t xml:space="preserve"> </w:t>
      </w:r>
      <w:r w:rsidR="00EB030B">
        <w:rPr>
          <w:rFonts w:asciiTheme="majorHAnsi" w:hAnsiTheme="majorHAnsi"/>
          <w:sz w:val="24"/>
          <w:szCs w:val="24"/>
        </w:rPr>
        <w:t xml:space="preserve">occasionally, sometimes, fairly often, </w:t>
      </w:r>
      <w:proofErr w:type="gramStart"/>
      <w:r w:rsidR="00EB030B">
        <w:rPr>
          <w:rFonts w:asciiTheme="majorHAnsi" w:hAnsiTheme="majorHAnsi"/>
          <w:sz w:val="24"/>
          <w:szCs w:val="24"/>
        </w:rPr>
        <w:t>very</w:t>
      </w:r>
      <w:proofErr w:type="gramEnd"/>
      <w:r w:rsidR="00EB030B">
        <w:rPr>
          <w:rFonts w:asciiTheme="majorHAnsi" w:hAnsiTheme="majorHAnsi"/>
          <w:sz w:val="24"/>
          <w:szCs w:val="24"/>
        </w:rPr>
        <w:t xml:space="preserve"> often). </w:t>
      </w:r>
      <w:r w:rsidR="00EB030B" w:rsidRPr="00C83F84">
        <w:rPr>
          <w:rFonts w:asciiTheme="majorHAnsi" w:hAnsiTheme="majorHAnsi"/>
          <w:sz w:val="24"/>
          <w:szCs w:val="24"/>
        </w:rPr>
        <w:t xml:space="preserve"> </w:t>
      </w:r>
      <w:r w:rsidR="00F63870">
        <w:rPr>
          <w:rFonts w:asciiTheme="majorHAnsi" w:hAnsiTheme="majorHAnsi"/>
          <w:sz w:val="24"/>
          <w:szCs w:val="24"/>
        </w:rPr>
        <w:t>S</w:t>
      </w:r>
      <w:r w:rsidR="00A94B8F" w:rsidRPr="00C83F84">
        <w:rPr>
          <w:rFonts w:asciiTheme="majorHAnsi" w:hAnsiTheme="majorHAnsi"/>
          <w:sz w:val="24"/>
          <w:szCs w:val="24"/>
        </w:rPr>
        <w:t>cores range from 0-80, with higher scores indi</w:t>
      </w:r>
      <w:r w:rsidR="00A9493E">
        <w:rPr>
          <w:rFonts w:asciiTheme="majorHAnsi" w:hAnsiTheme="majorHAnsi"/>
          <w:sz w:val="24"/>
          <w:szCs w:val="24"/>
        </w:rPr>
        <w:t>cative of weak executive function</w:t>
      </w:r>
      <w:r w:rsidR="00A94B8F" w:rsidRPr="0086531B">
        <w:rPr>
          <w:rFonts w:asciiTheme="majorHAnsi" w:hAnsiTheme="majorHAnsi"/>
          <w:sz w:val="24"/>
          <w:szCs w:val="24"/>
        </w:rPr>
        <w:t>.</w:t>
      </w:r>
      <w:r w:rsidR="00DB237D" w:rsidRPr="0086531B">
        <w:rPr>
          <w:rFonts w:asciiTheme="majorHAnsi" w:hAnsiTheme="majorHAnsi"/>
          <w:sz w:val="24"/>
          <w:szCs w:val="24"/>
        </w:rPr>
        <w:t xml:space="preserve">  </w:t>
      </w:r>
      <w:r w:rsidR="00AF3027" w:rsidRPr="0086531B">
        <w:rPr>
          <w:rFonts w:asciiTheme="majorHAnsi" w:hAnsiTheme="majorHAnsi"/>
          <w:sz w:val="24"/>
          <w:szCs w:val="24"/>
        </w:rPr>
        <w:t xml:space="preserve">DEX </w:t>
      </w:r>
      <w:r w:rsidR="00F63870" w:rsidRPr="0086531B">
        <w:rPr>
          <w:rFonts w:asciiTheme="majorHAnsi" w:hAnsiTheme="majorHAnsi"/>
          <w:sz w:val="24"/>
          <w:szCs w:val="24"/>
        </w:rPr>
        <w:t xml:space="preserve">scores </w:t>
      </w:r>
      <w:r w:rsidR="00AF3027" w:rsidRPr="0086531B">
        <w:rPr>
          <w:rFonts w:asciiTheme="majorHAnsi" w:hAnsiTheme="majorHAnsi"/>
          <w:sz w:val="24"/>
          <w:szCs w:val="24"/>
        </w:rPr>
        <w:t xml:space="preserve">correlate significantly with </w:t>
      </w:r>
      <w:r w:rsidR="00F46DEB" w:rsidRPr="0086531B">
        <w:rPr>
          <w:rFonts w:asciiTheme="majorHAnsi" w:hAnsiTheme="majorHAnsi"/>
          <w:sz w:val="24"/>
          <w:szCs w:val="24"/>
        </w:rPr>
        <w:t>performance</w:t>
      </w:r>
      <w:r w:rsidR="00F63870" w:rsidRPr="0086531B">
        <w:rPr>
          <w:rFonts w:asciiTheme="majorHAnsi" w:hAnsiTheme="majorHAnsi"/>
          <w:sz w:val="24"/>
          <w:szCs w:val="24"/>
        </w:rPr>
        <w:t xml:space="preserve"> on</w:t>
      </w:r>
      <w:r w:rsidR="00AF3027" w:rsidRPr="0086531B">
        <w:rPr>
          <w:rFonts w:asciiTheme="majorHAnsi" w:hAnsiTheme="majorHAnsi"/>
          <w:sz w:val="24"/>
          <w:szCs w:val="24"/>
        </w:rPr>
        <w:t xml:space="preserve"> objective tests of executive function</w:t>
      </w:r>
      <w:r w:rsidR="00741604" w:rsidRPr="0086531B">
        <w:rPr>
          <w:rFonts w:asciiTheme="majorHAnsi" w:hAnsiTheme="majorHAnsi"/>
          <w:sz w:val="24"/>
          <w:szCs w:val="24"/>
        </w:rPr>
        <w:t xml:space="preserve"> in both clinical</w:t>
      </w:r>
      <w:r w:rsidR="00AF3027" w:rsidRPr="0086531B">
        <w:rPr>
          <w:rFonts w:asciiTheme="majorHAnsi" w:hAnsiTheme="majorHAnsi"/>
          <w:sz w:val="24"/>
          <w:szCs w:val="24"/>
        </w:rPr>
        <w:t xml:space="preserve"> (Burgess, Alderman, Evans, Emslie &amp; Wilson, 1998)</w:t>
      </w:r>
      <w:r w:rsidR="00741604" w:rsidRPr="0086531B">
        <w:rPr>
          <w:rFonts w:asciiTheme="majorHAnsi" w:hAnsiTheme="majorHAnsi"/>
          <w:sz w:val="24"/>
          <w:szCs w:val="24"/>
        </w:rPr>
        <w:t xml:space="preserve"> and non-clinical populations (Chan, 2001)</w:t>
      </w:r>
      <w:r w:rsidR="006B4745" w:rsidRPr="0086531B">
        <w:rPr>
          <w:rFonts w:asciiTheme="majorHAnsi" w:hAnsiTheme="majorHAnsi"/>
          <w:sz w:val="24"/>
          <w:szCs w:val="24"/>
        </w:rPr>
        <w:t xml:space="preserve"> and have </w:t>
      </w:r>
      <w:r w:rsidR="00C46C0B" w:rsidRPr="0086531B">
        <w:rPr>
          <w:rFonts w:asciiTheme="majorHAnsi" w:hAnsiTheme="majorHAnsi"/>
          <w:sz w:val="24"/>
          <w:szCs w:val="24"/>
        </w:rPr>
        <w:t>good</w:t>
      </w:r>
      <w:r w:rsidR="006B4745" w:rsidRPr="0086531B">
        <w:rPr>
          <w:rFonts w:asciiTheme="majorHAnsi" w:hAnsiTheme="majorHAnsi"/>
          <w:sz w:val="24"/>
          <w:szCs w:val="24"/>
        </w:rPr>
        <w:t xml:space="preserve"> reliability</w:t>
      </w:r>
      <w:r w:rsidR="00C46C0B" w:rsidRPr="0086531B">
        <w:rPr>
          <w:rFonts w:asciiTheme="majorHAnsi" w:hAnsiTheme="majorHAnsi"/>
          <w:sz w:val="24"/>
          <w:szCs w:val="24"/>
        </w:rPr>
        <w:t xml:space="preserve"> (</w:t>
      </w:r>
      <w:proofErr w:type="spellStart"/>
      <w:r w:rsidR="00C46C0B" w:rsidRPr="0086531B">
        <w:rPr>
          <w:rFonts w:asciiTheme="majorHAnsi" w:hAnsiTheme="majorHAnsi"/>
          <w:sz w:val="24"/>
          <w:szCs w:val="24"/>
        </w:rPr>
        <w:t>Bodenburg</w:t>
      </w:r>
      <w:proofErr w:type="spellEnd"/>
      <w:r w:rsidR="00C46C0B" w:rsidRPr="0086531B">
        <w:rPr>
          <w:rFonts w:asciiTheme="majorHAnsi" w:hAnsiTheme="majorHAnsi"/>
          <w:sz w:val="24"/>
          <w:szCs w:val="24"/>
        </w:rPr>
        <w:t xml:space="preserve"> &amp; </w:t>
      </w:r>
      <w:proofErr w:type="spellStart"/>
      <w:r w:rsidR="00C46C0B" w:rsidRPr="0086531B">
        <w:rPr>
          <w:rFonts w:asciiTheme="majorHAnsi" w:hAnsiTheme="majorHAnsi"/>
          <w:sz w:val="24"/>
          <w:szCs w:val="24"/>
        </w:rPr>
        <w:t>Dopslaff</w:t>
      </w:r>
      <w:proofErr w:type="spellEnd"/>
      <w:r w:rsidR="00C46C0B" w:rsidRPr="0086531B">
        <w:rPr>
          <w:rFonts w:asciiTheme="majorHAnsi" w:hAnsiTheme="majorHAnsi"/>
          <w:sz w:val="24"/>
          <w:szCs w:val="24"/>
        </w:rPr>
        <w:t>, 2008</w:t>
      </w:r>
      <w:r w:rsidR="006B4745" w:rsidRPr="0086531B">
        <w:rPr>
          <w:rFonts w:asciiTheme="majorHAnsi" w:hAnsiTheme="majorHAnsi"/>
          <w:sz w:val="24"/>
          <w:szCs w:val="24"/>
        </w:rPr>
        <w:t>)</w:t>
      </w:r>
      <w:r w:rsidR="00C46C0B" w:rsidRPr="0086531B">
        <w:rPr>
          <w:rFonts w:asciiTheme="majorHAnsi" w:hAnsiTheme="majorHAnsi"/>
          <w:sz w:val="24"/>
          <w:szCs w:val="24"/>
        </w:rPr>
        <w:t xml:space="preserve">. </w:t>
      </w:r>
      <w:r w:rsidR="000B7E2C" w:rsidRPr="0086531B">
        <w:rPr>
          <w:rFonts w:asciiTheme="majorHAnsi" w:hAnsiTheme="majorHAnsi"/>
          <w:sz w:val="24"/>
          <w:szCs w:val="24"/>
        </w:rPr>
        <w:t>In the current study, α=.93.</w:t>
      </w:r>
      <w:r w:rsidR="000B7E2C" w:rsidRPr="002A539B">
        <w:rPr>
          <w:rFonts w:asciiTheme="majorHAnsi" w:hAnsiTheme="majorHAnsi"/>
          <w:color w:val="FF0000"/>
          <w:sz w:val="24"/>
          <w:szCs w:val="24"/>
        </w:rPr>
        <w:t xml:space="preserve"> </w:t>
      </w:r>
      <w:r w:rsidR="00741604" w:rsidRPr="002A539B">
        <w:rPr>
          <w:rFonts w:asciiTheme="majorHAnsi" w:hAnsiTheme="majorHAnsi"/>
          <w:color w:val="FF0000"/>
          <w:sz w:val="24"/>
          <w:szCs w:val="24"/>
        </w:rPr>
        <w:t xml:space="preserve"> </w:t>
      </w:r>
      <w:r w:rsidR="00ED41F3" w:rsidRPr="00C83F84">
        <w:rPr>
          <w:rFonts w:asciiTheme="majorHAnsi" w:hAnsiTheme="majorHAnsi"/>
          <w:i/>
          <w:sz w:val="24"/>
          <w:szCs w:val="24"/>
        </w:rPr>
        <w:lastRenderedPageBreak/>
        <w:t>Dietary intentions</w:t>
      </w:r>
      <w:r w:rsidR="00ED41F3" w:rsidRPr="00C83F84">
        <w:rPr>
          <w:rFonts w:asciiTheme="majorHAnsi" w:hAnsiTheme="majorHAnsi"/>
          <w:sz w:val="24"/>
          <w:szCs w:val="24"/>
        </w:rPr>
        <w:t xml:space="preserve"> were </w:t>
      </w:r>
      <w:proofErr w:type="gramStart"/>
      <w:r w:rsidR="00ED41F3" w:rsidRPr="00C83F84">
        <w:rPr>
          <w:rFonts w:asciiTheme="majorHAnsi" w:hAnsiTheme="majorHAnsi"/>
          <w:sz w:val="24"/>
          <w:szCs w:val="24"/>
        </w:rPr>
        <w:t xml:space="preserve">assessed </w:t>
      </w:r>
      <w:r w:rsidR="0070024D">
        <w:rPr>
          <w:rFonts w:asciiTheme="majorHAnsi" w:hAnsiTheme="majorHAnsi"/>
          <w:sz w:val="24"/>
          <w:szCs w:val="24"/>
        </w:rPr>
        <w:t xml:space="preserve"> with</w:t>
      </w:r>
      <w:proofErr w:type="gramEnd"/>
      <w:r w:rsidR="0070024D">
        <w:rPr>
          <w:rFonts w:asciiTheme="majorHAnsi" w:hAnsiTheme="majorHAnsi"/>
          <w:sz w:val="24"/>
          <w:szCs w:val="24"/>
        </w:rPr>
        <w:t xml:space="preserve"> </w:t>
      </w:r>
      <w:r w:rsidR="00ED41F3" w:rsidRPr="00C83F84">
        <w:rPr>
          <w:rFonts w:asciiTheme="majorHAnsi" w:hAnsiTheme="majorHAnsi"/>
          <w:sz w:val="24"/>
          <w:szCs w:val="24"/>
        </w:rPr>
        <w:t>four items</w:t>
      </w:r>
      <w:r w:rsidR="00132DEE">
        <w:rPr>
          <w:rFonts w:asciiTheme="majorHAnsi" w:hAnsiTheme="majorHAnsi"/>
          <w:sz w:val="24"/>
          <w:szCs w:val="24"/>
        </w:rPr>
        <w:t xml:space="preserve"> (α=.94)</w:t>
      </w:r>
      <w:r w:rsidR="00A21514" w:rsidRPr="00C83F84">
        <w:rPr>
          <w:rFonts w:asciiTheme="majorHAnsi" w:hAnsiTheme="majorHAnsi"/>
          <w:sz w:val="24"/>
          <w:szCs w:val="24"/>
        </w:rPr>
        <w:t xml:space="preserve">; </w:t>
      </w:r>
      <w:r w:rsidR="00ED41F3" w:rsidRPr="00C83F84">
        <w:rPr>
          <w:rFonts w:asciiTheme="majorHAnsi" w:hAnsiTheme="majorHAnsi"/>
          <w:sz w:val="24"/>
          <w:szCs w:val="24"/>
        </w:rPr>
        <w:t xml:space="preserve"> “Right now…..; (1) “I intend to reduce my calorie intake”, (2) “I intend to avoid high calorie foods”, (3) I am watching what I eat”, and (4) “I am trying to lose weight”</w:t>
      </w:r>
      <w:r w:rsidR="00F9605D">
        <w:rPr>
          <w:rFonts w:asciiTheme="majorHAnsi" w:hAnsiTheme="majorHAnsi"/>
          <w:sz w:val="24"/>
          <w:szCs w:val="24"/>
        </w:rPr>
        <w:t xml:space="preserve">. </w:t>
      </w:r>
      <w:r w:rsidR="00EC1546">
        <w:rPr>
          <w:rFonts w:asciiTheme="majorHAnsi" w:hAnsiTheme="majorHAnsi"/>
          <w:sz w:val="24"/>
          <w:szCs w:val="24"/>
        </w:rPr>
        <w:t xml:space="preserve"> </w:t>
      </w:r>
      <w:r w:rsidR="00ED41F3" w:rsidRPr="00C83F84">
        <w:rPr>
          <w:rFonts w:asciiTheme="majorHAnsi" w:hAnsiTheme="majorHAnsi"/>
          <w:sz w:val="24"/>
          <w:szCs w:val="24"/>
        </w:rPr>
        <w:t>Each item was scored on a five point scale</w:t>
      </w:r>
      <w:r w:rsidR="009C00B0">
        <w:rPr>
          <w:rFonts w:asciiTheme="majorHAnsi" w:hAnsiTheme="majorHAnsi"/>
          <w:sz w:val="24"/>
          <w:szCs w:val="24"/>
        </w:rPr>
        <w:t xml:space="preserve"> (0-4)</w:t>
      </w:r>
      <w:r w:rsidR="00ED41F3" w:rsidRPr="00C83F84">
        <w:rPr>
          <w:rFonts w:asciiTheme="majorHAnsi" w:hAnsiTheme="majorHAnsi"/>
          <w:sz w:val="24"/>
          <w:szCs w:val="24"/>
        </w:rPr>
        <w:t xml:space="preserve"> from “strongly </w:t>
      </w:r>
      <w:r w:rsidR="008165FA">
        <w:rPr>
          <w:rFonts w:asciiTheme="majorHAnsi" w:hAnsiTheme="majorHAnsi"/>
          <w:sz w:val="24"/>
          <w:szCs w:val="24"/>
        </w:rPr>
        <w:t>dis</w:t>
      </w:r>
      <w:r w:rsidR="00ED41F3" w:rsidRPr="00C83F84">
        <w:rPr>
          <w:rFonts w:asciiTheme="majorHAnsi" w:hAnsiTheme="majorHAnsi"/>
          <w:sz w:val="24"/>
          <w:szCs w:val="24"/>
        </w:rPr>
        <w:t>agree” to “strongly agree”</w:t>
      </w:r>
      <w:r w:rsidR="00EC1546">
        <w:rPr>
          <w:rFonts w:asciiTheme="majorHAnsi" w:hAnsiTheme="majorHAnsi"/>
          <w:sz w:val="24"/>
          <w:szCs w:val="24"/>
        </w:rPr>
        <w:t xml:space="preserve"> with higher scores indicating stronger intentions to </w:t>
      </w:r>
      <w:r w:rsidR="00EC1546" w:rsidRPr="00EC1546">
        <w:rPr>
          <w:rFonts w:asciiTheme="majorHAnsi" w:hAnsiTheme="majorHAnsi"/>
          <w:i/>
          <w:sz w:val="24"/>
          <w:szCs w:val="24"/>
        </w:rPr>
        <w:t xml:space="preserve">reduce </w:t>
      </w:r>
      <w:r w:rsidR="00EC1546">
        <w:rPr>
          <w:rFonts w:asciiTheme="majorHAnsi" w:hAnsiTheme="majorHAnsi"/>
          <w:sz w:val="24"/>
          <w:szCs w:val="24"/>
        </w:rPr>
        <w:t>intake.</w:t>
      </w:r>
      <w:r w:rsidR="00F9605D">
        <w:rPr>
          <w:rFonts w:asciiTheme="majorHAnsi" w:hAnsiTheme="majorHAnsi"/>
          <w:sz w:val="24"/>
          <w:szCs w:val="24"/>
        </w:rPr>
        <w:t xml:space="preserve"> </w:t>
      </w:r>
    </w:p>
    <w:p w:rsidR="00445C62" w:rsidRPr="00C83F84" w:rsidRDefault="00ED41F3" w:rsidP="006B2879">
      <w:pPr>
        <w:spacing w:line="480" w:lineRule="auto"/>
        <w:rPr>
          <w:rFonts w:asciiTheme="majorHAnsi" w:hAnsiTheme="majorHAnsi"/>
          <w:sz w:val="24"/>
          <w:szCs w:val="24"/>
        </w:rPr>
      </w:pPr>
      <w:r w:rsidRPr="006719AE">
        <w:rPr>
          <w:rFonts w:asciiTheme="majorHAnsi" w:hAnsiTheme="majorHAnsi"/>
          <w:b/>
          <w:sz w:val="24"/>
          <w:szCs w:val="24"/>
        </w:rPr>
        <w:t>Procedure</w:t>
      </w:r>
      <w:r w:rsidR="006719AE">
        <w:rPr>
          <w:rFonts w:asciiTheme="majorHAnsi" w:hAnsiTheme="majorHAnsi"/>
          <w:b/>
          <w:sz w:val="24"/>
          <w:szCs w:val="24"/>
        </w:rPr>
        <w:t xml:space="preserve">: </w:t>
      </w:r>
      <w:r w:rsidR="00A9493E">
        <w:rPr>
          <w:rFonts w:asciiTheme="majorHAnsi" w:hAnsiTheme="majorHAnsi"/>
          <w:sz w:val="24"/>
          <w:szCs w:val="24"/>
        </w:rPr>
        <w:t xml:space="preserve">The study ran for 12 weeks </w:t>
      </w:r>
      <w:r w:rsidR="00445C62" w:rsidRPr="00C83F84">
        <w:rPr>
          <w:rFonts w:asciiTheme="majorHAnsi" w:hAnsiTheme="majorHAnsi"/>
          <w:sz w:val="24"/>
          <w:szCs w:val="24"/>
        </w:rPr>
        <w:t>with signs being put up / taken down at 7.30am on Monday mornings.  Sign</w:t>
      </w:r>
      <w:r w:rsidR="009250BC">
        <w:rPr>
          <w:rFonts w:asciiTheme="majorHAnsi" w:hAnsiTheme="majorHAnsi"/>
          <w:sz w:val="24"/>
          <w:szCs w:val="24"/>
        </w:rPr>
        <w:t>s were displayed at eye level in the midst of the snack selection and at the drink order point</w:t>
      </w:r>
      <w:r w:rsidR="002E634F">
        <w:rPr>
          <w:rFonts w:asciiTheme="majorHAnsi" w:hAnsiTheme="majorHAnsi"/>
          <w:sz w:val="24"/>
          <w:szCs w:val="24"/>
        </w:rPr>
        <w:t xml:space="preserve">, and were checked </w:t>
      </w:r>
      <w:r w:rsidR="006325A5" w:rsidRPr="00C83F84">
        <w:rPr>
          <w:rFonts w:asciiTheme="majorHAnsi" w:hAnsiTheme="majorHAnsi"/>
          <w:sz w:val="24"/>
          <w:szCs w:val="24"/>
        </w:rPr>
        <w:t xml:space="preserve">daily to ensure that </w:t>
      </w:r>
      <w:r w:rsidR="006B2879">
        <w:rPr>
          <w:rFonts w:asciiTheme="majorHAnsi" w:hAnsiTheme="majorHAnsi"/>
          <w:sz w:val="24"/>
          <w:szCs w:val="24"/>
        </w:rPr>
        <w:t>they</w:t>
      </w:r>
      <w:r w:rsidR="006B2879" w:rsidRPr="00C83F84">
        <w:rPr>
          <w:rFonts w:asciiTheme="majorHAnsi" w:hAnsiTheme="majorHAnsi"/>
          <w:sz w:val="24"/>
          <w:szCs w:val="24"/>
        </w:rPr>
        <w:t xml:space="preserve"> </w:t>
      </w:r>
      <w:r w:rsidR="006325A5" w:rsidRPr="00C83F84">
        <w:rPr>
          <w:rFonts w:asciiTheme="majorHAnsi" w:hAnsiTheme="majorHAnsi"/>
          <w:sz w:val="24"/>
          <w:szCs w:val="24"/>
        </w:rPr>
        <w:t>had not been moved or obscured</w:t>
      </w:r>
      <w:r w:rsidR="006325A5">
        <w:rPr>
          <w:rFonts w:asciiTheme="majorHAnsi" w:hAnsiTheme="majorHAnsi"/>
          <w:sz w:val="24"/>
          <w:szCs w:val="24"/>
        </w:rPr>
        <w:t xml:space="preserve">. </w:t>
      </w:r>
      <w:r w:rsidR="00A56FC0">
        <w:rPr>
          <w:rFonts w:asciiTheme="majorHAnsi" w:hAnsiTheme="majorHAnsi"/>
          <w:sz w:val="24"/>
          <w:szCs w:val="24"/>
        </w:rPr>
        <w:t xml:space="preserve">The </w:t>
      </w:r>
      <w:r w:rsidR="00445C62" w:rsidRPr="00C83F84">
        <w:rPr>
          <w:rFonts w:asciiTheme="majorHAnsi" w:hAnsiTheme="majorHAnsi"/>
          <w:sz w:val="24"/>
          <w:szCs w:val="24"/>
        </w:rPr>
        <w:t xml:space="preserve">manager of the coffee shop provided </w:t>
      </w:r>
      <w:r w:rsidR="00132DEE">
        <w:rPr>
          <w:rFonts w:asciiTheme="majorHAnsi" w:hAnsiTheme="majorHAnsi"/>
          <w:sz w:val="24"/>
          <w:szCs w:val="24"/>
        </w:rPr>
        <w:t xml:space="preserve">electronically collected </w:t>
      </w:r>
      <w:r w:rsidR="00695BBE" w:rsidRPr="00C83F84">
        <w:rPr>
          <w:rFonts w:asciiTheme="majorHAnsi" w:hAnsiTheme="majorHAnsi"/>
          <w:sz w:val="24"/>
          <w:szCs w:val="24"/>
        </w:rPr>
        <w:t xml:space="preserve">sales </w:t>
      </w:r>
      <w:r w:rsidR="00A9493E">
        <w:rPr>
          <w:rFonts w:asciiTheme="majorHAnsi" w:hAnsiTheme="majorHAnsi"/>
          <w:sz w:val="24"/>
          <w:szCs w:val="24"/>
        </w:rPr>
        <w:t>data</w:t>
      </w:r>
      <w:r w:rsidR="00A56FC0">
        <w:rPr>
          <w:rFonts w:asciiTheme="majorHAnsi" w:hAnsiTheme="majorHAnsi"/>
          <w:sz w:val="24"/>
          <w:szCs w:val="24"/>
        </w:rPr>
        <w:t xml:space="preserve"> at the end of each week</w:t>
      </w:r>
      <w:r w:rsidR="00445C62" w:rsidRPr="00C83F84">
        <w:rPr>
          <w:rFonts w:asciiTheme="majorHAnsi" w:hAnsiTheme="majorHAnsi"/>
          <w:sz w:val="24"/>
          <w:szCs w:val="24"/>
        </w:rPr>
        <w:t>.</w:t>
      </w:r>
      <w:r w:rsidR="00A40775">
        <w:rPr>
          <w:rFonts w:asciiTheme="majorHAnsi" w:hAnsiTheme="majorHAnsi"/>
          <w:sz w:val="24"/>
          <w:szCs w:val="24"/>
        </w:rPr>
        <w:t xml:space="preserve"> </w:t>
      </w:r>
      <w:r w:rsidR="00445C62" w:rsidRPr="00C83F84">
        <w:rPr>
          <w:rFonts w:asciiTheme="majorHAnsi" w:hAnsiTheme="majorHAnsi"/>
          <w:sz w:val="24"/>
          <w:szCs w:val="24"/>
        </w:rPr>
        <w:t xml:space="preserve">During </w:t>
      </w:r>
      <w:r w:rsidR="003D2EC6" w:rsidRPr="00C83F84">
        <w:rPr>
          <w:rFonts w:asciiTheme="majorHAnsi" w:hAnsiTheme="majorHAnsi"/>
          <w:sz w:val="24"/>
          <w:szCs w:val="24"/>
        </w:rPr>
        <w:t xml:space="preserve">two randomly selected </w:t>
      </w:r>
      <w:r w:rsidR="00445C62" w:rsidRPr="00C83F84">
        <w:rPr>
          <w:rFonts w:asciiTheme="majorHAnsi" w:hAnsiTheme="majorHAnsi"/>
          <w:sz w:val="24"/>
          <w:szCs w:val="24"/>
        </w:rPr>
        <w:t>intervention</w:t>
      </w:r>
      <w:r w:rsidR="003D2EC6" w:rsidRPr="00C83F84">
        <w:rPr>
          <w:rFonts w:asciiTheme="majorHAnsi" w:hAnsiTheme="majorHAnsi"/>
          <w:sz w:val="24"/>
          <w:szCs w:val="24"/>
        </w:rPr>
        <w:t xml:space="preserve"> weeks, a researcher</w:t>
      </w:r>
      <w:r w:rsidR="00445C62" w:rsidRPr="00C83F84">
        <w:rPr>
          <w:rFonts w:asciiTheme="majorHAnsi" w:hAnsiTheme="majorHAnsi"/>
          <w:sz w:val="24"/>
          <w:szCs w:val="24"/>
        </w:rPr>
        <w:t xml:space="preserve"> </w:t>
      </w:r>
      <w:r w:rsidR="002E634F">
        <w:rPr>
          <w:rFonts w:asciiTheme="majorHAnsi" w:hAnsiTheme="majorHAnsi"/>
          <w:sz w:val="24"/>
          <w:szCs w:val="24"/>
        </w:rPr>
        <w:t>spent</w:t>
      </w:r>
      <w:r w:rsidR="00DA5408">
        <w:rPr>
          <w:rFonts w:asciiTheme="majorHAnsi" w:hAnsiTheme="majorHAnsi"/>
          <w:sz w:val="24"/>
          <w:szCs w:val="24"/>
        </w:rPr>
        <w:t xml:space="preserve"> 2 hours per</w:t>
      </w:r>
      <w:r w:rsidR="00A9493E">
        <w:rPr>
          <w:rFonts w:asciiTheme="majorHAnsi" w:hAnsiTheme="majorHAnsi"/>
          <w:sz w:val="24"/>
          <w:szCs w:val="24"/>
        </w:rPr>
        <w:t xml:space="preserve"> day (10am-12noon, </w:t>
      </w:r>
      <w:r w:rsidR="0081303E">
        <w:rPr>
          <w:rFonts w:asciiTheme="majorHAnsi" w:hAnsiTheme="majorHAnsi"/>
          <w:sz w:val="24"/>
          <w:szCs w:val="24"/>
        </w:rPr>
        <w:t>20 hours</w:t>
      </w:r>
      <w:r w:rsidR="00A9493E">
        <w:rPr>
          <w:rFonts w:asciiTheme="majorHAnsi" w:hAnsiTheme="majorHAnsi"/>
          <w:sz w:val="24"/>
          <w:szCs w:val="24"/>
        </w:rPr>
        <w:t xml:space="preserve"> in total</w:t>
      </w:r>
      <w:r w:rsidR="00132DEE">
        <w:rPr>
          <w:rFonts w:asciiTheme="majorHAnsi" w:hAnsiTheme="majorHAnsi"/>
          <w:sz w:val="24"/>
          <w:szCs w:val="24"/>
        </w:rPr>
        <w:t>) asking customers</w:t>
      </w:r>
      <w:r w:rsidR="003D2EC6" w:rsidRPr="00C83F84">
        <w:rPr>
          <w:rFonts w:asciiTheme="majorHAnsi" w:hAnsiTheme="majorHAnsi"/>
          <w:sz w:val="24"/>
          <w:szCs w:val="24"/>
        </w:rPr>
        <w:t xml:space="preserve"> whether they would be willing to participate in a short study about consumer behaviour.  128 customers </w:t>
      </w:r>
      <w:r w:rsidR="002E634F">
        <w:rPr>
          <w:rFonts w:asciiTheme="majorHAnsi" w:hAnsiTheme="majorHAnsi"/>
          <w:sz w:val="24"/>
          <w:szCs w:val="24"/>
        </w:rPr>
        <w:t>complete</w:t>
      </w:r>
      <w:r w:rsidR="006B2879">
        <w:rPr>
          <w:rFonts w:asciiTheme="majorHAnsi" w:hAnsiTheme="majorHAnsi"/>
          <w:sz w:val="24"/>
          <w:szCs w:val="24"/>
        </w:rPr>
        <w:t xml:space="preserve"> </w:t>
      </w:r>
      <w:r w:rsidR="003D2EC6" w:rsidRPr="00C83F84">
        <w:rPr>
          <w:rFonts w:asciiTheme="majorHAnsi" w:hAnsiTheme="majorHAnsi"/>
          <w:sz w:val="24"/>
          <w:szCs w:val="24"/>
        </w:rPr>
        <w:t xml:space="preserve">the </w:t>
      </w:r>
      <w:r w:rsidR="00A40775">
        <w:rPr>
          <w:rFonts w:asciiTheme="majorHAnsi" w:hAnsiTheme="majorHAnsi"/>
          <w:sz w:val="24"/>
          <w:szCs w:val="24"/>
        </w:rPr>
        <w:t>embedded cross sectional study</w:t>
      </w:r>
      <w:r w:rsidR="006B2879">
        <w:rPr>
          <w:rFonts w:asciiTheme="majorHAnsi" w:hAnsiTheme="majorHAnsi"/>
          <w:sz w:val="24"/>
          <w:szCs w:val="24"/>
        </w:rPr>
        <w:t>.</w:t>
      </w:r>
    </w:p>
    <w:p w:rsidR="00C259C8" w:rsidRPr="006719AE" w:rsidRDefault="00240978" w:rsidP="0055429F">
      <w:pPr>
        <w:spacing w:line="480" w:lineRule="auto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Analysis</w:t>
      </w:r>
      <w:r w:rsidR="006719AE">
        <w:rPr>
          <w:rFonts w:asciiTheme="majorHAnsi" w:hAnsiTheme="majorHAnsi"/>
          <w:b/>
          <w:sz w:val="24"/>
          <w:szCs w:val="24"/>
        </w:rPr>
        <w:t xml:space="preserve">: </w:t>
      </w:r>
      <w:r w:rsidR="00B160F0">
        <w:rPr>
          <w:rFonts w:asciiTheme="majorHAnsi" w:hAnsiTheme="majorHAnsi"/>
          <w:sz w:val="24"/>
          <w:szCs w:val="24"/>
        </w:rPr>
        <w:t>D</w:t>
      </w:r>
      <w:r w:rsidR="00DE7063">
        <w:rPr>
          <w:rFonts w:asciiTheme="majorHAnsi" w:hAnsiTheme="majorHAnsi"/>
          <w:sz w:val="24"/>
          <w:szCs w:val="24"/>
        </w:rPr>
        <w:t>ata</w:t>
      </w:r>
      <w:r w:rsidR="0055429F">
        <w:rPr>
          <w:rFonts w:asciiTheme="majorHAnsi" w:hAnsiTheme="majorHAnsi"/>
          <w:sz w:val="24"/>
          <w:szCs w:val="24"/>
        </w:rPr>
        <w:t xml:space="preserve"> were </w:t>
      </w:r>
      <w:r w:rsidR="001F35ED">
        <w:rPr>
          <w:rFonts w:asciiTheme="majorHAnsi" w:hAnsiTheme="majorHAnsi"/>
          <w:sz w:val="24"/>
          <w:szCs w:val="24"/>
        </w:rPr>
        <w:t>analysed using</w:t>
      </w:r>
      <w:r w:rsidR="0055429F">
        <w:rPr>
          <w:rFonts w:asciiTheme="majorHAnsi" w:hAnsiTheme="majorHAnsi"/>
          <w:sz w:val="24"/>
          <w:szCs w:val="24"/>
        </w:rPr>
        <w:t xml:space="preserve"> SPSS v20</w:t>
      </w:r>
      <w:r w:rsidR="00DE7063">
        <w:rPr>
          <w:rFonts w:asciiTheme="majorHAnsi" w:hAnsiTheme="majorHAnsi"/>
          <w:sz w:val="24"/>
          <w:szCs w:val="24"/>
        </w:rPr>
        <w:t xml:space="preserve">.  </w:t>
      </w:r>
      <w:r w:rsidR="0037331F">
        <w:rPr>
          <w:rFonts w:asciiTheme="majorHAnsi" w:hAnsiTheme="majorHAnsi"/>
          <w:sz w:val="24"/>
          <w:szCs w:val="24"/>
        </w:rPr>
        <w:t xml:space="preserve"> All products </w:t>
      </w:r>
      <w:r w:rsidR="0000591E">
        <w:rPr>
          <w:rFonts w:asciiTheme="majorHAnsi" w:hAnsiTheme="majorHAnsi"/>
          <w:sz w:val="24"/>
          <w:szCs w:val="24"/>
        </w:rPr>
        <w:t xml:space="preserve">displayed on the left hand side of the </w:t>
      </w:r>
      <w:r w:rsidR="00FD139F">
        <w:rPr>
          <w:rFonts w:asciiTheme="majorHAnsi" w:hAnsiTheme="majorHAnsi"/>
          <w:sz w:val="24"/>
          <w:szCs w:val="24"/>
        </w:rPr>
        <w:t xml:space="preserve">intervention signs (i.e. all products </w:t>
      </w:r>
      <w:r w:rsidR="0037331F">
        <w:rPr>
          <w:rFonts w:asciiTheme="majorHAnsi" w:hAnsiTheme="majorHAnsi"/>
          <w:sz w:val="24"/>
          <w:szCs w:val="24"/>
        </w:rPr>
        <w:t>with a calorie content &lt;</w:t>
      </w:r>
      <w:r w:rsidR="00C259C8">
        <w:rPr>
          <w:rFonts w:asciiTheme="majorHAnsi" w:hAnsiTheme="majorHAnsi"/>
          <w:sz w:val="24"/>
          <w:szCs w:val="24"/>
        </w:rPr>
        <w:t xml:space="preserve">the median calorie </w:t>
      </w:r>
      <w:r w:rsidR="0037331F">
        <w:rPr>
          <w:rFonts w:asciiTheme="majorHAnsi" w:hAnsiTheme="majorHAnsi"/>
          <w:sz w:val="24"/>
          <w:szCs w:val="24"/>
        </w:rPr>
        <w:t>content of</w:t>
      </w:r>
      <w:r w:rsidR="00DE7063">
        <w:rPr>
          <w:rFonts w:asciiTheme="majorHAnsi" w:hAnsiTheme="majorHAnsi"/>
          <w:sz w:val="24"/>
          <w:szCs w:val="24"/>
        </w:rPr>
        <w:t xml:space="preserve"> </w:t>
      </w:r>
      <w:r w:rsidR="0037331F">
        <w:rPr>
          <w:rFonts w:asciiTheme="majorHAnsi" w:hAnsiTheme="majorHAnsi"/>
          <w:sz w:val="24"/>
          <w:szCs w:val="24"/>
        </w:rPr>
        <w:t xml:space="preserve">all available </w:t>
      </w:r>
      <w:r w:rsidR="00C259C8">
        <w:rPr>
          <w:rFonts w:asciiTheme="majorHAnsi" w:hAnsiTheme="majorHAnsi"/>
          <w:sz w:val="24"/>
          <w:szCs w:val="24"/>
        </w:rPr>
        <w:t>snacks/drinks</w:t>
      </w:r>
      <w:r w:rsidR="00FD139F">
        <w:rPr>
          <w:rFonts w:asciiTheme="majorHAnsi" w:hAnsiTheme="majorHAnsi"/>
          <w:sz w:val="24"/>
          <w:szCs w:val="24"/>
        </w:rPr>
        <w:t>)</w:t>
      </w:r>
      <w:r w:rsidR="0037331F">
        <w:rPr>
          <w:rFonts w:asciiTheme="majorHAnsi" w:hAnsiTheme="majorHAnsi"/>
          <w:sz w:val="24"/>
          <w:szCs w:val="24"/>
        </w:rPr>
        <w:t xml:space="preserve"> were coded as ‘low calorie’, and </w:t>
      </w:r>
      <w:r w:rsidR="00FD139F">
        <w:rPr>
          <w:rFonts w:asciiTheme="majorHAnsi" w:hAnsiTheme="majorHAnsi"/>
          <w:sz w:val="24"/>
          <w:szCs w:val="24"/>
        </w:rPr>
        <w:t>the remaining products</w:t>
      </w:r>
      <w:r w:rsidR="006B650A">
        <w:rPr>
          <w:rFonts w:asciiTheme="majorHAnsi" w:hAnsiTheme="majorHAnsi"/>
          <w:sz w:val="24"/>
          <w:szCs w:val="24"/>
        </w:rPr>
        <w:t xml:space="preserve"> </w:t>
      </w:r>
      <w:r w:rsidR="0037331F">
        <w:rPr>
          <w:rFonts w:asciiTheme="majorHAnsi" w:hAnsiTheme="majorHAnsi"/>
          <w:sz w:val="24"/>
          <w:szCs w:val="24"/>
        </w:rPr>
        <w:t xml:space="preserve">as ‘high calorie’.  </w:t>
      </w:r>
      <w:r w:rsidR="008E0D5C">
        <w:rPr>
          <w:rFonts w:asciiTheme="majorHAnsi" w:hAnsiTheme="majorHAnsi"/>
          <w:sz w:val="24"/>
          <w:szCs w:val="24"/>
        </w:rPr>
        <w:t>For the main RCT analyses,</w:t>
      </w:r>
      <w:r w:rsidR="0009199B">
        <w:rPr>
          <w:rFonts w:asciiTheme="majorHAnsi" w:hAnsiTheme="majorHAnsi"/>
          <w:sz w:val="24"/>
          <w:szCs w:val="24"/>
        </w:rPr>
        <w:t xml:space="preserve"> </w:t>
      </w:r>
      <w:r w:rsidR="0009199B" w:rsidRPr="003F2019">
        <w:rPr>
          <w:rFonts w:asciiTheme="majorHAnsi" w:hAnsiTheme="majorHAnsi"/>
          <w:sz w:val="24"/>
          <w:szCs w:val="24"/>
        </w:rPr>
        <w:t xml:space="preserve">the % of all purchases which were high </w:t>
      </w:r>
      <w:r w:rsidR="00D023D2" w:rsidRPr="003F2019">
        <w:rPr>
          <w:rFonts w:asciiTheme="majorHAnsi" w:hAnsiTheme="majorHAnsi"/>
          <w:sz w:val="24"/>
          <w:szCs w:val="24"/>
        </w:rPr>
        <w:t xml:space="preserve">calorie </w:t>
      </w:r>
      <w:r w:rsidR="0009199B" w:rsidRPr="003F2019">
        <w:rPr>
          <w:rFonts w:asciiTheme="majorHAnsi" w:hAnsiTheme="majorHAnsi"/>
          <w:sz w:val="24"/>
          <w:szCs w:val="24"/>
        </w:rPr>
        <w:t>was</w:t>
      </w:r>
      <w:r w:rsidR="008E0D5C" w:rsidRPr="003F2019">
        <w:rPr>
          <w:rFonts w:asciiTheme="majorHAnsi" w:hAnsiTheme="majorHAnsi"/>
          <w:sz w:val="24"/>
          <w:szCs w:val="24"/>
        </w:rPr>
        <w:t xml:space="preserve"> calculated</w:t>
      </w:r>
      <w:r w:rsidR="008E0D5C">
        <w:rPr>
          <w:rFonts w:asciiTheme="majorHAnsi" w:hAnsiTheme="majorHAnsi"/>
          <w:sz w:val="24"/>
          <w:szCs w:val="24"/>
        </w:rPr>
        <w:t xml:space="preserve"> for each individual week and these independent data points analysed using a standard t-test</w:t>
      </w:r>
      <w:r w:rsidR="004606D3">
        <w:rPr>
          <w:rFonts w:asciiTheme="majorHAnsi" w:hAnsiTheme="majorHAnsi"/>
          <w:sz w:val="24"/>
          <w:szCs w:val="24"/>
        </w:rPr>
        <w:t xml:space="preserve"> </w:t>
      </w:r>
      <w:r w:rsidR="004606D3" w:rsidRPr="0086531B">
        <w:rPr>
          <w:rFonts w:asciiTheme="majorHAnsi" w:hAnsiTheme="majorHAnsi"/>
          <w:sz w:val="24"/>
          <w:szCs w:val="24"/>
        </w:rPr>
        <w:t>(see Campbell, Mollison, Steen, Grimshaw &amp; Eccles, 2000)</w:t>
      </w:r>
      <w:r w:rsidR="008E0D5C" w:rsidRPr="0086531B">
        <w:rPr>
          <w:rFonts w:asciiTheme="majorHAnsi" w:hAnsiTheme="majorHAnsi"/>
          <w:sz w:val="24"/>
          <w:szCs w:val="24"/>
        </w:rPr>
        <w:t>.  For the embedded cross-sectional</w:t>
      </w:r>
      <w:r w:rsidR="008E0D5C">
        <w:rPr>
          <w:rFonts w:asciiTheme="majorHAnsi" w:hAnsiTheme="majorHAnsi"/>
          <w:sz w:val="24"/>
          <w:szCs w:val="24"/>
        </w:rPr>
        <w:t xml:space="preserve"> study, m</w:t>
      </w:r>
      <w:r w:rsidR="00DB2AAC">
        <w:rPr>
          <w:rFonts w:asciiTheme="majorHAnsi" w:hAnsiTheme="majorHAnsi"/>
          <w:sz w:val="24"/>
          <w:szCs w:val="24"/>
        </w:rPr>
        <w:t xml:space="preserve">ultiple </w:t>
      </w:r>
      <w:proofErr w:type="gramStart"/>
      <w:r w:rsidR="00DB2AAC">
        <w:rPr>
          <w:rFonts w:asciiTheme="majorHAnsi" w:hAnsiTheme="majorHAnsi"/>
          <w:sz w:val="24"/>
          <w:szCs w:val="24"/>
        </w:rPr>
        <w:t>regression</w:t>
      </w:r>
      <w:proofErr w:type="gramEnd"/>
      <w:r w:rsidR="00DB2AAC">
        <w:rPr>
          <w:rFonts w:asciiTheme="majorHAnsi" w:hAnsiTheme="majorHAnsi"/>
          <w:sz w:val="24"/>
          <w:szCs w:val="24"/>
        </w:rPr>
        <w:t xml:space="preserve"> </w:t>
      </w:r>
      <w:r w:rsidR="008E0D5C">
        <w:rPr>
          <w:rFonts w:asciiTheme="majorHAnsi" w:hAnsiTheme="majorHAnsi"/>
          <w:sz w:val="24"/>
          <w:szCs w:val="24"/>
        </w:rPr>
        <w:t>was</w:t>
      </w:r>
      <w:r w:rsidR="00DB2AAC">
        <w:rPr>
          <w:rFonts w:asciiTheme="majorHAnsi" w:hAnsiTheme="majorHAnsi"/>
          <w:sz w:val="24"/>
          <w:szCs w:val="24"/>
        </w:rPr>
        <w:t xml:space="preserve"> used to predict reductions in calorie intake (calculated as differences between typical and current purchases) from executive function </w:t>
      </w:r>
      <w:r w:rsidR="00A307EF">
        <w:rPr>
          <w:rFonts w:asciiTheme="majorHAnsi" w:hAnsiTheme="majorHAnsi"/>
          <w:sz w:val="24"/>
          <w:szCs w:val="24"/>
        </w:rPr>
        <w:t xml:space="preserve">strength </w:t>
      </w:r>
      <w:r w:rsidR="00DB2AAC">
        <w:rPr>
          <w:rFonts w:asciiTheme="majorHAnsi" w:hAnsiTheme="majorHAnsi"/>
          <w:sz w:val="24"/>
          <w:szCs w:val="24"/>
        </w:rPr>
        <w:t>after controlling for age, gender, education and dietary intentions.</w:t>
      </w:r>
    </w:p>
    <w:p w:rsidR="00C96391" w:rsidRDefault="00C96391" w:rsidP="008F21FF">
      <w:pPr>
        <w:spacing w:line="480" w:lineRule="auto"/>
        <w:rPr>
          <w:rFonts w:asciiTheme="majorHAnsi" w:hAnsiTheme="majorHAnsi"/>
          <w:sz w:val="24"/>
          <w:szCs w:val="24"/>
        </w:rPr>
      </w:pPr>
    </w:p>
    <w:p w:rsidR="00461C07" w:rsidRPr="006719AE" w:rsidRDefault="00461C07" w:rsidP="008F21FF">
      <w:pPr>
        <w:spacing w:line="480" w:lineRule="auto"/>
        <w:rPr>
          <w:rFonts w:asciiTheme="majorHAnsi" w:hAnsiTheme="majorHAnsi"/>
          <w:b/>
          <w:sz w:val="24"/>
          <w:szCs w:val="24"/>
          <w:u w:val="single"/>
        </w:rPr>
      </w:pPr>
      <w:r w:rsidRPr="006719AE">
        <w:rPr>
          <w:rFonts w:asciiTheme="majorHAnsi" w:hAnsiTheme="majorHAnsi"/>
          <w:b/>
          <w:sz w:val="24"/>
          <w:szCs w:val="24"/>
          <w:u w:val="single"/>
        </w:rPr>
        <w:lastRenderedPageBreak/>
        <w:t>Results</w:t>
      </w:r>
    </w:p>
    <w:p w:rsidR="00FB3FE7" w:rsidRPr="00FB3FE7" w:rsidRDefault="00FB3FE7" w:rsidP="008F21FF">
      <w:pPr>
        <w:spacing w:line="480" w:lineRule="auto"/>
        <w:rPr>
          <w:rFonts w:asciiTheme="majorHAnsi" w:hAnsiTheme="majorHAnsi"/>
          <w:sz w:val="24"/>
          <w:szCs w:val="24"/>
          <w:u w:val="single"/>
        </w:rPr>
      </w:pPr>
      <w:r>
        <w:rPr>
          <w:rFonts w:asciiTheme="majorHAnsi" w:hAnsiTheme="majorHAnsi"/>
          <w:sz w:val="24"/>
          <w:szCs w:val="24"/>
          <w:u w:val="single"/>
        </w:rPr>
        <w:t>Intervention Effects: Product Purchases</w:t>
      </w:r>
    </w:p>
    <w:p w:rsidR="00F84CC3" w:rsidRPr="0086531B" w:rsidRDefault="00B94F27" w:rsidP="008F21FF">
      <w:pPr>
        <w:spacing w:line="48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As summarised in </w:t>
      </w:r>
      <w:r w:rsidR="00AF4D7F">
        <w:rPr>
          <w:rFonts w:asciiTheme="majorHAnsi" w:hAnsiTheme="majorHAnsi"/>
          <w:sz w:val="24"/>
          <w:szCs w:val="24"/>
        </w:rPr>
        <w:t>Figure 2</w:t>
      </w:r>
      <w:r>
        <w:rPr>
          <w:rFonts w:asciiTheme="majorHAnsi" w:hAnsiTheme="majorHAnsi"/>
          <w:sz w:val="24"/>
          <w:szCs w:val="24"/>
        </w:rPr>
        <w:t>, t</w:t>
      </w:r>
      <w:r w:rsidR="00B62C0F" w:rsidRPr="006008A8">
        <w:rPr>
          <w:rFonts w:asciiTheme="majorHAnsi" w:hAnsiTheme="majorHAnsi"/>
          <w:sz w:val="24"/>
          <w:szCs w:val="24"/>
        </w:rPr>
        <w:t xml:space="preserve">he </w:t>
      </w:r>
      <w:r w:rsidR="00B62C0F" w:rsidRPr="0086531B">
        <w:rPr>
          <w:rFonts w:asciiTheme="majorHAnsi" w:hAnsiTheme="majorHAnsi"/>
          <w:sz w:val="24"/>
          <w:szCs w:val="24"/>
        </w:rPr>
        <w:t xml:space="preserve">proportion of snack purchases that were high in calorie </w:t>
      </w:r>
      <w:r w:rsidR="0009199B" w:rsidRPr="0086531B">
        <w:rPr>
          <w:rFonts w:asciiTheme="majorHAnsi" w:hAnsiTheme="majorHAnsi"/>
          <w:sz w:val="24"/>
          <w:szCs w:val="24"/>
        </w:rPr>
        <w:t>was</w:t>
      </w:r>
      <w:r w:rsidR="00B62C0F" w:rsidRPr="0086531B">
        <w:rPr>
          <w:rFonts w:asciiTheme="majorHAnsi" w:hAnsiTheme="majorHAnsi"/>
          <w:sz w:val="24"/>
          <w:szCs w:val="24"/>
        </w:rPr>
        <w:t xml:space="preserve"> significantly </w:t>
      </w:r>
      <w:r w:rsidR="0009199B" w:rsidRPr="0086531B">
        <w:rPr>
          <w:rFonts w:asciiTheme="majorHAnsi" w:hAnsiTheme="majorHAnsi"/>
          <w:sz w:val="24"/>
          <w:szCs w:val="24"/>
        </w:rPr>
        <w:t>lower</w:t>
      </w:r>
      <w:r w:rsidR="004774F2" w:rsidRPr="0086531B">
        <w:rPr>
          <w:rFonts w:asciiTheme="majorHAnsi" w:hAnsiTheme="majorHAnsi"/>
          <w:sz w:val="24"/>
          <w:szCs w:val="24"/>
        </w:rPr>
        <w:t xml:space="preserve"> </w:t>
      </w:r>
      <w:r w:rsidR="00B62C0F" w:rsidRPr="0086531B">
        <w:rPr>
          <w:rFonts w:asciiTheme="majorHAnsi" w:hAnsiTheme="majorHAnsi"/>
          <w:sz w:val="24"/>
          <w:szCs w:val="24"/>
        </w:rPr>
        <w:t>(</w:t>
      </w:r>
      <w:proofErr w:type="gramStart"/>
      <w:r w:rsidR="00B62C0F" w:rsidRPr="0086531B">
        <w:rPr>
          <w:rFonts w:asciiTheme="majorHAnsi" w:hAnsiTheme="majorHAnsi"/>
          <w:sz w:val="24"/>
          <w:szCs w:val="24"/>
        </w:rPr>
        <w:t>t</w:t>
      </w:r>
      <w:r w:rsidR="00B62C0F" w:rsidRPr="0086531B">
        <w:rPr>
          <w:rFonts w:asciiTheme="majorHAnsi" w:hAnsiTheme="majorHAnsi"/>
          <w:sz w:val="24"/>
          <w:szCs w:val="24"/>
          <w:vertAlign w:val="subscript"/>
        </w:rPr>
        <w:t>(</w:t>
      </w:r>
      <w:proofErr w:type="gramEnd"/>
      <w:r w:rsidR="00B62C0F" w:rsidRPr="0086531B">
        <w:rPr>
          <w:rFonts w:asciiTheme="majorHAnsi" w:hAnsiTheme="majorHAnsi"/>
          <w:sz w:val="24"/>
          <w:szCs w:val="24"/>
          <w:vertAlign w:val="subscript"/>
        </w:rPr>
        <w:t>10)</w:t>
      </w:r>
      <w:r w:rsidR="00B62C0F" w:rsidRPr="0086531B">
        <w:rPr>
          <w:rFonts w:asciiTheme="majorHAnsi" w:hAnsiTheme="majorHAnsi"/>
          <w:sz w:val="24"/>
          <w:szCs w:val="24"/>
        </w:rPr>
        <w:t>=2.34, p=.04</w:t>
      </w:r>
      <w:r w:rsidR="00412271" w:rsidRPr="0086531B">
        <w:rPr>
          <w:rFonts w:asciiTheme="majorHAnsi" w:hAnsiTheme="majorHAnsi"/>
          <w:sz w:val="24"/>
          <w:szCs w:val="24"/>
        </w:rPr>
        <w:t xml:space="preserve">, </w:t>
      </w:r>
      <w:r w:rsidR="00412271" w:rsidRPr="0086531B">
        <w:rPr>
          <w:rFonts w:asciiTheme="majorHAnsi" w:hAnsiTheme="majorHAnsi"/>
          <w:i/>
          <w:sz w:val="24"/>
          <w:szCs w:val="24"/>
        </w:rPr>
        <w:t>d</w:t>
      </w:r>
      <w:r w:rsidR="00412271" w:rsidRPr="0086531B">
        <w:rPr>
          <w:rFonts w:asciiTheme="majorHAnsi" w:hAnsiTheme="majorHAnsi"/>
          <w:sz w:val="24"/>
          <w:szCs w:val="24"/>
        </w:rPr>
        <w:t>=1.3</w:t>
      </w:r>
      <w:r w:rsidR="00B62C0F" w:rsidRPr="0086531B">
        <w:rPr>
          <w:rFonts w:asciiTheme="majorHAnsi" w:hAnsiTheme="majorHAnsi"/>
          <w:sz w:val="24"/>
          <w:szCs w:val="24"/>
        </w:rPr>
        <w:t>) in intervention weeks relative to control</w:t>
      </w:r>
      <w:r w:rsidR="00434747" w:rsidRPr="0086531B">
        <w:rPr>
          <w:rFonts w:asciiTheme="majorHAnsi" w:hAnsiTheme="majorHAnsi"/>
          <w:sz w:val="24"/>
          <w:szCs w:val="24"/>
        </w:rPr>
        <w:t xml:space="preserve">. </w:t>
      </w:r>
      <w:r w:rsidR="00B62C0F" w:rsidRPr="0086531B">
        <w:rPr>
          <w:rFonts w:asciiTheme="majorHAnsi" w:hAnsiTheme="majorHAnsi"/>
          <w:sz w:val="24"/>
          <w:szCs w:val="24"/>
        </w:rPr>
        <w:t xml:space="preserve"> </w:t>
      </w:r>
      <w:r w:rsidRPr="0086531B">
        <w:rPr>
          <w:rFonts w:asciiTheme="majorHAnsi" w:hAnsiTheme="majorHAnsi"/>
          <w:sz w:val="24"/>
          <w:szCs w:val="24"/>
        </w:rPr>
        <w:t xml:space="preserve">The proportion of high calorie drink purchases </w:t>
      </w:r>
      <w:r w:rsidR="00AB0A8D" w:rsidRPr="0086531B">
        <w:rPr>
          <w:rFonts w:asciiTheme="majorHAnsi" w:hAnsiTheme="majorHAnsi"/>
          <w:sz w:val="24"/>
          <w:szCs w:val="24"/>
        </w:rPr>
        <w:t xml:space="preserve">was not significantly </w:t>
      </w:r>
      <w:r w:rsidR="00FF10F0" w:rsidRPr="0086531B">
        <w:rPr>
          <w:rFonts w:asciiTheme="majorHAnsi" w:hAnsiTheme="majorHAnsi"/>
          <w:sz w:val="24"/>
          <w:szCs w:val="24"/>
        </w:rPr>
        <w:t>different</w:t>
      </w:r>
      <w:r w:rsidR="009378A0" w:rsidRPr="0086531B">
        <w:rPr>
          <w:rFonts w:asciiTheme="majorHAnsi" w:hAnsiTheme="majorHAnsi"/>
          <w:sz w:val="24"/>
          <w:szCs w:val="24"/>
        </w:rPr>
        <w:t xml:space="preserve"> </w:t>
      </w:r>
      <w:r w:rsidRPr="0086531B">
        <w:rPr>
          <w:rFonts w:asciiTheme="majorHAnsi" w:hAnsiTheme="majorHAnsi"/>
          <w:sz w:val="24"/>
          <w:szCs w:val="24"/>
        </w:rPr>
        <w:t>(</w:t>
      </w:r>
      <w:proofErr w:type="gramStart"/>
      <w:r w:rsidRPr="0086531B">
        <w:rPr>
          <w:rFonts w:asciiTheme="majorHAnsi" w:hAnsiTheme="majorHAnsi"/>
          <w:sz w:val="24"/>
          <w:szCs w:val="24"/>
        </w:rPr>
        <w:t>t</w:t>
      </w:r>
      <w:r w:rsidRPr="0086531B">
        <w:rPr>
          <w:rFonts w:asciiTheme="majorHAnsi" w:hAnsiTheme="majorHAnsi"/>
          <w:sz w:val="24"/>
          <w:szCs w:val="24"/>
          <w:vertAlign w:val="subscript"/>
        </w:rPr>
        <w:t>(</w:t>
      </w:r>
      <w:proofErr w:type="gramEnd"/>
      <w:r w:rsidRPr="0086531B">
        <w:rPr>
          <w:rFonts w:asciiTheme="majorHAnsi" w:hAnsiTheme="majorHAnsi"/>
          <w:sz w:val="24"/>
          <w:szCs w:val="24"/>
          <w:vertAlign w:val="subscript"/>
        </w:rPr>
        <w:t>10)</w:t>
      </w:r>
      <w:r w:rsidRPr="0086531B">
        <w:rPr>
          <w:rFonts w:asciiTheme="majorHAnsi" w:hAnsiTheme="majorHAnsi"/>
          <w:sz w:val="24"/>
          <w:szCs w:val="24"/>
        </w:rPr>
        <w:t>=1.56, p=.15).</w:t>
      </w:r>
    </w:p>
    <w:p w:rsidR="00C96391" w:rsidRDefault="000A5B73" w:rsidP="006719AE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0A5B73">
        <w:rPr>
          <w:rFonts w:asciiTheme="majorHAnsi" w:hAnsiTheme="majorHAnsi"/>
          <w:i/>
          <w:sz w:val="24"/>
          <w:szCs w:val="24"/>
        </w:rPr>
        <w:t>[</w:t>
      </w:r>
      <w:proofErr w:type="gramStart"/>
      <w:r w:rsidRPr="000A5B73">
        <w:rPr>
          <w:rFonts w:asciiTheme="majorHAnsi" w:hAnsiTheme="majorHAnsi"/>
          <w:i/>
          <w:sz w:val="24"/>
          <w:szCs w:val="24"/>
        </w:rPr>
        <w:t>insert</w:t>
      </w:r>
      <w:proofErr w:type="gramEnd"/>
      <w:r w:rsidRPr="000A5B73">
        <w:rPr>
          <w:rFonts w:asciiTheme="majorHAnsi" w:hAnsiTheme="majorHAnsi"/>
          <w:i/>
          <w:sz w:val="24"/>
          <w:szCs w:val="24"/>
        </w:rPr>
        <w:t xml:space="preserve"> Figure 2 about here]</w:t>
      </w:r>
    </w:p>
    <w:p w:rsidR="000A5B73" w:rsidRPr="000A5B73" w:rsidRDefault="000A5B73" w:rsidP="00C96391">
      <w:pPr>
        <w:spacing w:after="0" w:line="240" w:lineRule="auto"/>
        <w:rPr>
          <w:rFonts w:asciiTheme="majorHAnsi" w:hAnsiTheme="majorHAnsi"/>
          <w:i/>
          <w:sz w:val="24"/>
          <w:szCs w:val="24"/>
        </w:rPr>
      </w:pPr>
    </w:p>
    <w:p w:rsidR="00FB3FE7" w:rsidRPr="00FB3FE7" w:rsidRDefault="00FB3FE7" w:rsidP="008F21FF">
      <w:pPr>
        <w:spacing w:line="480" w:lineRule="auto"/>
        <w:rPr>
          <w:rFonts w:asciiTheme="majorHAnsi" w:hAnsiTheme="majorHAnsi"/>
          <w:sz w:val="24"/>
          <w:szCs w:val="24"/>
          <w:u w:val="single"/>
        </w:rPr>
      </w:pPr>
      <w:r>
        <w:rPr>
          <w:rFonts w:asciiTheme="majorHAnsi" w:hAnsiTheme="majorHAnsi"/>
          <w:sz w:val="24"/>
          <w:szCs w:val="24"/>
          <w:u w:val="single"/>
        </w:rPr>
        <w:t>Intervention Effects: Underlying Mechanisms</w:t>
      </w:r>
      <w:r w:rsidR="00742AC4">
        <w:rPr>
          <w:rFonts w:asciiTheme="majorHAnsi" w:hAnsiTheme="majorHAnsi"/>
          <w:sz w:val="24"/>
          <w:szCs w:val="24"/>
          <w:u w:val="single"/>
        </w:rPr>
        <w:t xml:space="preserve"> (embedded cross-sectional study)</w:t>
      </w:r>
    </w:p>
    <w:p w:rsidR="0005646E" w:rsidRDefault="006B2879" w:rsidP="008F21FF">
      <w:pPr>
        <w:spacing w:line="480" w:lineRule="auto"/>
        <w:rPr>
          <w:rFonts w:asciiTheme="majorHAnsi" w:hAnsiTheme="majorHAnsi"/>
          <w:b/>
          <w:sz w:val="24"/>
          <w:szCs w:val="24"/>
          <w:u w:val="single"/>
        </w:rPr>
      </w:pPr>
      <w:r>
        <w:rPr>
          <w:rFonts w:asciiTheme="majorHAnsi" w:hAnsiTheme="majorHAnsi"/>
          <w:sz w:val="24"/>
          <w:szCs w:val="24"/>
        </w:rPr>
        <w:t>T</w:t>
      </w:r>
      <w:r w:rsidR="00343985">
        <w:rPr>
          <w:rFonts w:asciiTheme="majorHAnsi" w:hAnsiTheme="majorHAnsi"/>
          <w:sz w:val="24"/>
          <w:szCs w:val="24"/>
        </w:rPr>
        <w:t>he</w:t>
      </w:r>
      <w:r w:rsidR="00682FF7">
        <w:rPr>
          <w:rFonts w:asciiTheme="majorHAnsi" w:hAnsiTheme="majorHAnsi"/>
          <w:sz w:val="24"/>
          <w:szCs w:val="24"/>
        </w:rPr>
        <w:t xml:space="preserve"> sample of 128 customers </w:t>
      </w:r>
      <w:r>
        <w:rPr>
          <w:rFonts w:asciiTheme="majorHAnsi" w:hAnsiTheme="majorHAnsi"/>
          <w:sz w:val="24"/>
          <w:szCs w:val="24"/>
        </w:rPr>
        <w:t xml:space="preserve">reported mean intentions to reduce calories of 2.74 </w:t>
      </w:r>
      <w:proofErr w:type="gramStart"/>
      <w:r>
        <w:rPr>
          <w:rFonts w:asciiTheme="majorHAnsi" w:hAnsiTheme="majorHAnsi"/>
          <w:sz w:val="24"/>
          <w:szCs w:val="24"/>
        </w:rPr>
        <w:t>( out</w:t>
      </w:r>
      <w:proofErr w:type="gramEnd"/>
      <w:r>
        <w:rPr>
          <w:rFonts w:asciiTheme="majorHAnsi" w:hAnsiTheme="majorHAnsi"/>
          <w:sz w:val="24"/>
          <w:szCs w:val="24"/>
        </w:rPr>
        <w:t xml:space="preserve"> of 4, SD=1.03), </w:t>
      </w:r>
      <w:r w:rsidR="008D03DC">
        <w:rPr>
          <w:rFonts w:asciiTheme="majorHAnsi" w:hAnsiTheme="majorHAnsi"/>
          <w:sz w:val="24"/>
          <w:szCs w:val="24"/>
        </w:rPr>
        <w:t xml:space="preserve">and </w:t>
      </w:r>
      <w:r>
        <w:rPr>
          <w:rFonts w:asciiTheme="majorHAnsi" w:hAnsiTheme="majorHAnsi"/>
          <w:sz w:val="24"/>
          <w:szCs w:val="24"/>
        </w:rPr>
        <w:t>scored an average of 31.72 on the DEX (out of 80, SD=15.21)</w:t>
      </w:r>
      <w:r w:rsidR="008D03DC">
        <w:rPr>
          <w:rFonts w:asciiTheme="majorHAnsi" w:hAnsiTheme="majorHAnsi"/>
          <w:sz w:val="24"/>
          <w:szCs w:val="24"/>
        </w:rPr>
        <w:t>.</w:t>
      </w:r>
      <w:r w:rsidR="004774F2">
        <w:rPr>
          <w:rFonts w:asciiTheme="majorHAnsi" w:hAnsiTheme="majorHAnsi"/>
          <w:sz w:val="24"/>
          <w:szCs w:val="24"/>
        </w:rPr>
        <w:t xml:space="preserve"> </w:t>
      </w:r>
      <w:r w:rsidR="0085149E">
        <w:rPr>
          <w:rFonts w:asciiTheme="majorHAnsi" w:hAnsiTheme="majorHAnsi"/>
          <w:sz w:val="24"/>
          <w:szCs w:val="24"/>
        </w:rPr>
        <w:t>Only 74 participants (58%) reported current intentions to reduce calorie intake</w:t>
      </w:r>
      <w:r w:rsidR="0070024D">
        <w:rPr>
          <w:rFonts w:asciiTheme="majorHAnsi" w:hAnsiTheme="majorHAnsi"/>
          <w:sz w:val="24"/>
          <w:szCs w:val="24"/>
        </w:rPr>
        <w:t xml:space="preserve"> (i.e. reported agreement with the dietary intention items)</w:t>
      </w:r>
      <w:r w:rsidR="0085149E">
        <w:rPr>
          <w:rFonts w:asciiTheme="majorHAnsi" w:hAnsiTheme="majorHAnsi"/>
          <w:sz w:val="24"/>
          <w:szCs w:val="24"/>
        </w:rPr>
        <w:t>.  In</w:t>
      </w:r>
      <w:r w:rsidR="003C75BB">
        <w:rPr>
          <w:rFonts w:asciiTheme="majorHAnsi" w:hAnsiTheme="majorHAnsi"/>
          <w:sz w:val="24"/>
          <w:szCs w:val="24"/>
        </w:rPr>
        <w:t>dependent samples t-tests revealed that in</w:t>
      </w:r>
      <w:r w:rsidR="0085149E">
        <w:rPr>
          <w:rFonts w:asciiTheme="majorHAnsi" w:hAnsiTheme="majorHAnsi"/>
          <w:sz w:val="24"/>
          <w:szCs w:val="24"/>
        </w:rPr>
        <w:t xml:space="preserve">tenders did not significantly differ from non-intenders in terms of </w:t>
      </w:r>
      <w:r w:rsidR="003C75BB">
        <w:rPr>
          <w:rFonts w:asciiTheme="majorHAnsi" w:hAnsiTheme="majorHAnsi"/>
          <w:sz w:val="24"/>
          <w:szCs w:val="24"/>
        </w:rPr>
        <w:t xml:space="preserve">age, education, or the calorie content of either </w:t>
      </w:r>
      <w:r w:rsidR="0085149E">
        <w:rPr>
          <w:rFonts w:asciiTheme="majorHAnsi" w:hAnsiTheme="majorHAnsi"/>
          <w:sz w:val="24"/>
          <w:szCs w:val="24"/>
        </w:rPr>
        <w:t xml:space="preserve">typical </w:t>
      </w:r>
      <w:r w:rsidR="003C75BB">
        <w:rPr>
          <w:rFonts w:asciiTheme="majorHAnsi" w:hAnsiTheme="majorHAnsi"/>
          <w:sz w:val="24"/>
          <w:szCs w:val="24"/>
        </w:rPr>
        <w:t xml:space="preserve">or current snack and </w:t>
      </w:r>
      <w:r w:rsidR="0085149E">
        <w:rPr>
          <w:rFonts w:asciiTheme="majorHAnsi" w:hAnsiTheme="majorHAnsi"/>
          <w:sz w:val="24"/>
          <w:szCs w:val="24"/>
        </w:rPr>
        <w:t>drin</w:t>
      </w:r>
      <w:r w:rsidR="003C75BB">
        <w:rPr>
          <w:rFonts w:asciiTheme="majorHAnsi" w:hAnsiTheme="majorHAnsi"/>
          <w:sz w:val="24"/>
          <w:szCs w:val="24"/>
        </w:rPr>
        <w:t>k purchases (p&gt;.10).</w:t>
      </w:r>
      <w:r w:rsidR="0085149E">
        <w:rPr>
          <w:rFonts w:asciiTheme="majorHAnsi" w:hAnsiTheme="majorHAnsi"/>
          <w:sz w:val="24"/>
          <w:szCs w:val="24"/>
        </w:rPr>
        <w:t xml:space="preserve"> </w:t>
      </w:r>
      <w:r w:rsidR="003C75BB">
        <w:rPr>
          <w:rFonts w:asciiTheme="majorHAnsi" w:hAnsiTheme="majorHAnsi"/>
          <w:sz w:val="24"/>
          <w:szCs w:val="24"/>
        </w:rPr>
        <w:t xml:space="preserve"> </w:t>
      </w:r>
      <w:r w:rsidR="00380D21" w:rsidRPr="00C83F84">
        <w:rPr>
          <w:rFonts w:asciiTheme="majorHAnsi" w:hAnsiTheme="majorHAnsi"/>
          <w:sz w:val="24"/>
          <w:szCs w:val="24"/>
        </w:rPr>
        <w:t xml:space="preserve"> </w:t>
      </w:r>
      <w:r w:rsidR="003C75BB">
        <w:rPr>
          <w:rFonts w:asciiTheme="majorHAnsi" w:hAnsiTheme="majorHAnsi"/>
          <w:sz w:val="24"/>
          <w:szCs w:val="24"/>
        </w:rPr>
        <w:t xml:space="preserve">Across the whole sample, </w:t>
      </w:r>
      <w:r w:rsidR="0018547B">
        <w:rPr>
          <w:rFonts w:asciiTheme="majorHAnsi" w:hAnsiTheme="majorHAnsi"/>
          <w:sz w:val="24"/>
          <w:szCs w:val="24"/>
        </w:rPr>
        <w:t xml:space="preserve">current </w:t>
      </w:r>
      <w:r w:rsidR="00677433">
        <w:rPr>
          <w:rFonts w:asciiTheme="majorHAnsi" w:hAnsiTheme="majorHAnsi"/>
          <w:sz w:val="24"/>
          <w:szCs w:val="24"/>
        </w:rPr>
        <w:t>purchases had</w:t>
      </w:r>
      <w:r w:rsidR="002B1BD8">
        <w:rPr>
          <w:rFonts w:asciiTheme="majorHAnsi" w:hAnsiTheme="majorHAnsi"/>
          <w:sz w:val="24"/>
          <w:szCs w:val="24"/>
        </w:rPr>
        <w:t xml:space="preserve"> significantly fewer calories (M=</w:t>
      </w:r>
      <w:r w:rsidR="00677433">
        <w:rPr>
          <w:rFonts w:asciiTheme="majorHAnsi" w:hAnsiTheme="majorHAnsi"/>
          <w:sz w:val="24"/>
          <w:szCs w:val="24"/>
        </w:rPr>
        <w:t xml:space="preserve"> </w:t>
      </w:r>
      <w:r w:rsidR="0070024D">
        <w:rPr>
          <w:rFonts w:asciiTheme="majorHAnsi" w:hAnsiTheme="majorHAnsi"/>
          <w:sz w:val="24"/>
          <w:szCs w:val="24"/>
        </w:rPr>
        <w:t>-</w:t>
      </w:r>
      <w:r w:rsidR="00677433">
        <w:rPr>
          <w:rFonts w:asciiTheme="majorHAnsi" w:hAnsiTheme="majorHAnsi"/>
          <w:sz w:val="24"/>
          <w:szCs w:val="24"/>
        </w:rPr>
        <w:t>66kcals</w:t>
      </w:r>
      <w:r w:rsidR="002B1BD8">
        <w:rPr>
          <w:rFonts w:asciiTheme="majorHAnsi" w:hAnsiTheme="majorHAnsi"/>
          <w:sz w:val="24"/>
          <w:szCs w:val="24"/>
        </w:rPr>
        <w:t>, SD=116)</w:t>
      </w:r>
      <w:r w:rsidR="00695BBE" w:rsidRPr="00C83F84">
        <w:rPr>
          <w:rFonts w:asciiTheme="majorHAnsi" w:hAnsiTheme="majorHAnsi"/>
          <w:sz w:val="24"/>
          <w:szCs w:val="24"/>
        </w:rPr>
        <w:t xml:space="preserve"> </w:t>
      </w:r>
      <w:r w:rsidR="00380D21" w:rsidRPr="00C83F84">
        <w:rPr>
          <w:rFonts w:asciiTheme="majorHAnsi" w:hAnsiTheme="majorHAnsi"/>
          <w:sz w:val="24"/>
          <w:szCs w:val="24"/>
        </w:rPr>
        <w:t xml:space="preserve">than </w:t>
      </w:r>
      <w:r w:rsidR="00B9149A">
        <w:rPr>
          <w:rFonts w:asciiTheme="majorHAnsi" w:hAnsiTheme="majorHAnsi"/>
          <w:sz w:val="24"/>
          <w:szCs w:val="24"/>
        </w:rPr>
        <w:t xml:space="preserve">self-reported </w:t>
      </w:r>
      <w:r w:rsidR="00695BBE" w:rsidRPr="00C83F84">
        <w:rPr>
          <w:rFonts w:asciiTheme="majorHAnsi" w:hAnsiTheme="majorHAnsi"/>
          <w:sz w:val="24"/>
          <w:szCs w:val="24"/>
        </w:rPr>
        <w:t>‘typical’ purchases</w:t>
      </w:r>
      <w:r w:rsidR="00677433">
        <w:rPr>
          <w:rFonts w:asciiTheme="majorHAnsi" w:hAnsiTheme="majorHAnsi"/>
          <w:sz w:val="24"/>
          <w:szCs w:val="24"/>
        </w:rPr>
        <w:t xml:space="preserve"> </w:t>
      </w:r>
      <w:r w:rsidR="002B1BD8">
        <w:rPr>
          <w:rFonts w:asciiTheme="majorHAnsi" w:hAnsiTheme="majorHAnsi"/>
          <w:sz w:val="24"/>
          <w:szCs w:val="24"/>
        </w:rPr>
        <w:t>(</w:t>
      </w:r>
      <w:proofErr w:type="gramStart"/>
      <w:r w:rsidR="002B1BD8">
        <w:rPr>
          <w:rFonts w:asciiTheme="majorHAnsi" w:hAnsiTheme="majorHAnsi"/>
          <w:sz w:val="24"/>
          <w:szCs w:val="24"/>
        </w:rPr>
        <w:t>t</w:t>
      </w:r>
      <w:r w:rsidR="002B1BD8" w:rsidRPr="002B1BD8">
        <w:rPr>
          <w:rFonts w:asciiTheme="majorHAnsi" w:hAnsiTheme="majorHAnsi"/>
          <w:sz w:val="24"/>
          <w:szCs w:val="24"/>
          <w:vertAlign w:val="subscript"/>
        </w:rPr>
        <w:t>(</w:t>
      </w:r>
      <w:proofErr w:type="gramEnd"/>
      <w:r w:rsidR="002B1BD8" w:rsidRPr="002B1BD8">
        <w:rPr>
          <w:rFonts w:asciiTheme="majorHAnsi" w:hAnsiTheme="majorHAnsi"/>
          <w:sz w:val="24"/>
          <w:szCs w:val="24"/>
          <w:vertAlign w:val="subscript"/>
        </w:rPr>
        <w:t>127)</w:t>
      </w:r>
      <w:r w:rsidR="002B1BD8">
        <w:rPr>
          <w:rFonts w:asciiTheme="majorHAnsi" w:hAnsiTheme="majorHAnsi"/>
          <w:sz w:val="24"/>
          <w:szCs w:val="24"/>
        </w:rPr>
        <w:t>= -5.86, p</w:t>
      </w:r>
      <w:r w:rsidR="002B1BD8" w:rsidRPr="0086531B">
        <w:rPr>
          <w:rFonts w:asciiTheme="majorHAnsi" w:hAnsiTheme="majorHAnsi"/>
          <w:sz w:val="24"/>
          <w:szCs w:val="24"/>
        </w:rPr>
        <w:t>&lt;.01</w:t>
      </w:r>
      <w:r w:rsidR="00CC3C4C" w:rsidRPr="0086531B">
        <w:rPr>
          <w:rFonts w:asciiTheme="majorHAnsi" w:hAnsiTheme="majorHAnsi"/>
          <w:sz w:val="24"/>
          <w:szCs w:val="24"/>
        </w:rPr>
        <w:t xml:space="preserve">, </w:t>
      </w:r>
      <w:r w:rsidR="00CC3C4C" w:rsidRPr="0086531B">
        <w:rPr>
          <w:rFonts w:asciiTheme="majorHAnsi" w:hAnsiTheme="majorHAnsi"/>
          <w:i/>
          <w:sz w:val="24"/>
          <w:szCs w:val="24"/>
        </w:rPr>
        <w:t>d</w:t>
      </w:r>
      <w:r w:rsidR="00CC3C4C" w:rsidRPr="0086531B">
        <w:rPr>
          <w:rFonts w:asciiTheme="majorHAnsi" w:hAnsiTheme="majorHAnsi"/>
          <w:sz w:val="24"/>
          <w:szCs w:val="24"/>
        </w:rPr>
        <w:t>= -1.1</w:t>
      </w:r>
      <w:r w:rsidR="002B1BD8" w:rsidRPr="0086531B">
        <w:rPr>
          <w:rFonts w:asciiTheme="majorHAnsi" w:hAnsiTheme="majorHAnsi"/>
          <w:sz w:val="24"/>
          <w:szCs w:val="24"/>
        </w:rPr>
        <w:t>)</w:t>
      </w:r>
      <w:r w:rsidR="00677433" w:rsidRPr="0086531B">
        <w:rPr>
          <w:rFonts w:asciiTheme="majorHAnsi" w:hAnsiTheme="majorHAnsi"/>
          <w:sz w:val="24"/>
          <w:szCs w:val="24"/>
        </w:rPr>
        <w:t xml:space="preserve">.  </w:t>
      </w:r>
      <w:r w:rsidR="006C1C3B" w:rsidRPr="0086531B">
        <w:rPr>
          <w:rFonts w:asciiTheme="majorHAnsi" w:hAnsiTheme="majorHAnsi"/>
          <w:sz w:val="24"/>
          <w:szCs w:val="24"/>
        </w:rPr>
        <w:t>To</w:t>
      </w:r>
      <w:r w:rsidR="006C1C3B">
        <w:rPr>
          <w:rFonts w:asciiTheme="majorHAnsi" w:hAnsiTheme="majorHAnsi"/>
          <w:sz w:val="24"/>
          <w:szCs w:val="24"/>
        </w:rPr>
        <w:t xml:space="preserve"> determine whether this</w:t>
      </w:r>
      <w:r w:rsidR="008C2219">
        <w:rPr>
          <w:rFonts w:asciiTheme="majorHAnsi" w:hAnsiTheme="majorHAnsi"/>
          <w:sz w:val="24"/>
          <w:szCs w:val="24"/>
        </w:rPr>
        <w:t xml:space="preserve"> </w:t>
      </w:r>
      <w:r w:rsidR="0070024D">
        <w:rPr>
          <w:rFonts w:asciiTheme="majorHAnsi" w:hAnsiTheme="majorHAnsi"/>
          <w:sz w:val="24"/>
          <w:szCs w:val="24"/>
        </w:rPr>
        <w:t xml:space="preserve">calorie reduction </w:t>
      </w:r>
      <w:r w:rsidR="008C2219">
        <w:rPr>
          <w:rFonts w:asciiTheme="majorHAnsi" w:hAnsiTheme="majorHAnsi"/>
          <w:sz w:val="24"/>
          <w:szCs w:val="24"/>
        </w:rPr>
        <w:t>in purchasing behaviour was related to the ex</w:t>
      </w:r>
      <w:r w:rsidR="006C1C3B">
        <w:rPr>
          <w:rFonts w:asciiTheme="majorHAnsi" w:hAnsiTheme="majorHAnsi"/>
          <w:sz w:val="24"/>
          <w:szCs w:val="24"/>
        </w:rPr>
        <w:t>ecutive function strength of</w:t>
      </w:r>
      <w:r w:rsidR="008C2219">
        <w:rPr>
          <w:rFonts w:asciiTheme="majorHAnsi" w:hAnsiTheme="majorHAnsi"/>
          <w:sz w:val="24"/>
          <w:szCs w:val="24"/>
        </w:rPr>
        <w:t xml:space="preserve"> customers,</w:t>
      </w:r>
      <w:r w:rsidR="00F04E89">
        <w:rPr>
          <w:rFonts w:asciiTheme="majorHAnsi" w:hAnsiTheme="majorHAnsi"/>
          <w:sz w:val="24"/>
          <w:szCs w:val="24"/>
        </w:rPr>
        <w:t xml:space="preserve"> regression analyses were conducted</w:t>
      </w:r>
      <w:r w:rsidR="003361F8">
        <w:rPr>
          <w:rFonts w:asciiTheme="majorHAnsi" w:hAnsiTheme="majorHAnsi"/>
          <w:sz w:val="24"/>
          <w:szCs w:val="24"/>
        </w:rPr>
        <w:t xml:space="preserve"> </w:t>
      </w:r>
      <w:r w:rsidR="003361F8" w:rsidRPr="00742AC4">
        <w:rPr>
          <w:rFonts w:asciiTheme="majorHAnsi" w:hAnsiTheme="majorHAnsi"/>
          <w:sz w:val="24"/>
          <w:szCs w:val="24"/>
        </w:rPr>
        <w:t xml:space="preserve">(see Table </w:t>
      </w:r>
      <w:r>
        <w:rPr>
          <w:rFonts w:asciiTheme="majorHAnsi" w:hAnsiTheme="majorHAnsi"/>
          <w:sz w:val="24"/>
          <w:szCs w:val="24"/>
        </w:rPr>
        <w:t>2</w:t>
      </w:r>
      <w:r w:rsidR="003361F8" w:rsidRPr="00742AC4">
        <w:rPr>
          <w:rFonts w:asciiTheme="majorHAnsi" w:hAnsiTheme="majorHAnsi"/>
          <w:sz w:val="24"/>
          <w:szCs w:val="24"/>
        </w:rPr>
        <w:t>)</w:t>
      </w:r>
      <w:r w:rsidR="00F04E89" w:rsidRPr="00742AC4">
        <w:rPr>
          <w:rFonts w:asciiTheme="majorHAnsi" w:hAnsiTheme="majorHAnsi"/>
          <w:sz w:val="24"/>
          <w:szCs w:val="24"/>
        </w:rPr>
        <w:t>.</w:t>
      </w:r>
      <w:r w:rsidR="00F04E89">
        <w:rPr>
          <w:rFonts w:asciiTheme="majorHAnsi" w:hAnsiTheme="majorHAnsi"/>
          <w:sz w:val="24"/>
          <w:szCs w:val="24"/>
        </w:rPr>
        <w:t xml:space="preserve"> </w:t>
      </w:r>
      <w:r w:rsidR="006C1C3B">
        <w:rPr>
          <w:rFonts w:asciiTheme="majorHAnsi" w:hAnsiTheme="majorHAnsi"/>
          <w:sz w:val="24"/>
          <w:szCs w:val="24"/>
        </w:rPr>
        <w:t xml:space="preserve"> </w:t>
      </w:r>
      <w:r w:rsidR="00F04E89">
        <w:rPr>
          <w:rFonts w:asciiTheme="majorHAnsi" w:hAnsiTheme="majorHAnsi"/>
          <w:sz w:val="24"/>
          <w:szCs w:val="24"/>
        </w:rPr>
        <w:t>A</w:t>
      </w:r>
      <w:r w:rsidR="00677433">
        <w:rPr>
          <w:rFonts w:asciiTheme="majorHAnsi" w:hAnsiTheme="majorHAnsi"/>
          <w:sz w:val="24"/>
          <w:szCs w:val="24"/>
        </w:rPr>
        <w:t>ge gender and years of education were entered in</w:t>
      </w:r>
      <w:r w:rsidR="008C2219">
        <w:rPr>
          <w:rFonts w:asciiTheme="majorHAnsi" w:hAnsiTheme="majorHAnsi"/>
          <w:sz w:val="24"/>
          <w:szCs w:val="24"/>
        </w:rPr>
        <w:t>to</w:t>
      </w:r>
      <w:r w:rsidR="00677433">
        <w:rPr>
          <w:rFonts w:asciiTheme="majorHAnsi" w:hAnsiTheme="majorHAnsi"/>
          <w:sz w:val="24"/>
          <w:szCs w:val="24"/>
        </w:rPr>
        <w:t xml:space="preserve"> block 1</w:t>
      </w:r>
      <w:r w:rsidR="008C2219">
        <w:rPr>
          <w:rFonts w:asciiTheme="majorHAnsi" w:hAnsiTheme="majorHAnsi"/>
          <w:sz w:val="24"/>
          <w:szCs w:val="24"/>
        </w:rPr>
        <w:t xml:space="preserve"> of a hierarchical multiple regression model</w:t>
      </w:r>
      <w:r w:rsidR="00BD47D4">
        <w:rPr>
          <w:rFonts w:asciiTheme="majorHAnsi" w:hAnsiTheme="majorHAnsi"/>
          <w:sz w:val="24"/>
          <w:szCs w:val="24"/>
        </w:rPr>
        <w:t xml:space="preserve"> (R</w:t>
      </w:r>
      <w:r w:rsidR="00BD47D4" w:rsidRPr="00BD47D4">
        <w:rPr>
          <w:rFonts w:asciiTheme="majorHAnsi" w:hAnsiTheme="majorHAnsi"/>
          <w:sz w:val="24"/>
          <w:szCs w:val="24"/>
          <w:vertAlign w:val="superscript"/>
        </w:rPr>
        <w:t>2</w:t>
      </w:r>
      <w:r w:rsidR="00BD47D4">
        <w:rPr>
          <w:rFonts w:asciiTheme="majorHAnsi" w:hAnsiTheme="majorHAnsi"/>
          <w:sz w:val="24"/>
          <w:szCs w:val="24"/>
        </w:rPr>
        <w:t>= .11, F</w:t>
      </w:r>
      <w:r w:rsidR="00BD47D4" w:rsidRPr="00BD47D4">
        <w:rPr>
          <w:rFonts w:asciiTheme="majorHAnsi" w:hAnsiTheme="majorHAnsi"/>
          <w:sz w:val="24"/>
          <w:szCs w:val="24"/>
          <w:vertAlign w:val="subscript"/>
        </w:rPr>
        <w:t>(3,94)</w:t>
      </w:r>
      <w:r w:rsidR="00BD47D4">
        <w:rPr>
          <w:rFonts w:asciiTheme="majorHAnsi" w:hAnsiTheme="majorHAnsi"/>
          <w:sz w:val="24"/>
          <w:szCs w:val="24"/>
        </w:rPr>
        <w:t>=3.84, p=.01)</w:t>
      </w:r>
      <w:r w:rsidR="00677433">
        <w:rPr>
          <w:rFonts w:asciiTheme="majorHAnsi" w:hAnsiTheme="majorHAnsi"/>
          <w:sz w:val="24"/>
          <w:szCs w:val="24"/>
        </w:rPr>
        <w:t xml:space="preserve">, followed by intentions about calorie reduction in block 2 </w:t>
      </w:r>
      <w:r w:rsidR="00BD47D4">
        <w:rPr>
          <w:rFonts w:asciiTheme="majorHAnsi" w:hAnsiTheme="majorHAnsi"/>
          <w:sz w:val="24"/>
          <w:szCs w:val="24"/>
        </w:rPr>
        <w:t>(R</w:t>
      </w:r>
      <w:r w:rsidR="00BD47D4" w:rsidRPr="00BD47D4">
        <w:rPr>
          <w:rFonts w:asciiTheme="majorHAnsi" w:hAnsiTheme="majorHAnsi"/>
          <w:sz w:val="24"/>
          <w:szCs w:val="24"/>
          <w:vertAlign w:val="superscript"/>
        </w:rPr>
        <w:t>2</w:t>
      </w:r>
      <w:r w:rsidR="00E621C4">
        <w:rPr>
          <w:rFonts w:asciiTheme="majorHAnsi" w:hAnsiTheme="majorHAnsi"/>
          <w:sz w:val="24"/>
          <w:szCs w:val="24"/>
          <w:vertAlign w:val="superscript"/>
        </w:rPr>
        <w:t>Change</w:t>
      </w:r>
      <w:r w:rsidR="00E621C4">
        <w:rPr>
          <w:rFonts w:asciiTheme="majorHAnsi" w:hAnsiTheme="majorHAnsi"/>
          <w:sz w:val="24"/>
          <w:szCs w:val="24"/>
        </w:rPr>
        <w:t>=.004</w:t>
      </w:r>
      <w:r w:rsidR="00BD47D4">
        <w:rPr>
          <w:rFonts w:asciiTheme="majorHAnsi" w:hAnsiTheme="majorHAnsi"/>
          <w:sz w:val="24"/>
          <w:szCs w:val="24"/>
        </w:rPr>
        <w:t>, F</w:t>
      </w:r>
      <w:r w:rsidR="00E621C4" w:rsidRPr="00E621C4">
        <w:rPr>
          <w:rFonts w:asciiTheme="majorHAnsi" w:hAnsiTheme="majorHAnsi"/>
          <w:sz w:val="24"/>
          <w:szCs w:val="24"/>
          <w:vertAlign w:val="superscript"/>
        </w:rPr>
        <w:t>Change</w:t>
      </w:r>
      <w:r w:rsidR="00BD47D4" w:rsidRPr="00BD47D4">
        <w:rPr>
          <w:rFonts w:asciiTheme="majorHAnsi" w:hAnsiTheme="majorHAnsi"/>
          <w:sz w:val="24"/>
          <w:szCs w:val="24"/>
          <w:vertAlign w:val="subscript"/>
        </w:rPr>
        <w:t>(1, 93)</w:t>
      </w:r>
      <w:r w:rsidR="00E621C4">
        <w:rPr>
          <w:rFonts w:asciiTheme="majorHAnsi" w:hAnsiTheme="majorHAnsi"/>
          <w:sz w:val="24"/>
          <w:szCs w:val="24"/>
        </w:rPr>
        <w:t>=0.39, p=.53</w:t>
      </w:r>
      <w:r w:rsidR="00BD47D4">
        <w:rPr>
          <w:rFonts w:asciiTheme="majorHAnsi" w:hAnsiTheme="majorHAnsi"/>
          <w:sz w:val="24"/>
          <w:szCs w:val="24"/>
        </w:rPr>
        <w:t xml:space="preserve">) </w:t>
      </w:r>
      <w:r w:rsidR="00677433">
        <w:rPr>
          <w:rFonts w:asciiTheme="majorHAnsi" w:hAnsiTheme="majorHAnsi"/>
          <w:sz w:val="24"/>
          <w:szCs w:val="24"/>
        </w:rPr>
        <w:t>and finally executive function strength (DEX score) in block 3</w:t>
      </w:r>
      <w:r w:rsidR="00BD47D4">
        <w:rPr>
          <w:rFonts w:asciiTheme="majorHAnsi" w:hAnsiTheme="majorHAnsi"/>
          <w:sz w:val="24"/>
          <w:szCs w:val="24"/>
        </w:rPr>
        <w:t xml:space="preserve"> (R</w:t>
      </w:r>
      <w:r w:rsidR="00BD47D4" w:rsidRPr="00BD47D4">
        <w:rPr>
          <w:rFonts w:asciiTheme="majorHAnsi" w:hAnsiTheme="majorHAnsi"/>
          <w:sz w:val="24"/>
          <w:szCs w:val="24"/>
          <w:vertAlign w:val="superscript"/>
        </w:rPr>
        <w:t>2</w:t>
      </w:r>
      <w:r w:rsidR="00E621C4">
        <w:rPr>
          <w:rFonts w:asciiTheme="majorHAnsi" w:hAnsiTheme="majorHAnsi"/>
          <w:sz w:val="24"/>
          <w:szCs w:val="24"/>
          <w:vertAlign w:val="superscript"/>
        </w:rPr>
        <w:t>Change</w:t>
      </w:r>
      <w:r w:rsidR="00E621C4">
        <w:rPr>
          <w:rFonts w:asciiTheme="majorHAnsi" w:hAnsiTheme="majorHAnsi"/>
          <w:sz w:val="24"/>
          <w:szCs w:val="24"/>
        </w:rPr>
        <w:t>= .04</w:t>
      </w:r>
      <w:r w:rsidR="00BD47D4">
        <w:rPr>
          <w:rFonts w:asciiTheme="majorHAnsi" w:hAnsiTheme="majorHAnsi"/>
          <w:sz w:val="24"/>
          <w:szCs w:val="24"/>
        </w:rPr>
        <w:t>, F</w:t>
      </w:r>
      <w:r w:rsidR="00E621C4" w:rsidRPr="00E621C4">
        <w:rPr>
          <w:rFonts w:asciiTheme="majorHAnsi" w:hAnsiTheme="majorHAnsi"/>
          <w:sz w:val="24"/>
          <w:szCs w:val="24"/>
          <w:vertAlign w:val="superscript"/>
        </w:rPr>
        <w:t>Change</w:t>
      </w:r>
      <w:r w:rsidR="00BD47D4" w:rsidRPr="00BD47D4">
        <w:rPr>
          <w:rFonts w:asciiTheme="majorHAnsi" w:hAnsiTheme="majorHAnsi"/>
          <w:sz w:val="24"/>
          <w:szCs w:val="24"/>
          <w:vertAlign w:val="subscript"/>
        </w:rPr>
        <w:t>(1, 92)</w:t>
      </w:r>
      <w:r w:rsidR="00BD47D4">
        <w:rPr>
          <w:rFonts w:asciiTheme="majorHAnsi" w:hAnsiTheme="majorHAnsi"/>
          <w:sz w:val="24"/>
          <w:szCs w:val="24"/>
        </w:rPr>
        <w:t>=</w:t>
      </w:r>
      <w:r w:rsidR="00E621C4">
        <w:rPr>
          <w:rFonts w:asciiTheme="majorHAnsi" w:hAnsiTheme="majorHAnsi"/>
          <w:sz w:val="24"/>
          <w:szCs w:val="24"/>
        </w:rPr>
        <w:t>4.70, p&lt;.03</w:t>
      </w:r>
      <w:r w:rsidR="00BD47D4">
        <w:rPr>
          <w:rFonts w:asciiTheme="majorHAnsi" w:hAnsiTheme="majorHAnsi"/>
          <w:sz w:val="24"/>
          <w:szCs w:val="24"/>
        </w:rPr>
        <w:t>)</w:t>
      </w:r>
      <w:r w:rsidR="00677433">
        <w:rPr>
          <w:rFonts w:asciiTheme="majorHAnsi" w:hAnsiTheme="majorHAnsi"/>
          <w:sz w:val="24"/>
          <w:szCs w:val="24"/>
        </w:rPr>
        <w:t>.  The</w:t>
      </w:r>
      <w:r w:rsidR="00E621C4">
        <w:rPr>
          <w:rFonts w:asciiTheme="majorHAnsi" w:hAnsiTheme="majorHAnsi"/>
          <w:sz w:val="24"/>
          <w:szCs w:val="24"/>
        </w:rPr>
        <w:t xml:space="preserve"> final model (Table </w:t>
      </w:r>
      <w:r w:rsidR="009378A0">
        <w:rPr>
          <w:rFonts w:asciiTheme="majorHAnsi" w:hAnsiTheme="majorHAnsi"/>
          <w:sz w:val="24"/>
          <w:szCs w:val="24"/>
        </w:rPr>
        <w:t>2</w:t>
      </w:r>
      <w:r w:rsidR="00E621C4">
        <w:rPr>
          <w:rFonts w:asciiTheme="majorHAnsi" w:hAnsiTheme="majorHAnsi"/>
          <w:sz w:val="24"/>
          <w:szCs w:val="24"/>
        </w:rPr>
        <w:t xml:space="preserve">) accounted for </w:t>
      </w:r>
      <w:r w:rsidR="00B160F0">
        <w:rPr>
          <w:rFonts w:asciiTheme="majorHAnsi" w:hAnsiTheme="majorHAnsi"/>
          <w:sz w:val="24"/>
          <w:szCs w:val="24"/>
        </w:rPr>
        <w:t>16% of the variance in calorie reduction</w:t>
      </w:r>
      <w:r w:rsidR="00E621C4">
        <w:rPr>
          <w:rFonts w:asciiTheme="majorHAnsi" w:hAnsiTheme="majorHAnsi"/>
          <w:sz w:val="24"/>
          <w:szCs w:val="24"/>
        </w:rPr>
        <w:t xml:space="preserve">, and </w:t>
      </w:r>
      <w:r w:rsidR="006C1C3B">
        <w:rPr>
          <w:rFonts w:asciiTheme="majorHAnsi" w:hAnsiTheme="majorHAnsi"/>
          <w:sz w:val="24"/>
          <w:szCs w:val="24"/>
        </w:rPr>
        <w:t xml:space="preserve">model </w:t>
      </w:r>
      <w:r w:rsidR="006C1C3B">
        <w:rPr>
          <w:rFonts w:asciiTheme="majorHAnsi" w:hAnsiTheme="majorHAnsi"/>
          <w:sz w:val="24"/>
          <w:szCs w:val="24"/>
        </w:rPr>
        <w:lastRenderedPageBreak/>
        <w:t>coefficients revealed</w:t>
      </w:r>
      <w:r w:rsidR="00E621C4">
        <w:rPr>
          <w:rFonts w:asciiTheme="majorHAnsi" w:hAnsiTheme="majorHAnsi"/>
          <w:sz w:val="24"/>
          <w:szCs w:val="24"/>
        </w:rPr>
        <w:t xml:space="preserve"> that customers with weaker executive functioning </w:t>
      </w:r>
      <w:r w:rsidR="00F04E89">
        <w:rPr>
          <w:rFonts w:asciiTheme="majorHAnsi" w:hAnsiTheme="majorHAnsi"/>
          <w:sz w:val="24"/>
          <w:szCs w:val="24"/>
        </w:rPr>
        <w:t>(i.e. high DEX score</w:t>
      </w:r>
      <w:r w:rsidR="0070024D">
        <w:rPr>
          <w:rFonts w:asciiTheme="majorHAnsi" w:hAnsiTheme="majorHAnsi"/>
          <w:sz w:val="24"/>
          <w:szCs w:val="24"/>
        </w:rPr>
        <w:t>s</w:t>
      </w:r>
      <w:r w:rsidR="00F04E89">
        <w:rPr>
          <w:rFonts w:asciiTheme="majorHAnsi" w:hAnsiTheme="majorHAnsi"/>
          <w:sz w:val="24"/>
          <w:szCs w:val="24"/>
        </w:rPr>
        <w:t xml:space="preserve">) showed </w:t>
      </w:r>
      <w:r w:rsidR="006C1C3B">
        <w:rPr>
          <w:rFonts w:asciiTheme="majorHAnsi" w:hAnsiTheme="majorHAnsi"/>
          <w:sz w:val="24"/>
          <w:szCs w:val="24"/>
        </w:rPr>
        <w:t>a larger reduction from typical</w:t>
      </w:r>
      <w:r w:rsidR="00F04E89">
        <w:rPr>
          <w:rFonts w:asciiTheme="majorHAnsi" w:hAnsiTheme="majorHAnsi"/>
          <w:sz w:val="24"/>
          <w:szCs w:val="24"/>
        </w:rPr>
        <w:t xml:space="preserve"> calorie intake (i.e. </w:t>
      </w:r>
      <w:r w:rsidR="0070024D">
        <w:rPr>
          <w:rFonts w:asciiTheme="majorHAnsi" w:hAnsiTheme="majorHAnsi"/>
          <w:sz w:val="24"/>
          <w:szCs w:val="24"/>
        </w:rPr>
        <w:t xml:space="preserve">negative </w:t>
      </w:r>
      <w:r w:rsidR="00F04E89">
        <w:rPr>
          <w:rFonts w:asciiTheme="majorHAnsi" w:hAnsiTheme="majorHAnsi"/>
          <w:sz w:val="24"/>
          <w:szCs w:val="24"/>
        </w:rPr>
        <w:t xml:space="preserve">calorie change score) </w:t>
      </w:r>
      <w:r w:rsidR="00E621C4">
        <w:rPr>
          <w:rFonts w:asciiTheme="majorHAnsi" w:hAnsiTheme="majorHAnsi"/>
          <w:sz w:val="24"/>
          <w:szCs w:val="24"/>
        </w:rPr>
        <w:t>than customers with stronger executive function</w:t>
      </w:r>
      <w:r w:rsidR="008C3D01" w:rsidRPr="0086531B">
        <w:rPr>
          <w:rFonts w:asciiTheme="majorHAnsi" w:hAnsiTheme="majorHAnsi"/>
          <w:sz w:val="24"/>
          <w:szCs w:val="24"/>
        </w:rPr>
        <w:t xml:space="preserve">; mean calorie reduction </w:t>
      </w:r>
      <w:r w:rsidR="0070024D" w:rsidRPr="0086531B">
        <w:rPr>
          <w:rFonts w:asciiTheme="majorHAnsi" w:hAnsiTheme="majorHAnsi"/>
          <w:sz w:val="24"/>
          <w:szCs w:val="24"/>
        </w:rPr>
        <w:t>was</w:t>
      </w:r>
      <w:r w:rsidR="008C3D01" w:rsidRPr="0086531B">
        <w:rPr>
          <w:rFonts w:asciiTheme="majorHAnsi" w:hAnsiTheme="majorHAnsi"/>
          <w:sz w:val="24"/>
          <w:szCs w:val="24"/>
        </w:rPr>
        <w:t xml:space="preserve"> </w:t>
      </w:r>
      <w:r w:rsidR="00F46DEB" w:rsidRPr="0086531B">
        <w:rPr>
          <w:rFonts w:asciiTheme="majorHAnsi" w:hAnsiTheme="majorHAnsi"/>
          <w:sz w:val="24"/>
          <w:szCs w:val="24"/>
        </w:rPr>
        <w:t>-</w:t>
      </w:r>
      <w:r w:rsidR="008C3D01" w:rsidRPr="0086531B">
        <w:rPr>
          <w:rFonts w:asciiTheme="majorHAnsi" w:hAnsiTheme="majorHAnsi"/>
          <w:sz w:val="24"/>
          <w:szCs w:val="24"/>
        </w:rPr>
        <w:t xml:space="preserve">25kcals for the strongest, and </w:t>
      </w:r>
      <w:r w:rsidR="00F46DEB" w:rsidRPr="0086531B">
        <w:rPr>
          <w:rFonts w:asciiTheme="majorHAnsi" w:hAnsiTheme="majorHAnsi"/>
          <w:sz w:val="24"/>
          <w:szCs w:val="24"/>
        </w:rPr>
        <w:t>-</w:t>
      </w:r>
      <w:r w:rsidR="008C3D01" w:rsidRPr="0086531B">
        <w:rPr>
          <w:rFonts w:asciiTheme="majorHAnsi" w:hAnsiTheme="majorHAnsi"/>
          <w:sz w:val="24"/>
          <w:szCs w:val="24"/>
        </w:rPr>
        <w:t>107kcals for the weakest DEX quartiles.</w:t>
      </w:r>
      <w:r w:rsidR="00E621C4" w:rsidRPr="004774F2">
        <w:rPr>
          <w:rFonts w:asciiTheme="majorHAnsi" w:hAnsiTheme="majorHAnsi"/>
          <w:color w:val="FF0000"/>
          <w:sz w:val="24"/>
          <w:szCs w:val="24"/>
        </w:rPr>
        <w:t xml:space="preserve"> </w:t>
      </w:r>
      <w:r w:rsidR="000C3138" w:rsidRPr="004774F2">
        <w:rPr>
          <w:rFonts w:asciiTheme="majorHAnsi" w:hAnsiTheme="majorHAnsi"/>
          <w:color w:val="FF0000"/>
          <w:sz w:val="24"/>
          <w:szCs w:val="24"/>
        </w:rPr>
        <w:t xml:space="preserve"> </w:t>
      </w:r>
      <w:r w:rsidR="003361F8" w:rsidRPr="00742AC4">
        <w:rPr>
          <w:rFonts w:asciiTheme="majorHAnsi" w:hAnsiTheme="majorHAnsi"/>
          <w:sz w:val="24"/>
          <w:szCs w:val="24"/>
        </w:rPr>
        <w:t>Additionally</w:t>
      </w:r>
      <w:r w:rsidR="000C3138" w:rsidRPr="00742AC4">
        <w:rPr>
          <w:rFonts w:asciiTheme="majorHAnsi" w:hAnsiTheme="majorHAnsi"/>
          <w:sz w:val="24"/>
          <w:szCs w:val="24"/>
        </w:rPr>
        <w:t>, customers with lower levels of formal education showed a larger reduction from typical calorie intake</w:t>
      </w:r>
      <w:r w:rsidR="003361F8" w:rsidRPr="00742AC4">
        <w:rPr>
          <w:rFonts w:asciiTheme="majorHAnsi" w:hAnsiTheme="majorHAnsi"/>
          <w:sz w:val="24"/>
          <w:szCs w:val="24"/>
        </w:rPr>
        <w:t>, independently of the executive control effect</w:t>
      </w:r>
      <w:r w:rsidR="0005646E">
        <w:rPr>
          <w:rFonts w:asciiTheme="majorHAnsi" w:hAnsiTheme="majorHAnsi"/>
          <w:sz w:val="24"/>
          <w:szCs w:val="24"/>
        </w:rPr>
        <w:t>.</w:t>
      </w:r>
    </w:p>
    <w:p w:rsidR="0005646E" w:rsidRDefault="0005646E" w:rsidP="008F21FF">
      <w:pPr>
        <w:spacing w:line="480" w:lineRule="auto"/>
        <w:rPr>
          <w:rFonts w:asciiTheme="majorHAnsi" w:hAnsiTheme="majorHAnsi"/>
          <w:b/>
          <w:sz w:val="24"/>
          <w:szCs w:val="24"/>
          <w:u w:val="single"/>
        </w:rPr>
      </w:pPr>
    </w:p>
    <w:p w:rsidR="00461C07" w:rsidRDefault="0005646E" w:rsidP="008F21FF">
      <w:pPr>
        <w:spacing w:line="480" w:lineRule="auto"/>
        <w:rPr>
          <w:rFonts w:asciiTheme="majorHAnsi" w:hAnsiTheme="majorHAnsi"/>
          <w:b/>
          <w:sz w:val="24"/>
          <w:szCs w:val="24"/>
          <w:u w:val="single"/>
        </w:rPr>
      </w:pPr>
      <w:r>
        <w:rPr>
          <w:rFonts w:asciiTheme="majorHAnsi" w:hAnsiTheme="majorHAnsi"/>
          <w:b/>
          <w:sz w:val="24"/>
          <w:szCs w:val="24"/>
          <w:u w:val="single"/>
        </w:rPr>
        <w:t>D</w:t>
      </w:r>
      <w:r w:rsidR="00461C07" w:rsidRPr="00C83F84">
        <w:rPr>
          <w:rFonts w:asciiTheme="majorHAnsi" w:hAnsiTheme="majorHAnsi"/>
          <w:b/>
          <w:sz w:val="24"/>
          <w:szCs w:val="24"/>
          <w:u w:val="single"/>
        </w:rPr>
        <w:t>iscussion</w:t>
      </w:r>
    </w:p>
    <w:p w:rsidR="001306C4" w:rsidRDefault="00F75AE1" w:rsidP="008F21FF">
      <w:pPr>
        <w:spacing w:line="48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The present paper reports</w:t>
      </w:r>
      <w:r w:rsidR="00B21DF5">
        <w:rPr>
          <w:rFonts w:asciiTheme="majorHAnsi" w:hAnsiTheme="majorHAnsi"/>
          <w:sz w:val="24"/>
          <w:szCs w:val="24"/>
        </w:rPr>
        <w:t xml:space="preserve"> the development</w:t>
      </w:r>
      <w:r w:rsidR="003242EA">
        <w:rPr>
          <w:rFonts w:asciiTheme="majorHAnsi" w:hAnsiTheme="majorHAnsi"/>
          <w:sz w:val="24"/>
          <w:szCs w:val="24"/>
        </w:rPr>
        <w:t xml:space="preserve"> and </w:t>
      </w:r>
      <w:r w:rsidR="006C1C3B">
        <w:rPr>
          <w:rFonts w:asciiTheme="majorHAnsi" w:hAnsiTheme="majorHAnsi"/>
          <w:sz w:val="24"/>
          <w:szCs w:val="24"/>
        </w:rPr>
        <w:t>evaluation</w:t>
      </w:r>
      <w:r w:rsidR="003242EA">
        <w:rPr>
          <w:rFonts w:asciiTheme="majorHAnsi" w:hAnsiTheme="majorHAnsi"/>
          <w:sz w:val="24"/>
          <w:szCs w:val="24"/>
        </w:rPr>
        <w:t xml:space="preserve"> of </w:t>
      </w:r>
      <w:r w:rsidR="003242EA" w:rsidRPr="00742AC4">
        <w:rPr>
          <w:rFonts w:asciiTheme="majorHAnsi" w:hAnsiTheme="majorHAnsi"/>
          <w:sz w:val="24"/>
          <w:szCs w:val="24"/>
        </w:rPr>
        <w:t>a</w:t>
      </w:r>
      <w:r w:rsidR="003361F8" w:rsidRPr="00742AC4">
        <w:rPr>
          <w:rFonts w:asciiTheme="majorHAnsi" w:hAnsiTheme="majorHAnsi"/>
          <w:sz w:val="24"/>
          <w:szCs w:val="24"/>
        </w:rPr>
        <w:t>n environmental,</w:t>
      </w:r>
      <w:r w:rsidR="003242EA">
        <w:rPr>
          <w:rFonts w:asciiTheme="majorHAnsi" w:hAnsiTheme="majorHAnsi"/>
          <w:sz w:val="24"/>
          <w:szCs w:val="24"/>
        </w:rPr>
        <w:t xml:space="preserve"> point-of-</w:t>
      </w:r>
      <w:r w:rsidR="00B21DF5">
        <w:rPr>
          <w:rFonts w:asciiTheme="majorHAnsi" w:hAnsiTheme="majorHAnsi"/>
          <w:sz w:val="24"/>
          <w:szCs w:val="24"/>
        </w:rPr>
        <w:t xml:space="preserve">purchase intervention designed to </w:t>
      </w:r>
      <w:r w:rsidR="001D38CC">
        <w:rPr>
          <w:rFonts w:asciiTheme="majorHAnsi" w:hAnsiTheme="majorHAnsi"/>
          <w:sz w:val="24"/>
          <w:szCs w:val="24"/>
        </w:rPr>
        <w:t xml:space="preserve">help people </w:t>
      </w:r>
      <w:r>
        <w:rPr>
          <w:rFonts w:asciiTheme="majorHAnsi" w:hAnsiTheme="majorHAnsi"/>
          <w:sz w:val="24"/>
          <w:szCs w:val="24"/>
        </w:rPr>
        <w:t xml:space="preserve">make lower calorie food </w:t>
      </w:r>
      <w:r w:rsidR="00701D6D">
        <w:rPr>
          <w:rFonts w:asciiTheme="majorHAnsi" w:hAnsiTheme="majorHAnsi"/>
          <w:sz w:val="24"/>
          <w:szCs w:val="24"/>
        </w:rPr>
        <w:t xml:space="preserve">purchases </w:t>
      </w:r>
      <w:r w:rsidR="00B21DF5">
        <w:rPr>
          <w:rFonts w:asciiTheme="majorHAnsi" w:hAnsiTheme="majorHAnsi"/>
          <w:sz w:val="24"/>
          <w:szCs w:val="24"/>
        </w:rPr>
        <w:t xml:space="preserve">by reducing the need for </w:t>
      </w:r>
      <w:r w:rsidR="00125FF8">
        <w:rPr>
          <w:rFonts w:asciiTheme="majorHAnsi" w:hAnsiTheme="majorHAnsi"/>
          <w:sz w:val="24"/>
          <w:szCs w:val="24"/>
        </w:rPr>
        <w:t>executive function</w:t>
      </w:r>
      <w:r w:rsidR="00F3668C">
        <w:rPr>
          <w:rFonts w:asciiTheme="majorHAnsi" w:hAnsiTheme="majorHAnsi"/>
          <w:sz w:val="24"/>
          <w:szCs w:val="24"/>
        </w:rPr>
        <w:t xml:space="preserve"> </w:t>
      </w:r>
      <w:r>
        <w:rPr>
          <w:rFonts w:asciiTheme="majorHAnsi" w:hAnsiTheme="majorHAnsi"/>
          <w:sz w:val="24"/>
          <w:szCs w:val="24"/>
        </w:rPr>
        <w:t>at the moment of</w:t>
      </w:r>
      <w:r w:rsidR="00E83EDA">
        <w:rPr>
          <w:rFonts w:asciiTheme="majorHAnsi" w:hAnsiTheme="majorHAnsi"/>
          <w:sz w:val="24"/>
          <w:szCs w:val="24"/>
        </w:rPr>
        <w:t xml:space="preserve"> choice</w:t>
      </w:r>
      <w:r w:rsidR="00B21DF5">
        <w:rPr>
          <w:rFonts w:asciiTheme="majorHAnsi" w:hAnsiTheme="majorHAnsi"/>
          <w:sz w:val="24"/>
          <w:szCs w:val="24"/>
        </w:rPr>
        <w:t xml:space="preserve">.  </w:t>
      </w:r>
      <w:r w:rsidR="00466015">
        <w:rPr>
          <w:rFonts w:asciiTheme="majorHAnsi" w:hAnsiTheme="majorHAnsi"/>
          <w:sz w:val="24"/>
          <w:szCs w:val="24"/>
        </w:rPr>
        <w:t xml:space="preserve">Purchases of high calorie snacks (as a % of total </w:t>
      </w:r>
      <w:r w:rsidR="00466015" w:rsidRPr="0086531B">
        <w:rPr>
          <w:rFonts w:asciiTheme="majorHAnsi" w:hAnsiTheme="majorHAnsi"/>
          <w:sz w:val="24"/>
          <w:szCs w:val="24"/>
        </w:rPr>
        <w:t>purchases) were significantly lower during intervention (41%) than control (45%) weeks</w:t>
      </w:r>
      <w:r w:rsidR="00B20B32" w:rsidRPr="0086531B">
        <w:rPr>
          <w:rFonts w:asciiTheme="majorHAnsi" w:hAnsiTheme="majorHAnsi"/>
          <w:sz w:val="24"/>
          <w:szCs w:val="24"/>
        </w:rPr>
        <w:t>, a difference equating to &gt;300 fewer high calorie snack purchases a week</w:t>
      </w:r>
      <w:r w:rsidR="00466015" w:rsidRPr="0086531B">
        <w:rPr>
          <w:rFonts w:asciiTheme="majorHAnsi" w:hAnsiTheme="majorHAnsi"/>
          <w:sz w:val="24"/>
          <w:szCs w:val="24"/>
        </w:rPr>
        <w:t>.  Purchases</w:t>
      </w:r>
      <w:r w:rsidR="00466015">
        <w:rPr>
          <w:rFonts w:asciiTheme="majorHAnsi" w:hAnsiTheme="majorHAnsi"/>
          <w:sz w:val="24"/>
          <w:szCs w:val="24"/>
        </w:rPr>
        <w:t xml:space="preserve"> of high calorie drinks were also lower in intervention (46%) than control (50%) weeks, but this difference was not </w:t>
      </w:r>
      <w:r w:rsidR="001D38CC">
        <w:rPr>
          <w:rFonts w:asciiTheme="majorHAnsi" w:hAnsiTheme="majorHAnsi"/>
          <w:sz w:val="24"/>
          <w:szCs w:val="24"/>
        </w:rPr>
        <w:t xml:space="preserve">statistically </w:t>
      </w:r>
      <w:r w:rsidR="00466015">
        <w:rPr>
          <w:rFonts w:asciiTheme="majorHAnsi" w:hAnsiTheme="majorHAnsi"/>
          <w:sz w:val="24"/>
          <w:szCs w:val="24"/>
        </w:rPr>
        <w:t>significant</w:t>
      </w:r>
      <w:r w:rsidR="001D38CC">
        <w:rPr>
          <w:rFonts w:asciiTheme="majorHAnsi" w:hAnsiTheme="majorHAnsi"/>
          <w:sz w:val="24"/>
          <w:szCs w:val="24"/>
        </w:rPr>
        <w:t>.</w:t>
      </w:r>
      <w:r w:rsidR="00466015">
        <w:rPr>
          <w:rFonts w:asciiTheme="majorHAnsi" w:hAnsiTheme="majorHAnsi"/>
          <w:sz w:val="24"/>
          <w:szCs w:val="24"/>
        </w:rPr>
        <w:t xml:space="preserve"> </w:t>
      </w:r>
      <w:r w:rsidR="006618AC">
        <w:rPr>
          <w:rFonts w:asciiTheme="majorHAnsi" w:hAnsiTheme="majorHAnsi"/>
          <w:sz w:val="24"/>
          <w:szCs w:val="24"/>
        </w:rPr>
        <w:t xml:space="preserve">Within a sample of </w:t>
      </w:r>
      <w:r w:rsidR="003202C1">
        <w:rPr>
          <w:rFonts w:asciiTheme="majorHAnsi" w:hAnsiTheme="majorHAnsi"/>
          <w:sz w:val="24"/>
          <w:szCs w:val="24"/>
        </w:rPr>
        <w:t>customers expose</w:t>
      </w:r>
      <w:r w:rsidR="00A72167">
        <w:rPr>
          <w:rFonts w:asciiTheme="majorHAnsi" w:hAnsiTheme="majorHAnsi"/>
          <w:sz w:val="24"/>
          <w:szCs w:val="24"/>
        </w:rPr>
        <w:t xml:space="preserve">d to the intervention, </w:t>
      </w:r>
      <w:r w:rsidR="006618AC">
        <w:rPr>
          <w:rFonts w:asciiTheme="majorHAnsi" w:hAnsiTheme="majorHAnsi"/>
          <w:sz w:val="24"/>
          <w:szCs w:val="24"/>
        </w:rPr>
        <w:t xml:space="preserve">individuals with </w:t>
      </w:r>
      <w:r>
        <w:rPr>
          <w:rFonts w:asciiTheme="majorHAnsi" w:hAnsiTheme="majorHAnsi"/>
          <w:sz w:val="24"/>
          <w:szCs w:val="24"/>
        </w:rPr>
        <w:t>weak</w:t>
      </w:r>
      <w:r w:rsidR="006618AC">
        <w:rPr>
          <w:rFonts w:asciiTheme="majorHAnsi" w:hAnsiTheme="majorHAnsi"/>
          <w:sz w:val="24"/>
          <w:szCs w:val="24"/>
        </w:rPr>
        <w:t xml:space="preserve"> executive function reduced the calori</w:t>
      </w:r>
      <w:r>
        <w:rPr>
          <w:rFonts w:asciiTheme="majorHAnsi" w:hAnsiTheme="majorHAnsi"/>
          <w:sz w:val="24"/>
          <w:szCs w:val="24"/>
        </w:rPr>
        <w:t xml:space="preserve">e content of their purchases </w:t>
      </w:r>
      <w:r w:rsidR="006618AC">
        <w:rPr>
          <w:rFonts w:asciiTheme="majorHAnsi" w:hAnsiTheme="majorHAnsi"/>
          <w:sz w:val="24"/>
          <w:szCs w:val="24"/>
        </w:rPr>
        <w:t>more than individuals with s</w:t>
      </w:r>
      <w:r w:rsidR="00AE3899">
        <w:rPr>
          <w:rFonts w:asciiTheme="majorHAnsi" w:hAnsiTheme="majorHAnsi"/>
          <w:sz w:val="24"/>
          <w:szCs w:val="24"/>
        </w:rPr>
        <w:t>trong executive function, sugges</w:t>
      </w:r>
      <w:r w:rsidR="006618AC">
        <w:rPr>
          <w:rFonts w:asciiTheme="majorHAnsi" w:hAnsiTheme="majorHAnsi"/>
          <w:sz w:val="24"/>
          <w:szCs w:val="24"/>
        </w:rPr>
        <w:t xml:space="preserve">ting that the intervention was indeed reducing the demands on executive function at the moment of choice.  Overall, </w:t>
      </w:r>
      <w:r w:rsidR="00A72167">
        <w:rPr>
          <w:rFonts w:asciiTheme="majorHAnsi" w:hAnsiTheme="majorHAnsi"/>
          <w:sz w:val="24"/>
          <w:szCs w:val="24"/>
        </w:rPr>
        <w:t>purchases of drinks and snacks</w:t>
      </w:r>
      <w:r w:rsidR="00B06CFD">
        <w:rPr>
          <w:rFonts w:asciiTheme="majorHAnsi" w:hAnsiTheme="majorHAnsi"/>
          <w:sz w:val="24"/>
          <w:szCs w:val="24"/>
        </w:rPr>
        <w:t xml:space="preserve"> after exposure to the intervention</w:t>
      </w:r>
      <w:r w:rsidR="00A72167">
        <w:rPr>
          <w:rFonts w:asciiTheme="majorHAnsi" w:hAnsiTheme="majorHAnsi"/>
          <w:sz w:val="24"/>
          <w:szCs w:val="24"/>
        </w:rPr>
        <w:t xml:space="preserve"> contained </w:t>
      </w:r>
      <w:r w:rsidR="000740D7">
        <w:rPr>
          <w:rFonts w:asciiTheme="majorHAnsi" w:hAnsiTheme="majorHAnsi"/>
          <w:sz w:val="24"/>
          <w:szCs w:val="24"/>
        </w:rPr>
        <w:t>66kcals fewer</w:t>
      </w:r>
      <w:r w:rsidR="00B06CFD">
        <w:rPr>
          <w:rFonts w:asciiTheme="majorHAnsi" w:hAnsiTheme="majorHAnsi"/>
          <w:sz w:val="24"/>
          <w:szCs w:val="24"/>
        </w:rPr>
        <w:t xml:space="preserve"> than typical</w:t>
      </w:r>
      <w:r w:rsidR="00A72167">
        <w:rPr>
          <w:rFonts w:asciiTheme="majorHAnsi" w:hAnsiTheme="majorHAnsi"/>
          <w:sz w:val="24"/>
          <w:szCs w:val="24"/>
        </w:rPr>
        <w:t xml:space="preserve"> purchases</w:t>
      </w:r>
      <w:r w:rsidR="00B160F0">
        <w:rPr>
          <w:rFonts w:asciiTheme="majorHAnsi" w:hAnsiTheme="majorHAnsi"/>
          <w:sz w:val="24"/>
          <w:szCs w:val="24"/>
        </w:rPr>
        <w:t xml:space="preserve">. </w:t>
      </w:r>
    </w:p>
    <w:p w:rsidR="00B06CFD" w:rsidRDefault="00104429" w:rsidP="00B06CFD">
      <w:pPr>
        <w:spacing w:line="48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ab/>
      </w:r>
      <w:r w:rsidRPr="0086531B">
        <w:rPr>
          <w:rFonts w:asciiTheme="majorHAnsi" w:hAnsiTheme="majorHAnsi"/>
          <w:sz w:val="24"/>
          <w:szCs w:val="24"/>
        </w:rPr>
        <w:t xml:space="preserve">Although </w:t>
      </w:r>
      <w:r w:rsidR="005343CD" w:rsidRPr="0086531B">
        <w:rPr>
          <w:rFonts w:asciiTheme="majorHAnsi" w:hAnsiTheme="majorHAnsi"/>
          <w:sz w:val="24"/>
          <w:szCs w:val="24"/>
        </w:rPr>
        <w:t xml:space="preserve">the effects reported </w:t>
      </w:r>
      <w:r w:rsidR="00EA6CB1" w:rsidRPr="0086531B">
        <w:rPr>
          <w:rFonts w:asciiTheme="majorHAnsi" w:hAnsiTheme="majorHAnsi"/>
          <w:sz w:val="24"/>
          <w:szCs w:val="24"/>
        </w:rPr>
        <w:t xml:space="preserve">appear </w:t>
      </w:r>
      <w:r w:rsidR="005343CD" w:rsidRPr="0086531B">
        <w:rPr>
          <w:rFonts w:asciiTheme="majorHAnsi" w:hAnsiTheme="majorHAnsi"/>
          <w:sz w:val="24"/>
          <w:szCs w:val="24"/>
        </w:rPr>
        <w:t>modest</w:t>
      </w:r>
      <w:r w:rsidRPr="0086531B">
        <w:rPr>
          <w:rFonts w:asciiTheme="majorHAnsi" w:hAnsiTheme="majorHAnsi"/>
          <w:sz w:val="24"/>
          <w:szCs w:val="24"/>
        </w:rPr>
        <w:t xml:space="preserve">, </w:t>
      </w:r>
      <w:r w:rsidR="00EA6CB1" w:rsidRPr="0086531B">
        <w:rPr>
          <w:rFonts w:asciiTheme="majorHAnsi" w:hAnsiTheme="majorHAnsi"/>
          <w:sz w:val="24"/>
          <w:szCs w:val="24"/>
        </w:rPr>
        <w:t xml:space="preserve">they </w:t>
      </w:r>
      <w:r w:rsidR="009378A0" w:rsidRPr="0086531B">
        <w:rPr>
          <w:rFonts w:asciiTheme="majorHAnsi" w:hAnsiTheme="majorHAnsi"/>
          <w:sz w:val="24"/>
          <w:szCs w:val="24"/>
        </w:rPr>
        <w:t xml:space="preserve">have the potential to produce meaningful benefits at the population level. The intervention </w:t>
      </w:r>
      <w:r w:rsidR="008936DE" w:rsidRPr="0086531B">
        <w:rPr>
          <w:rFonts w:asciiTheme="majorHAnsi" w:hAnsiTheme="majorHAnsi"/>
          <w:sz w:val="24"/>
          <w:szCs w:val="24"/>
        </w:rPr>
        <w:t xml:space="preserve">objectively reduced </w:t>
      </w:r>
      <w:r w:rsidR="00063942" w:rsidRPr="0086531B">
        <w:rPr>
          <w:rFonts w:asciiTheme="majorHAnsi" w:hAnsiTheme="majorHAnsi"/>
          <w:sz w:val="24"/>
          <w:szCs w:val="24"/>
        </w:rPr>
        <w:t xml:space="preserve">high </w:t>
      </w:r>
      <w:r w:rsidR="00063942" w:rsidRPr="0086531B">
        <w:rPr>
          <w:rFonts w:asciiTheme="majorHAnsi" w:hAnsiTheme="majorHAnsi"/>
          <w:sz w:val="24"/>
          <w:szCs w:val="24"/>
        </w:rPr>
        <w:lastRenderedPageBreak/>
        <w:t xml:space="preserve">calorie snack purchasing </w:t>
      </w:r>
      <w:r w:rsidR="008936DE" w:rsidRPr="0086531B">
        <w:rPr>
          <w:rFonts w:asciiTheme="majorHAnsi" w:hAnsiTheme="majorHAnsi"/>
          <w:sz w:val="24"/>
          <w:szCs w:val="24"/>
        </w:rPr>
        <w:t xml:space="preserve">by more than 1SD and subjectively by 66kcals on a single café visit. </w:t>
      </w:r>
      <w:r w:rsidR="0005646E" w:rsidRPr="0086531B">
        <w:rPr>
          <w:rFonts w:asciiTheme="majorHAnsi" w:hAnsiTheme="majorHAnsi"/>
          <w:sz w:val="24"/>
          <w:szCs w:val="24"/>
        </w:rPr>
        <w:t xml:space="preserve"> </w:t>
      </w:r>
      <w:r w:rsidR="00EA6CB1" w:rsidRPr="0086531B">
        <w:rPr>
          <w:rFonts w:asciiTheme="majorHAnsi" w:hAnsiTheme="majorHAnsi"/>
          <w:sz w:val="24"/>
          <w:szCs w:val="24"/>
        </w:rPr>
        <w:t>S</w:t>
      </w:r>
      <w:r w:rsidR="00B06CFD" w:rsidRPr="0086531B">
        <w:rPr>
          <w:rFonts w:asciiTheme="majorHAnsi" w:hAnsiTheme="majorHAnsi"/>
          <w:sz w:val="24"/>
          <w:szCs w:val="24"/>
        </w:rPr>
        <w:t xml:space="preserve">mall changes </w:t>
      </w:r>
      <w:r w:rsidR="00063942" w:rsidRPr="0086531B">
        <w:rPr>
          <w:rFonts w:asciiTheme="majorHAnsi" w:hAnsiTheme="majorHAnsi"/>
          <w:sz w:val="24"/>
          <w:szCs w:val="24"/>
        </w:rPr>
        <w:t>in snacking</w:t>
      </w:r>
      <w:r w:rsidR="00B06CFD" w:rsidRPr="0086531B">
        <w:rPr>
          <w:rFonts w:asciiTheme="majorHAnsi" w:hAnsiTheme="majorHAnsi"/>
          <w:sz w:val="24"/>
          <w:szCs w:val="24"/>
        </w:rPr>
        <w:t xml:space="preserve"> </w:t>
      </w:r>
      <w:r w:rsidR="00063942" w:rsidRPr="0086531B">
        <w:rPr>
          <w:rFonts w:asciiTheme="majorHAnsi" w:hAnsiTheme="majorHAnsi"/>
          <w:sz w:val="24"/>
          <w:szCs w:val="24"/>
        </w:rPr>
        <w:t>will</w:t>
      </w:r>
      <w:r w:rsidR="00B06CFD" w:rsidRPr="0086531B">
        <w:rPr>
          <w:rFonts w:asciiTheme="majorHAnsi" w:hAnsiTheme="majorHAnsi"/>
          <w:sz w:val="24"/>
          <w:szCs w:val="24"/>
        </w:rPr>
        <w:t xml:space="preserve"> benefit health if consistently enacted over time.  </w:t>
      </w:r>
      <w:r w:rsidR="00035F54" w:rsidRPr="0086531B">
        <w:rPr>
          <w:rFonts w:asciiTheme="majorHAnsi" w:hAnsiTheme="majorHAnsi"/>
          <w:sz w:val="24"/>
          <w:szCs w:val="24"/>
        </w:rPr>
        <w:t>Many studies</w:t>
      </w:r>
      <w:r w:rsidR="00B06CFD" w:rsidRPr="0086531B">
        <w:rPr>
          <w:rFonts w:asciiTheme="majorHAnsi" w:hAnsiTheme="majorHAnsi"/>
          <w:sz w:val="24"/>
          <w:szCs w:val="24"/>
        </w:rPr>
        <w:t xml:space="preserve"> suggest that reducing energy intake by as little as 100kcals a day </w:t>
      </w:r>
      <w:r w:rsidR="00867E58" w:rsidRPr="0086531B">
        <w:rPr>
          <w:rFonts w:asciiTheme="majorHAnsi" w:hAnsiTheme="majorHAnsi"/>
          <w:sz w:val="24"/>
          <w:szCs w:val="24"/>
        </w:rPr>
        <w:t>is</w:t>
      </w:r>
      <w:r w:rsidR="00B06CFD" w:rsidRPr="0086531B">
        <w:rPr>
          <w:rFonts w:asciiTheme="majorHAnsi" w:hAnsiTheme="majorHAnsi"/>
          <w:sz w:val="24"/>
          <w:szCs w:val="24"/>
        </w:rPr>
        <w:t xml:space="preserve"> sufficient to prevent weight gain </w:t>
      </w:r>
      <w:r w:rsidR="00035F54" w:rsidRPr="0086531B">
        <w:rPr>
          <w:rFonts w:asciiTheme="majorHAnsi" w:hAnsiTheme="majorHAnsi"/>
          <w:sz w:val="24"/>
          <w:szCs w:val="24"/>
        </w:rPr>
        <w:t xml:space="preserve">(Hill, Wyatt, Reed &amp; Peters, 2003; </w:t>
      </w:r>
      <w:proofErr w:type="spellStart"/>
      <w:r w:rsidR="00035F54" w:rsidRPr="0086531B">
        <w:rPr>
          <w:rFonts w:asciiTheme="majorHAnsi" w:hAnsiTheme="majorHAnsi"/>
          <w:sz w:val="24"/>
          <w:szCs w:val="24"/>
        </w:rPr>
        <w:t>Rodearmel</w:t>
      </w:r>
      <w:proofErr w:type="spellEnd"/>
      <w:r w:rsidR="00035F54" w:rsidRPr="0086531B">
        <w:rPr>
          <w:rFonts w:asciiTheme="majorHAnsi" w:hAnsiTheme="majorHAnsi"/>
          <w:sz w:val="24"/>
          <w:szCs w:val="24"/>
        </w:rPr>
        <w:t xml:space="preserve">, Wyatt, </w:t>
      </w:r>
      <w:proofErr w:type="spellStart"/>
      <w:r w:rsidR="00035F54" w:rsidRPr="0086531B">
        <w:rPr>
          <w:rFonts w:asciiTheme="majorHAnsi" w:hAnsiTheme="majorHAnsi"/>
          <w:sz w:val="24"/>
          <w:szCs w:val="24"/>
        </w:rPr>
        <w:t>Stroebele</w:t>
      </w:r>
      <w:proofErr w:type="spellEnd"/>
      <w:r w:rsidR="00035F54" w:rsidRPr="0086531B">
        <w:rPr>
          <w:rFonts w:asciiTheme="majorHAnsi" w:hAnsiTheme="majorHAnsi"/>
          <w:sz w:val="24"/>
          <w:szCs w:val="24"/>
        </w:rPr>
        <w:t xml:space="preserve">, Smith, Ogden &amp; Hill, 2007; </w:t>
      </w:r>
      <w:proofErr w:type="spellStart"/>
      <w:r w:rsidR="00035F54" w:rsidRPr="0086531B">
        <w:rPr>
          <w:rFonts w:asciiTheme="majorHAnsi" w:hAnsiTheme="majorHAnsi"/>
          <w:sz w:val="24"/>
          <w:szCs w:val="24"/>
        </w:rPr>
        <w:t>Stroebele</w:t>
      </w:r>
      <w:proofErr w:type="spellEnd"/>
      <w:r w:rsidR="00035F54" w:rsidRPr="0086531B">
        <w:rPr>
          <w:rFonts w:asciiTheme="majorHAnsi" w:hAnsiTheme="majorHAnsi"/>
          <w:sz w:val="24"/>
          <w:szCs w:val="24"/>
        </w:rPr>
        <w:t xml:space="preserve">, de Castro, </w:t>
      </w:r>
      <w:proofErr w:type="spellStart"/>
      <w:r w:rsidR="00035F54" w:rsidRPr="0086531B">
        <w:rPr>
          <w:rFonts w:asciiTheme="majorHAnsi" w:hAnsiTheme="majorHAnsi"/>
          <w:sz w:val="24"/>
          <w:szCs w:val="24"/>
        </w:rPr>
        <w:t>Stuht</w:t>
      </w:r>
      <w:proofErr w:type="spellEnd"/>
      <w:r w:rsidR="00035F54" w:rsidRPr="0086531B">
        <w:rPr>
          <w:rFonts w:asciiTheme="majorHAnsi" w:hAnsiTheme="majorHAnsi"/>
          <w:sz w:val="24"/>
          <w:szCs w:val="24"/>
        </w:rPr>
        <w:t xml:space="preserve">, </w:t>
      </w:r>
      <w:proofErr w:type="spellStart"/>
      <w:r w:rsidR="00035F54" w:rsidRPr="0086531B">
        <w:rPr>
          <w:rFonts w:asciiTheme="majorHAnsi" w:hAnsiTheme="majorHAnsi"/>
          <w:sz w:val="24"/>
          <w:szCs w:val="24"/>
        </w:rPr>
        <w:t>Catenacci</w:t>
      </w:r>
      <w:proofErr w:type="spellEnd"/>
      <w:r w:rsidR="00035F54" w:rsidRPr="0086531B">
        <w:rPr>
          <w:rFonts w:asciiTheme="majorHAnsi" w:hAnsiTheme="majorHAnsi"/>
          <w:sz w:val="24"/>
          <w:szCs w:val="24"/>
        </w:rPr>
        <w:t>, Wyatt &amp; Hill, 2009)</w:t>
      </w:r>
      <w:r w:rsidR="00B06CFD" w:rsidRPr="0086531B">
        <w:rPr>
          <w:rFonts w:asciiTheme="majorHAnsi" w:hAnsiTheme="majorHAnsi"/>
          <w:sz w:val="24"/>
          <w:szCs w:val="24"/>
        </w:rPr>
        <w:t xml:space="preserve">.  </w:t>
      </w:r>
      <w:proofErr w:type="gramStart"/>
      <w:r w:rsidR="007B7FCB" w:rsidRPr="0086531B">
        <w:rPr>
          <w:rFonts w:asciiTheme="majorHAnsi" w:hAnsiTheme="majorHAnsi"/>
          <w:sz w:val="24"/>
          <w:szCs w:val="24"/>
        </w:rPr>
        <w:t>If the</w:t>
      </w:r>
      <w:r w:rsidR="007B7FCB">
        <w:rPr>
          <w:rFonts w:asciiTheme="majorHAnsi" w:hAnsiTheme="majorHAnsi"/>
          <w:sz w:val="24"/>
          <w:szCs w:val="24"/>
        </w:rPr>
        <w:t xml:space="preserve"> present reduction in calorie intake (66kcals) was achieved on a daily basis, </w:t>
      </w:r>
      <w:r w:rsidR="007B7FCB" w:rsidRPr="007B7FCB">
        <w:rPr>
          <w:rFonts w:asciiTheme="majorHAnsi" w:hAnsiTheme="majorHAnsi"/>
          <w:sz w:val="24"/>
          <w:szCs w:val="24"/>
        </w:rPr>
        <w:t xml:space="preserve">normal body weight </w:t>
      </w:r>
      <w:r w:rsidR="007B7FCB">
        <w:rPr>
          <w:rFonts w:asciiTheme="majorHAnsi" w:hAnsiTheme="majorHAnsi"/>
          <w:sz w:val="24"/>
          <w:szCs w:val="24"/>
        </w:rPr>
        <w:t>individuals could lose</w:t>
      </w:r>
      <w:r w:rsidR="008936DE">
        <w:rPr>
          <w:rFonts w:asciiTheme="majorHAnsi" w:hAnsiTheme="majorHAnsi"/>
          <w:sz w:val="24"/>
          <w:szCs w:val="24"/>
        </w:rPr>
        <w:t xml:space="preserve"> (or not gain)</w:t>
      </w:r>
      <w:r w:rsidR="007B7FCB">
        <w:rPr>
          <w:rFonts w:asciiTheme="majorHAnsi" w:hAnsiTheme="majorHAnsi"/>
          <w:sz w:val="24"/>
          <w:szCs w:val="24"/>
        </w:rPr>
        <w:t xml:space="preserve"> </w:t>
      </w:r>
      <w:r w:rsidR="007B7FCB" w:rsidRPr="007B7FCB">
        <w:rPr>
          <w:rFonts w:asciiTheme="majorHAnsi" w:hAnsiTheme="majorHAnsi"/>
          <w:sz w:val="24"/>
          <w:szCs w:val="24"/>
        </w:rPr>
        <w:t>2kg</w:t>
      </w:r>
      <w:r w:rsidR="00B160F0">
        <w:rPr>
          <w:rFonts w:asciiTheme="majorHAnsi" w:hAnsiTheme="majorHAnsi"/>
          <w:sz w:val="24"/>
          <w:szCs w:val="24"/>
        </w:rPr>
        <w:t xml:space="preserve"> over</w:t>
      </w:r>
      <w:r w:rsidR="007B7FCB">
        <w:rPr>
          <w:rFonts w:asciiTheme="majorHAnsi" w:hAnsiTheme="majorHAnsi"/>
          <w:sz w:val="24"/>
          <w:szCs w:val="24"/>
        </w:rPr>
        <w:t xml:space="preserve"> a year</w:t>
      </w:r>
      <w:r w:rsidR="007B7FCB" w:rsidRPr="007B7FCB">
        <w:rPr>
          <w:rFonts w:asciiTheme="majorHAnsi" w:hAnsiTheme="majorHAnsi"/>
          <w:sz w:val="24"/>
          <w:szCs w:val="24"/>
        </w:rPr>
        <w:t>.</w:t>
      </w:r>
      <w:proofErr w:type="gramEnd"/>
      <w:r w:rsidR="007B7FCB" w:rsidRPr="007B7FCB">
        <w:rPr>
          <w:rFonts w:asciiTheme="majorHAnsi" w:hAnsiTheme="majorHAnsi"/>
          <w:sz w:val="24"/>
          <w:szCs w:val="24"/>
        </w:rPr>
        <w:t xml:space="preserve">  </w:t>
      </w:r>
      <w:r w:rsidR="00B06CFD">
        <w:rPr>
          <w:rFonts w:asciiTheme="majorHAnsi" w:hAnsiTheme="majorHAnsi"/>
          <w:sz w:val="24"/>
          <w:szCs w:val="24"/>
        </w:rPr>
        <w:t>Such small changes are a viable approach to population level behaviour change</w:t>
      </w:r>
      <w:r w:rsidR="00B06CFD" w:rsidRPr="00A72167">
        <w:rPr>
          <w:rFonts w:asciiTheme="majorHAnsi" w:hAnsiTheme="majorHAnsi"/>
          <w:sz w:val="24"/>
          <w:szCs w:val="24"/>
        </w:rPr>
        <w:t xml:space="preserve"> </w:t>
      </w:r>
      <w:r w:rsidR="00B06CFD">
        <w:rPr>
          <w:rFonts w:asciiTheme="majorHAnsi" w:hAnsiTheme="majorHAnsi"/>
          <w:sz w:val="24"/>
          <w:szCs w:val="24"/>
        </w:rPr>
        <w:t>as smaller, less dramatic changes in behaviour</w:t>
      </w:r>
      <w:r w:rsidR="00F75AE1">
        <w:rPr>
          <w:rFonts w:asciiTheme="majorHAnsi" w:hAnsiTheme="majorHAnsi"/>
          <w:sz w:val="24"/>
          <w:szCs w:val="24"/>
        </w:rPr>
        <w:t xml:space="preserve"> are</w:t>
      </w:r>
      <w:r w:rsidR="00B06CFD">
        <w:rPr>
          <w:rFonts w:asciiTheme="majorHAnsi" w:hAnsiTheme="majorHAnsi"/>
          <w:sz w:val="24"/>
          <w:szCs w:val="24"/>
        </w:rPr>
        <w:t xml:space="preserve"> likely to</w:t>
      </w:r>
      <w:r w:rsidR="00B06CFD" w:rsidRPr="00A72167">
        <w:rPr>
          <w:rFonts w:asciiTheme="majorHAnsi" w:hAnsiTheme="majorHAnsi"/>
          <w:sz w:val="24"/>
          <w:szCs w:val="24"/>
        </w:rPr>
        <w:t xml:space="preserve"> be </w:t>
      </w:r>
      <w:r w:rsidR="00B06CFD">
        <w:rPr>
          <w:rFonts w:asciiTheme="majorHAnsi" w:hAnsiTheme="majorHAnsi"/>
          <w:sz w:val="24"/>
          <w:szCs w:val="24"/>
        </w:rPr>
        <w:t xml:space="preserve">more </w:t>
      </w:r>
      <w:r w:rsidR="00B06CFD" w:rsidRPr="00A72167">
        <w:rPr>
          <w:rFonts w:asciiTheme="majorHAnsi" w:hAnsiTheme="majorHAnsi"/>
          <w:sz w:val="24"/>
          <w:szCs w:val="24"/>
        </w:rPr>
        <w:t>acceptable to, manageable for, a</w:t>
      </w:r>
      <w:r w:rsidR="00AE3899">
        <w:rPr>
          <w:rFonts w:asciiTheme="majorHAnsi" w:hAnsiTheme="majorHAnsi"/>
          <w:sz w:val="24"/>
          <w:szCs w:val="24"/>
        </w:rPr>
        <w:t>nd easily implemented by</w:t>
      </w:r>
      <w:r w:rsidR="00B06CFD" w:rsidRPr="00A72167">
        <w:rPr>
          <w:rFonts w:asciiTheme="majorHAnsi" w:hAnsiTheme="majorHAnsi"/>
          <w:sz w:val="24"/>
          <w:szCs w:val="24"/>
        </w:rPr>
        <w:t xml:space="preserve"> individuals interested in w</w:t>
      </w:r>
      <w:r w:rsidR="00B160F0">
        <w:rPr>
          <w:rFonts w:asciiTheme="majorHAnsi" w:hAnsiTheme="majorHAnsi"/>
          <w:sz w:val="24"/>
          <w:szCs w:val="24"/>
        </w:rPr>
        <w:t>eight loss (</w:t>
      </w:r>
      <w:proofErr w:type="spellStart"/>
      <w:r w:rsidR="00B160F0">
        <w:rPr>
          <w:rFonts w:asciiTheme="majorHAnsi" w:hAnsiTheme="majorHAnsi"/>
          <w:sz w:val="24"/>
          <w:szCs w:val="24"/>
        </w:rPr>
        <w:t>Stroebele</w:t>
      </w:r>
      <w:proofErr w:type="spellEnd"/>
      <w:r w:rsidR="00B160F0">
        <w:rPr>
          <w:rFonts w:asciiTheme="majorHAnsi" w:hAnsiTheme="majorHAnsi"/>
          <w:sz w:val="24"/>
          <w:szCs w:val="24"/>
        </w:rPr>
        <w:t xml:space="preserve"> et al, 2009</w:t>
      </w:r>
      <w:r w:rsidR="00B06CFD">
        <w:rPr>
          <w:rFonts w:asciiTheme="majorHAnsi" w:hAnsiTheme="majorHAnsi"/>
          <w:sz w:val="24"/>
          <w:szCs w:val="24"/>
        </w:rPr>
        <w:t>).</w:t>
      </w:r>
      <w:r w:rsidR="00B06CFD" w:rsidRPr="00A72167">
        <w:rPr>
          <w:rFonts w:asciiTheme="majorHAnsi" w:hAnsiTheme="majorHAnsi"/>
          <w:sz w:val="24"/>
          <w:szCs w:val="24"/>
        </w:rPr>
        <w:t xml:space="preserve">  </w:t>
      </w:r>
    </w:p>
    <w:p w:rsidR="00EC4FE4" w:rsidRDefault="00822499" w:rsidP="00964013">
      <w:pPr>
        <w:spacing w:line="480" w:lineRule="auto"/>
        <w:ind w:firstLine="72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The</w:t>
      </w:r>
      <w:r w:rsidR="001B6AF8">
        <w:rPr>
          <w:rFonts w:asciiTheme="majorHAnsi" w:hAnsiTheme="majorHAnsi"/>
          <w:sz w:val="24"/>
          <w:szCs w:val="24"/>
        </w:rPr>
        <w:t xml:space="preserve"> present study </w:t>
      </w:r>
      <w:r w:rsidR="0093584D">
        <w:rPr>
          <w:rFonts w:asciiTheme="majorHAnsi" w:hAnsiTheme="majorHAnsi"/>
          <w:sz w:val="24"/>
          <w:szCs w:val="24"/>
        </w:rPr>
        <w:t>aimed</w:t>
      </w:r>
      <w:r>
        <w:rPr>
          <w:rFonts w:asciiTheme="majorHAnsi" w:hAnsiTheme="majorHAnsi"/>
          <w:sz w:val="24"/>
          <w:szCs w:val="24"/>
        </w:rPr>
        <w:t xml:space="preserve"> to facilitate healthy choices by targeting </w:t>
      </w:r>
      <w:r w:rsidR="0093584D">
        <w:rPr>
          <w:rFonts w:asciiTheme="majorHAnsi" w:hAnsiTheme="majorHAnsi"/>
          <w:sz w:val="24"/>
          <w:szCs w:val="24"/>
        </w:rPr>
        <w:t>the cognitive processes</w:t>
      </w:r>
      <w:r>
        <w:rPr>
          <w:rFonts w:asciiTheme="majorHAnsi" w:hAnsiTheme="majorHAnsi"/>
          <w:sz w:val="24"/>
          <w:szCs w:val="24"/>
        </w:rPr>
        <w:t xml:space="preserve"> involved in self-control and behavioura</w:t>
      </w:r>
      <w:r w:rsidR="0093584D">
        <w:rPr>
          <w:rFonts w:asciiTheme="majorHAnsi" w:hAnsiTheme="majorHAnsi"/>
          <w:sz w:val="24"/>
          <w:szCs w:val="24"/>
        </w:rPr>
        <w:t>l regulation</w:t>
      </w:r>
      <w:r w:rsidR="00972770" w:rsidRPr="00972770">
        <w:rPr>
          <w:rFonts w:asciiTheme="majorHAnsi" w:hAnsiTheme="majorHAnsi"/>
          <w:sz w:val="24"/>
          <w:szCs w:val="24"/>
        </w:rPr>
        <w:t xml:space="preserve"> </w:t>
      </w:r>
      <w:r w:rsidR="00972770">
        <w:rPr>
          <w:rFonts w:asciiTheme="majorHAnsi" w:hAnsiTheme="majorHAnsi"/>
          <w:sz w:val="24"/>
          <w:szCs w:val="24"/>
        </w:rPr>
        <w:t>and</w:t>
      </w:r>
      <w:r w:rsidR="00972770" w:rsidRPr="00972770">
        <w:rPr>
          <w:rFonts w:asciiTheme="majorHAnsi" w:hAnsiTheme="majorHAnsi"/>
          <w:sz w:val="24"/>
          <w:szCs w:val="24"/>
        </w:rPr>
        <w:t xml:space="preserve"> is, to our knowledge, the first point of purchase intervention to use theoretical models of executive function to change health behaviour</w:t>
      </w:r>
      <w:r w:rsidR="0093584D">
        <w:rPr>
          <w:rFonts w:asciiTheme="majorHAnsi" w:hAnsiTheme="majorHAnsi"/>
          <w:sz w:val="24"/>
          <w:szCs w:val="24"/>
        </w:rPr>
        <w:t>.  The approach</w:t>
      </w:r>
      <w:r>
        <w:rPr>
          <w:rFonts w:asciiTheme="majorHAnsi" w:hAnsiTheme="majorHAnsi"/>
          <w:sz w:val="24"/>
          <w:szCs w:val="24"/>
        </w:rPr>
        <w:t xml:space="preserve"> wa</w:t>
      </w:r>
      <w:r w:rsidR="0093584D">
        <w:rPr>
          <w:rFonts w:asciiTheme="majorHAnsi" w:hAnsiTheme="majorHAnsi"/>
          <w:sz w:val="24"/>
          <w:szCs w:val="24"/>
        </w:rPr>
        <w:t xml:space="preserve">s based largely on ideas from neuro-rehabilitation where </w:t>
      </w:r>
      <w:r w:rsidR="00E331B4">
        <w:rPr>
          <w:rFonts w:asciiTheme="majorHAnsi" w:hAnsiTheme="majorHAnsi"/>
          <w:sz w:val="24"/>
          <w:szCs w:val="24"/>
        </w:rPr>
        <w:t xml:space="preserve">rather than trying to improve cognitive function, </w:t>
      </w:r>
      <w:r w:rsidR="0093584D">
        <w:rPr>
          <w:rFonts w:asciiTheme="majorHAnsi" w:hAnsiTheme="majorHAnsi"/>
          <w:sz w:val="24"/>
          <w:szCs w:val="24"/>
        </w:rPr>
        <w:t xml:space="preserve">environmental prompts are used strategically to </w:t>
      </w:r>
      <w:r w:rsidR="00E331B4">
        <w:rPr>
          <w:rFonts w:asciiTheme="majorHAnsi" w:hAnsiTheme="majorHAnsi"/>
          <w:sz w:val="24"/>
          <w:szCs w:val="24"/>
        </w:rPr>
        <w:t>compensate for cognitive inefficiencies</w:t>
      </w:r>
      <w:r w:rsidR="00524EDF">
        <w:rPr>
          <w:rFonts w:asciiTheme="majorHAnsi" w:hAnsiTheme="majorHAnsi"/>
          <w:sz w:val="24"/>
          <w:szCs w:val="24"/>
        </w:rPr>
        <w:t xml:space="preserve"> </w:t>
      </w:r>
      <w:r w:rsidR="001B6AF8" w:rsidRPr="00C83F84">
        <w:rPr>
          <w:rFonts w:asciiTheme="majorHAnsi" w:hAnsiTheme="majorHAnsi"/>
          <w:sz w:val="24"/>
          <w:szCs w:val="24"/>
        </w:rPr>
        <w:t xml:space="preserve">by providing external structure that </w:t>
      </w:r>
      <w:r w:rsidR="00524EDF">
        <w:rPr>
          <w:rFonts w:asciiTheme="majorHAnsi" w:hAnsiTheme="majorHAnsi"/>
          <w:sz w:val="24"/>
          <w:szCs w:val="24"/>
        </w:rPr>
        <w:t>allows</w:t>
      </w:r>
      <w:r w:rsidR="001B6AF8" w:rsidRPr="00C83F84">
        <w:rPr>
          <w:rFonts w:asciiTheme="majorHAnsi" w:hAnsiTheme="majorHAnsi"/>
          <w:sz w:val="24"/>
          <w:szCs w:val="24"/>
        </w:rPr>
        <w:t xml:space="preserve"> individual</w:t>
      </w:r>
      <w:r w:rsidR="00524EDF">
        <w:rPr>
          <w:rFonts w:asciiTheme="majorHAnsi" w:hAnsiTheme="majorHAnsi"/>
          <w:sz w:val="24"/>
          <w:szCs w:val="24"/>
        </w:rPr>
        <w:t>s</w:t>
      </w:r>
      <w:r w:rsidR="001B6AF8" w:rsidRPr="00C83F84">
        <w:rPr>
          <w:rFonts w:asciiTheme="majorHAnsi" w:hAnsiTheme="majorHAnsi"/>
          <w:sz w:val="24"/>
          <w:szCs w:val="24"/>
        </w:rPr>
        <w:t xml:space="preserve"> </w:t>
      </w:r>
      <w:r w:rsidR="00524EDF">
        <w:rPr>
          <w:rFonts w:asciiTheme="majorHAnsi" w:hAnsiTheme="majorHAnsi"/>
          <w:sz w:val="24"/>
          <w:szCs w:val="24"/>
        </w:rPr>
        <w:t xml:space="preserve">to operate successfully </w:t>
      </w:r>
      <w:r w:rsidR="001B6AF8" w:rsidRPr="00C83F84">
        <w:rPr>
          <w:rFonts w:asciiTheme="majorHAnsi" w:hAnsiTheme="majorHAnsi"/>
          <w:sz w:val="24"/>
          <w:szCs w:val="24"/>
        </w:rPr>
        <w:t>even with reduced capacity.</w:t>
      </w:r>
      <w:r w:rsidR="001B6AF8">
        <w:rPr>
          <w:rFonts w:asciiTheme="majorHAnsi" w:hAnsiTheme="majorHAnsi"/>
          <w:sz w:val="24"/>
          <w:szCs w:val="24"/>
        </w:rPr>
        <w:t xml:space="preserve">  </w:t>
      </w:r>
      <w:r w:rsidR="00EC4FE4" w:rsidRPr="00C83F84">
        <w:rPr>
          <w:rFonts w:asciiTheme="majorHAnsi" w:hAnsiTheme="majorHAnsi"/>
          <w:sz w:val="24"/>
          <w:szCs w:val="24"/>
        </w:rPr>
        <w:t xml:space="preserve">As self-control </w:t>
      </w:r>
      <w:r w:rsidR="00EC4FE4">
        <w:rPr>
          <w:rFonts w:asciiTheme="majorHAnsi" w:hAnsiTheme="majorHAnsi"/>
          <w:sz w:val="24"/>
          <w:szCs w:val="24"/>
        </w:rPr>
        <w:t xml:space="preserve">(and underlying executive function) is effortful and becomes </w:t>
      </w:r>
      <w:r w:rsidR="00EC4FE4" w:rsidRPr="00C83F84">
        <w:rPr>
          <w:rFonts w:asciiTheme="majorHAnsi" w:hAnsiTheme="majorHAnsi"/>
          <w:sz w:val="24"/>
          <w:szCs w:val="24"/>
        </w:rPr>
        <w:t>impaired when resources ar</w:t>
      </w:r>
      <w:r w:rsidR="001A1F7D">
        <w:rPr>
          <w:rFonts w:asciiTheme="majorHAnsi" w:hAnsiTheme="majorHAnsi"/>
          <w:sz w:val="24"/>
          <w:szCs w:val="24"/>
        </w:rPr>
        <w:t>e depleted (</w:t>
      </w:r>
      <w:r w:rsidR="00EC4FE4" w:rsidRPr="00C83F84">
        <w:rPr>
          <w:rFonts w:asciiTheme="majorHAnsi" w:hAnsiTheme="majorHAnsi"/>
          <w:sz w:val="24"/>
          <w:szCs w:val="24"/>
        </w:rPr>
        <w:t xml:space="preserve">Hagger, Wood, Stiff, &amp; Chatzisarantis, 2010; Muraven &amp; Baumeister, 2000), </w:t>
      </w:r>
      <w:r w:rsidR="00843630">
        <w:rPr>
          <w:rFonts w:asciiTheme="majorHAnsi" w:hAnsiTheme="majorHAnsi"/>
          <w:sz w:val="24"/>
          <w:szCs w:val="24"/>
        </w:rPr>
        <w:t xml:space="preserve">interventions </w:t>
      </w:r>
      <w:r w:rsidR="00EC4FE4">
        <w:rPr>
          <w:rFonts w:asciiTheme="majorHAnsi" w:hAnsiTheme="majorHAnsi"/>
          <w:sz w:val="24"/>
          <w:szCs w:val="24"/>
        </w:rPr>
        <w:t>which reduce the need for executive function during decision making should be beneficial for all decision makers, not just those with initially weak executive function</w:t>
      </w:r>
      <w:r w:rsidR="001A1F7D">
        <w:rPr>
          <w:rFonts w:asciiTheme="majorHAnsi" w:hAnsiTheme="majorHAnsi"/>
          <w:sz w:val="24"/>
          <w:szCs w:val="24"/>
        </w:rPr>
        <w:t xml:space="preserve">.  However, </w:t>
      </w:r>
      <w:r w:rsidR="00A530C7">
        <w:rPr>
          <w:rFonts w:asciiTheme="majorHAnsi" w:hAnsiTheme="majorHAnsi"/>
          <w:sz w:val="24"/>
          <w:szCs w:val="24"/>
        </w:rPr>
        <w:t>as demonstrated here, the results would be expected to be larger in those with</w:t>
      </w:r>
      <w:r w:rsidR="0047236E">
        <w:rPr>
          <w:rFonts w:asciiTheme="majorHAnsi" w:hAnsiTheme="majorHAnsi"/>
          <w:sz w:val="24"/>
          <w:szCs w:val="24"/>
        </w:rPr>
        <w:t xml:space="preserve"> weak executive function</w:t>
      </w:r>
      <w:r w:rsidR="008936DE">
        <w:rPr>
          <w:rFonts w:asciiTheme="majorHAnsi" w:hAnsiTheme="majorHAnsi"/>
          <w:sz w:val="24"/>
          <w:szCs w:val="24"/>
        </w:rPr>
        <w:t>, as well as those with less education.</w:t>
      </w:r>
    </w:p>
    <w:p w:rsidR="00125FF8" w:rsidRDefault="00C563D0" w:rsidP="000912BE">
      <w:pPr>
        <w:spacing w:line="480" w:lineRule="auto"/>
        <w:ind w:firstLine="72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lastRenderedPageBreak/>
        <w:t>The present approach has three strengths</w:t>
      </w:r>
      <w:r w:rsidR="003F3EA9">
        <w:rPr>
          <w:rFonts w:asciiTheme="majorHAnsi" w:hAnsiTheme="majorHAnsi"/>
          <w:sz w:val="24"/>
          <w:szCs w:val="24"/>
        </w:rPr>
        <w:t xml:space="preserve"> worth noting</w:t>
      </w:r>
      <w:r>
        <w:rPr>
          <w:rFonts w:asciiTheme="majorHAnsi" w:hAnsiTheme="majorHAnsi"/>
          <w:sz w:val="24"/>
          <w:szCs w:val="24"/>
        </w:rPr>
        <w:t xml:space="preserve">.  Firstly, </w:t>
      </w:r>
      <w:r w:rsidR="00BF3877">
        <w:rPr>
          <w:rFonts w:asciiTheme="majorHAnsi" w:hAnsiTheme="majorHAnsi"/>
          <w:sz w:val="24"/>
          <w:szCs w:val="24"/>
        </w:rPr>
        <w:t>it is cheap, simple and requires no</w:t>
      </w:r>
      <w:r w:rsidR="00494557">
        <w:rPr>
          <w:rFonts w:asciiTheme="majorHAnsi" w:hAnsiTheme="majorHAnsi"/>
          <w:sz w:val="24"/>
          <w:szCs w:val="24"/>
        </w:rPr>
        <w:t xml:space="preserve"> </w:t>
      </w:r>
      <w:r w:rsidR="00BF3877">
        <w:rPr>
          <w:rFonts w:asciiTheme="majorHAnsi" w:hAnsiTheme="majorHAnsi"/>
          <w:sz w:val="24"/>
          <w:szCs w:val="24"/>
        </w:rPr>
        <w:t xml:space="preserve">effort from individuals who come into contact with it.  </w:t>
      </w:r>
      <w:r>
        <w:rPr>
          <w:rFonts w:asciiTheme="majorHAnsi" w:hAnsiTheme="majorHAnsi"/>
          <w:sz w:val="24"/>
          <w:szCs w:val="24"/>
        </w:rPr>
        <w:t xml:space="preserve">Secondly </w:t>
      </w:r>
      <w:r w:rsidR="00125FF8" w:rsidRPr="00C83F84">
        <w:rPr>
          <w:rFonts w:asciiTheme="majorHAnsi" w:hAnsiTheme="majorHAnsi"/>
          <w:sz w:val="24"/>
          <w:szCs w:val="24"/>
        </w:rPr>
        <w:t>the inte</w:t>
      </w:r>
      <w:r w:rsidR="00B160F0">
        <w:rPr>
          <w:rFonts w:asciiTheme="majorHAnsi" w:hAnsiTheme="majorHAnsi"/>
          <w:sz w:val="24"/>
          <w:szCs w:val="24"/>
        </w:rPr>
        <w:t>rvention was designed to</w:t>
      </w:r>
      <w:r w:rsidR="00125FF8" w:rsidRPr="00C83F84">
        <w:rPr>
          <w:rFonts w:asciiTheme="majorHAnsi" w:hAnsiTheme="majorHAnsi"/>
          <w:sz w:val="24"/>
          <w:szCs w:val="24"/>
        </w:rPr>
        <w:t xml:space="preserve"> shift sales from one product to another rather than to reduce purchases per se, i.e. relative rather than absolute behaviour change</w:t>
      </w:r>
      <w:r w:rsidR="00C86B40">
        <w:rPr>
          <w:rFonts w:asciiTheme="majorHAnsi" w:hAnsiTheme="majorHAnsi"/>
          <w:sz w:val="24"/>
          <w:szCs w:val="24"/>
        </w:rPr>
        <w:t xml:space="preserve"> to </w:t>
      </w:r>
      <w:r w:rsidR="008936DE">
        <w:rPr>
          <w:rFonts w:asciiTheme="majorHAnsi" w:hAnsiTheme="majorHAnsi"/>
          <w:sz w:val="24"/>
          <w:szCs w:val="24"/>
        </w:rPr>
        <w:t xml:space="preserve">enhance acceptability to </w:t>
      </w:r>
      <w:r w:rsidR="00C86B40">
        <w:rPr>
          <w:rFonts w:asciiTheme="majorHAnsi" w:hAnsiTheme="majorHAnsi"/>
          <w:sz w:val="24"/>
          <w:szCs w:val="24"/>
        </w:rPr>
        <w:t>host sites</w:t>
      </w:r>
      <w:r w:rsidR="00125FF8" w:rsidRPr="00C83F84">
        <w:rPr>
          <w:rFonts w:asciiTheme="majorHAnsi" w:hAnsiTheme="majorHAnsi"/>
          <w:sz w:val="24"/>
          <w:szCs w:val="24"/>
        </w:rPr>
        <w:t xml:space="preserve">.  </w:t>
      </w:r>
      <w:r w:rsidR="003F3EA9">
        <w:rPr>
          <w:rFonts w:asciiTheme="majorHAnsi" w:hAnsiTheme="majorHAnsi"/>
          <w:sz w:val="24"/>
          <w:szCs w:val="24"/>
        </w:rPr>
        <w:t>Thirdly</w:t>
      </w:r>
      <w:r w:rsidR="00125FF8" w:rsidRPr="00C83F84">
        <w:rPr>
          <w:rFonts w:asciiTheme="majorHAnsi" w:hAnsiTheme="majorHAnsi"/>
          <w:sz w:val="24"/>
          <w:szCs w:val="24"/>
        </w:rPr>
        <w:t xml:space="preserve">, </w:t>
      </w:r>
      <w:r w:rsidR="00C86B40">
        <w:rPr>
          <w:rFonts w:asciiTheme="majorHAnsi" w:hAnsiTheme="majorHAnsi"/>
          <w:sz w:val="24"/>
          <w:szCs w:val="24"/>
        </w:rPr>
        <w:t xml:space="preserve">as </w:t>
      </w:r>
      <w:r w:rsidR="00125FF8" w:rsidRPr="00C83F84">
        <w:rPr>
          <w:rFonts w:asciiTheme="majorHAnsi" w:hAnsiTheme="majorHAnsi"/>
          <w:sz w:val="24"/>
          <w:szCs w:val="24"/>
        </w:rPr>
        <w:t xml:space="preserve">people coming into contact with the intervention could simultaneously hold many different and potentially incompatible goals (e.g. eat healthily; eat something tasty; </w:t>
      </w:r>
      <w:r w:rsidR="00C86B40">
        <w:rPr>
          <w:rFonts w:asciiTheme="majorHAnsi" w:hAnsiTheme="majorHAnsi"/>
          <w:sz w:val="24"/>
          <w:szCs w:val="24"/>
        </w:rPr>
        <w:t xml:space="preserve">choose something quick, </w:t>
      </w:r>
      <w:r w:rsidR="00125FF8" w:rsidRPr="00C83F84">
        <w:rPr>
          <w:rFonts w:asciiTheme="majorHAnsi" w:hAnsiTheme="majorHAnsi"/>
          <w:sz w:val="24"/>
          <w:szCs w:val="24"/>
        </w:rPr>
        <w:t xml:space="preserve">spend less than </w:t>
      </w:r>
      <w:r w:rsidR="00C92595">
        <w:rPr>
          <w:rFonts w:asciiTheme="majorHAnsi" w:hAnsiTheme="majorHAnsi"/>
          <w:sz w:val="24"/>
          <w:szCs w:val="24"/>
        </w:rPr>
        <w:t>X</w:t>
      </w:r>
      <w:r w:rsidR="00125FF8" w:rsidRPr="00C83F84">
        <w:rPr>
          <w:rFonts w:asciiTheme="majorHAnsi" w:hAnsiTheme="majorHAnsi"/>
          <w:sz w:val="24"/>
          <w:szCs w:val="24"/>
        </w:rPr>
        <w:t xml:space="preserve">; </w:t>
      </w:r>
      <w:r w:rsidR="00125FF8">
        <w:rPr>
          <w:rFonts w:asciiTheme="majorHAnsi" w:hAnsiTheme="majorHAnsi"/>
          <w:sz w:val="24"/>
          <w:szCs w:val="24"/>
        </w:rPr>
        <w:t xml:space="preserve">etc </w:t>
      </w:r>
      <w:proofErr w:type="spellStart"/>
      <w:r w:rsidR="00125FF8">
        <w:rPr>
          <w:rFonts w:asciiTheme="majorHAnsi" w:hAnsiTheme="majorHAnsi"/>
          <w:sz w:val="24"/>
          <w:szCs w:val="24"/>
        </w:rPr>
        <w:t>Baumeis</w:t>
      </w:r>
      <w:r w:rsidR="00125FF8" w:rsidRPr="00C83F84">
        <w:rPr>
          <w:rFonts w:asciiTheme="majorHAnsi" w:hAnsiTheme="majorHAnsi"/>
          <w:sz w:val="24"/>
          <w:szCs w:val="24"/>
        </w:rPr>
        <w:t>ter</w:t>
      </w:r>
      <w:proofErr w:type="spellEnd"/>
      <w:r w:rsidR="00125FF8" w:rsidRPr="00C83F84">
        <w:rPr>
          <w:rFonts w:asciiTheme="majorHAnsi" w:hAnsiTheme="majorHAnsi"/>
          <w:sz w:val="24"/>
          <w:szCs w:val="24"/>
        </w:rPr>
        <w:t>, Hea</w:t>
      </w:r>
      <w:r w:rsidR="00125FF8">
        <w:rPr>
          <w:rFonts w:asciiTheme="majorHAnsi" w:hAnsiTheme="majorHAnsi"/>
          <w:sz w:val="24"/>
          <w:szCs w:val="24"/>
        </w:rPr>
        <w:t>therton &amp; Tice, 1994; Trope &amp; Fi</w:t>
      </w:r>
      <w:r w:rsidR="00125FF8" w:rsidRPr="00C83F84">
        <w:rPr>
          <w:rFonts w:asciiTheme="majorHAnsi" w:hAnsiTheme="majorHAnsi"/>
          <w:sz w:val="24"/>
          <w:szCs w:val="24"/>
        </w:rPr>
        <w:t xml:space="preserve">shbach, 2000), the intervention was designed to be used flexibly.  For example, if a </w:t>
      </w:r>
      <w:r w:rsidR="00C92595">
        <w:rPr>
          <w:rFonts w:asciiTheme="majorHAnsi" w:hAnsiTheme="majorHAnsi"/>
          <w:sz w:val="24"/>
          <w:szCs w:val="24"/>
        </w:rPr>
        <w:t xml:space="preserve">dieting </w:t>
      </w:r>
      <w:r w:rsidR="00125FF8" w:rsidRPr="00C83F84">
        <w:rPr>
          <w:rFonts w:asciiTheme="majorHAnsi" w:hAnsiTheme="majorHAnsi"/>
          <w:sz w:val="24"/>
          <w:szCs w:val="24"/>
        </w:rPr>
        <w:t xml:space="preserve">customer </w:t>
      </w:r>
      <w:r w:rsidR="00125FF8">
        <w:rPr>
          <w:rFonts w:asciiTheme="majorHAnsi" w:hAnsiTheme="majorHAnsi"/>
          <w:sz w:val="24"/>
          <w:szCs w:val="24"/>
        </w:rPr>
        <w:t>preferred</w:t>
      </w:r>
      <w:r w:rsidR="00125FF8" w:rsidRPr="00C83F84">
        <w:rPr>
          <w:rFonts w:asciiTheme="majorHAnsi" w:hAnsiTheme="majorHAnsi"/>
          <w:sz w:val="24"/>
          <w:szCs w:val="24"/>
        </w:rPr>
        <w:t xml:space="preserve"> chocolate</w:t>
      </w:r>
      <w:r w:rsidR="00125FF8">
        <w:rPr>
          <w:rFonts w:asciiTheme="majorHAnsi" w:hAnsiTheme="majorHAnsi"/>
          <w:sz w:val="24"/>
          <w:szCs w:val="24"/>
        </w:rPr>
        <w:t xml:space="preserve"> to</w:t>
      </w:r>
      <w:r w:rsidR="00C92595">
        <w:rPr>
          <w:rFonts w:asciiTheme="majorHAnsi" w:hAnsiTheme="majorHAnsi"/>
          <w:sz w:val="24"/>
          <w:szCs w:val="24"/>
        </w:rPr>
        <w:t xml:space="preserve"> fruit</w:t>
      </w:r>
      <w:r w:rsidR="00125FF8" w:rsidRPr="00C83F84">
        <w:rPr>
          <w:rFonts w:asciiTheme="majorHAnsi" w:hAnsiTheme="majorHAnsi"/>
          <w:sz w:val="24"/>
          <w:szCs w:val="24"/>
        </w:rPr>
        <w:t>, the intervention could be used to find the lowest calorie chocolate bar</w:t>
      </w:r>
      <w:r w:rsidR="00C92595">
        <w:rPr>
          <w:rFonts w:asciiTheme="majorHAnsi" w:hAnsiTheme="majorHAnsi"/>
          <w:sz w:val="24"/>
          <w:szCs w:val="24"/>
        </w:rPr>
        <w:t xml:space="preserve"> ‘at a glance’</w:t>
      </w:r>
      <w:r w:rsidR="0014681F">
        <w:rPr>
          <w:rFonts w:asciiTheme="majorHAnsi" w:hAnsiTheme="majorHAnsi"/>
          <w:sz w:val="24"/>
          <w:szCs w:val="24"/>
        </w:rPr>
        <w:t>.</w:t>
      </w:r>
    </w:p>
    <w:p w:rsidR="004E253F" w:rsidRPr="0086531B" w:rsidRDefault="004E253F" w:rsidP="00773D8C">
      <w:pPr>
        <w:spacing w:line="480" w:lineRule="auto"/>
        <w:ind w:firstLine="720"/>
        <w:rPr>
          <w:rFonts w:asciiTheme="majorHAnsi" w:hAnsiTheme="majorHAnsi"/>
          <w:b/>
          <w:sz w:val="24"/>
          <w:szCs w:val="24"/>
          <w:u w:val="single"/>
        </w:rPr>
      </w:pPr>
      <w:r>
        <w:rPr>
          <w:rFonts w:asciiTheme="majorHAnsi" w:hAnsiTheme="majorHAnsi"/>
          <w:sz w:val="24"/>
          <w:szCs w:val="24"/>
        </w:rPr>
        <w:t>The study also had several limitations, most notably that</w:t>
      </w:r>
      <w:r w:rsidR="00B160F0">
        <w:rPr>
          <w:rFonts w:asciiTheme="majorHAnsi" w:hAnsiTheme="majorHAnsi"/>
          <w:sz w:val="24"/>
          <w:szCs w:val="24"/>
        </w:rPr>
        <w:t>;</w:t>
      </w:r>
      <w:r>
        <w:rPr>
          <w:rFonts w:asciiTheme="majorHAnsi" w:hAnsiTheme="majorHAnsi"/>
          <w:sz w:val="24"/>
          <w:szCs w:val="24"/>
        </w:rPr>
        <w:t xml:space="preserve"> the embedded cross-sectional study only sampled a small percentage of consumers who made purchases in the </w:t>
      </w:r>
      <w:r w:rsidR="0047236E">
        <w:rPr>
          <w:rFonts w:asciiTheme="majorHAnsi" w:hAnsiTheme="majorHAnsi"/>
          <w:sz w:val="24"/>
          <w:szCs w:val="24"/>
        </w:rPr>
        <w:t xml:space="preserve">intervention </w:t>
      </w:r>
      <w:r w:rsidR="0047236E" w:rsidRPr="0086531B">
        <w:rPr>
          <w:rFonts w:asciiTheme="majorHAnsi" w:hAnsiTheme="majorHAnsi"/>
          <w:sz w:val="24"/>
          <w:szCs w:val="24"/>
        </w:rPr>
        <w:t xml:space="preserve">weeks of the </w:t>
      </w:r>
      <w:r w:rsidRPr="0086531B">
        <w:rPr>
          <w:rFonts w:asciiTheme="majorHAnsi" w:hAnsiTheme="majorHAnsi"/>
          <w:sz w:val="24"/>
          <w:szCs w:val="24"/>
        </w:rPr>
        <w:t>larger RCT, intentions were measured after food purchases had been made,</w:t>
      </w:r>
      <w:r w:rsidR="00962D91" w:rsidRPr="0086531B">
        <w:rPr>
          <w:rFonts w:asciiTheme="majorHAnsi" w:hAnsiTheme="majorHAnsi"/>
          <w:sz w:val="24"/>
          <w:szCs w:val="24"/>
        </w:rPr>
        <w:t xml:space="preserve"> reports of ‘typical’ purchases could not be objectively verified,</w:t>
      </w:r>
      <w:r w:rsidRPr="0086531B">
        <w:rPr>
          <w:rFonts w:asciiTheme="majorHAnsi" w:hAnsiTheme="majorHAnsi"/>
          <w:sz w:val="24"/>
          <w:szCs w:val="24"/>
        </w:rPr>
        <w:t xml:space="preserve"> </w:t>
      </w:r>
      <w:r w:rsidR="00962D91" w:rsidRPr="0086531B">
        <w:rPr>
          <w:rFonts w:asciiTheme="majorHAnsi" w:hAnsiTheme="majorHAnsi"/>
          <w:sz w:val="24"/>
          <w:szCs w:val="24"/>
        </w:rPr>
        <w:t xml:space="preserve">the measure of executive function was a self-report questionnaire rather than a more objective test (due to the constraints of the test environment), </w:t>
      </w:r>
      <w:r w:rsidRPr="0086531B">
        <w:rPr>
          <w:rFonts w:asciiTheme="majorHAnsi" w:hAnsiTheme="majorHAnsi"/>
          <w:sz w:val="24"/>
          <w:szCs w:val="24"/>
        </w:rPr>
        <w:t>and it was not possible to ascertain how many customers throughout the RCT noticed the intervention signs.</w:t>
      </w:r>
      <w:r w:rsidR="00C84929" w:rsidRPr="0086531B">
        <w:rPr>
          <w:rFonts w:asciiTheme="majorHAnsi" w:hAnsiTheme="majorHAnsi"/>
          <w:sz w:val="24"/>
          <w:szCs w:val="24"/>
        </w:rPr>
        <w:t xml:space="preserve"> </w:t>
      </w:r>
      <w:r w:rsidR="00310DC2" w:rsidRPr="0086531B">
        <w:rPr>
          <w:rFonts w:asciiTheme="majorHAnsi" w:hAnsiTheme="majorHAnsi"/>
          <w:sz w:val="24"/>
          <w:szCs w:val="24"/>
        </w:rPr>
        <w:t>In addition, t</w:t>
      </w:r>
      <w:r w:rsidR="00C84929" w:rsidRPr="0086531B">
        <w:rPr>
          <w:rFonts w:asciiTheme="majorHAnsi" w:hAnsiTheme="majorHAnsi"/>
          <w:sz w:val="24"/>
          <w:szCs w:val="24"/>
        </w:rPr>
        <w:t xml:space="preserve">he study setting was a coffee shop used primarily by healthcare workers / university staff.  Customers in this setting may </w:t>
      </w:r>
      <w:r w:rsidR="0014681F" w:rsidRPr="0086531B">
        <w:rPr>
          <w:rFonts w:asciiTheme="majorHAnsi" w:hAnsiTheme="majorHAnsi"/>
          <w:sz w:val="24"/>
          <w:szCs w:val="24"/>
        </w:rPr>
        <w:t xml:space="preserve">be more educated, </w:t>
      </w:r>
      <w:r w:rsidR="00C84929" w:rsidRPr="0086531B">
        <w:rPr>
          <w:rFonts w:asciiTheme="majorHAnsi" w:hAnsiTheme="majorHAnsi"/>
          <w:sz w:val="24"/>
          <w:szCs w:val="24"/>
        </w:rPr>
        <w:t xml:space="preserve">more </w:t>
      </w:r>
      <w:r w:rsidR="0014681F" w:rsidRPr="0086531B">
        <w:rPr>
          <w:rFonts w:asciiTheme="majorHAnsi" w:hAnsiTheme="majorHAnsi"/>
          <w:sz w:val="24"/>
          <w:szCs w:val="24"/>
        </w:rPr>
        <w:t xml:space="preserve">affluent, </w:t>
      </w:r>
      <w:r w:rsidR="00C86B40" w:rsidRPr="0086531B">
        <w:rPr>
          <w:rFonts w:asciiTheme="majorHAnsi" w:hAnsiTheme="majorHAnsi"/>
          <w:sz w:val="24"/>
          <w:szCs w:val="24"/>
        </w:rPr>
        <w:t xml:space="preserve">or </w:t>
      </w:r>
      <w:r w:rsidR="007008A8" w:rsidRPr="0086531B">
        <w:rPr>
          <w:rFonts w:asciiTheme="majorHAnsi" w:hAnsiTheme="majorHAnsi"/>
          <w:sz w:val="24"/>
          <w:szCs w:val="24"/>
        </w:rPr>
        <w:t xml:space="preserve">more </w:t>
      </w:r>
      <w:r w:rsidR="00C84929" w:rsidRPr="0086531B">
        <w:rPr>
          <w:rFonts w:asciiTheme="majorHAnsi" w:hAnsiTheme="majorHAnsi"/>
          <w:sz w:val="24"/>
          <w:szCs w:val="24"/>
        </w:rPr>
        <w:t>interested in health relevant information</w:t>
      </w:r>
      <w:r w:rsidR="0014681F" w:rsidRPr="0086531B">
        <w:rPr>
          <w:rFonts w:asciiTheme="majorHAnsi" w:hAnsiTheme="majorHAnsi"/>
          <w:sz w:val="24"/>
          <w:szCs w:val="24"/>
        </w:rPr>
        <w:t xml:space="preserve"> </w:t>
      </w:r>
      <w:r w:rsidR="00C84929" w:rsidRPr="0086531B">
        <w:rPr>
          <w:rFonts w:asciiTheme="majorHAnsi" w:hAnsiTheme="majorHAnsi"/>
          <w:sz w:val="24"/>
          <w:szCs w:val="24"/>
        </w:rPr>
        <w:t xml:space="preserve">than a representative sample of the general population. </w:t>
      </w:r>
    </w:p>
    <w:p w:rsidR="006D5F76" w:rsidRPr="00C83F84" w:rsidRDefault="002F5C80" w:rsidP="006719AE">
      <w:pPr>
        <w:spacing w:line="480" w:lineRule="auto"/>
        <w:ind w:firstLine="72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In conclusion, the present </w:t>
      </w:r>
      <w:r w:rsidR="0083660C">
        <w:rPr>
          <w:rFonts w:asciiTheme="majorHAnsi" w:hAnsiTheme="majorHAnsi"/>
          <w:sz w:val="24"/>
          <w:szCs w:val="24"/>
        </w:rPr>
        <w:t>results demonstrate</w:t>
      </w:r>
      <w:r w:rsidR="00645EC1">
        <w:rPr>
          <w:rFonts w:asciiTheme="majorHAnsi" w:hAnsiTheme="majorHAnsi"/>
          <w:sz w:val="24"/>
          <w:szCs w:val="24"/>
        </w:rPr>
        <w:t xml:space="preserve"> </w:t>
      </w:r>
      <w:r w:rsidR="00773D8C">
        <w:rPr>
          <w:rFonts w:asciiTheme="majorHAnsi" w:hAnsiTheme="majorHAnsi"/>
          <w:sz w:val="24"/>
          <w:szCs w:val="24"/>
        </w:rPr>
        <w:t xml:space="preserve">that </w:t>
      </w:r>
      <w:r w:rsidR="00645EC1">
        <w:rPr>
          <w:rFonts w:asciiTheme="majorHAnsi" w:hAnsiTheme="majorHAnsi"/>
          <w:sz w:val="24"/>
          <w:szCs w:val="24"/>
        </w:rPr>
        <w:t xml:space="preserve">frameworks from cognitive </w:t>
      </w:r>
      <w:r w:rsidR="0047236E">
        <w:rPr>
          <w:rFonts w:asciiTheme="majorHAnsi" w:hAnsiTheme="majorHAnsi"/>
          <w:sz w:val="24"/>
          <w:szCs w:val="24"/>
        </w:rPr>
        <w:t>neuro</w:t>
      </w:r>
      <w:r w:rsidR="00645EC1">
        <w:rPr>
          <w:rFonts w:asciiTheme="majorHAnsi" w:hAnsiTheme="majorHAnsi"/>
          <w:sz w:val="24"/>
          <w:szCs w:val="24"/>
        </w:rPr>
        <w:t>psychology</w:t>
      </w:r>
      <w:r w:rsidR="00773D8C">
        <w:rPr>
          <w:rFonts w:asciiTheme="majorHAnsi" w:hAnsiTheme="majorHAnsi"/>
          <w:sz w:val="24"/>
          <w:szCs w:val="24"/>
        </w:rPr>
        <w:t xml:space="preserve"> can be </w:t>
      </w:r>
      <w:r w:rsidR="0047236E">
        <w:rPr>
          <w:rFonts w:asciiTheme="majorHAnsi" w:hAnsiTheme="majorHAnsi"/>
          <w:sz w:val="24"/>
          <w:szCs w:val="24"/>
        </w:rPr>
        <w:t>usefully applied</w:t>
      </w:r>
      <w:r w:rsidR="00645EC1">
        <w:rPr>
          <w:rFonts w:asciiTheme="majorHAnsi" w:hAnsiTheme="majorHAnsi"/>
          <w:sz w:val="24"/>
          <w:szCs w:val="24"/>
        </w:rPr>
        <w:t xml:space="preserve"> to</w:t>
      </w:r>
      <w:r w:rsidR="0047236E">
        <w:rPr>
          <w:rFonts w:asciiTheme="majorHAnsi" w:hAnsiTheme="majorHAnsi"/>
          <w:sz w:val="24"/>
          <w:szCs w:val="24"/>
        </w:rPr>
        <w:t xml:space="preserve"> the</w:t>
      </w:r>
      <w:r w:rsidR="00645EC1">
        <w:rPr>
          <w:rFonts w:asciiTheme="majorHAnsi" w:hAnsiTheme="majorHAnsi"/>
          <w:sz w:val="24"/>
          <w:szCs w:val="24"/>
        </w:rPr>
        <w:t xml:space="preserve"> design and deliver</w:t>
      </w:r>
      <w:r w:rsidR="0047236E">
        <w:rPr>
          <w:rFonts w:asciiTheme="majorHAnsi" w:hAnsiTheme="majorHAnsi"/>
          <w:sz w:val="24"/>
          <w:szCs w:val="24"/>
        </w:rPr>
        <w:t>y of</w:t>
      </w:r>
      <w:r w:rsidR="00645EC1">
        <w:rPr>
          <w:rFonts w:asciiTheme="majorHAnsi" w:hAnsiTheme="majorHAnsi"/>
          <w:sz w:val="24"/>
          <w:szCs w:val="24"/>
        </w:rPr>
        <w:t xml:space="preserve"> in</w:t>
      </w:r>
      <w:r w:rsidR="00773D8C">
        <w:rPr>
          <w:rFonts w:asciiTheme="majorHAnsi" w:hAnsiTheme="majorHAnsi"/>
          <w:sz w:val="24"/>
          <w:szCs w:val="24"/>
        </w:rPr>
        <w:t xml:space="preserve">terventions </w:t>
      </w:r>
      <w:r w:rsidR="00962D91">
        <w:rPr>
          <w:rFonts w:asciiTheme="majorHAnsi" w:hAnsiTheme="majorHAnsi"/>
          <w:sz w:val="24"/>
          <w:szCs w:val="24"/>
        </w:rPr>
        <w:t>in</w:t>
      </w:r>
      <w:r w:rsidR="0047236E">
        <w:rPr>
          <w:rFonts w:asciiTheme="majorHAnsi" w:hAnsiTheme="majorHAnsi"/>
          <w:sz w:val="24"/>
          <w:szCs w:val="24"/>
        </w:rPr>
        <w:t xml:space="preserve"> </w:t>
      </w:r>
      <w:r w:rsidR="0047236E">
        <w:rPr>
          <w:rFonts w:asciiTheme="majorHAnsi" w:hAnsiTheme="majorHAnsi"/>
          <w:sz w:val="24"/>
          <w:szCs w:val="24"/>
        </w:rPr>
        <w:lastRenderedPageBreak/>
        <w:t>the health behaviour setting</w:t>
      </w:r>
      <w:r w:rsidR="00645EC1">
        <w:rPr>
          <w:rFonts w:asciiTheme="majorHAnsi" w:hAnsiTheme="majorHAnsi"/>
          <w:sz w:val="24"/>
          <w:szCs w:val="24"/>
        </w:rPr>
        <w:t xml:space="preserve">.  In future, it will be important </w:t>
      </w:r>
      <w:r w:rsidR="00773D8C">
        <w:rPr>
          <w:rFonts w:asciiTheme="majorHAnsi" w:hAnsiTheme="majorHAnsi"/>
          <w:sz w:val="24"/>
          <w:szCs w:val="24"/>
        </w:rPr>
        <w:t>to determine whether beneficial effects are</w:t>
      </w:r>
      <w:r w:rsidR="00645EC1">
        <w:rPr>
          <w:rFonts w:asciiTheme="majorHAnsi" w:hAnsiTheme="majorHAnsi"/>
          <w:sz w:val="24"/>
          <w:szCs w:val="24"/>
        </w:rPr>
        <w:t xml:space="preserve"> maintained over time</w:t>
      </w:r>
      <w:r w:rsidR="00E23AF1">
        <w:rPr>
          <w:rFonts w:asciiTheme="majorHAnsi" w:hAnsiTheme="majorHAnsi"/>
          <w:sz w:val="24"/>
          <w:szCs w:val="24"/>
        </w:rPr>
        <w:t xml:space="preserve"> and across different contexts.</w:t>
      </w:r>
      <w:r w:rsidR="00645EC1">
        <w:rPr>
          <w:rFonts w:asciiTheme="majorHAnsi" w:hAnsiTheme="majorHAnsi"/>
          <w:sz w:val="24"/>
          <w:szCs w:val="24"/>
        </w:rPr>
        <w:t xml:space="preserve"> </w:t>
      </w:r>
    </w:p>
    <w:p w:rsidR="00456D87" w:rsidRDefault="00456D87" w:rsidP="008F21FF">
      <w:pPr>
        <w:spacing w:line="480" w:lineRule="auto"/>
        <w:rPr>
          <w:rFonts w:asciiTheme="majorHAnsi" w:hAnsiTheme="majorHAnsi"/>
          <w:b/>
          <w:sz w:val="24"/>
          <w:szCs w:val="24"/>
        </w:rPr>
      </w:pPr>
    </w:p>
    <w:p w:rsidR="00EC4FE4" w:rsidRDefault="00700B9C" w:rsidP="008F21FF">
      <w:pPr>
        <w:spacing w:line="480" w:lineRule="auto"/>
        <w:rPr>
          <w:rFonts w:asciiTheme="majorHAnsi" w:hAnsiTheme="majorHAnsi"/>
          <w:sz w:val="24"/>
          <w:szCs w:val="24"/>
        </w:rPr>
      </w:pPr>
      <w:r w:rsidRPr="00700B9C">
        <w:rPr>
          <w:rFonts w:asciiTheme="majorHAnsi" w:hAnsiTheme="majorHAnsi"/>
          <w:b/>
          <w:sz w:val="24"/>
          <w:szCs w:val="24"/>
        </w:rPr>
        <w:t>Acknowledgements</w:t>
      </w:r>
      <w:r>
        <w:rPr>
          <w:rFonts w:asciiTheme="majorHAnsi" w:hAnsiTheme="majorHAnsi"/>
          <w:sz w:val="24"/>
          <w:szCs w:val="24"/>
        </w:rPr>
        <w:t xml:space="preserve">: </w:t>
      </w:r>
      <w:r w:rsidR="0086531B">
        <w:rPr>
          <w:rFonts w:asciiTheme="majorHAnsi" w:hAnsiTheme="majorHAnsi"/>
          <w:sz w:val="24"/>
          <w:szCs w:val="24"/>
        </w:rPr>
        <w:t xml:space="preserve">The study was funded by the Scottish Government’s Chief Scientist’s Office (Award </w:t>
      </w:r>
      <w:proofErr w:type="spellStart"/>
      <w:r w:rsidR="0086531B">
        <w:rPr>
          <w:rFonts w:asciiTheme="majorHAnsi" w:hAnsiTheme="majorHAnsi"/>
          <w:sz w:val="24"/>
          <w:szCs w:val="24"/>
        </w:rPr>
        <w:t>CZF</w:t>
      </w:r>
      <w:proofErr w:type="spellEnd"/>
      <w:r w:rsidR="0086531B">
        <w:rPr>
          <w:rFonts w:asciiTheme="majorHAnsi" w:hAnsiTheme="majorHAnsi"/>
          <w:sz w:val="24"/>
          <w:szCs w:val="24"/>
        </w:rPr>
        <w:t xml:space="preserve">/1/37 to </w:t>
      </w:r>
      <w:proofErr w:type="spellStart"/>
      <w:r w:rsidR="0086531B">
        <w:rPr>
          <w:rFonts w:asciiTheme="majorHAnsi" w:hAnsiTheme="majorHAnsi"/>
          <w:sz w:val="24"/>
          <w:szCs w:val="24"/>
        </w:rPr>
        <w:t>JA</w:t>
      </w:r>
      <w:proofErr w:type="spellEnd"/>
      <w:r w:rsidR="0086531B">
        <w:rPr>
          <w:rFonts w:asciiTheme="majorHAnsi" w:hAnsiTheme="majorHAnsi"/>
          <w:sz w:val="24"/>
          <w:szCs w:val="24"/>
        </w:rPr>
        <w:t>).</w:t>
      </w:r>
    </w:p>
    <w:p w:rsidR="00456D87" w:rsidRDefault="00456D87" w:rsidP="0061015D">
      <w:pPr>
        <w:spacing w:after="0" w:line="480" w:lineRule="auto"/>
        <w:rPr>
          <w:rFonts w:asciiTheme="majorHAnsi" w:hAnsiTheme="majorHAnsi"/>
          <w:b/>
          <w:sz w:val="24"/>
          <w:szCs w:val="24"/>
          <w:u w:val="single"/>
        </w:rPr>
      </w:pPr>
    </w:p>
    <w:p w:rsidR="00461C07" w:rsidRPr="006719AE" w:rsidRDefault="00461C07" w:rsidP="0061015D">
      <w:pPr>
        <w:spacing w:after="0" w:line="480" w:lineRule="auto"/>
        <w:rPr>
          <w:rFonts w:asciiTheme="majorHAnsi" w:hAnsiTheme="majorHAnsi"/>
          <w:b/>
          <w:sz w:val="24"/>
          <w:szCs w:val="24"/>
          <w:u w:val="single"/>
        </w:rPr>
      </w:pPr>
      <w:r w:rsidRPr="006719AE">
        <w:rPr>
          <w:rFonts w:asciiTheme="majorHAnsi" w:hAnsiTheme="majorHAnsi"/>
          <w:b/>
          <w:sz w:val="24"/>
          <w:szCs w:val="24"/>
          <w:u w:val="single"/>
        </w:rPr>
        <w:t>References</w:t>
      </w:r>
    </w:p>
    <w:p w:rsidR="009829A7" w:rsidRPr="009829A7" w:rsidRDefault="009829A7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  <w:lang w:val="en-US"/>
        </w:rPr>
      </w:pPr>
      <w:proofErr w:type="gramStart"/>
      <w:r w:rsidRPr="009829A7">
        <w:rPr>
          <w:rFonts w:asciiTheme="majorHAnsi" w:hAnsiTheme="majorHAnsi"/>
          <w:sz w:val="24"/>
          <w:szCs w:val="24"/>
          <w:lang w:val="en-US"/>
        </w:rPr>
        <w:t>Allan, J</w:t>
      </w:r>
      <w:r w:rsidR="00E54467">
        <w:rPr>
          <w:rFonts w:asciiTheme="majorHAnsi" w:hAnsiTheme="majorHAnsi"/>
          <w:sz w:val="24"/>
          <w:szCs w:val="24"/>
          <w:lang w:val="en-US"/>
        </w:rPr>
        <w:t>.</w:t>
      </w:r>
      <w:r w:rsidRPr="009829A7">
        <w:rPr>
          <w:rFonts w:asciiTheme="majorHAnsi" w:hAnsiTheme="majorHAnsi"/>
          <w:sz w:val="24"/>
          <w:szCs w:val="24"/>
          <w:lang w:val="en-US"/>
        </w:rPr>
        <w:t>L., Johnston, M.</w:t>
      </w:r>
      <w:r w:rsidR="00E54467">
        <w:rPr>
          <w:rFonts w:asciiTheme="majorHAnsi" w:hAnsiTheme="majorHAnsi"/>
          <w:sz w:val="24"/>
          <w:szCs w:val="24"/>
          <w:lang w:val="en-US"/>
        </w:rPr>
        <w:t>,</w:t>
      </w:r>
      <w:r w:rsidRPr="009829A7">
        <w:rPr>
          <w:rFonts w:asciiTheme="majorHAnsi" w:hAnsiTheme="majorHAnsi"/>
          <w:sz w:val="24"/>
          <w:szCs w:val="24"/>
          <w:lang w:val="en-US"/>
        </w:rPr>
        <w:t xml:space="preserve"> &amp; Campbell, N</w:t>
      </w:r>
      <w:r w:rsidR="00E54467">
        <w:rPr>
          <w:rFonts w:asciiTheme="majorHAnsi" w:hAnsiTheme="majorHAnsi"/>
          <w:sz w:val="24"/>
          <w:szCs w:val="24"/>
          <w:lang w:val="en-US"/>
        </w:rPr>
        <w:t>.C. (2011).</w:t>
      </w:r>
      <w:proofErr w:type="gramEnd"/>
      <w:r w:rsidR="00E54467">
        <w:rPr>
          <w:rFonts w:asciiTheme="majorHAnsi" w:hAnsiTheme="majorHAnsi"/>
          <w:sz w:val="24"/>
          <w:szCs w:val="24"/>
          <w:lang w:val="en-US"/>
        </w:rPr>
        <w:t xml:space="preserve"> </w:t>
      </w:r>
      <w:r w:rsidRPr="009829A7">
        <w:rPr>
          <w:rFonts w:asciiTheme="majorHAnsi" w:hAnsiTheme="majorHAnsi"/>
          <w:sz w:val="24"/>
          <w:szCs w:val="24"/>
          <w:lang w:val="en-US"/>
        </w:rPr>
        <w:t>Missed by and inch or a mile?: Predicting size of intention-behaviour gap fro</w:t>
      </w:r>
      <w:r w:rsidR="00E54467">
        <w:rPr>
          <w:rFonts w:asciiTheme="majorHAnsi" w:hAnsiTheme="majorHAnsi"/>
          <w:sz w:val="24"/>
          <w:szCs w:val="24"/>
          <w:lang w:val="en-US"/>
        </w:rPr>
        <w:t xml:space="preserve">m measures of executive control. </w:t>
      </w:r>
      <w:r w:rsidR="00E54467" w:rsidRPr="00E54467">
        <w:rPr>
          <w:rFonts w:asciiTheme="majorHAnsi" w:hAnsiTheme="majorHAnsi"/>
          <w:i/>
          <w:sz w:val="24"/>
          <w:szCs w:val="24"/>
          <w:lang w:val="en-US"/>
        </w:rPr>
        <w:t xml:space="preserve">Psychology &amp; </w:t>
      </w:r>
      <w:r w:rsidR="00E54467" w:rsidRPr="001C7B49">
        <w:rPr>
          <w:rFonts w:asciiTheme="majorHAnsi" w:hAnsiTheme="majorHAnsi"/>
          <w:i/>
          <w:sz w:val="24"/>
          <w:szCs w:val="24"/>
          <w:lang w:val="en-US"/>
        </w:rPr>
        <w:t>Health, 26</w:t>
      </w:r>
      <w:r w:rsidR="00E54467">
        <w:rPr>
          <w:rFonts w:asciiTheme="majorHAnsi" w:hAnsiTheme="majorHAnsi"/>
          <w:sz w:val="24"/>
          <w:szCs w:val="24"/>
          <w:lang w:val="en-US"/>
        </w:rPr>
        <w:t xml:space="preserve">, </w:t>
      </w:r>
      <w:r w:rsidRPr="009829A7">
        <w:rPr>
          <w:rFonts w:asciiTheme="majorHAnsi" w:hAnsiTheme="majorHAnsi"/>
          <w:sz w:val="24"/>
          <w:szCs w:val="24"/>
          <w:lang w:val="en-US"/>
        </w:rPr>
        <w:t xml:space="preserve">635-650. </w:t>
      </w:r>
    </w:p>
    <w:p w:rsidR="009829A7" w:rsidRPr="009829A7" w:rsidRDefault="009829A7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  <w:lang w:val="en-US"/>
        </w:rPr>
      </w:pPr>
      <w:proofErr w:type="gramStart"/>
      <w:r w:rsidRPr="009829A7">
        <w:rPr>
          <w:rFonts w:asciiTheme="majorHAnsi" w:hAnsiTheme="majorHAnsi"/>
          <w:sz w:val="24"/>
          <w:szCs w:val="24"/>
          <w:lang w:val="en-US"/>
        </w:rPr>
        <w:t>Allan, J</w:t>
      </w:r>
      <w:r w:rsidR="00E54467">
        <w:rPr>
          <w:rFonts w:asciiTheme="majorHAnsi" w:hAnsiTheme="majorHAnsi"/>
          <w:sz w:val="24"/>
          <w:szCs w:val="24"/>
          <w:lang w:val="en-US"/>
        </w:rPr>
        <w:t>.</w:t>
      </w:r>
      <w:r w:rsidRPr="009829A7">
        <w:rPr>
          <w:rFonts w:asciiTheme="majorHAnsi" w:hAnsiTheme="majorHAnsi"/>
          <w:sz w:val="24"/>
          <w:szCs w:val="24"/>
          <w:lang w:val="en-US"/>
        </w:rPr>
        <w:t>L., Johnston, M.</w:t>
      </w:r>
      <w:r w:rsidR="00E54467">
        <w:rPr>
          <w:rFonts w:asciiTheme="majorHAnsi" w:hAnsiTheme="majorHAnsi"/>
          <w:sz w:val="24"/>
          <w:szCs w:val="24"/>
          <w:lang w:val="en-US"/>
        </w:rPr>
        <w:t>,</w:t>
      </w:r>
      <w:r w:rsidRPr="009829A7">
        <w:rPr>
          <w:rFonts w:asciiTheme="majorHAnsi" w:hAnsiTheme="majorHAnsi"/>
          <w:sz w:val="24"/>
          <w:szCs w:val="24"/>
          <w:lang w:val="en-US"/>
        </w:rPr>
        <w:t xml:space="preserve"> &amp; Campbell, N</w:t>
      </w:r>
      <w:r w:rsidR="00E54467">
        <w:rPr>
          <w:rFonts w:asciiTheme="majorHAnsi" w:hAnsiTheme="majorHAnsi"/>
          <w:sz w:val="24"/>
          <w:szCs w:val="24"/>
          <w:lang w:val="en-US"/>
        </w:rPr>
        <w:t>.C. (2010).</w:t>
      </w:r>
      <w:proofErr w:type="gramEnd"/>
      <w:r w:rsidR="00E54467">
        <w:rPr>
          <w:rFonts w:asciiTheme="majorHAnsi" w:hAnsiTheme="majorHAnsi"/>
          <w:sz w:val="24"/>
          <w:szCs w:val="24"/>
          <w:lang w:val="en-US"/>
        </w:rPr>
        <w:t xml:space="preserve"> </w:t>
      </w:r>
      <w:r w:rsidRPr="009829A7">
        <w:rPr>
          <w:rFonts w:asciiTheme="majorHAnsi" w:hAnsiTheme="majorHAnsi"/>
          <w:sz w:val="24"/>
          <w:szCs w:val="24"/>
          <w:lang w:val="en-US"/>
        </w:rPr>
        <w:t>Unintentional eating: what determines goal-inc</w:t>
      </w:r>
      <w:r w:rsidR="00E54467">
        <w:rPr>
          <w:rFonts w:asciiTheme="majorHAnsi" w:hAnsiTheme="majorHAnsi"/>
          <w:sz w:val="24"/>
          <w:szCs w:val="24"/>
          <w:lang w:val="en-US"/>
        </w:rPr>
        <w:t xml:space="preserve">ongruent chocolate consumption?  </w:t>
      </w:r>
      <w:r w:rsidR="00E54467" w:rsidRPr="00E54467">
        <w:rPr>
          <w:rFonts w:asciiTheme="majorHAnsi" w:hAnsiTheme="majorHAnsi"/>
          <w:i/>
          <w:sz w:val="24"/>
          <w:szCs w:val="24"/>
          <w:lang w:val="en-US"/>
        </w:rPr>
        <w:t>Appetite</w:t>
      </w:r>
      <w:r w:rsidR="00E54467">
        <w:rPr>
          <w:rFonts w:asciiTheme="majorHAnsi" w:hAnsiTheme="majorHAnsi"/>
          <w:sz w:val="24"/>
          <w:szCs w:val="24"/>
          <w:lang w:val="en-US"/>
        </w:rPr>
        <w:t xml:space="preserve">, </w:t>
      </w:r>
      <w:r w:rsidR="00E54467" w:rsidRPr="001C7B49">
        <w:rPr>
          <w:rFonts w:asciiTheme="majorHAnsi" w:hAnsiTheme="majorHAnsi"/>
          <w:i/>
          <w:sz w:val="24"/>
          <w:szCs w:val="24"/>
          <w:lang w:val="en-US"/>
        </w:rPr>
        <w:t>54</w:t>
      </w:r>
      <w:r w:rsidR="00E54467">
        <w:rPr>
          <w:rFonts w:asciiTheme="majorHAnsi" w:hAnsiTheme="majorHAnsi"/>
          <w:sz w:val="24"/>
          <w:szCs w:val="24"/>
          <w:lang w:val="en-US"/>
        </w:rPr>
        <w:t xml:space="preserve">, </w:t>
      </w:r>
      <w:r w:rsidRPr="009829A7">
        <w:rPr>
          <w:rFonts w:asciiTheme="majorHAnsi" w:hAnsiTheme="majorHAnsi"/>
          <w:sz w:val="24"/>
          <w:szCs w:val="24"/>
          <w:lang w:val="en-US"/>
        </w:rPr>
        <w:t>422-425.</w:t>
      </w:r>
    </w:p>
    <w:p w:rsidR="00771490" w:rsidRDefault="00771490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spellStart"/>
      <w:proofErr w:type="gramStart"/>
      <w:r w:rsidRPr="00771490">
        <w:rPr>
          <w:rFonts w:asciiTheme="majorHAnsi" w:hAnsiTheme="majorHAnsi"/>
          <w:sz w:val="24"/>
          <w:szCs w:val="24"/>
        </w:rPr>
        <w:t>Baumeister</w:t>
      </w:r>
      <w:proofErr w:type="spellEnd"/>
      <w:r w:rsidRPr="00771490"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R.F.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r w:rsidRPr="00771490">
        <w:rPr>
          <w:rFonts w:asciiTheme="majorHAnsi" w:hAnsiTheme="majorHAnsi"/>
          <w:sz w:val="24"/>
          <w:szCs w:val="24"/>
        </w:rPr>
        <w:t>Heatherton</w:t>
      </w:r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T.F.</w:t>
      </w:r>
      <w:proofErr w:type="spellEnd"/>
      <w:r w:rsidR="00E54467">
        <w:rPr>
          <w:rFonts w:asciiTheme="majorHAnsi" w:hAnsiTheme="majorHAnsi"/>
          <w:sz w:val="24"/>
          <w:szCs w:val="24"/>
        </w:rPr>
        <w:t>,</w:t>
      </w:r>
      <w:r w:rsidRPr="00771490">
        <w:rPr>
          <w:rFonts w:asciiTheme="majorHAnsi" w:hAnsiTheme="majorHAnsi"/>
          <w:sz w:val="24"/>
          <w:szCs w:val="24"/>
        </w:rPr>
        <w:t xml:space="preserve"> &amp; Tice, </w:t>
      </w:r>
      <w:r>
        <w:rPr>
          <w:rFonts w:asciiTheme="majorHAnsi" w:hAnsiTheme="majorHAnsi"/>
          <w:sz w:val="24"/>
          <w:szCs w:val="24"/>
        </w:rPr>
        <w:t>D.M. (1994)</w:t>
      </w:r>
      <w:r w:rsidR="00E54467">
        <w:rPr>
          <w:rFonts w:asciiTheme="majorHAnsi" w:hAnsiTheme="majorHAnsi"/>
          <w:sz w:val="24"/>
          <w:szCs w:val="24"/>
        </w:rPr>
        <w:t>.</w:t>
      </w:r>
      <w:proofErr w:type="gramEnd"/>
      <w:r>
        <w:rPr>
          <w:rFonts w:asciiTheme="majorHAnsi" w:hAnsiTheme="majorHAnsi"/>
          <w:sz w:val="24"/>
          <w:szCs w:val="24"/>
        </w:rPr>
        <w:t xml:space="preserve"> Losing control: How and why people fail at self-regulation.  San Diego: Academic.</w:t>
      </w:r>
      <w:r w:rsidRPr="00771490">
        <w:rPr>
          <w:rFonts w:asciiTheme="majorHAnsi" w:hAnsiTheme="majorHAnsi"/>
          <w:sz w:val="24"/>
          <w:szCs w:val="24"/>
        </w:rPr>
        <w:t xml:space="preserve"> </w:t>
      </w:r>
    </w:p>
    <w:p w:rsidR="00C46C0B" w:rsidRDefault="00C46C0B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spellStart"/>
      <w:proofErr w:type="gramStart"/>
      <w:r>
        <w:rPr>
          <w:rFonts w:asciiTheme="majorHAnsi" w:hAnsiTheme="majorHAnsi"/>
          <w:sz w:val="24"/>
          <w:szCs w:val="24"/>
        </w:rPr>
        <w:t>Bodenburg</w:t>
      </w:r>
      <w:proofErr w:type="spellEnd"/>
      <w:r>
        <w:rPr>
          <w:rFonts w:asciiTheme="majorHAnsi" w:hAnsiTheme="majorHAnsi"/>
          <w:sz w:val="24"/>
          <w:szCs w:val="24"/>
        </w:rPr>
        <w:t xml:space="preserve">, S., &amp; </w:t>
      </w:r>
      <w:proofErr w:type="spellStart"/>
      <w:r>
        <w:rPr>
          <w:rFonts w:asciiTheme="majorHAnsi" w:hAnsiTheme="majorHAnsi"/>
          <w:sz w:val="24"/>
          <w:szCs w:val="24"/>
        </w:rPr>
        <w:t>Dopslaff</w:t>
      </w:r>
      <w:proofErr w:type="spellEnd"/>
      <w:r>
        <w:rPr>
          <w:rFonts w:asciiTheme="majorHAnsi" w:hAnsiTheme="majorHAnsi"/>
          <w:sz w:val="24"/>
          <w:szCs w:val="24"/>
        </w:rPr>
        <w:t>, N. (2008).</w:t>
      </w:r>
      <w:proofErr w:type="gramEnd"/>
      <w:r>
        <w:rPr>
          <w:rFonts w:asciiTheme="majorHAnsi" w:hAnsiTheme="majorHAnsi"/>
          <w:sz w:val="24"/>
          <w:szCs w:val="24"/>
        </w:rPr>
        <w:t xml:space="preserve"> The </w:t>
      </w:r>
      <w:proofErr w:type="spellStart"/>
      <w:r>
        <w:rPr>
          <w:rFonts w:asciiTheme="majorHAnsi" w:hAnsiTheme="majorHAnsi"/>
          <w:sz w:val="24"/>
          <w:szCs w:val="24"/>
        </w:rPr>
        <w:t>Dysexecutive</w:t>
      </w:r>
      <w:proofErr w:type="spellEnd"/>
      <w:r>
        <w:rPr>
          <w:rFonts w:asciiTheme="majorHAnsi" w:hAnsiTheme="majorHAnsi"/>
          <w:sz w:val="24"/>
          <w:szCs w:val="24"/>
        </w:rPr>
        <w:t xml:space="preserve"> Questionnaire Advanced: Item and test score characteristics, 4-factor solution, and severity classification.  </w:t>
      </w:r>
      <w:r w:rsidRPr="00C46C0B">
        <w:rPr>
          <w:rFonts w:asciiTheme="majorHAnsi" w:hAnsiTheme="majorHAnsi"/>
          <w:i/>
          <w:sz w:val="24"/>
          <w:szCs w:val="24"/>
        </w:rPr>
        <w:t>Journal of Nervous &amp; Mental Disease, 196</w:t>
      </w:r>
      <w:r>
        <w:rPr>
          <w:rFonts w:asciiTheme="majorHAnsi" w:hAnsiTheme="majorHAnsi"/>
          <w:sz w:val="24"/>
          <w:szCs w:val="24"/>
        </w:rPr>
        <w:t>, 75-78.</w:t>
      </w:r>
    </w:p>
    <w:p w:rsidR="00AF3027" w:rsidRPr="00771490" w:rsidRDefault="00AF3027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gramStart"/>
      <w:r>
        <w:rPr>
          <w:rFonts w:asciiTheme="majorHAnsi" w:hAnsiTheme="majorHAnsi"/>
          <w:sz w:val="24"/>
          <w:szCs w:val="24"/>
        </w:rPr>
        <w:t>Burgess, P.W., Alderman, N., Evans, J., Emslie, H., &amp; Wilson, B.A. (1998).</w:t>
      </w:r>
      <w:proofErr w:type="gramEnd"/>
      <w:r>
        <w:rPr>
          <w:rFonts w:asciiTheme="majorHAnsi" w:hAnsiTheme="majorHAnsi"/>
          <w:sz w:val="24"/>
          <w:szCs w:val="24"/>
        </w:rPr>
        <w:t xml:space="preserve"> </w:t>
      </w:r>
      <w:proofErr w:type="gramStart"/>
      <w:r>
        <w:rPr>
          <w:rFonts w:asciiTheme="majorHAnsi" w:hAnsiTheme="majorHAnsi"/>
          <w:sz w:val="24"/>
          <w:szCs w:val="24"/>
        </w:rPr>
        <w:t>The ecological validity of tests of executive function.</w:t>
      </w:r>
      <w:proofErr w:type="gramEnd"/>
      <w:r>
        <w:rPr>
          <w:rFonts w:asciiTheme="majorHAnsi" w:hAnsiTheme="majorHAnsi"/>
          <w:sz w:val="24"/>
          <w:szCs w:val="24"/>
        </w:rPr>
        <w:t xml:space="preserve">  </w:t>
      </w:r>
      <w:r w:rsidRPr="00C46C0B">
        <w:rPr>
          <w:rFonts w:asciiTheme="majorHAnsi" w:hAnsiTheme="majorHAnsi"/>
          <w:i/>
          <w:sz w:val="24"/>
          <w:szCs w:val="24"/>
        </w:rPr>
        <w:t>Journal of the International Neuropsychological Society, 4</w:t>
      </w:r>
      <w:r>
        <w:rPr>
          <w:rFonts w:asciiTheme="majorHAnsi" w:hAnsiTheme="majorHAnsi"/>
          <w:sz w:val="24"/>
          <w:szCs w:val="24"/>
        </w:rPr>
        <w:t>, 547-558.</w:t>
      </w:r>
    </w:p>
    <w:p w:rsidR="0059019A" w:rsidRPr="000F457C" w:rsidRDefault="0059019A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A53AA1">
        <w:rPr>
          <w:rFonts w:asciiTheme="majorHAnsi" w:hAnsiTheme="majorHAnsi"/>
          <w:sz w:val="24"/>
          <w:szCs w:val="24"/>
        </w:rPr>
        <w:t xml:space="preserve">Campbell, </w:t>
      </w:r>
      <w:proofErr w:type="spellStart"/>
      <w:r w:rsidRPr="00A53AA1">
        <w:rPr>
          <w:rFonts w:asciiTheme="majorHAnsi" w:hAnsiTheme="majorHAnsi"/>
          <w:sz w:val="24"/>
          <w:szCs w:val="24"/>
        </w:rPr>
        <w:t>M.K.</w:t>
      </w:r>
      <w:proofErr w:type="spellEnd"/>
      <w:r w:rsidRPr="00A53AA1">
        <w:rPr>
          <w:rFonts w:asciiTheme="majorHAnsi" w:hAnsiTheme="majorHAnsi"/>
          <w:sz w:val="24"/>
          <w:szCs w:val="24"/>
        </w:rPr>
        <w:t xml:space="preserve">, </w:t>
      </w:r>
      <w:proofErr w:type="spellStart"/>
      <w:r w:rsidRPr="00A53AA1">
        <w:rPr>
          <w:rFonts w:asciiTheme="majorHAnsi" w:hAnsiTheme="majorHAnsi"/>
          <w:sz w:val="24"/>
          <w:szCs w:val="24"/>
        </w:rPr>
        <w:t>Mollison</w:t>
      </w:r>
      <w:proofErr w:type="spellEnd"/>
      <w:r w:rsidRPr="00A53AA1">
        <w:rPr>
          <w:rFonts w:asciiTheme="majorHAnsi" w:hAnsiTheme="majorHAnsi"/>
          <w:sz w:val="24"/>
          <w:szCs w:val="24"/>
        </w:rPr>
        <w:t>, J., Steen, N., Grimshaw, J.M., &amp; Eccles, M.  (2000)</w:t>
      </w:r>
      <w:proofErr w:type="gramStart"/>
      <w:r w:rsidRPr="00A53AA1">
        <w:rPr>
          <w:rFonts w:asciiTheme="majorHAnsi" w:hAnsiTheme="majorHAnsi"/>
          <w:sz w:val="24"/>
          <w:szCs w:val="24"/>
        </w:rPr>
        <w:t>.  Analysis</w:t>
      </w:r>
      <w:proofErr w:type="gramEnd"/>
      <w:r w:rsidRPr="00A53AA1">
        <w:rPr>
          <w:rFonts w:asciiTheme="majorHAnsi" w:hAnsiTheme="majorHAnsi"/>
          <w:sz w:val="24"/>
          <w:szCs w:val="24"/>
        </w:rPr>
        <w:t xml:space="preserve"> of cluster randomized trials in primary care : a practical approach.  </w:t>
      </w:r>
      <w:proofErr w:type="spellStart"/>
      <w:r w:rsidRPr="0059019A">
        <w:rPr>
          <w:rFonts w:asciiTheme="majorHAnsi" w:hAnsiTheme="majorHAnsi"/>
          <w:i/>
          <w:sz w:val="24"/>
          <w:szCs w:val="24"/>
          <w:lang w:val="fr-FR"/>
        </w:rPr>
        <w:t>Family</w:t>
      </w:r>
      <w:proofErr w:type="spellEnd"/>
      <w:r w:rsidRPr="0059019A">
        <w:rPr>
          <w:rFonts w:asciiTheme="majorHAnsi" w:hAnsiTheme="majorHAnsi"/>
          <w:i/>
          <w:sz w:val="24"/>
          <w:szCs w:val="24"/>
          <w:lang w:val="fr-FR"/>
        </w:rPr>
        <w:t xml:space="preserve"> Practice</w:t>
      </w:r>
      <w:r>
        <w:rPr>
          <w:rFonts w:asciiTheme="majorHAnsi" w:hAnsiTheme="majorHAnsi"/>
          <w:sz w:val="24"/>
          <w:szCs w:val="24"/>
          <w:lang w:val="fr-FR"/>
        </w:rPr>
        <w:t>,</w:t>
      </w:r>
      <w:r w:rsidRPr="001C7B49">
        <w:rPr>
          <w:rFonts w:asciiTheme="majorHAnsi" w:hAnsiTheme="majorHAnsi"/>
          <w:i/>
          <w:sz w:val="24"/>
          <w:szCs w:val="24"/>
          <w:lang w:val="fr-FR"/>
        </w:rPr>
        <w:t xml:space="preserve"> 17</w:t>
      </w:r>
      <w:r>
        <w:rPr>
          <w:rFonts w:asciiTheme="majorHAnsi" w:hAnsiTheme="majorHAnsi"/>
          <w:sz w:val="24"/>
          <w:szCs w:val="24"/>
          <w:lang w:val="fr-FR"/>
        </w:rPr>
        <w:t xml:space="preserve">, 192-196. </w:t>
      </w:r>
    </w:p>
    <w:p w:rsidR="008D143A" w:rsidRPr="008D143A" w:rsidRDefault="008D143A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8D143A">
        <w:rPr>
          <w:rFonts w:asciiTheme="majorHAnsi" w:hAnsiTheme="majorHAnsi"/>
          <w:sz w:val="24"/>
          <w:szCs w:val="24"/>
        </w:rPr>
        <w:lastRenderedPageBreak/>
        <w:t>Chan</w:t>
      </w:r>
      <w:r w:rsidR="001C7B49">
        <w:rPr>
          <w:rFonts w:asciiTheme="majorHAnsi" w:hAnsiTheme="majorHAnsi"/>
          <w:sz w:val="24"/>
          <w:szCs w:val="24"/>
        </w:rPr>
        <w:t>,</w:t>
      </w:r>
      <w:r w:rsidRPr="008D143A">
        <w:rPr>
          <w:rFonts w:asciiTheme="majorHAnsi" w:hAnsiTheme="majorHAnsi"/>
          <w:sz w:val="24"/>
          <w:szCs w:val="24"/>
        </w:rPr>
        <w:t xml:space="preserve"> R.C.K. (2001).  Dysexecutive symptoms among a non-clinical </w:t>
      </w:r>
      <w:r w:rsidR="00BA194F">
        <w:rPr>
          <w:rFonts w:asciiTheme="majorHAnsi" w:hAnsiTheme="majorHAnsi"/>
          <w:sz w:val="24"/>
          <w:szCs w:val="24"/>
        </w:rPr>
        <w:t xml:space="preserve">sample: A study with </w:t>
      </w:r>
      <w:r w:rsidRPr="008D143A">
        <w:rPr>
          <w:rFonts w:asciiTheme="majorHAnsi" w:hAnsiTheme="majorHAnsi"/>
          <w:sz w:val="24"/>
          <w:szCs w:val="24"/>
        </w:rPr>
        <w:t xml:space="preserve">the </w:t>
      </w:r>
      <w:proofErr w:type="spellStart"/>
      <w:r w:rsidRPr="008D143A">
        <w:rPr>
          <w:rFonts w:asciiTheme="majorHAnsi" w:hAnsiTheme="majorHAnsi"/>
          <w:sz w:val="24"/>
          <w:szCs w:val="24"/>
        </w:rPr>
        <w:t>Dysexecutive</w:t>
      </w:r>
      <w:proofErr w:type="spellEnd"/>
      <w:r w:rsidRPr="008D143A">
        <w:rPr>
          <w:rFonts w:asciiTheme="majorHAnsi" w:hAnsiTheme="majorHAnsi"/>
          <w:sz w:val="24"/>
          <w:szCs w:val="24"/>
        </w:rPr>
        <w:t xml:space="preserve"> Questionnaire.  </w:t>
      </w:r>
      <w:r w:rsidRPr="001C7B49">
        <w:rPr>
          <w:rFonts w:asciiTheme="majorHAnsi" w:hAnsiTheme="majorHAnsi"/>
          <w:i/>
          <w:sz w:val="24"/>
          <w:szCs w:val="24"/>
        </w:rPr>
        <w:t>British Journal of Psychology</w:t>
      </w:r>
      <w:r w:rsidRPr="008D143A">
        <w:rPr>
          <w:rFonts w:asciiTheme="majorHAnsi" w:hAnsiTheme="majorHAnsi"/>
          <w:sz w:val="24"/>
          <w:szCs w:val="24"/>
        </w:rPr>
        <w:t xml:space="preserve">, </w:t>
      </w:r>
      <w:r w:rsidRPr="001C7B49">
        <w:rPr>
          <w:rFonts w:asciiTheme="majorHAnsi" w:hAnsiTheme="majorHAnsi"/>
          <w:i/>
          <w:sz w:val="24"/>
          <w:szCs w:val="24"/>
        </w:rPr>
        <w:t>92</w:t>
      </w:r>
      <w:r w:rsidRPr="008D143A">
        <w:rPr>
          <w:rFonts w:asciiTheme="majorHAnsi" w:hAnsiTheme="majorHAnsi"/>
          <w:sz w:val="24"/>
          <w:szCs w:val="24"/>
        </w:rPr>
        <w:t>, 551-565.</w:t>
      </w:r>
    </w:p>
    <w:p w:rsidR="009829A7" w:rsidRPr="009829A7" w:rsidRDefault="009829A7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spellStart"/>
      <w:proofErr w:type="gramStart"/>
      <w:r w:rsidRPr="009829A7">
        <w:rPr>
          <w:rFonts w:asciiTheme="majorHAnsi" w:hAnsiTheme="majorHAnsi"/>
          <w:sz w:val="24"/>
          <w:szCs w:val="24"/>
        </w:rPr>
        <w:t>Drewnowski</w:t>
      </w:r>
      <w:proofErr w:type="spellEnd"/>
      <w:r w:rsidR="001C7B49">
        <w:rPr>
          <w:rFonts w:asciiTheme="majorHAnsi" w:hAnsiTheme="majorHAnsi"/>
          <w:sz w:val="24"/>
          <w:szCs w:val="24"/>
        </w:rPr>
        <w:t>,</w:t>
      </w:r>
      <w:r w:rsidRPr="009829A7">
        <w:rPr>
          <w:rFonts w:asciiTheme="majorHAnsi" w:hAnsiTheme="majorHAnsi"/>
          <w:sz w:val="24"/>
          <w:szCs w:val="24"/>
        </w:rPr>
        <w:t xml:space="preserve"> A</w:t>
      </w:r>
      <w:r w:rsidR="001C7B49">
        <w:rPr>
          <w:rFonts w:asciiTheme="majorHAnsi" w:hAnsiTheme="majorHAnsi"/>
          <w:sz w:val="24"/>
          <w:szCs w:val="24"/>
        </w:rPr>
        <w:t>.</w:t>
      </w:r>
      <w:r w:rsidR="00637287">
        <w:rPr>
          <w:rFonts w:asciiTheme="majorHAnsi" w:hAnsiTheme="majorHAnsi"/>
          <w:sz w:val="24"/>
          <w:szCs w:val="24"/>
        </w:rPr>
        <w:t xml:space="preserve">, &amp; </w:t>
      </w:r>
      <w:proofErr w:type="spellStart"/>
      <w:r w:rsidR="00637287">
        <w:rPr>
          <w:rFonts w:asciiTheme="majorHAnsi" w:hAnsiTheme="majorHAnsi"/>
          <w:sz w:val="24"/>
          <w:szCs w:val="24"/>
        </w:rPr>
        <w:t>Almiron-Roig</w:t>
      </w:r>
      <w:proofErr w:type="spellEnd"/>
      <w:r w:rsidR="00637287">
        <w:rPr>
          <w:rFonts w:asciiTheme="majorHAnsi" w:hAnsiTheme="majorHAnsi"/>
          <w:sz w:val="24"/>
          <w:szCs w:val="24"/>
        </w:rPr>
        <w:t>, E. (2010).</w:t>
      </w:r>
      <w:proofErr w:type="gramEnd"/>
      <w:r w:rsidR="00637287">
        <w:rPr>
          <w:rFonts w:asciiTheme="majorHAnsi" w:hAnsiTheme="majorHAnsi"/>
          <w:sz w:val="24"/>
          <w:szCs w:val="24"/>
        </w:rPr>
        <w:t xml:space="preserve"> </w:t>
      </w:r>
      <w:proofErr w:type="gramStart"/>
      <w:r w:rsidR="00637287">
        <w:rPr>
          <w:rFonts w:asciiTheme="majorHAnsi" w:hAnsiTheme="majorHAnsi"/>
          <w:sz w:val="24"/>
          <w:szCs w:val="24"/>
        </w:rPr>
        <w:t>Human perceptions and preferences for fat-rich foods.</w:t>
      </w:r>
      <w:proofErr w:type="gramEnd"/>
      <w:r w:rsidR="00637287">
        <w:rPr>
          <w:rFonts w:asciiTheme="majorHAnsi" w:hAnsiTheme="majorHAnsi"/>
          <w:sz w:val="24"/>
          <w:szCs w:val="24"/>
        </w:rPr>
        <w:t xml:space="preserve"> In: </w:t>
      </w:r>
      <w:proofErr w:type="spellStart"/>
      <w:r w:rsidR="00637287">
        <w:rPr>
          <w:rFonts w:asciiTheme="majorHAnsi" w:hAnsiTheme="majorHAnsi"/>
          <w:sz w:val="24"/>
          <w:szCs w:val="24"/>
        </w:rPr>
        <w:t>Montmayeur</w:t>
      </w:r>
      <w:proofErr w:type="spellEnd"/>
      <w:r w:rsidR="00637287">
        <w:rPr>
          <w:rFonts w:asciiTheme="majorHAnsi" w:hAnsiTheme="majorHAnsi"/>
          <w:sz w:val="24"/>
          <w:szCs w:val="24"/>
        </w:rPr>
        <w:t xml:space="preserve">, J.P., &amp; le </w:t>
      </w:r>
      <w:proofErr w:type="spellStart"/>
      <w:r w:rsidR="00637287">
        <w:rPr>
          <w:rFonts w:asciiTheme="majorHAnsi" w:hAnsiTheme="majorHAnsi"/>
          <w:sz w:val="24"/>
          <w:szCs w:val="24"/>
        </w:rPr>
        <w:t>Coutre</w:t>
      </w:r>
      <w:proofErr w:type="spellEnd"/>
      <w:r w:rsidR="00637287">
        <w:rPr>
          <w:rFonts w:asciiTheme="majorHAnsi" w:hAnsiTheme="majorHAnsi"/>
          <w:sz w:val="24"/>
          <w:szCs w:val="24"/>
        </w:rPr>
        <w:t>, J., (</w:t>
      </w:r>
      <w:proofErr w:type="spellStart"/>
      <w:r w:rsidR="00637287">
        <w:rPr>
          <w:rFonts w:asciiTheme="majorHAnsi" w:hAnsiTheme="majorHAnsi"/>
          <w:sz w:val="24"/>
          <w:szCs w:val="24"/>
        </w:rPr>
        <w:t>Eds</w:t>
      </w:r>
      <w:proofErr w:type="spellEnd"/>
      <w:r w:rsidR="00637287">
        <w:rPr>
          <w:rFonts w:asciiTheme="majorHAnsi" w:hAnsiTheme="majorHAnsi"/>
          <w:sz w:val="24"/>
          <w:szCs w:val="24"/>
        </w:rPr>
        <w:t>). Fat Detection: Taste, Texture and Post-</w:t>
      </w:r>
      <w:proofErr w:type="spellStart"/>
      <w:r w:rsidR="00637287">
        <w:rPr>
          <w:rFonts w:asciiTheme="majorHAnsi" w:hAnsiTheme="majorHAnsi"/>
          <w:sz w:val="24"/>
          <w:szCs w:val="24"/>
        </w:rPr>
        <w:t>Ingestive</w:t>
      </w:r>
      <w:proofErr w:type="spellEnd"/>
      <w:r w:rsidR="00637287">
        <w:rPr>
          <w:rFonts w:asciiTheme="majorHAnsi" w:hAnsiTheme="majorHAnsi"/>
          <w:sz w:val="24"/>
          <w:szCs w:val="24"/>
        </w:rPr>
        <w:t xml:space="preserve"> Effects. Boca Raton (FL): CRC Press.</w:t>
      </w:r>
    </w:p>
    <w:p w:rsidR="008D143A" w:rsidRPr="008D143A" w:rsidRDefault="001C7B49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Friese, M., Hofmann, W. and Wiers, R. (2011</w:t>
      </w:r>
      <w:r w:rsidR="00B160F0">
        <w:rPr>
          <w:rFonts w:asciiTheme="majorHAnsi" w:hAnsiTheme="majorHAnsi"/>
          <w:sz w:val="24"/>
          <w:szCs w:val="24"/>
        </w:rPr>
        <w:t>)</w:t>
      </w:r>
      <w:r w:rsidR="008D143A" w:rsidRPr="008D143A">
        <w:rPr>
          <w:rFonts w:asciiTheme="majorHAnsi" w:hAnsiTheme="majorHAnsi"/>
          <w:sz w:val="24"/>
          <w:szCs w:val="24"/>
        </w:rPr>
        <w:t xml:space="preserve"> On taming horses and strengthening </w:t>
      </w:r>
      <w:proofErr w:type="gramStart"/>
      <w:r w:rsidR="008D143A" w:rsidRPr="008D143A">
        <w:rPr>
          <w:rFonts w:asciiTheme="majorHAnsi" w:hAnsiTheme="majorHAnsi"/>
          <w:sz w:val="24"/>
          <w:szCs w:val="24"/>
        </w:rPr>
        <w:t>riders :</w:t>
      </w:r>
      <w:proofErr w:type="gramEnd"/>
      <w:r w:rsidR="008D143A" w:rsidRPr="008D143A">
        <w:rPr>
          <w:rFonts w:asciiTheme="majorHAnsi" w:hAnsiTheme="majorHAnsi"/>
          <w:sz w:val="24"/>
          <w:szCs w:val="24"/>
        </w:rPr>
        <w:t xml:space="preserve"> recent developments in research on interventions to improve self-control in health beh</w:t>
      </w:r>
      <w:r>
        <w:rPr>
          <w:rFonts w:asciiTheme="majorHAnsi" w:hAnsiTheme="majorHAnsi"/>
          <w:sz w:val="24"/>
          <w:szCs w:val="24"/>
        </w:rPr>
        <w:t xml:space="preserve">aviors. </w:t>
      </w:r>
      <w:r w:rsidRPr="001C7B49">
        <w:rPr>
          <w:rFonts w:asciiTheme="majorHAnsi" w:hAnsiTheme="majorHAnsi"/>
          <w:i/>
          <w:sz w:val="24"/>
          <w:szCs w:val="24"/>
        </w:rPr>
        <w:t>Self and Identity, 10</w:t>
      </w:r>
      <w:r>
        <w:rPr>
          <w:rFonts w:asciiTheme="majorHAnsi" w:hAnsiTheme="majorHAnsi"/>
          <w:sz w:val="24"/>
          <w:szCs w:val="24"/>
        </w:rPr>
        <w:t xml:space="preserve">, </w:t>
      </w:r>
      <w:r w:rsidR="008D143A" w:rsidRPr="008D143A">
        <w:rPr>
          <w:rFonts w:asciiTheme="majorHAnsi" w:hAnsiTheme="majorHAnsi"/>
          <w:sz w:val="24"/>
          <w:szCs w:val="24"/>
        </w:rPr>
        <w:t>336-351</w:t>
      </w:r>
      <w:r>
        <w:rPr>
          <w:rFonts w:asciiTheme="majorHAnsi" w:hAnsiTheme="majorHAnsi"/>
          <w:sz w:val="24"/>
          <w:szCs w:val="24"/>
        </w:rPr>
        <w:t>.</w:t>
      </w:r>
    </w:p>
    <w:p w:rsidR="00962903" w:rsidRDefault="00962903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/>
          <w:bCs/>
          <w:sz w:val="24"/>
          <w:szCs w:val="24"/>
        </w:rPr>
      </w:pPr>
      <w:proofErr w:type="spellStart"/>
      <w:r w:rsidRPr="00962903">
        <w:rPr>
          <w:rFonts w:asciiTheme="majorHAnsi" w:hAnsiTheme="majorHAnsi"/>
          <w:bCs/>
          <w:sz w:val="24"/>
          <w:szCs w:val="24"/>
        </w:rPr>
        <w:t>Gollwitzer</w:t>
      </w:r>
      <w:proofErr w:type="spellEnd"/>
      <w:r w:rsidR="001C7B49">
        <w:rPr>
          <w:rFonts w:asciiTheme="majorHAnsi" w:hAnsiTheme="majorHAnsi"/>
          <w:bCs/>
          <w:sz w:val="24"/>
          <w:szCs w:val="24"/>
        </w:rPr>
        <w:t>,</w:t>
      </w:r>
      <w:r w:rsidRPr="00962903">
        <w:rPr>
          <w:rFonts w:asciiTheme="majorHAnsi" w:hAnsiTheme="majorHAnsi"/>
          <w:bCs/>
          <w:sz w:val="24"/>
          <w:szCs w:val="24"/>
        </w:rPr>
        <w:t xml:space="preserve"> P</w:t>
      </w:r>
      <w:r w:rsidR="001C7B49">
        <w:rPr>
          <w:rFonts w:asciiTheme="majorHAnsi" w:hAnsiTheme="majorHAnsi"/>
          <w:bCs/>
          <w:sz w:val="24"/>
          <w:szCs w:val="24"/>
        </w:rPr>
        <w:t>.</w:t>
      </w:r>
      <w:r w:rsidRPr="00962903">
        <w:rPr>
          <w:rFonts w:asciiTheme="majorHAnsi" w:hAnsiTheme="majorHAnsi"/>
          <w:bCs/>
          <w:sz w:val="24"/>
          <w:szCs w:val="24"/>
        </w:rPr>
        <w:t>M</w:t>
      </w:r>
      <w:r w:rsidR="001C7B49">
        <w:rPr>
          <w:rFonts w:asciiTheme="majorHAnsi" w:hAnsiTheme="majorHAnsi"/>
          <w:bCs/>
          <w:sz w:val="24"/>
          <w:szCs w:val="24"/>
        </w:rPr>
        <w:t>.</w:t>
      </w:r>
      <w:r w:rsidRPr="00962903">
        <w:rPr>
          <w:rFonts w:asciiTheme="majorHAnsi" w:hAnsiTheme="majorHAnsi"/>
          <w:bCs/>
          <w:sz w:val="24"/>
          <w:szCs w:val="24"/>
        </w:rPr>
        <w:t xml:space="preserve"> (1999). Implementation intentions: Strong effects of simple plans. </w:t>
      </w:r>
      <w:r w:rsidRPr="00962903">
        <w:rPr>
          <w:rFonts w:asciiTheme="majorHAnsi" w:hAnsiTheme="majorHAnsi"/>
          <w:bCs/>
          <w:i/>
          <w:iCs/>
          <w:sz w:val="24"/>
          <w:szCs w:val="24"/>
        </w:rPr>
        <w:t>American Psychologist</w:t>
      </w:r>
      <w:r w:rsidRPr="00962903">
        <w:rPr>
          <w:rFonts w:asciiTheme="majorHAnsi" w:hAnsiTheme="majorHAnsi"/>
          <w:bCs/>
          <w:iCs/>
          <w:sz w:val="24"/>
          <w:szCs w:val="24"/>
        </w:rPr>
        <w:t xml:space="preserve">, </w:t>
      </w:r>
      <w:r w:rsidRPr="001C7B49">
        <w:rPr>
          <w:rFonts w:asciiTheme="majorHAnsi" w:hAnsiTheme="majorHAnsi"/>
          <w:bCs/>
          <w:i/>
          <w:iCs/>
          <w:sz w:val="24"/>
          <w:szCs w:val="24"/>
        </w:rPr>
        <w:t>54,</w:t>
      </w:r>
      <w:r w:rsidRPr="00962903">
        <w:rPr>
          <w:rFonts w:asciiTheme="majorHAnsi" w:hAnsiTheme="majorHAnsi"/>
          <w:bCs/>
          <w:iCs/>
          <w:sz w:val="24"/>
          <w:szCs w:val="24"/>
        </w:rPr>
        <w:t xml:space="preserve"> </w:t>
      </w:r>
      <w:r w:rsidRPr="00962903">
        <w:rPr>
          <w:rFonts w:asciiTheme="majorHAnsi" w:hAnsiTheme="majorHAnsi"/>
          <w:bCs/>
          <w:sz w:val="24"/>
          <w:szCs w:val="24"/>
        </w:rPr>
        <w:t>493-503.</w:t>
      </w:r>
    </w:p>
    <w:p w:rsidR="008E5D67" w:rsidRDefault="008E5D67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spellStart"/>
      <w:proofErr w:type="gramStart"/>
      <w:r w:rsidRPr="00C83F84">
        <w:rPr>
          <w:rFonts w:asciiTheme="majorHAnsi" w:hAnsiTheme="majorHAnsi"/>
          <w:sz w:val="24"/>
          <w:szCs w:val="24"/>
        </w:rPr>
        <w:t>Hagger</w:t>
      </w:r>
      <w:proofErr w:type="spellEnd"/>
      <w:r w:rsidRPr="00C83F84">
        <w:rPr>
          <w:rFonts w:asciiTheme="majorHAnsi" w:hAnsiTheme="majorHAnsi"/>
          <w:sz w:val="24"/>
          <w:szCs w:val="24"/>
        </w:rPr>
        <w:t xml:space="preserve">, </w:t>
      </w:r>
      <w:r w:rsidR="004C6DDF">
        <w:rPr>
          <w:rFonts w:asciiTheme="majorHAnsi" w:hAnsiTheme="majorHAnsi"/>
          <w:sz w:val="24"/>
          <w:szCs w:val="24"/>
        </w:rPr>
        <w:t xml:space="preserve">M.S., </w:t>
      </w:r>
      <w:r w:rsidRPr="00C83F84">
        <w:rPr>
          <w:rFonts w:asciiTheme="majorHAnsi" w:hAnsiTheme="majorHAnsi"/>
          <w:sz w:val="24"/>
          <w:szCs w:val="24"/>
        </w:rPr>
        <w:t xml:space="preserve">Wood, </w:t>
      </w:r>
      <w:r w:rsidR="004C6DDF">
        <w:rPr>
          <w:rFonts w:asciiTheme="majorHAnsi" w:hAnsiTheme="majorHAnsi"/>
          <w:sz w:val="24"/>
          <w:szCs w:val="24"/>
        </w:rPr>
        <w:t xml:space="preserve">C., </w:t>
      </w:r>
      <w:r w:rsidRPr="00C83F84">
        <w:rPr>
          <w:rFonts w:asciiTheme="majorHAnsi" w:hAnsiTheme="majorHAnsi"/>
          <w:sz w:val="24"/>
          <w:szCs w:val="24"/>
        </w:rPr>
        <w:t xml:space="preserve">Stiff, </w:t>
      </w:r>
      <w:r w:rsidR="004C6DDF">
        <w:rPr>
          <w:rFonts w:asciiTheme="majorHAnsi" w:hAnsiTheme="majorHAnsi"/>
          <w:sz w:val="24"/>
          <w:szCs w:val="24"/>
        </w:rPr>
        <w:t xml:space="preserve">C. </w:t>
      </w:r>
      <w:r w:rsidRPr="00C83F84">
        <w:rPr>
          <w:rFonts w:asciiTheme="majorHAnsi" w:hAnsiTheme="majorHAnsi"/>
          <w:sz w:val="24"/>
          <w:szCs w:val="24"/>
        </w:rPr>
        <w:t xml:space="preserve">&amp; Chatzisarantis, </w:t>
      </w:r>
      <w:r w:rsidR="004C6DDF">
        <w:rPr>
          <w:rFonts w:asciiTheme="majorHAnsi" w:hAnsiTheme="majorHAnsi"/>
          <w:sz w:val="24"/>
          <w:szCs w:val="24"/>
        </w:rPr>
        <w:t>N.L. (2010)</w:t>
      </w:r>
      <w:r w:rsidR="001C7B49">
        <w:rPr>
          <w:rFonts w:asciiTheme="majorHAnsi" w:hAnsiTheme="majorHAnsi"/>
          <w:sz w:val="24"/>
          <w:szCs w:val="24"/>
        </w:rPr>
        <w:t>.</w:t>
      </w:r>
      <w:proofErr w:type="gramEnd"/>
      <w:r w:rsidR="004C6DDF">
        <w:rPr>
          <w:rFonts w:asciiTheme="majorHAnsi" w:hAnsiTheme="majorHAnsi"/>
          <w:sz w:val="24"/>
          <w:szCs w:val="24"/>
        </w:rPr>
        <w:t xml:space="preserve"> Ego depletion and the strength model of control: a meta-analysis. </w:t>
      </w:r>
      <w:r w:rsidR="004C6DDF" w:rsidRPr="001C7B49">
        <w:rPr>
          <w:rFonts w:asciiTheme="majorHAnsi" w:hAnsiTheme="majorHAnsi"/>
          <w:i/>
          <w:sz w:val="24"/>
          <w:szCs w:val="24"/>
        </w:rPr>
        <w:t>Psychological Bulletin, 136</w:t>
      </w:r>
      <w:r w:rsidR="004C6DDF">
        <w:rPr>
          <w:rFonts w:asciiTheme="majorHAnsi" w:hAnsiTheme="majorHAnsi"/>
          <w:sz w:val="24"/>
          <w:szCs w:val="24"/>
        </w:rPr>
        <w:t>, 495-525.</w:t>
      </w:r>
      <w:r w:rsidRPr="00C83F84">
        <w:rPr>
          <w:rFonts w:asciiTheme="majorHAnsi" w:hAnsiTheme="majorHAnsi"/>
          <w:sz w:val="24"/>
          <w:szCs w:val="24"/>
        </w:rPr>
        <w:t xml:space="preserve"> </w:t>
      </w:r>
    </w:p>
    <w:p w:rsidR="00962903" w:rsidRPr="00BA194F" w:rsidRDefault="00962903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gramStart"/>
      <w:r w:rsidRPr="00BA194F">
        <w:rPr>
          <w:rFonts w:asciiTheme="majorHAnsi" w:hAnsiTheme="majorHAnsi"/>
          <w:sz w:val="24"/>
          <w:szCs w:val="24"/>
        </w:rPr>
        <w:t>Hall</w:t>
      </w:r>
      <w:r w:rsidR="001C7B49" w:rsidRPr="00BA194F">
        <w:rPr>
          <w:rFonts w:asciiTheme="majorHAnsi" w:hAnsiTheme="majorHAnsi"/>
          <w:sz w:val="24"/>
          <w:szCs w:val="24"/>
        </w:rPr>
        <w:t>,</w:t>
      </w:r>
      <w:r w:rsidRPr="00BA194F">
        <w:rPr>
          <w:rFonts w:asciiTheme="majorHAnsi" w:hAnsiTheme="majorHAnsi"/>
          <w:sz w:val="24"/>
          <w:szCs w:val="24"/>
        </w:rPr>
        <w:t xml:space="preserve"> P</w:t>
      </w:r>
      <w:r w:rsidR="001C7B49" w:rsidRPr="00BA194F">
        <w:rPr>
          <w:rFonts w:asciiTheme="majorHAnsi" w:hAnsiTheme="majorHAnsi"/>
          <w:sz w:val="24"/>
          <w:szCs w:val="24"/>
        </w:rPr>
        <w:t>.</w:t>
      </w:r>
      <w:r w:rsidRPr="00BA194F">
        <w:rPr>
          <w:rFonts w:asciiTheme="majorHAnsi" w:hAnsiTheme="majorHAnsi"/>
          <w:sz w:val="24"/>
          <w:szCs w:val="24"/>
        </w:rPr>
        <w:t>A</w:t>
      </w:r>
      <w:r w:rsidR="001C7B49" w:rsidRPr="00BA194F">
        <w:rPr>
          <w:rFonts w:asciiTheme="majorHAnsi" w:hAnsiTheme="majorHAnsi"/>
          <w:sz w:val="24"/>
          <w:szCs w:val="24"/>
        </w:rPr>
        <w:t>.</w:t>
      </w:r>
      <w:r w:rsidRPr="00BA194F">
        <w:rPr>
          <w:rFonts w:asciiTheme="majorHAnsi" w:hAnsiTheme="majorHAnsi"/>
          <w:sz w:val="24"/>
          <w:szCs w:val="24"/>
        </w:rPr>
        <w:t xml:space="preserve"> &amp; Fong</w:t>
      </w:r>
      <w:r w:rsidR="001C7B49" w:rsidRPr="00BA194F">
        <w:rPr>
          <w:rFonts w:asciiTheme="majorHAnsi" w:hAnsiTheme="majorHAnsi"/>
          <w:sz w:val="24"/>
          <w:szCs w:val="24"/>
        </w:rPr>
        <w:t>,</w:t>
      </w:r>
      <w:r w:rsidRPr="00BA194F">
        <w:rPr>
          <w:rFonts w:asciiTheme="majorHAnsi" w:hAnsiTheme="majorHAnsi"/>
          <w:sz w:val="24"/>
          <w:szCs w:val="24"/>
        </w:rPr>
        <w:t xml:space="preserve"> G</w:t>
      </w:r>
      <w:r w:rsidR="001C7B49" w:rsidRPr="00BA194F">
        <w:rPr>
          <w:rFonts w:asciiTheme="majorHAnsi" w:hAnsiTheme="majorHAnsi"/>
          <w:sz w:val="24"/>
          <w:szCs w:val="24"/>
        </w:rPr>
        <w:t>.</w:t>
      </w:r>
      <w:r w:rsidRPr="00BA194F">
        <w:rPr>
          <w:rFonts w:asciiTheme="majorHAnsi" w:hAnsiTheme="majorHAnsi"/>
          <w:sz w:val="24"/>
          <w:szCs w:val="24"/>
        </w:rPr>
        <w:t>T</w:t>
      </w:r>
      <w:r w:rsidR="001C7B49" w:rsidRPr="00BA194F">
        <w:rPr>
          <w:rFonts w:asciiTheme="majorHAnsi" w:hAnsiTheme="majorHAnsi"/>
          <w:sz w:val="24"/>
          <w:szCs w:val="24"/>
        </w:rPr>
        <w:t>.</w:t>
      </w:r>
      <w:r w:rsidRPr="00BA194F">
        <w:rPr>
          <w:rFonts w:asciiTheme="majorHAnsi" w:hAnsiTheme="majorHAnsi"/>
          <w:sz w:val="24"/>
          <w:szCs w:val="24"/>
        </w:rPr>
        <w:t xml:space="preserve"> (2007).</w:t>
      </w:r>
      <w:proofErr w:type="gramEnd"/>
      <w:r w:rsidRPr="00BA194F">
        <w:rPr>
          <w:rFonts w:asciiTheme="majorHAnsi" w:hAnsiTheme="majorHAnsi"/>
          <w:sz w:val="24"/>
          <w:szCs w:val="24"/>
        </w:rPr>
        <w:t xml:space="preserve"> Temporal self-regulation theory: A model for individual health behavior. </w:t>
      </w:r>
      <w:r w:rsidRPr="00BA194F">
        <w:rPr>
          <w:rFonts w:asciiTheme="majorHAnsi" w:hAnsiTheme="majorHAnsi"/>
          <w:i/>
          <w:iCs/>
          <w:sz w:val="24"/>
          <w:szCs w:val="24"/>
        </w:rPr>
        <w:t>Health Psychology Reviews</w:t>
      </w:r>
      <w:r w:rsidRPr="00BA194F">
        <w:rPr>
          <w:rFonts w:asciiTheme="majorHAnsi" w:hAnsiTheme="majorHAnsi"/>
          <w:sz w:val="24"/>
          <w:szCs w:val="24"/>
        </w:rPr>
        <w:t>,</w:t>
      </w:r>
      <w:r w:rsidRPr="00BA194F">
        <w:rPr>
          <w:rFonts w:asciiTheme="majorHAnsi" w:hAnsiTheme="majorHAnsi"/>
          <w:i/>
          <w:sz w:val="24"/>
          <w:szCs w:val="24"/>
        </w:rPr>
        <w:t xml:space="preserve"> </w:t>
      </w:r>
      <w:r w:rsidRPr="00BA194F">
        <w:rPr>
          <w:rFonts w:asciiTheme="majorHAnsi" w:hAnsiTheme="majorHAnsi"/>
          <w:i/>
          <w:iCs/>
          <w:sz w:val="24"/>
          <w:szCs w:val="24"/>
        </w:rPr>
        <w:t>1</w:t>
      </w:r>
      <w:r w:rsidRPr="00BA194F">
        <w:rPr>
          <w:rFonts w:asciiTheme="majorHAnsi" w:hAnsiTheme="majorHAnsi"/>
          <w:sz w:val="24"/>
          <w:szCs w:val="24"/>
        </w:rPr>
        <w:t>, 6-52.</w:t>
      </w:r>
    </w:p>
    <w:p w:rsidR="008E5D67" w:rsidRDefault="008E5D67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C83F84">
        <w:rPr>
          <w:rFonts w:asciiTheme="majorHAnsi" w:hAnsiTheme="majorHAnsi"/>
          <w:sz w:val="24"/>
          <w:szCs w:val="24"/>
        </w:rPr>
        <w:t xml:space="preserve">Hall, </w:t>
      </w:r>
      <w:r w:rsidR="0043192A">
        <w:rPr>
          <w:rFonts w:asciiTheme="majorHAnsi" w:hAnsiTheme="majorHAnsi"/>
          <w:sz w:val="24"/>
          <w:szCs w:val="24"/>
        </w:rPr>
        <w:t>P.A. (2012</w:t>
      </w:r>
      <w:r w:rsidRPr="00C83F84">
        <w:rPr>
          <w:rFonts w:asciiTheme="majorHAnsi" w:hAnsiTheme="majorHAnsi"/>
          <w:sz w:val="24"/>
          <w:szCs w:val="24"/>
        </w:rPr>
        <w:t>)</w:t>
      </w:r>
      <w:r w:rsidR="001C7B49">
        <w:rPr>
          <w:rFonts w:asciiTheme="majorHAnsi" w:hAnsiTheme="majorHAnsi"/>
          <w:sz w:val="24"/>
          <w:szCs w:val="24"/>
        </w:rPr>
        <w:t>.</w:t>
      </w:r>
      <w:r w:rsidR="0043192A">
        <w:rPr>
          <w:rFonts w:asciiTheme="majorHAnsi" w:hAnsiTheme="majorHAnsi"/>
          <w:sz w:val="24"/>
          <w:szCs w:val="24"/>
        </w:rPr>
        <w:t xml:space="preserve"> Executive control resources and frequency of fatty food consumption: findings from an age-stratified community sample. </w:t>
      </w:r>
      <w:r w:rsidR="0043192A" w:rsidRPr="0043192A">
        <w:rPr>
          <w:rFonts w:asciiTheme="majorHAnsi" w:hAnsiTheme="majorHAnsi"/>
          <w:i/>
          <w:sz w:val="24"/>
          <w:szCs w:val="24"/>
        </w:rPr>
        <w:t>Health Psychology</w:t>
      </w:r>
      <w:r w:rsidR="0043192A">
        <w:rPr>
          <w:rFonts w:asciiTheme="majorHAnsi" w:hAnsiTheme="majorHAnsi"/>
          <w:sz w:val="24"/>
          <w:szCs w:val="24"/>
        </w:rPr>
        <w:t xml:space="preserve">, </w:t>
      </w:r>
      <w:r w:rsidR="0043192A" w:rsidRPr="001C7B49">
        <w:rPr>
          <w:rFonts w:asciiTheme="majorHAnsi" w:hAnsiTheme="majorHAnsi"/>
          <w:i/>
          <w:sz w:val="24"/>
          <w:szCs w:val="24"/>
        </w:rPr>
        <w:t>31</w:t>
      </w:r>
      <w:r w:rsidR="0043192A">
        <w:rPr>
          <w:rFonts w:asciiTheme="majorHAnsi" w:hAnsiTheme="majorHAnsi"/>
          <w:sz w:val="24"/>
          <w:szCs w:val="24"/>
        </w:rPr>
        <w:t>, 235-241.</w:t>
      </w:r>
    </w:p>
    <w:p w:rsidR="007F127E" w:rsidRPr="007F127E" w:rsidRDefault="007F127E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7F127E">
        <w:rPr>
          <w:rFonts w:asciiTheme="majorHAnsi" w:hAnsiTheme="majorHAnsi"/>
          <w:sz w:val="24"/>
          <w:szCs w:val="24"/>
        </w:rPr>
        <w:t xml:space="preserve">Hall, P. A., Fong, G. T., Epp, L. J., &amp; Elias, L. (2008). Executive function moderates the intention-behavior link for physical activity and dietary behavior. </w:t>
      </w:r>
      <w:r w:rsidRPr="007F127E">
        <w:rPr>
          <w:rFonts w:asciiTheme="majorHAnsi" w:hAnsiTheme="majorHAnsi"/>
          <w:i/>
          <w:sz w:val="24"/>
          <w:szCs w:val="24"/>
        </w:rPr>
        <w:t>Psychology &amp; Health, 23</w:t>
      </w:r>
      <w:r w:rsidRPr="007F127E">
        <w:rPr>
          <w:rFonts w:asciiTheme="majorHAnsi" w:hAnsiTheme="majorHAnsi"/>
          <w:sz w:val="24"/>
          <w:szCs w:val="24"/>
        </w:rPr>
        <w:t>, 309-326.</w:t>
      </w:r>
    </w:p>
    <w:p w:rsidR="009829A7" w:rsidRPr="009829A7" w:rsidRDefault="009829A7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  <w:lang w:val="en-US"/>
        </w:rPr>
      </w:pPr>
      <w:r w:rsidRPr="009829A7">
        <w:rPr>
          <w:rFonts w:asciiTheme="majorHAnsi" w:hAnsiTheme="majorHAnsi"/>
          <w:sz w:val="24"/>
          <w:szCs w:val="24"/>
          <w:lang w:val="en-US"/>
        </w:rPr>
        <w:t xml:space="preserve">Hill, J. O., Wyatt, H. R., Reed, J. W., &amp; Peters, J. C. (2003). Obesity and the environment: Where do we go from here? </w:t>
      </w:r>
      <w:r w:rsidRPr="009829A7">
        <w:rPr>
          <w:rFonts w:asciiTheme="majorHAnsi" w:hAnsiTheme="majorHAnsi"/>
          <w:i/>
          <w:sz w:val="24"/>
          <w:szCs w:val="24"/>
          <w:lang w:val="en-US"/>
        </w:rPr>
        <w:t>Science, 299,</w:t>
      </w:r>
      <w:r w:rsidRPr="009829A7">
        <w:rPr>
          <w:rFonts w:asciiTheme="majorHAnsi" w:hAnsiTheme="majorHAnsi"/>
          <w:sz w:val="24"/>
          <w:szCs w:val="24"/>
          <w:lang w:val="en-US"/>
        </w:rPr>
        <w:t xml:space="preserve"> 853-855.</w:t>
      </w:r>
    </w:p>
    <w:p w:rsidR="00C5353D" w:rsidRDefault="00C5353D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gramStart"/>
      <w:r>
        <w:rPr>
          <w:rFonts w:asciiTheme="majorHAnsi" w:hAnsiTheme="majorHAnsi"/>
          <w:sz w:val="24"/>
          <w:szCs w:val="24"/>
        </w:rPr>
        <w:t xml:space="preserve">Hofmann, W., </w:t>
      </w:r>
      <w:proofErr w:type="spellStart"/>
      <w:r>
        <w:rPr>
          <w:rFonts w:asciiTheme="majorHAnsi" w:hAnsiTheme="majorHAnsi"/>
          <w:sz w:val="24"/>
          <w:szCs w:val="24"/>
        </w:rPr>
        <w:t>Friese</w:t>
      </w:r>
      <w:proofErr w:type="spellEnd"/>
      <w:r>
        <w:rPr>
          <w:rFonts w:asciiTheme="majorHAnsi" w:hAnsiTheme="majorHAnsi"/>
          <w:sz w:val="24"/>
          <w:szCs w:val="24"/>
        </w:rPr>
        <w:t xml:space="preserve">, M., &amp; </w:t>
      </w:r>
      <w:proofErr w:type="spellStart"/>
      <w:r>
        <w:rPr>
          <w:rFonts w:asciiTheme="majorHAnsi" w:hAnsiTheme="majorHAnsi"/>
          <w:sz w:val="24"/>
          <w:szCs w:val="24"/>
        </w:rPr>
        <w:t>Strack</w:t>
      </w:r>
      <w:proofErr w:type="spellEnd"/>
      <w:r>
        <w:rPr>
          <w:rFonts w:asciiTheme="majorHAnsi" w:hAnsiTheme="majorHAnsi"/>
          <w:sz w:val="24"/>
          <w:szCs w:val="24"/>
        </w:rPr>
        <w:t>, F. (2009).</w:t>
      </w:r>
      <w:proofErr w:type="gramEnd"/>
      <w:r>
        <w:rPr>
          <w:rFonts w:asciiTheme="majorHAnsi" w:hAnsiTheme="majorHAnsi"/>
          <w:sz w:val="24"/>
          <w:szCs w:val="24"/>
        </w:rPr>
        <w:t xml:space="preserve"> Impulse and self control from a dual-systems perspective. </w:t>
      </w:r>
      <w:r w:rsidRPr="00C5353D">
        <w:rPr>
          <w:rFonts w:asciiTheme="majorHAnsi" w:hAnsiTheme="majorHAnsi"/>
          <w:i/>
          <w:sz w:val="24"/>
          <w:szCs w:val="24"/>
        </w:rPr>
        <w:t>Perspectives on Psychological Science, 4</w:t>
      </w:r>
      <w:r>
        <w:rPr>
          <w:rFonts w:asciiTheme="majorHAnsi" w:hAnsiTheme="majorHAnsi"/>
          <w:sz w:val="24"/>
          <w:szCs w:val="24"/>
        </w:rPr>
        <w:t>, 162-176.</w:t>
      </w:r>
    </w:p>
    <w:p w:rsidR="008E5D67" w:rsidRDefault="00AC18B9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 w:cs="TimesNewRomanPSMT"/>
          <w:sz w:val="24"/>
          <w:szCs w:val="24"/>
          <w:lang w:val="de-DE"/>
        </w:rPr>
      </w:pPr>
      <w:proofErr w:type="spellStart"/>
      <w:proofErr w:type="gramStart"/>
      <w:r w:rsidRPr="00AC18B9">
        <w:rPr>
          <w:rFonts w:asciiTheme="majorHAnsi" w:hAnsiTheme="majorHAnsi" w:cs="TimesNewRomanPSMT"/>
          <w:sz w:val="24"/>
          <w:szCs w:val="24"/>
        </w:rPr>
        <w:lastRenderedPageBreak/>
        <w:t>Jaeggi</w:t>
      </w:r>
      <w:proofErr w:type="spellEnd"/>
      <w:r w:rsidRPr="00AC18B9">
        <w:rPr>
          <w:rFonts w:asciiTheme="majorHAnsi" w:hAnsiTheme="majorHAnsi" w:cs="TimesNewRomanPSMT"/>
          <w:sz w:val="24"/>
          <w:szCs w:val="24"/>
        </w:rPr>
        <w:t xml:space="preserve">, S. M., Buschkuehl, M., Jonides, J., </w:t>
      </w:r>
      <w:r w:rsidRPr="00AC18B9">
        <w:rPr>
          <w:rFonts w:asciiTheme="majorHAnsi" w:hAnsiTheme="majorHAnsi" w:cs="TimesNewRomanPSMT"/>
          <w:i/>
          <w:iCs/>
          <w:sz w:val="24"/>
          <w:szCs w:val="24"/>
        </w:rPr>
        <w:t>&amp;</w:t>
      </w:r>
      <w:r w:rsidRPr="00AC18B9">
        <w:rPr>
          <w:rFonts w:asciiTheme="majorHAnsi" w:hAnsiTheme="majorHAnsi" w:cs="TimesNewRomanPSMT"/>
          <w:sz w:val="24"/>
          <w:szCs w:val="24"/>
        </w:rPr>
        <w:t xml:space="preserve"> Per</w:t>
      </w:r>
      <w:r w:rsidR="00CF049C">
        <w:rPr>
          <w:rFonts w:asciiTheme="majorHAnsi" w:hAnsiTheme="majorHAnsi" w:cs="TimesNewRomanPSMT"/>
          <w:sz w:val="24"/>
          <w:szCs w:val="24"/>
        </w:rPr>
        <w:softHyphen/>
        <w:t>rig, W. J. (2008).</w:t>
      </w:r>
      <w:proofErr w:type="gramEnd"/>
      <w:r w:rsidR="00CF049C">
        <w:rPr>
          <w:rFonts w:asciiTheme="majorHAnsi" w:hAnsiTheme="majorHAnsi" w:cs="TimesNewRomanPSMT"/>
          <w:sz w:val="24"/>
          <w:szCs w:val="24"/>
        </w:rPr>
        <w:t xml:space="preserve"> Improv</w:t>
      </w:r>
      <w:r w:rsidR="00CF049C">
        <w:rPr>
          <w:rFonts w:asciiTheme="majorHAnsi" w:hAnsiTheme="majorHAnsi" w:cs="TimesNewRomanPSMT"/>
          <w:sz w:val="24"/>
          <w:szCs w:val="24"/>
        </w:rPr>
        <w:softHyphen/>
        <w:t>ing f</w:t>
      </w:r>
      <w:r w:rsidRPr="00AC18B9">
        <w:rPr>
          <w:rFonts w:asciiTheme="majorHAnsi" w:hAnsiTheme="majorHAnsi" w:cs="TimesNewRomanPSMT"/>
          <w:sz w:val="24"/>
          <w:szCs w:val="24"/>
        </w:rPr>
        <w:t>luid</w:t>
      </w:r>
      <w:r w:rsidR="00CF049C">
        <w:rPr>
          <w:rFonts w:asciiTheme="majorHAnsi" w:hAnsiTheme="majorHAnsi" w:cs="TimesNewRomanPSMT"/>
          <w:sz w:val="24"/>
          <w:szCs w:val="24"/>
        </w:rPr>
        <w:t xml:space="preserve"> intelligence with train</w:t>
      </w:r>
      <w:r w:rsidR="00CF049C">
        <w:rPr>
          <w:rFonts w:asciiTheme="majorHAnsi" w:hAnsiTheme="majorHAnsi" w:cs="TimesNewRomanPSMT"/>
          <w:sz w:val="24"/>
          <w:szCs w:val="24"/>
        </w:rPr>
        <w:softHyphen/>
        <w:t>ing on work</w:t>
      </w:r>
      <w:r w:rsidR="00CF049C">
        <w:rPr>
          <w:rFonts w:asciiTheme="majorHAnsi" w:hAnsiTheme="majorHAnsi" w:cs="TimesNewRomanPSMT"/>
          <w:sz w:val="24"/>
          <w:szCs w:val="24"/>
        </w:rPr>
        <w:softHyphen/>
        <w:t>ing m</w:t>
      </w:r>
      <w:r w:rsidRPr="00AC18B9">
        <w:rPr>
          <w:rFonts w:asciiTheme="majorHAnsi" w:hAnsiTheme="majorHAnsi" w:cs="TimesNewRomanPSMT"/>
          <w:sz w:val="24"/>
          <w:szCs w:val="24"/>
        </w:rPr>
        <w:t>em</w:t>
      </w:r>
      <w:r w:rsidRPr="00AC18B9">
        <w:rPr>
          <w:rFonts w:asciiTheme="majorHAnsi" w:hAnsiTheme="majorHAnsi" w:cs="TimesNewRomanPSMT"/>
          <w:sz w:val="24"/>
          <w:szCs w:val="24"/>
        </w:rPr>
        <w:softHyphen/>
        <w:t xml:space="preserve">ory. </w:t>
      </w:r>
      <w:r w:rsidRPr="00CF049C">
        <w:rPr>
          <w:rFonts w:asciiTheme="majorHAnsi" w:hAnsiTheme="majorHAnsi" w:cs="TimesNewRomanPSMT"/>
          <w:i/>
          <w:sz w:val="24"/>
          <w:szCs w:val="24"/>
        </w:rPr>
        <w:t>Pro</w:t>
      </w:r>
      <w:r w:rsidRPr="00CF049C">
        <w:rPr>
          <w:rFonts w:asciiTheme="majorHAnsi" w:hAnsiTheme="majorHAnsi" w:cs="TimesNewRomanPSMT"/>
          <w:i/>
          <w:sz w:val="24"/>
          <w:szCs w:val="24"/>
        </w:rPr>
        <w:softHyphen/>
        <w:t>ceed</w:t>
      </w:r>
      <w:r w:rsidRPr="00CF049C">
        <w:rPr>
          <w:rFonts w:asciiTheme="majorHAnsi" w:hAnsiTheme="majorHAnsi" w:cs="TimesNewRomanPSMT"/>
          <w:i/>
          <w:sz w:val="24"/>
          <w:szCs w:val="24"/>
        </w:rPr>
        <w:softHyphen/>
        <w:t>ings of the National Acad</w:t>
      </w:r>
      <w:r w:rsidRPr="00CF049C">
        <w:rPr>
          <w:rFonts w:asciiTheme="majorHAnsi" w:hAnsiTheme="majorHAnsi" w:cs="TimesNewRomanPSMT"/>
          <w:i/>
          <w:sz w:val="24"/>
          <w:szCs w:val="24"/>
        </w:rPr>
        <w:softHyphen/>
        <w:t>emy of Sci</w:t>
      </w:r>
      <w:r w:rsidRPr="00CF049C">
        <w:rPr>
          <w:rFonts w:asciiTheme="majorHAnsi" w:hAnsiTheme="majorHAnsi" w:cs="TimesNewRomanPSMT"/>
          <w:i/>
          <w:sz w:val="24"/>
          <w:szCs w:val="24"/>
        </w:rPr>
        <w:softHyphen/>
        <w:t>ences of the United States of Amer</w:t>
      </w:r>
      <w:r w:rsidRPr="00CF049C">
        <w:rPr>
          <w:rFonts w:asciiTheme="majorHAnsi" w:hAnsiTheme="majorHAnsi" w:cs="TimesNewRomanPSMT"/>
          <w:i/>
          <w:sz w:val="24"/>
          <w:szCs w:val="24"/>
        </w:rPr>
        <w:softHyphen/>
        <w:t>ica</w:t>
      </w:r>
      <w:r w:rsidR="001C7B49">
        <w:rPr>
          <w:rFonts w:asciiTheme="majorHAnsi" w:hAnsiTheme="majorHAnsi" w:cs="TimesNewRomanPSMT"/>
          <w:sz w:val="24"/>
          <w:szCs w:val="24"/>
        </w:rPr>
        <w:t xml:space="preserve">, </w:t>
      </w:r>
      <w:r w:rsidR="001C7B49" w:rsidRPr="001C7B49">
        <w:rPr>
          <w:rFonts w:asciiTheme="majorHAnsi" w:hAnsiTheme="majorHAnsi" w:cs="TimesNewRomanPSMT"/>
          <w:i/>
          <w:sz w:val="24"/>
          <w:szCs w:val="24"/>
        </w:rPr>
        <w:t>105</w:t>
      </w:r>
      <w:r w:rsidRPr="00AC18B9">
        <w:rPr>
          <w:rFonts w:asciiTheme="majorHAnsi" w:hAnsiTheme="majorHAnsi" w:cs="TimesNewRomanPSMT"/>
          <w:sz w:val="24"/>
          <w:szCs w:val="24"/>
        </w:rPr>
        <w:t>, 6829–6833</w:t>
      </w:r>
    </w:p>
    <w:p w:rsidR="008E5D67" w:rsidRDefault="00572CE6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 w:cs="TimesNewRomanPSMT"/>
          <w:sz w:val="24"/>
          <w:szCs w:val="24"/>
          <w:lang w:val="de-DE"/>
        </w:rPr>
      </w:pPr>
      <w:r w:rsidRPr="00572CE6">
        <w:rPr>
          <w:rFonts w:asciiTheme="majorHAnsi" w:hAnsiTheme="majorHAnsi" w:cs="TimesNewRomanPSMT"/>
          <w:sz w:val="24"/>
          <w:szCs w:val="24"/>
          <w:lang w:val="de-DE"/>
        </w:rPr>
        <w:t>Karbach</w:t>
      </w:r>
      <w:r w:rsidR="001C7B49">
        <w:rPr>
          <w:rFonts w:asciiTheme="majorHAnsi" w:hAnsiTheme="majorHAnsi" w:cs="TimesNewRomanPSMT"/>
          <w:sz w:val="24"/>
          <w:szCs w:val="24"/>
          <w:lang w:val="de-DE"/>
        </w:rPr>
        <w:t>,</w:t>
      </w:r>
      <w:r w:rsidRPr="00572CE6">
        <w:rPr>
          <w:rFonts w:asciiTheme="majorHAnsi" w:hAnsiTheme="majorHAnsi" w:cs="TimesNewRomanPSMT"/>
          <w:sz w:val="24"/>
          <w:szCs w:val="24"/>
          <w:lang w:val="de-DE"/>
        </w:rPr>
        <w:t xml:space="preserve"> J. &amp; Kray, J. (2009). How useful is executive control training? Age differences in near and far transfer of task-switching training. </w:t>
      </w:r>
      <w:r w:rsidRPr="00572CE6">
        <w:rPr>
          <w:rFonts w:asciiTheme="majorHAnsi" w:hAnsiTheme="majorHAnsi" w:cs="TimesNewRomanPSMT"/>
          <w:i/>
          <w:iCs/>
          <w:sz w:val="24"/>
          <w:szCs w:val="24"/>
          <w:lang w:val="de-DE"/>
        </w:rPr>
        <w:t>Developmental Science,</w:t>
      </w:r>
      <w:r w:rsidR="001C7B49">
        <w:rPr>
          <w:rFonts w:asciiTheme="majorHAnsi" w:hAnsiTheme="majorHAnsi" w:cs="TimesNewRomanPSMT"/>
          <w:i/>
          <w:iCs/>
          <w:sz w:val="24"/>
          <w:szCs w:val="24"/>
          <w:lang w:val="de-DE"/>
        </w:rPr>
        <w:t xml:space="preserve"> </w:t>
      </w:r>
      <w:r w:rsidRPr="00572CE6">
        <w:rPr>
          <w:rFonts w:asciiTheme="majorHAnsi" w:hAnsiTheme="majorHAnsi" w:cs="TimesNewRomanPSMT"/>
          <w:i/>
          <w:iCs/>
          <w:sz w:val="24"/>
          <w:szCs w:val="24"/>
          <w:lang w:val="de-DE"/>
        </w:rPr>
        <w:t xml:space="preserve">12, </w:t>
      </w:r>
      <w:r w:rsidRPr="00572CE6">
        <w:rPr>
          <w:rFonts w:asciiTheme="majorHAnsi" w:hAnsiTheme="majorHAnsi" w:cs="TimesNewRomanPSMT"/>
          <w:sz w:val="24"/>
          <w:szCs w:val="24"/>
          <w:lang w:val="de-DE"/>
        </w:rPr>
        <w:t>978-990.</w:t>
      </w:r>
    </w:p>
    <w:p w:rsidR="0072663A" w:rsidRDefault="0072663A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  <w:lang w:val="fr-FR"/>
        </w:rPr>
      </w:pPr>
      <w:bookmarkStart w:id="0" w:name="_GoBack"/>
      <w:bookmarkEnd w:id="0"/>
      <w:proofErr w:type="spellStart"/>
      <w:r w:rsidRPr="00A53AA1">
        <w:rPr>
          <w:rFonts w:asciiTheme="majorHAnsi" w:hAnsiTheme="majorHAnsi"/>
          <w:sz w:val="24"/>
          <w:szCs w:val="24"/>
        </w:rPr>
        <w:t>Kraak</w:t>
      </w:r>
      <w:proofErr w:type="spellEnd"/>
      <w:r w:rsidRPr="00A53AA1">
        <w:rPr>
          <w:rFonts w:asciiTheme="majorHAnsi" w:hAnsiTheme="majorHAnsi"/>
          <w:sz w:val="24"/>
          <w:szCs w:val="24"/>
        </w:rPr>
        <w:t xml:space="preserve">, </w:t>
      </w:r>
      <w:proofErr w:type="spellStart"/>
      <w:r w:rsidRPr="00A53AA1">
        <w:rPr>
          <w:rFonts w:asciiTheme="majorHAnsi" w:hAnsiTheme="majorHAnsi"/>
          <w:sz w:val="24"/>
          <w:szCs w:val="24"/>
        </w:rPr>
        <w:t>V.I.</w:t>
      </w:r>
      <w:proofErr w:type="spellEnd"/>
      <w:r w:rsidRPr="00A53AA1">
        <w:rPr>
          <w:rFonts w:asciiTheme="majorHAnsi" w:hAnsiTheme="majorHAnsi"/>
          <w:sz w:val="24"/>
          <w:szCs w:val="24"/>
        </w:rPr>
        <w:t xml:space="preserve">, Story, M., &amp; Swinburn, B.A. (2013). </w:t>
      </w:r>
      <w:proofErr w:type="gramStart"/>
      <w:r w:rsidRPr="00A53AA1">
        <w:rPr>
          <w:rFonts w:asciiTheme="majorHAnsi" w:hAnsiTheme="majorHAnsi"/>
          <w:sz w:val="24"/>
          <w:szCs w:val="24"/>
        </w:rPr>
        <w:t>Addressing barriers to improve children’s fruit and vegetable intake.</w:t>
      </w:r>
      <w:proofErr w:type="gramEnd"/>
      <w:r w:rsidRPr="00A53AA1">
        <w:rPr>
          <w:rFonts w:asciiTheme="majorHAnsi" w:hAnsiTheme="majorHAnsi"/>
          <w:sz w:val="24"/>
          <w:szCs w:val="24"/>
        </w:rPr>
        <w:t xml:space="preserve"> </w:t>
      </w:r>
      <w:r w:rsidRPr="0072663A">
        <w:rPr>
          <w:rFonts w:asciiTheme="majorHAnsi" w:hAnsiTheme="majorHAnsi"/>
          <w:i/>
          <w:sz w:val="24"/>
          <w:szCs w:val="24"/>
          <w:lang w:val="fr-FR"/>
        </w:rPr>
        <w:t xml:space="preserve">American Journal of </w:t>
      </w:r>
      <w:proofErr w:type="spellStart"/>
      <w:r w:rsidRPr="0072663A">
        <w:rPr>
          <w:rFonts w:asciiTheme="majorHAnsi" w:hAnsiTheme="majorHAnsi"/>
          <w:i/>
          <w:sz w:val="24"/>
          <w:szCs w:val="24"/>
          <w:lang w:val="fr-FR"/>
        </w:rPr>
        <w:t>Clinical</w:t>
      </w:r>
      <w:proofErr w:type="spellEnd"/>
      <w:r w:rsidRPr="0072663A">
        <w:rPr>
          <w:rFonts w:asciiTheme="majorHAnsi" w:hAnsiTheme="majorHAnsi"/>
          <w:i/>
          <w:sz w:val="24"/>
          <w:szCs w:val="24"/>
          <w:lang w:val="fr-FR"/>
        </w:rPr>
        <w:t xml:space="preserve"> Nutrition, 97</w:t>
      </w:r>
      <w:r>
        <w:rPr>
          <w:rFonts w:asciiTheme="majorHAnsi" w:hAnsiTheme="majorHAnsi"/>
          <w:sz w:val="24"/>
          <w:szCs w:val="24"/>
          <w:lang w:val="fr-FR"/>
        </w:rPr>
        <w:t>, 653-655.</w:t>
      </w:r>
    </w:p>
    <w:p w:rsidR="008E5D67" w:rsidRDefault="004A127A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spellStart"/>
      <w:proofErr w:type="gramStart"/>
      <w:r w:rsidRPr="004A127A">
        <w:rPr>
          <w:rFonts w:asciiTheme="majorHAnsi" w:hAnsiTheme="majorHAnsi"/>
          <w:sz w:val="24"/>
          <w:szCs w:val="24"/>
        </w:rPr>
        <w:t>Michie</w:t>
      </w:r>
      <w:proofErr w:type="spellEnd"/>
      <w:r w:rsidR="001C7B49">
        <w:rPr>
          <w:rFonts w:asciiTheme="majorHAnsi" w:hAnsiTheme="majorHAnsi"/>
          <w:sz w:val="24"/>
          <w:szCs w:val="24"/>
        </w:rPr>
        <w:t>,</w:t>
      </w:r>
      <w:r w:rsidRPr="004A127A">
        <w:rPr>
          <w:rFonts w:asciiTheme="majorHAnsi" w:hAnsiTheme="majorHAnsi"/>
          <w:sz w:val="24"/>
          <w:szCs w:val="24"/>
        </w:rPr>
        <w:t xml:space="preserve"> S</w:t>
      </w:r>
      <w:r w:rsidR="001C7B49">
        <w:rPr>
          <w:rFonts w:asciiTheme="majorHAnsi" w:hAnsiTheme="majorHAnsi"/>
          <w:sz w:val="24"/>
          <w:szCs w:val="24"/>
        </w:rPr>
        <w:t>.</w:t>
      </w:r>
      <w:r w:rsidRPr="004A127A">
        <w:rPr>
          <w:rFonts w:asciiTheme="majorHAnsi" w:hAnsiTheme="majorHAnsi"/>
          <w:sz w:val="24"/>
          <w:szCs w:val="24"/>
        </w:rPr>
        <w:t>, Richardson</w:t>
      </w:r>
      <w:r w:rsidR="001C7B49">
        <w:rPr>
          <w:rFonts w:asciiTheme="majorHAnsi" w:hAnsiTheme="majorHAnsi"/>
          <w:sz w:val="24"/>
          <w:szCs w:val="24"/>
        </w:rPr>
        <w:t>,</w:t>
      </w:r>
      <w:r w:rsidRPr="004A127A">
        <w:rPr>
          <w:rFonts w:asciiTheme="majorHAnsi" w:hAnsiTheme="majorHAnsi"/>
          <w:sz w:val="24"/>
          <w:szCs w:val="24"/>
        </w:rPr>
        <w:t xml:space="preserve"> M</w:t>
      </w:r>
      <w:r w:rsidR="001C7B49">
        <w:rPr>
          <w:rFonts w:asciiTheme="majorHAnsi" w:hAnsiTheme="majorHAnsi"/>
          <w:sz w:val="24"/>
          <w:szCs w:val="24"/>
        </w:rPr>
        <w:t>.</w:t>
      </w:r>
      <w:r w:rsidRPr="004A127A">
        <w:rPr>
          <w:rFonts w:asciiTheme="majorHAnsi" w:hAnsiTheme="majorHAnsi"/>
          <w:sz w:val="24"/>
          <w:szCs w:val="24"/>
        </w:rPr>
        <w:t>, Johnston</w:t>
      </w:r>
      <w:r w:rsidR="001C7B49">
        <w:rPr>
          <w:rFonts w:asciiTheme="majorHAnsi" w:hAnsiTheme="majorHAnsi"/>
          <w:sz w:val="24"/>
          <w:szCs w:val="24"/>
        </w:rPr>
        <w:t>,</w:t>
      </w:r>
      <w:r w:rsidRPr="004A127A">
        <w:rPr>
          <w:rFonts w:asciiTheme="majorHAnsi" w:hAnsiTheme="majorHAnsi"/>
          <w:sz w:val="24"/>
          <w:szCs w:val="24"/>
        </w:rPr>
        <w:t xml:space="preserve"> M</w:t>
      </w:r>
      <w:r w:rsidR="001C7B49">
        <w:rPr>
          <w:rFonts w:asciiTheme="majorHAnsi" w:hAnsiTheme="majorHAnsi"/>
          <w:sz w:val="24"/>
          <w:szCs w:val="24"/>
        </w:rPr>
        <w:t>.</w:t>
      </w:r>
      <w:r w:rsidRPr="004A127A">
        <w:rPr>
          <w:rFonts w:asciiTheme="majorHAnsi" w:hAnsiTheme="majorHAnsi"/>
          <w:sz w:val="24"/>
          <w:szCs w:val="24"/>
        </w:rPr>
        <w:t>, Abraham</w:t>
      </w:r>
      <w:r w:rsidR="001C7B49">
        <w:rPr>
          <w:rFonts w:asciiTheme="majorHAnsi" w:hAnsiTheme="majorHAnsi"/>
          <w:sz w:val="24"/>
          <w:szCs w:val="24"/>
        </w:rPr>
        <w:t>,</w:t>
      </w:r>
      <w:r w:rsidRPr="004A127A">
        <w:rPr>
          <w:rFonts w:asciiTheme="majorHAnsi" w:hAnsiTheme="majorHAnsi"/>
          <w:sz w:val="24"/>
          <w:szCs w:val="24"/>
        </w:rPr>
        <w:t xml:space="preserve"> C</w:t>
      </w:r>
      <w:r w:rsidR="001C7B49">
        <w:rPr>
          <w:rFonts w:asciiTheme="majorHAnsi" w:hAnsiTheme="majorHAnsi"/>
          <w:sz w:val="24"/>
          <w:szCs w:val="24"/>
        </w:rPr>
        <w:t>.</w:t>
      </w:r>
      <w:r w:rsidRPr="004A127A">
        <w:rPr>
          <w:rFonts w:asciiTheme="majorHAnsi" w:hAnsiTheme="majorHAnsi"/>
          <w:sz w:val="24"/>
          <w:szCs w:val="24"/>
        </w:rPr>
        <w:t>, Francis</w:t>
      </w:r>
      <w:r w:rsidR="001C7B49">
        <w:rPr>
          <w:rFonts w:asciiTheme="majorHAnsi" w:hAnsiTheme="majorHAnsi"/>
          <w:sz w:val="24"/>
          <w:szCs w:val="24"/>
        </w:rPr>
        <w:t>,</w:t>
      </w:r>
      <w:r w:rsidRPr="004A127A">
        <w:rPr>
          <w:rFonts w:asciiTheme="majorHAnsi" w:hAnsiTheme="majorHAnsi"/>
          <w:sz w:val="24"/>
          <w:szCs w:val="24"/>
        </w:rPr>
        <w:t xml:space="preserve"> J</w:t>
      </w:r>
      <w:r w:rsidR="001C7B49">
        <w:rPr>
          <w:rFonts w:asciiTheme="majorHAnsi" w:hAnsiTheme="majorHAnsi"/>
          <w:sz w:val="24"/>
          <w:szCs w:val="24"/>
        </w:rPr>
        <w:t>.</w:t>
      </w:r>
      <w:r w:rsidRPr="004A127A">
        <w:rPr>
          <w:rFonts w:asciiTheme="majorHAnsi" w:hAnsiTheme="majorHAnsi"/>
          <w:sz w:val="24"/>
          <w:szCs w:val="24"/>
        </w:rPr>
        <w:t>, Hardeman</w:t>
      </w:r>
      <w:r w:rsidR="001C7B49">
        <w:rPr>
          <w:rFonts w:asciiTheme="majorHAnsi" w:hAnsiTheme="majorHAnsi"/>
          <w:sz w:val="24"/>
          <w:szCs w:val="24"/>
        </w:rPr>
        <w:t>,</w:t>
      </w:r>
      <w:r w:rsidRPr="004A127A">
        <w:rPr>
          <w:rFonts w:asciiTheme="majorHAnsi" w:hAnsiTheme="majorHAnsi"/>
          <w:sz w:val="24"/>
          <w:szCs w:val="24"/>
        </w:rPr>
        <w:t xml:space="preserve"> W</w:t>
      </w:r>
      <w:r w:rsidR="001C7B49">
        <w:rPr>
          <w:rFonts w:asciiTheme="majorHAnsi" w:hAnsiTheme="majorHAnsi"/>
          <w:sz w:val="24"/>
          <w:szCs w:val="24"/>
        </w:rPr>
        <w:t>.,</w:t>
      </w:r>
      <w:r w:rsidRPr="004A127A">
        <w:rPr>
          <w:rFonts w:asciiTheme="majorHAnsi" w:hAnsiTheme="majorHAnsi"/>
          <w:sz w:val="24"/>
          <w:szCs w:val="24"/>
        </w:rPr>
        <w:t xml:space="preserve"> </w:t>
      </w:r>
      <w:r w:rsidR="001C7B49">
        <w:rPr>
          <w:rFonts w:asciiTheme="majorHAnsi" w:hAnsiTheme="majorHAnsi"/>
          <w:sz w:val="24"/>
          <w:szCs w:val="24"/>
        </w:rPr>
        <w:t xml:space="preserve">Eccles, M.P., Cane, J., &amp; </w:t>
      </w:r>
      <w:r w:rsidRPr="004A127A">
        <w:rPr>
          <w:rFonts w:asciiTheme="majorHAnsi" w:hAnsiTheme="majorHAnsi"/>
          <w:sz w:val="24"/>
          <w:szCs w:val="24"/>
        </w:rPr>
        <w:t>Wood</w:t>
      </w:r>
      <w:r w:rsidR="001C7B49">
        <w:rPr>
          <w:rFonts w:asciiTheme="majorHAnsi" w:hAnsiTheme="majorHAnsi"/>
          <w:sz w:val="24"/>
          <w:szCs w:val="24"/>
        </w:rPr>
        <w:t>,</w:t>
      </w:r>
      <w:r w:rsidRPr="004A127A">
        <w:rPr>
          <w:rFonts w:asciiTheme="majorHAnsi" w:hAnsiTheme="majorHAnsi"/>
          <w:sz w:val="24"/>
          <w:szCs w:val="24"/>
        </w:rPr>
        <w:t xml:space="preserve"> C</w:t>
      </w:r>
      <w:r w:rsidR="001C7B49">
        <w:rPr>
          <w:rFonts w:asciiTheme="majorHAnsi" w:hAnsiTheme="majorHAnsi"/>
          <w:sz w:val="24"/>
          <w:szCs w:val="24"/>
        </w:rPr>
        <w:t>.</w:t>
      </w:r>
      <w:r w:rsidRPr="004A127A">
        <w:rPr>
          <w:rFonts w:asciiTheme="majorHAnsi" w:hAnsiTheme="majorHAnsi"/>
          <w:sz w:val="24"/>
          <w:szCs w:val="24"/>
        </w:rPr>
        <w:t>E. (2013).</w:t>
      </w:r>
      <w:proofErr w:type="gramEnd"/>
      <w:r w:rsidRPr="004A127A">
        <w:rPr>
          <w:rFonts w:asciiTheme="majorHAnsi" w:hAnsiTheme="majorHAnsi"/>
          <w:sz w:val="24"/>
          <w:szCs w:val="24"/>
        </w:rPr>
        <w:t xml:space="preserve"> </w:t>
      </w:r>
      <w:r w:rsidRPr="0047236E">
        <w:rPr>
          <w:rFonts w:asciiTheme="majorHAnsi" w:hAnsiTheme="majorHAnsi"/>
          <w:sz w:val="24"/>
          <w:szCs w:val="24"/>
        </w:rPr>
        <w:t xml:space="preserve">The Behaviour Change Technique Taxonomy (v1) of 93 hierarchically-clustered techniques: building an international consensus for the reporting of behavior change interventions. </w:t>
      </w:r>
      <w:r w:rsidRPr="004A127A">
        <w:rPr>
          <w:rFonts w:asciiTheme="majorHAnsi" w:hAnsiTheme="majorHAnsi"/>
          <w:i/>
          <w:iCs/>
          <w:sz w:val="24"/>
          <w:szCs w:val="24"/>
        </w:rPr>
        <w:t>Annals of Behavioral Medicine,</w:t>
      </w:r>
      <w:r w:rsidRPr="00D523E1">
        <w:rPr>
          <w:rFonts w:asciiTheme="majorHAnsi" w:hAnsiTheme="majorHAnsi"/>
          <w:i/>
          <w:iCs/>
          <w:sz w:val="24"/>
          <w:szCs w:val="24"/>
        </w:rPr>
        <w:t xml:space="preserve"> </w:t>
      </w:r>
      <w:r w:rsidR="00D523E1" w:rsidRPr="00D523E1">
        <w:rPr>
          <w:rFonts w:asciiTheme="majorHAnsi" w:hAnsiTheme="majorHAnsi"/>
          <w:i/>
          <w:sz w:val="24"/>
          <w:szCs w:val="24"/>
        </w:rPr>
        <w:t>46</w:t>
      </w:r>
      <w:r w:rsidR="00D523E1">
        <w:rPr>
          <w:rFonts w:asciiTheme="majorHAnsi" w:hAnsiTheme="majorHAnsi"/>
          <w:sz w:val="24"/>
          <w:szCs w:val="24"/>
        </w:rPr>
        <w:t>, 81-95.</w:t>
      </w:r>
    </w:p>
    <w:p w:rsidR="008E5D67" w:rsidRDefault="00AF40C4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 w:cs="TimesNewRomanPSMT"/>
          <w:sz w:val="24"/>
          <w:szCs w:val="24"/>
          <w:lang w:val="de-DE"/>
        </w:rPr>
      </w:pPr>
      <w:r w:rsidRPr="00AF40C4">
        <w:rPr>
          <w:rFonts w:asciiTheme="majorHAnsi" w:hAnsiTheme="majorHAnsi" w:cs="TimesNewRomanPSMT"/>
          <w:sz w:val="24"/>
          <w:szCs w:val="24"/>
        </w:rPr>
        <w:t xml:space="preserve">Minear, M., &amp; Shah, P. (2008). </w:t>
      </w:r>
      <w:r w:rsidRPr="0047236E">
        <w:rPr>
          <w:rFonts w:asciiTheme="majorHAnsi" w:hAnsiTheme="majorHAnsi" w:cs="TimesNewRomanPSMT"/>
          <w:sz w:val="24"/>
          <w:szCs w:val="24"/>
        </w:rPr>
        <w:t>Training and transfer effects in task-switching.</w:t>
      </w:r>
      <w:r w:rsidRPr="00AF40C4">
        <w:rPr>
          <w:rFonts w:asciiTheme="majorHAnsi" w:hAnsiTheme="majorHAnsi" w:cs="TimesNewRomanPSMT"/>
          <w:sz w:val="24"/>
          <w:szCs w:val="24"/>
        </w:rPr>
        <w:t xml:space="preserve"> </w:t>
      </w:r>
      <w:r w:rsidRPr="00AF40C4">
        <w:rPr>
          <w:rFonts w:asciiTheme="majorHAnsi" w:hAnsiTheme="majorHAnsi" w:cs="TimesNewRomanPSMT"/>
          <w:i/>
          <w:iCs/>
          <w:sz w:val="24"/>
          <w:szCs w:val="24"/>
        </w:rPr>
        <w:t>Memory &amp; Cognition, 36,</w:t>
      </w:r>
      <w:r w:rsidRPr="00AF40C4">
        <w:rPr>
          <w:rFonts w:asciiTheme="majorHAnsi" w:hAnsiTheme="majorHAnsi" w:cs="TimesNewRomanPSMT"/>
          <w:sz w:val="24"/>
          <w:szCs w:val="24"/>
        </w:rPr>
        <w:t xml:space="preserve"> 1470-1483.</w:t>
      </w:r>
    </w:p>
    <w:p w:rsidR="00216465" w:rsidRPr="00216465" w:rsidRDefault="00216465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spellStart"/>
      <w:r w:rsidRPr="00A53AA1">
        <w:rPr>
          <w:rFonts w:asciiTheme="majorHAnsi" w:hAnsiTheme="majorHAnsi"/>
          <w:sz w:val="24"/>
          <w:szCs w:val="24"/>
        </w:rPr>
        <w:t>Muraven</w:t>
      </w:r>
      <w:proofErr w:type="spellEnd"/>
      <w:r w:rsidR="00D523E1" w:rsidRPr="00A53AA1">
        <w:rPr>
          <w:rFonts w:asciiTheme="majorHAnsi" w:hAnsiTheme="majorHAnsi"/>
          <w:sz w:val="24"/>
          <w:szCs w:val="24"/>
        </w:rPr>
        <w:t>,</w:t>
      </w:r>
      <w:r w:rsidRPr="00A53AA1">
        <w:rPr>
          <w:rFonts w:asciiTheme="majorHAnsi" w:hAnsiTheme="majorHAnsi"/>
          <w:sz w:val="24"/>
          <w:szCs w:val="24"/>
        </w:rPr>
        <w:t xml:space="preserve"> M</w:t>
      </w:r>
      <w:r w:rsidR="00D523E1" w:rsidRPr="00A53AA1">
        <w:rPr>
          <w:rFonts w:asciiTheme="majorHAnsi" w:hAnsiTheme="majorHAnsi"/>
          <w:sz w:val="24"/>
          <w:szCs w:val="24"/>
        </w:rPr>
        <w:t>.</w:t>
      </w:r>
      <w:r w:rsidRPr="00A53AA1">
        <w:rPr>
          <w:rFonts w:asciiTheme="majorHAnsi" w:hAnsiTheme="majorHAnsi"/>
          <w:sz w:val="24"/>
          <w:szCs w:val="24"/>
        </w:rPr>
        <w:t xml:space="preserve"> &amp; Baumeister</w:t>
      </w:r>
      <w:r w:rsidR="00D523E1" w:rsidRPr="00A53AA1">
        <w:rPr>
          <w:rFonts w:asciiTheme="majorHAnsi" w:hAnsiTheme="majorHAnsi"/>
          <w:sz w:val="24"/>
          <w:szCs w:val="24"/>
        </w:rPr>
        <w:t>,</w:t>
      </w:r>
      <w:r w:rsidRPr="00A53AA1">
        <w:rPr>
          <w:rFonts w:asciiTheme="majorHAnsi" w:hAnsiTheme="majorHAnsi"/>
          <w:sz w:val="24"/>
          <w:szCs w:val="24"/>
        </w:rPr>
        <w:t xml:space="preserve"> R</w:t>
      </w:r>
      <w:r w:rsidR="00D523E1" w:rsidRPr="00A53AA1">
        <w:rPr>
          <w:rFonts w:asciiTheme="majorHAnsi" w:hAnsiTheme="majorHAnsi"/>
          <w:sz w:val="24"/>
          <w:szCs w:val="24"/>
        </w:rPr>
        <w:t>.</w:t>
      </w:r>
      <w:r w:rsidRPr="00A53AA1">
        <w:rPr>
          <w:rFonts w:asciiTheme="majorHAnsi" w:hAnsiTheme="majorHAnsi"/>
          <w:sz w:val="24"/>
          <w:szCs w:val="24"/>
        </w:rPr>
        <w:t>F</w:t>
      </w:r>
      <w:r w:rsidR="00D523E1" w:rsidRPr="00A53AA1">
        <w:rPr>
          <w:rFonts w:asciiTheme="majorHAnsi" w:hAnsiTheme="majorHAnsi"/>
          <w:sz w:val="24"/>
          <w:szCs w:val="24"/>
        </w:rPr>
        <w:t>.</w:t>
      </w:r>
      <w:r w:rsidR="00BA194F" w:rsidRPr="00A53AA1">
        <w:rPr>
          <w:rFonts w:asciiTheme="majorHAnsi" w:hAnsiTheme="majorHAnsi"/>
          <w:sz w:val="24"/>
          <w:szCs w:val="24"/>
        </w:rPr>
        <w:t xml:space="preserve"> (2000). </w:t>
      </w:r>
      <w:r w:rsidRPr="00216465">
        <w:rPr>
          <w:rFonts w:asciiTheme="majorHAnsi" w:hAnsiTheme="majorHAnsi"/>
          <w:sz w:val="24"/>
          <w:szCs w:val="24"/>
        </w:rPr>
        <w:t>Self-regu</w:t>
      </w:r>
      <w:r w:rsidR="00BA194F">
        <w:rPr>
          <w:rFonts w:asciiTheme="majorHAnsi" w:hAnsiTheme="majorHAnsi"/>
          <w:sz w:val="24"/>
          <w:szCs w:val="24"/>
        </w:rPr>
        <w:t xml:space="preserve">lation and depletion of limited </w:t>
      </w:r>
      <w:r w:rsidRPr="00216465">
        <w:rPr>
          <w:rFonts w:asciiTheme="majorHAnsi" w:hAnsiTheme="majorHAnsi"/>
          <w:sz w:val="24"/>
          <w:szCs w:val="24"/>
        </w:rPr>
        <w:t xml:space="preserve">resources: Does self-control resemble a muscle? </w:t>
      </w:r>
      <w:r w:rsidRPr="00216465">
        <w:rPr>
          <w:rFonts w:asciiTheme="majorHAnsi" w:hAnsiTheme="majorHAnsi"/>
          <w:i/>
          <w:sz w:val="24"/>
          <w:szCs w:val="24"/>
        </w:rPr>
        <w:t>Psychological Bulletin</w:t>
      </w:r>
      <w:r w:rsidRPr="00D523E1">
        <w:rPr>
          <w:rFonts w:asciiTheme="majorHAnsi" w:hAnsiTheme="majorHAnsi"/>
          <w:i/>
          <w:sz w:val="24"/>
          <w:szCs w:val="24"/>
        </w:rPr>
        <w:t>, 126</w:t>
      </w:r>
      <w:r w:rsidRPr="00216465">
        <w:rPr>
          <w:rFonts w:asciiTheme="majorHAnsi" w:hAnsiTheme="majorHAnsi"/>
          <w:sz w:val="24"/>
          <w:szCs w:val="24"/>
        </w:rPr>
        <w:t>, 247-259.</w:t>
      </w:r>
    </w:p>
    <w:p w:rsidR="00367A59" w:rsidRPr="00367A59" w:rsidRDefault="00367A59" w:rsidP="0061015D">
      <w:pPr>
        <w:spacing w:after="0" w:line="480" w:lineRule="auto"/>
        <w:ind w:left="567" w:hanging="567"/>
        <w:rPr>
          <w:rFonts w:asciiTheme="majorHAnsi" w:eastAsia="Times New Roman" w:hAnsiTheme="majorHAnsi" w:cs="Times New Roman"/>
          <w:sz w:val="24"/>
          <w:szCs w:val="24"/>
        </w:rPr>
      </w:pPr>
      <w:proofErr w:type="spellStart"/>
      <w:proofErr w:type="gramStart"/>
      <w:r w:rsidRPr="00367A59">
        <w:rPr>
          <w:rFonts w:asciiTheme="majorHAnsi" w:eastAsia="Times New Roman" w:hAnsiTheme="majorHAnsi" w:cs="Times New Roman"/>
          <w:sz w:val="24"/>
          <w:szCs w:val="24"/>
        </w:rPr>
        <w:t>Nicklas</w:t>
      </w:r>
      <w:proofErr w:type="spellEnd"/>
      <w:r w:rsidRPr="00367A59">
        <w:rPr>
          <w:rFonts w:asciiTheme="majorHAnsi" w:eastAsia="Times New Roman" w:hAnsiTheme="majorHAnsi" w:cs="Times New Roman"/>
          <w:sz w:val="24"/>
          <w:szCs w:val="24"/>
        </w:rPr>
        <w:t xml:space="preserve">, T. A., </w:t>
      </w:r>
      <w:proofErr w:type="spellStart"/>
      <w:r w:rsidRPr="00367A59">
        <w:rPr>
          <w:rFonts w:asciiTheme="majorHAnsi" w:eastAsia="Times New Roman" w:hAnsiTheme="majorHAnsi" w:cs="Times New Roman"/>
          <w:sz w:val="24"/>
          <w:szCs w:val="24"/>
        </w:rPr>
        <w:t>Baranowski</w:t>
      </w:r>
      <w:proofErr w:type="spellEnd"/>
      <w:r w:rsidRPr="00367A59">
        <w:rPr>
          <w:rFonts w:asciiTheme="majorHAnsi" w:eastAsia="Times New Roman" w:hAnsiTheme="majorHAnsi" w:cs="Times New Roman"/>
          <w:sz w:val="24"/>
          <w:szCs w:val="24"/>
        </w:rPr>
        <w:t>, T., Cullen, K. W., &amp; Berenson, G. (2001).</w:t>
      </w:r>
      <w:proofErr w:type="gramEnd"/>
      <w:r w:rsidRPr="00367A59">
        <w:rPr>
          <w:rFonts w:asciiTheme="majorHAnsi" w:eastAsia="Times New Roman" w:hAnsiTheme="majorHAnsi" w:cs="Times New Roman"/>
          <w:sz w:val="24"/>
          <w:szCs w:val="24"/>
        </w:rPr>
        <w:t xml:space="preserve"> Eating patterns,</w:t>
      </w:r>
    </w:p>
    <w:p w:rsidR="00367A59" w:rsidRPr="00367A59" w:rsidRDefault="00BA194F" w:rsidP="0061015D">
      <w:pPr>
        <w:spacing w:after="0" w:line="480" w:lineRule="auto"/>
        <w:ind w:left="567" w:hanging="567"/>
        <w:rPr>
          <w:rFonts w:asciiTheme="majorHAnsi" w:eastAsia="Times New Roman" w:hAnsiTheme="majorHAnsi" w:cs="Times New Roman"/>
          <w:sz w:val="24"/>
          <w:szCs w:val="24"/>
        </w:rPr>
      </w:pPr>
      <w:r>
        <w:rPr>
          <w:rFonts w:asciiTheme="majorHAnsi" w:eastAsia="Times New Roman" w:hAnsiTheme="majorHAnsi" w:cs="Times New Roman"/>
          <w:sz w:val="24"/>
          <w:szCs w:val="24"/>
        </w:rPr>
        <w:t xml:space="preserve">           </w:t>
      </w:r>
      <w:proofErr w:type="gramStart"/>
      <w:r w:rsidR="00367A59" w:rsidRPr="00367A59">
        <w:rPr>
          <w:rFonts w:asciiTheme="majorHAnsi" w:eastAsia="Times New Roman" w:hAnsiTheme="majorHAnsi" w:cs="Times New Roman"/>
          <w:sz w:val="24"/>
          <w:szCs w:val="24"/>
        </w:rPr>
        <w:t>dietary</w:t>
      </w:r>
      <w:proofErr w:type="gramEnd"/>
      <w:r w:rsidR="00367A59" w:rsidRPr="00367A59">
        <w:rPr>
          <w:rFonts w:asciiTheme="majorHAnsi" w:eastAsia="Times New Roman" w:hAnsiTheme="majorHAnsi" w:cs="Times New Roman"/>
          <w:sz w:val="24"/>
          <w:szCs w:val="24"/>
        </w:rPr>
        <w:t xml:space="preserve"> quality and obesity. </w:t>
      </w:r>
      <w:r w:rsidR="00367A59" w:rsidRPr="00367A59">
        <w:rPr>
          <w:rFonts w:asciiTheme="majorHAnsi" w:eastAsia="Times New Roman" w:hAnsiTheme="majorHAnsi" w:cs="Times New Roman"/>
          <w:i/>
          <w:iCs/>
          <w:sz w:val="24"/>
          <w:szCs w:val="24"/>
        </w:rPr>
        <w:t>Journal of the American College of Nutrition, 20</w:t>
      </w:r>
      <w:r w:rsidR="00367A59" w:rsidRPr="00367A59">
        <w:rPr>
          <w:rFonts w:asciiTheme="majorHAnsi" w:eastAsia="Times New Roman" w:hAnsiTheme="majorHAnsi" w:cs="Times New Roman"/>
          <w:sz w:val="24"/>
          <w:szCs w:val="24"/>
        </w:rPr>
        <w:t>, 599-</w:t>
      </w:r>
    </w:p>
    <w:p w:rsidR="008E5D67" w:rsidRDefault="00BA194F" w:rsidP="0061015D">
      <w:pPr>
        <w:spacing w:after="0" w:line="480" w:lineRule="auto"/>
        <w:ind w:left="567" w:hanging="567"/>
        <w:rPr>
          <w:rFonts w:asciiTheme="majorHAnsi" w:eastAsia="Times New Roman" w:hAnsiTheme="majorHAnsi" w:cs="Times New Roman"/>
          <w:sz w:val="24"/>
          <w:szCs w:val="24"/>
        </w:rPr>
      </w:pPr>
      <w:r>
        <w:rPr>
          <w:rFonts w:asciiTheme="majorHAnsi" w:eastAsia="Times New Roman" w:hAnsiTheme="majorHAnsi" w:cs="Times New Roman"/>
          <w:sz w:val="24"/>
          <w:szCs w:val="24"/>
        </w:rPr>
        <w:t xml:space="preserve">           </w:t>
      </w:r>
      <w:r w:rsidR="00367A59" w:rsidRPr="00367A59">
        <w:rPr>
          <w:rFonts w:asciiTheme="majorHAnsi" w:eastAsia="Times New Roman" w:hAnsiTheme="majorHAnsi" w:cs="Times New Roman"/>
          <w:sz w:val="24"/>
          <w:szCs w:val="24"/>
        </w:rPr>
        <w:t>608.</w:t>
      </w:r>
    </w:p>
    <w:p w:rsidR="00C5353D" w:rsidRDefault="00C5353D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spellStart"/>
      <w:proofErr w:type="gramStart"/>
      <w:r>
        <w:rPr>
          <w:rFonts w:asciiTheme="majorHAnsi" w:hAnsiTheme="majorHAnsi"/>
          <w:sz w:val="24"/>
          <w:szCs w:val="24"/>
        </w:rPr>
        <w:t>Reinert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K.R.S.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Po’e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E.K.</w:t>
      </w:r>
      <w:proofErr w:type="spellEnd"/>
      <w:r>
        <w:rPr>
          <w:rFonts w:asciiTheme="majorHAnsi" w:hAnsiTheme="majorHAnsi"/>
          <w:sz w:val="24"/>
          <w:szCs w:val="24"/>
        </w:rPr>
        <w:t xml:space="preserve">, &amp; </w:t>
      </w:r>
      <w:proofErr w:type="spellStart"/>
      <w:r>
        <w:rPr>
          <w:rFonts w:asciiTheme="majorHAnsi" w:hAnsiTheme="majorHAnsi"/>
          <w:sz w:val="24"/>
          <w:szCs w:val="24"/>
        </w:rPr>
        <w:t>Barkin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S.L.</w:t>
      </w:r>
      <w:proofErr w:type="spellEnd"/>
      <w:r>
        <w:rPr>
          <w:rFonts w:asciiTheme="majorHAnsi" w:hAnsiTheme="majorHAnsi"/>
          <w:sz w:val="24"/>
          <w:szCs w:val="24"/>
        </w:rPr>
        <w:t xml:space="preserve"> (2013).</w:t>
      </w:r>
      <w:proofErr w:type="gramEnd"/>
      <w:r>
        <w:rPr>
          <w:rFonts w:asciiTheme="majorHAnsi" w:hAnsiTheme="majorHAnsi"/>
          <w:sz w:val="24"/>
          <w:szCs w:val="24"/>
        </w:rPr>
        <w:t xml:space="preserve"> The relationship between executive function and obesity in children and adolescents: A systematic literature review. </w:t>
      </w:r>
      <w:proofErr w:type="gramStart"/>
      <w:r w:rsidRPr="00035F54">
        <w:rPr>
          <w:rFonts w:asciiTheme="majorHAnsi" w:hAnsiTheme="majorHAnsi"/>
          <w:i/>
          <w:sz w:val="24"/>
          <w:szCs w:val="24"/>
        </w:rPr>
        <w:t>Journal of Obesity</w:t>
      </w:r>
      <w:r>
        <w:rPr>
          <w:rFonts w:asciiTheme="majorHAnsi" w:hAnsiTheme="majorHAnsi"/>
          <w:sz w:val="24"/>
          <w:szCs w:val="24"/>
        </w:rPr>
        <w:t>.</w:t>
      </w:r>
      <w:proofErr w:type="gramEnd"/>
      <w:r>
        <w:rPr>
          <w:rFonts w:asciiTheme="majorHAnsi" w:hAnsiTheme="majorHAnsi"/>
          <w:sz w:val="24"/>
          <w:szCs w:val="24"/>
        </w:rPr>
        <w:t xml:space="preserve"> </w:t>
      </w:r>
      <w:proofErr w:type="gramStart"/>
      <w:r>
        <w:rPr>
          <w:rFonts w:asciiTheme="majorHAnsi" w:hAnsiTheme="majorHAnsi"/>
          <w:sz w:val="24"/>
          <w:szCs w:val="24"/>
        </w:rPr>
        <w:t xml:space="preserve">Article ID 820956, </w:t>
      </w:r>
      <w:r w:rsidRPr="00C5353D">
        <w:rPr>
          <w:rFonts w:asciiTheme="majorHAnsi" w:hAnsiTheme="majorHAnsi"/>
          <w:sz w:val="24"/>
          <w:szCs w:val="24"/>
        </w:rPr>
        <w:t>doi:10.1155/2013/820956</w:t>
      </w:r>
      <w:r w:rsidR="00035F54">
        <w:rPr>
          <w:rFonts w:asciiTheme="majorHAnsi" w:hAnsiTheme="majorHAnsi"/>
          <w:sz w:val="24"/>
          <w:szCs w:val="24"/>
        </w:rPr>
        <w:t>.</w:t>
      </w:r>
      <w:proofErr w:type="gramEnd"/>
    </w:p>
    <w:p w:rsidR="00035F54" w:rsidRPr="002E63F9" w:rsidRDefault="00035F54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spellStart"/>
      <w:proofErr w:type="gramStart"/>
      <w:r>
        <w:rPr>
          <w:rFonts w:asciiTheme="majorHAnsi" w:hAnsiTheme="majorHAnsi"/>
          <w:sz w:val="24"/>
          <w:szCs w:val="24"/>
        </w:rPr>
        <w:lastRenderedPageBreak/>
        <w:t>Rodearmel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S.J.</w:t>
      </w:r>
      <w:proofErr w:type="spellEnd"/>
      <w:r>
        <w:rPr>
          <w:rFonts w:asciiTheme="majorHAnsi" w:hAnsiTheme="majorHAnsi"/>
          <w:sz w:val="24"/>
          <w:szCs w:val="24"/>
        </w:rPr>
        <w:t xml:space="preserve">, Wyatt, </w:t>
      </w:r>
      <w:proofErr w:type="spellStart"/>
      <w:r>
        <w:rPr>
          <w:rFonts w:asciiTheme="majorHAnsi" w:hAnsiTheme="majorHAnsi"/>
          <w:sz w:val="24"/>
          <w:szCs w:val="24"/>
        </w:rPr>
        <w:t>H.R.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Stroebele</w:t>
      </w:r>
      <w:proofErr w:type="spellEnd"/>
      <w:r>
        <w:rPr>
          <w:rFonts w:asciiTheme="majorHAnsi" w:hAnsiTheme="majorHAnsi"/>
          <w:sz w:val="24"/>
          <w:szCs w:val="24"/>
        </w:rPr>
        <w:t>, N., Smith, S., Ogden, L., &amp; Hill, J.O. (2007).</w:t>
      </w:r>
      <w:proofErr w:type="gramEnd"/>
      <w:r>
        <w:rPr>
          <w:rFonts w:asciiTheme="majorHAnsi" w:hAnsiTheme="majorHAnsi"/>
          <w:sz w:val="24"/>
          <w:szCs w:val="24"/>
        </w:rPr>
        <w:t xml:space="preserve"> Small changes in dietary sugar and physical activity as an approach to preventing excessive weight gain: the America on the Move Family Study. </w:t>
      </w:r>
      <w:proofErr w:type="spellStart"/>
      <w:r w:rsidRPr="00035F54">
        <w:rPr>
          <w:rFonts w:asciiTheme="majorHAnsi" w:hAnsiTheme="majorHAnsi"/>
          <w:i/>
          <w:sz w:val="24"/>
          <w:szCs w:val="24"/>
        </w:rPr>
        <w:t>Pediatrics</w:t>
      </w:r>
      <w:proofErr w:type="spellEnd"/>
      <w:r w:rsidRPr="00035F54">
        <w:rPr>
          <w:rFonts w:asciiTheme="majorHAnsi" w:hAnsiTheme="majorHAnsi"/>
          <w:i/>
          <w:sz w:val="24"/>
          <w:szCs w:val="24"/>
        </w:rPr>
        <w:t>, 120,</w:t>
      </w:r>
      <w:r>
        <w:rPr>
          <w:rFonts w:asciiTheme="majorHAnsi" w:hAnsiTheme="majorHAnsi"/>
          <w:sz w:val="24"/>
          <w:szCs w:val="24"/>
        </w:rPr>
        <w:t xml:space="preserve"> 869-879.</w:t>
      </w:r>
    </w:p>
    <w:p w:rsidR="008E5D67" w:rsidRDefault="00C03162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gramStart"/>
      <w:r w:rsidRPr="00C03162">
        <w:rPr>
          <w:rFonts w:asciiTheme="majorHAnsi" w:hAnsiTheme="majorHAnsi"/>
          <w:sz w:val="24"/>
          <w:szCs w:val="24"/>
        </w:rPr>
        <w:t>Shields</w:t>
      </w:r>
      <w:r w:rsidR="00D523E1">
        <w:rPr>
          <w:rFonts w:asciiTheme="majorHAnsi" w:hAnsiTheme="majorHAnsi"/>
          <w:sz w:val="24"/>
          <w:szCs w:val="24"/>
        </w:rPr>
        <w:t>,</w:t>
      </w:r>
      <w:r w:rsidRPr="00C03162">
        <w:rPr>
          <w:rFonts w:asciiTheme="majorHAnsi" w:hAnsiTheme="majorHAnsi"/>
          <w:sz w:val="24"/>
          <w:szCs w:val="24"/>
        </w:rPr>
        <w:t xml:space="preserve"> D</w:t>
      </w:r>
      <w:r w:rsidR="00D523E1">
        <w:rPr>
          <w:rFonts w:asciiTheme="majorHAnsi" w:hAnsiTheme="majorHAnsi"/>
          <w:sz w:val="24"/>
          <w:szCs w:val="24"/>
        </w:rPr>
        <w:t>.</w:t>
      </w:r>
      <w:r w:rsidRPr="00C03162">
        <w:rPr>
          <w:rFonts w:asciiTheme="majorHAnsi" w:hAnsiTheme="majorHAnsi"/>
          <w:sz w:val="24"/>
          <w:szCs w:val="24"/>
        </w:rPr>
        <w:t>H</w:t>
      </w:r>
      <w:r w:rsidR="00D523E1">
        <w:rPr>
          <w:rFonts w:asciiTheme="majorHAnsi" w:hAnsiTheme="majorHAnsi"/>
          <w:sz w:val="24"/>
          <w:szCs w:val="24"/>
        </w:rPr>
        <w:t>.</w:t>
      </w:r>
      <w:r w:rsidRPr="00C03162">
        <w:rPr>
          <w:rFonts w:asciiTheme="majorHAnsi" w:hAnsiTheme="majorHAnsi"/>
          <w:sz w:val="24"/>
          <w:szCs w:val="24"/>
        </w:rPr>
        <w:t>, Corrales</w:t>
      </w:r>
      <w:r w:rsidR="00D523E1">
        <w:rPr>
          <w:rFonts w:asciiTheme="majorHAnsi" w:hAnsiTheme="majorHAnsi"/>
          <w:sz w:val="24"/>
          <w:szCs w:val="24"/>
        </w:rPr>
        <w:t>,</w:t>
      </w:r>
      <w:r w:rsidRPr="00C03162">
        <w:rPr>
          <w:rFonts w:asciiTheme="majorHAnsi" w:hAnsiTheme="majorHAnsi"/>
          <w:sz w:val="24"/>
          <w:szCs w:val="24"/>
        </w:rPr>
        <w:t xml:space="preserve"> K</w:t>
      </w:r>
      <w:r w:rsidR="00D523E1">
        <w:rPr>
          <w:rFonts w:asciiTheme="majorHAnsi" w:hAnsiTheme="majorHAnsi"/>
          <w:sz w:val="24"/>
          <w:szCs w:val="24"/>
        </w:rPr>
        <w:t>.</w:t>
      </w:r>
      <w:r w:rsidRPr="00C03162">
        <w:rPr>
          <w:rFonts w:asciiTheme="majorHAnsi" w:hAnsiTheme="majorHAnsi"/>
          <w:sz w:val="24"/>
          <w:szCs w:val="24"/>
        </w:rPr>
        <w:t>M</w:t>
      </w:r>
      <w:r w:rsidR="00D523E1">
        <w:rPr>
          <w:rFonts w:asciiTheme="majorHAnsi" w:hAnsiTheme="majorHAnsi"/>
          <w:sz w:val="24"/>
          <w:szCs w:val="24"/>
        </w:rPr>
        <w:t>.</w:t>
      </w:r>
      <w:r w:rsidRPr="00C03162">
        <w:rPr>
          <w:rFonts w:asciiTheme="majorHAnsi" w:hAnsiTheme="majorHAnsi"/>
          <w:sz w:val="24"/>
          <w:szCs w:val="24"/>
        </w:rPr>
        <w:t>, Metallinos-Katsaras</w:t>
      </w:r>
      <w:r w:rsidR="00D523E1">
        <w:rPr>
          <w:rFonts w:asciiTheme="majorHAnsi" w:hAnsiTheme="majorHAnsi"/>
          <w:sz w:val="24"/>
          <w:szCs w:val="24"/>
        </w:rPr>
        <w:t>,</w:t>
      </w:r>
      <w:r w:rsidRPr="00C03162">
        <w:rPr>
          <w:rFonts w:asciiTheme="majorHAnsi" w:hAnsiTheme="majorHAnsi"/>
          <w:sz w:val="24"/>
          <w:szCs w:val="24"/>
        </w:rPr>
        <w:t xml:space="preserve"> E. </w:t>
      </w:r>
      <w:r>
        <w:rPr>
          <w:rFonts w:asciiTheme="majorHAnsi" w:hAnsiTheme="majorHAnsi"/>
          <w:sz w:val="24"/>
          <w:szCs w:val="24"/>
        </w:rPr>
        <w:t>(2004)</w:t>
      </w:r>
      <w:r w:rsidR="00D523E1">
        <w:rPr>
          <w:rFonts w:asciiTheme="majorHAnsi" w:hAnsiTheme="majorHAnsi"/>
          <w:sz w:val="24"/>
          <w:szCs w:val="24"/>
        </w:rPr>
        <w:t>.</w:t>
      </w:r>
      <w:proofErr w:type="gramEnd"/>
      <w:r w:rsidRPr="00C03162">
        <w:rPr>
          <w:rFonts w:asciiTheme="majorHAnsi" w:hAnsiTheme="majorHAnsi"/>
          <w:sz w:val="24"/>
          <w:szCs w:val="24"/>
        </w:rPr>
        <w:t xml:space="preserve"> Gourmet coffee beverage consumption among college women. </w:t>
      </w:r>
      <w:r w:rsidRPr="00C03162">
        <w:rPr>
          <w:rFonts w:asciiTheme="majorHAnsi" w:hAnsiTheme="majorHAnsi"/>
          <w:i/>
          <w:iCs/>
          <w:sz w:val="24"/>
          <w:szCs w:val="24"/>
        </w:rPr>
        <w:t>J</w:t>
      </w:r>
      <w:r w:rsidR="00D523E1">
        <w:rPr>
          <w:rFonts w:asciiTheme="majorHAnsi" w:hAnsiTheme="majorHAnsi"/>
          <w:i/>
          <w:iCs/>
          <w:sz w:val="24"/>
          <w:szCs w:val="24"/>
        </w:rPr>
        <w:t>ournal of the</w:t>
      </w:r>
      <w:r w:rsidRPr="00C03162">
        <w:rPr>
          <w:rFonts w:asciiTheme="majorHAnsi" w:hAnsiTheme="majorHAnsi"/>
          <w:i/>
          <w:iCs/>
          <w:sz w:val="24"/>
          <w:szCs w:val="24"/>
        </w:rPr>
        <w:t xml:space="preserve"> Am</w:t>
      </w:r>
      <w:r w:rsidR="00D523E1">
        <w:rPr>
          <w:rFonts w:asciiTheme="majorHAnsi" w:hAnsiTheme="majorHAnsi"/>
          <w:i/>
          <w:iCs/>
          <w:sz w:val="24"/>
          <w:szCs w:val="24"/>
        </w:rPr>
        <w:t>erican</w:t>
      </w:r>
      <w:r w:rsidRPr="00C03162">
        <w:rPr>
          <w:rFonts w:asciiTheme="majorHAnsi" w:hAnsiTheme="majorHAnsi"/>
          <w:i/>
          <w:iCs/>
          <w:sz w:val="24"/>
          <w:szCs w:val="24"/>
        </w:rPr>
        <w:t xml:space="preserve"> Diet</w:t>
      </w:r>
      <w:r w:rsidR="00D523E1">
        <w:rPr>
          <w:rFonts w:asciiTheme="majorHAnsi" w:hAnsiTheme="majorHAnsi"/>
          <w:i/>
          <w:iCs/>
          <w:sz w:val="24"/>
          <w:szCs w:val="24"/>
        </w:rPr>
        <w:t>etic</w:t>
      </w:r>
      <w:r w:rsidRPr="00C03162">
        <w:rPr>
          <w:rFonts w:asciiTheme="majorHAnsi" w:hAnsiTheme="majorHAnsi"/>
          <w:i/>
          <w:iCs/>
          <w:sz w:val="24"/>
          <w:szCs w:val="24"/>
        </w:rPr>
        <w:t xml:space="preserve"> Assoc</w:t>
      </w:r>
      <w:r w:rsidR="00D523E1">
        <w:rPr>
          <w:rFonts w:asciiTheme="majorHAnsi" w:hAnsiTheme="majorHAnsi"/>
          <w:i/>
          <w:iCs/>
          <w:sz w:val="24"/>
          <w:szCs w:val="24"/>
        </w:rPr>
        <w:t>iation,</w:t>
      </w:r>
      <w:r w:rsidR="00D523E1">
        <w:rPr>
          <w:rFonts w:asciiTheme="majorHAnsi" w:hAnsiTheme="majorHAnsi"/>
          <w:sz w:val="24"/>
          <w:szCs w:val="24"/>
        </w:rPr>
        <w:t xml:space="preserve"> </w:t>
      </w:r>
      <w:r w:rsidR="00D523E1" w:rsidRPr="00D523E1">
        <w:rPr>
          <w:rFonts w:asciiTheme="majorHAnsi" w:hAnsiTheme="majorHAnsi"/>
          <w:i/>
          <w:sz w:val="24"/>
          <w:szCs w:val="24"/>
        </w:rPr>
        <w:t>104,</w:t>
      </w:r>
      <w:r w:rsidR="00D523E1">
        <w:rPr>
          <w:rFonts w:asciiTheme="majorHAnsi" w:hAnsiTheme="majorHAnsi"/>
          <w:sz w:val="24"/>
          <w:szCs w:val="24"/>
        </w:rPr>
        <w:t xml:space="preserve"> </w:t>
      </w:r>
      <w:r w:rsidRPr="00C03162">
        <w:rPr>
          <w:rFonts w:asciiTheme="majorHAnsi" w:hAnsiTheme="majorHAnsi"/>
          <w:sz w:val="24"/>
          <w:szCs w:val="24"/>
        </w:rPr>
        <w:t>650–653</w:t>
      </w:r>
    </w:p>
    <w:p w:rsidR="002C4DF2" w:rsidRPr="002C4DF2" w:rsidRDefault="002C4DF2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2C4DF2">
        <w:rPr>
          <w:rFonts w:asciiTheme="majorHAnsi" w:hAnsiTheme="majorHAnsi"/>
          <w:sz w:val="24"/>
          <w:szCs w:val="24"/>
        </w:rPr>
        <w:t xml:space="preserve">Siman-Tov, T., Mendelsohn, A., Schonbergn T., Avidan, G., Podlipsky, I., Pessoa, L., Gadoth, N., Ungerleider, L.G., and Hendler, T. (2007). Bihemispheric Leftward Bias in a Visuospatial Attention-Related Network. </w:t>
      </w:r>
      <w:r w:rsidRPr="00F77B72">
        <w:rPr>
          <w:rFonts w:asciiTheme="majorHAnsi" w:hAnsiTheme="majorHAnsi"/>
          <w:i/>
          <w:sz w:val="24"/>
          <w:szCs w:val="24"/>
        </w:rPr>
        <w:t>The Journal of Neuroscience</w:t>
      </w:r>
      <w:r w:rsidR="00D523E1">
        <w:rPr>
          <w:rFonts w:asciiTheme="majorHAnsi" w:hAnsiTheme="majorHAnsi"/>
          <w:sz w:val="24"/>
          <w:szCs w:val="24"/>
        </w:rPr>
        <w:t>, 27</w:t>
      </w:r>
      <w:r w:rsidRPr="002C4DF2">
        <w:rPr>
          <w:rFonts w:asciiTheme="majorHAnsi" w:hAnsiTheme="majorHAnsi"/>
          <w:sz w:val="24"/>
          <w:szCs w:val="24"/>
        </w:rPr>
        <w:t>, 11271-11278.</w:t>
      </w:r>
    </w:p>
    <w:p w:rsidR="008E5D67" w:rsidRDefault="007E0552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7E0552">
        <w:rPr>
          <w:rFonts w:asciiTheme="majorHAnsi" w:hAnsiTheme="majorHAnsi"/>
          <w:sz w:val="24"/>
          <w:szCs w:val="24"/>
        </w:rPr>
        <w:t>Smith</w:t>
      </w:r>
      <w:r w:rsidR="00D523E1">
        <w:rPr>
          <w:rFonts w:asciiTheme="majorHAnsi" w:hAnsiTheme="majorHAnsi"/>
          <w:sz w:val="24"/>
          <w:szCs w:val="24"/>
        </w:rPr>
        <w:t>,</w:t>
      </w:r>
      <w:r w:rsidRPr="007E0552">
        <w:rPr>
          <w:rFonts w:asciiTheme="majorHAnsi" w:hAnsiTheme="majorHAnsi"/>
          <w:sz w:val="24"/>
          <w:szCs w:val="24"/>
        </w:rPr>
        <w:t xml:space="preserve"> E</w:t>
      </w:r>
      <w:r w:rsidR="00D523E1"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>, Hay</w:t>
      </w:r>
      <w:r w:rsidR="00D523E1">
        <w:rPr>
          <w:rFonts w:asciiTheme="majorHAnsi" w:hAnsiTheme="majorHAnsi"/>
          <w:sz w:val="24"/>
          <w:szCs w:val="24"/>
        </w:rPr>
        <w:t>,</w:t>
      </w:r>
      <w:r>
        <w:rPr>
          <w:rFonts w:asciiTheme="majorHAnsi" w:hAnsiTheme="majorHAnsi"/>
          <w:sz w:val="24"/>
          <w:szCs w:val="24"/>
        </w:rPr>
        <w:t xml:space="preserve"> P</w:t>
      </w:r>
      <w:r w:rsidR="00D523E1"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>, Campbell</w:t>
      </w:r>
      <w:r w:rsidR="00D523E1">
        <w:rPr>
          <w:rFonts w:asciiTheme="majorHAnsi" w:hAnsiTheme="majorHAnsi"/>
          <w:sz w:val="24"/>
          <w:szCs w:val="24"/>
        </w:rPr>
        <w:t>,</w:t>
      </w:r>
      <w:r>
        <w:rPr>
          <w:rFonts w:asciiTheme="majorHAnsi" w:hAnsiTheme="majorHAnsi"/>
          <w:sz w:val="24"/>
          <w:szCs w:val="24"/>
        </w:rPr>
        <w:t xml:space="preserve"> L</w:t>
      </w:r>
      <w:r w:rsidR="00D523E1"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>, Troller</w:t>
      </w:r>
      <w:r w:rsidR="00D523E1">
        <w:rPr>
          <w:rFonts w:asciiTheme="majorHAnsi" w:hAnsiTheme="majorHAnsi"/>
          <w:sz w:val="24"/>
          <w:szCs w:val="24"/>
        </w:rPr>
        <w:t>,</w:t>
      </w:r>
      <w:r>
        <w:rPr>
          <w:rFonts w:asciiTheme="majorHAnsi" w:hAnsiTheme="majorHAnsi"/>
          <w:sz w:val="24"/>
          <w:szCs w:val="24"/>
        </w:rPr>
        <w:t xml:space="preserve"> J</w:t>
      </w:r>
      <w:r w:rsidR="00D523E1"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>N</w:t>
      </w:r>
      <w:r w:rsidR="00D523E1"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 xml:space="preserve"> (2011)</w:t>
      </w:r>
      <w:r w:rsidR="00D523E1">
        <w:rPr>
          <w:rFonts w:asciiTheme="majorHAnsi" w:hAnsiTheme="majorHAnsi"/>
          <w:sz w:val="24"/>
          <w:szCs w:val="24"/>
        </w:rPr>
        <w:t>.</w:t>
      </w:r>
      <w:r w:rsidRPr="007E0552">
        <w:rPr>
          <w:rFonts w:asciiTheme="majorHAnsi" w:hAnsiTheme="majorHAnsi"/>
          <w:sz w:val="24"/>
          <w:szCs w:val="24"/>
        </w:rPr>
        <w:t xml:space="preserve"> A review of the association between obesity and cognitive function across the lifespan: implications for novel approaches to preventi</w:t>
      </w:r>
      <w:r>
        <w:rPr>
          <w:rFonts w:asciiTheme="majorHAnsi" w:hAnsiTheme="majorHAnsi"/>
          <w:sz w:val="24"/>
          <w:szCs w:val="24"/>
        </w:rPr>
        <w:t xml:space="preserve">on and treatment. </w:t>
      </w:r>
      <w:r w:rsidRPr="007E0552">
        <w:rPr>
          <w:rFonts w:asciiTheme="majorHAnsi" w:hAnsiTheme="majorHAnsi"/>
          <w:i/>
          <w:sz w:val="24"/>
          <w:szCs w:val="24"/>
        </w:rPr>
        <w:t>Obesity Reviews</w:t>
      </w:r>
      <w:r>
        <w:rPr>
          <w:rFonts w:asciiTheme="majorHAnsi" w:hAnsiTheme="majorHAnsi"/>
          <w:sz w:val="24"/>
          <w:szCs w:val="24"/>
        </w:rPr>
        <w:t xml:space="preserve">, </w:t>
      </w:r>
      <w:r w:rsidR="00D523E1" w:rsidRPr="00D523E1">
        <w:rPr>
          <w:rFonts w:asciiTheme="majorHAnsi" w:hAnsiTheme="majorHAnsi"/>
          <w:i/>
          <w:sz w:val="24"/>
          <w:szCs w:val="24"/>
        </w:rPr>
        <w:t>12</w:t>
      </w:r>
      <w:r w:rsidR="00D523E1">
        <w:rPr>
          <w:rFonts w:asciiTheme="majorHAnsi" w:hAnsiTheme="majorHAnsi"/>
          <w:sz w:val="24"/>
          <w:szCs w:val="24"/>
        </w:rPr>
        <w:t xml:space="preserve">, </w:t>
      </w:r>
      <w:r w:rsidRPr="007E0552">
        <w:rPr>
          <w:rFonts w:asciiTheme="majorHAnsi" w:hAnsiTheme="majorHAnsi"/>
          <w:sz w:val="24"/>
          <w:szCs w:val="24"/>
        </w:rPr>
        <w:t>740-755.</w:t>
      </w:r>
    </w:p>
    <w:p w:rsidR="006A5442" w:rsidRPr="006A5442" w:rsidRDefault="006A5442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6A5442">
        <w:rPr>
          <w:rFonts w:asciiTheme="majorHAnsi" w:hAnsiTheme="majorHAnsi"/>
          <w:sz w:val="24"/>
          <w:szCs w:val="24"/>
        </w:rPr>
        <w:t>Strack, F., &amp; Deutsch, R. (2004)</w:t>
      </w:r>
      <w:r w:rsidR="00D523E1">
        <w:rPr>
          <w:rFonts w:asciiTheme="majorHAnsi" w:hAnsiTheme="majorHAnsi"/>
          <w:sz w:val="24"/>
          <w:szCs w:val="24"/>
        </w:rPr>
        <w:t>.</w:t>
      </w:r>
      <w:r w:rsidRPr="006A5442">
        <w:rPr>
          <w:rFonts w:asciiTheme="majorHAnsi" w:hAnsiTheme="majorHAnsi"/>
          <w:sz w:val="24"/>
          <w:szCs w:val="24"/>
        </w:rPr>
        <w:t xml:space="preserve"> Reflective and impulsive determinants of social behavior.  </w:t>
      </w:r>
      <w:r w:rsidRPr="006A5442">
        <w:rPr>
          <w:rFonts w:asciiTheme="majorHAnsi" w:hAnsiTheme="majorHAnsi"/>
          <w:i/>
          <w:sz w:val="24"/>
          <w:szCs w:val="24"/>
        </w:rPr>
        <w:t>Personality and Social Psychology Review, 8</w:t>
      </w:r>
      <w:r w:rsidRPr="006A5442">
        <w:rPr>
          <w:rFonts w:asciiTheme="majorHAnsi" w:hAnsiTheme="majorHAnsi"/>
          <w:sz w:val="24"/>
          <w:szCs w:val="24"/>
        </w:rPr>
        <w:t>, 220-247.</w:t>
      </w:r>
    </w:p>
    <w:p w:rsidR="0010691C" w:rsidRDefault="007E0552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7E0552">
        <w:rPr>
          <w:rFonts w:asciiTheme="majorHAnsi" w:hAnsiTheme="majorHAnsi"/>
          <w:sz w:val="24"/>
          <w:szCs w:val="24"/>
        </w:rPr>
        <w:t>Stroebele</w:t>
      </w:r>
      <w:r w:rsidR="00D523E1">
        <w:rPr>
          <w:rFonts w:asciiTheme="majorHAnsi" w:hAnsiTheme="majorHAnsi"/>
          <w:sz w:val="24"/>
          <w:szCs w:val="24"/>
        </w:rPr>
        <w:t>,</w:t>
      </w:r>
      <w:r w:rsidRPr="007E0552">
        <w:rPr>
          <w:rFonts w:asciiTheme="majorHAnsi" w:hAnsiTheme="majorHAnsi"/>
          <w:sz w:val="24"/>
          <w:szCs w:val="24"/>
        </w:rPr>
        <w:t xml:space="preserve"> N</w:t>
      </w:r>
      <w:r w:rsidR="00D523E1">
        <w:rPr>
          <w:rFonts w:asciiTheme="majorHAnsi" w:hAnsiTheme="majorHAnsi"/>
          <w:sz w:val="24"/>
          <w:szCs w:val="24"/>
        </w:rPr>
        <w:t>.</w:t>
      </w:r>
      <w:r w:rsidRPr="007E0552">
        <w:rPr>
          <w:rFonts w:asciiTheme="majorHAnsi" w:hAnsiTheme="majorHAnsi"/>
          <w:sz w:val="24"/>
          <w:szCs w:val="24"/>
        </w:rPr>
        <w:t>, de Castro</w:t>
      </w:r>
      <w:r w:rsidR="00D523E1">
        <w:rPr>
          <w:rFonts w:asciiTheme="majorHAnsi" w:hAnsiTheme="majorHAnsi"/>
          <w:sz w:val="24"/>
          <w:szCs w:val="24"/>
        </w:rPr>
        <w:t>,</w:t>
      </w:r>
      <w:r w:rsidRPr="007E0552">
        <w:rPr>
          <w:rFonts w:asciiTheme="majorHAnsi" w:hAnsiTheme="majorHAnsi"/>
          <w:sz w:val="24"/>
          <w:szCs w:val="24"/>
        </w:rPr>
        <w:t xml:space="preserve"> J</w:t>
      </w:r>
      <w:r w:rsidR="00D523E1">
        <w:rPr>
          <w:rFonts w:asciiTheme="majorHAnsi" w:hAnsiTheme="majorHAnsi"/>
          <w:sz w:val="24"/>
          <w:szCs w:val="24"/>
        </w:rPr>
        <w:t>.</w:t>
      </w:r>
      <w:r w:rsidRPr="007E0552">
        <w:rPr>
          <w:rFonts w:asciiTheme="majorHAnsi" w:hAnsiTheme="majorHAnsi"/>
          <w:sz w:val="24"/>
          <w:szCs w:val="24"/>
        </w:rPr>
        <w:t>M</w:t>
      </w:r>
      <w:r w:rsidR="00D523E1">
        <w:rPr>
          <w:rFonts w:asciiTheme="majorHAnsi" w:hAnsiTheme="majorHAnsi"/>
          <w:sz w:val="24"/>
          <w:szCs w:val="24"/>
        </w:rPr>
        <w:t>.</w:t>
      </w:r>
      <w:r w:rsidRPr="007E0552">
        <w:rPr>
          <w:rFonts w:asciiTheme="majorHAnsi" w:hAnsiTheme="majorHAnsi"/>
          <w:sz w:val="24"/>
          <w:szCs w:val="24"/>
        </w:rPr>
        <w:t>, Stuht</w:t>
      </w:r>
      <w:r w:rsidR="00D523E1">
        <w:rPr>
          <w:rFonts w:asciiTheme="majorHAnsi" w:hAnsiTheme="majorHAnsi"/>
          <w:sz w:val="24"/>
          <w:szCs w:val="24"/>
        </w:rPr>
        <w:t>,</w:t>
      </w:r>
      <w:r w:rsidRPr="007E0552">
        <w:rPr>
          <w:rFonts w:asciiTheme="majorHAnsi" w:hAnsiTheme="majorHAnsi"/>
          <w:sz w:val="24"/>
          <w:szCs w:val="24"/>
        </w:rPr>
        <w:t xml:space="preserve"> J</w:t>
      </w:r>
      <w:r w:rsidR="00D523E1">
        <w:rPr>
          <w:rFonts w:asciiTheme="majorHAnsi" w:hAnsiTheme="majorHAnsi"/>
          <w:sz w:val="24"/>
          <w:szCs w:val="24"/>
        </w:rPr>
        <w:t>.</w:t>
      </w:r>
      <w:r w:rsidRPr="007E0552">
        <w:rPr>
          <w:rFonts w:asciiTheme="majorHAnsi" w:hAnsiTheme="majorHAnsi"/>
          <w:sz w:val="24"/>
          <w:szCs w:val="24"/>
        </w:rPr>
        <w:t>, Catenacci</w:t>
      </w:r>
      <w:r w:rsidR="00D523E1">
        <w:rPr>
          <w:rFonts w:asciiTheme="majorHAnsi" w:hAnsiTheme="majorHAnsi"/>
          <w:sz w:val="24"/>
          <w:szCs w:val="24"/>
        </w:rPr>
        <w:t>,</w:t>
      </w:r>
      <w:r w:rsidRPr="007E0552">
        <w:rPr>
          <w:rFonts w:asciiTheme="majorHAnsi" w:hAnsiTheme="majorHAnsi"/>
          <w:sz w:val="24"/>
          <w:szCs w:val="24"/>
        </w:rPr>
        <w:t xml:space="preserve"> V</w:t>
      </w:r>
      <w:r w:rsidR="00D523E1">
        <w:rPr>
          <w:rFonts w:asciiTheme="majorHAnsi" w:hAnsiTheme="majorHAnsi"/>
          <w:sz w:val="24"/>
          <w:szCs w:val="24"/>
        </w:rPr>
        <w:t>.</w:t>
      </w:r>
      <w:r w:rsidRPr="007E0552">
        <w:rPr>
          <w:rFonts w:asciiTheme="majorHAnsi" w:hAnsiTheme="majorHAnsi"/>
          <w:sz w:val="24"/>
          <w:szCs w:val="24"/>
        </w:rPr>
        <w:t xml:space="preserve">, </w:t>
      </w:r>
      <w:r w:rsidRPr="00C96135">
        <w:rPr>
          <w:rFonts w:asciiTheme="majorHAnsi" w:hAnsiTheme="majorHAnsi"/>
          <w:bCs/>
          <w:sz w:val="24"/>
          <w:szCs w:val="24"/>
        </w:rPr>
        <w:t>Wyatt</w:t>
      </w:r>
      <w:r w:rsidR="00D523E1">
        <w:rPr>
          <w:rFonts w:asciiTheme="majorHAnsi" w:hAnsiTheme="majorHAnsi"/>
          <w:bCs/>
          <w:sz w:val="24"/>
          <w:szCs w:val="24"/>
        </w:rPr>
        <w:t>,</w:t>
      </w:r>
      <w:r w:rsidRPr="00C96135">
        <w:rPr>
          <w:rFonts w:asciiTheme="majorHAnsi" w:hAnsiTheme="majorHAnsi"/>
          <w:bCs/>
          <w:sz w:val="24"/>
          <w:szCs w:val="24"/>
        </w:rPr>
        <w:t xml:space="preserve"> H</w:t>
      </w:r>
      <w:r w:rsidR="00D523E1">
        <w:rPr>
          <w:rFonts w:asciiTheme="majorHAnsi" w:hAnsiTheme="majorHAnsi"/>
          <w:bCs/>
          <w:sz w:val="24"/>
          <w:szCs w:val="24"/>
        </w:rPr>
        <w:t>.</w:t>
      </w:r>
      <w:r w:rsidRPr="00C96135">
        <w:rPr>
          <w:rFonts w:asciiTheme="majorHAnsi" w:hAnsiTheme="majorHAnsi"/>
          <w:bCs/>
          <w:sz w:val="24"/>
          <w:szCs w:val="24"/>
        </w:rPr>
        <w:t>R</w:t>
      </w:r>
      <w:r w:rsidR="00D523E1">
        <w:rPr>
          <w:rFonts w:asciiTheme="majorHAnsi" w:hAnsiTheme="majorHAnsi"/>
          <w:bCs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>, Hill</w:t>
      </w:r>
      <w:r w:rsidR="00D523E1">
        <w:rPr>
          <w:rFonts w:asciiTheme="majorHAnsi" w:hAnsiTheme="majorHAnsi"/>
          <w:sz w:val="24"/>
          <w:szCs w:val="24"/>
        </w:rPr>
        <w:t>,</w:t>
      </w:r>
      <w:r>
        <w:rPr>
          <w:rFonts w:asciiTheme="majorHAnsi" w:hAnsiTheme="majorHAnsi"/>
          <w:sz w:val="24"/>
          <w:szCs w:val="24"/>
        </w:rPr>
        <w:t xml:space="preserve"> J</w:t>
      </w:r>
      <w:r w:rsidR="00D523E1"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>O</w:t>
      </w:r>
      <w:r w:rsidR="00D523E1"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 xml:space="preserve"> (2009)</w:t>
      </w:r>
      <w:r w:rsidR="00D523E1"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 xml:space="preserve"> </w:t>
      </w:r>
      <w:r w:rsidRPr="007E0552">
        <w:rPr>
          <w:rFonts w:asciiTheme="majorHAnsi" w:hAnsiTheme="majorHAnsi"/>
          <w:sz w:val="24"/>
          <w:szCs w:val="24"/>
        </w:rPr>
        <w:t xml:space="preserve">A small-changes approach reduces energy intake in free-living humans. </w:t>
      </w:r>
      <w:r w:rsidRPr="007E0552">
        <w:rPr>
          <w:rFonts w:asciiTheme="majorHAnsi" w:hAnsiTheme="majorHAnsi"/>
          <w:i/>
          <w:iCs/>
          <w:sz w:val="24"/>
          <w:szCs w:val="24"/>
        </w:rPr>
        <w:t>J</w:t>
      </w:r>
      <w:r>
        <w:rPr>
          <w:rFonts w:asciiTheme="majorHAnsi" w:hAnsiTheme="majorHAnsi"/>
          <w:i/>
          <w:iCs/>
          <w:sz w:val="24"/>
          <w:szCs w:val="24"/>
        </w:rPr>
        <w:t>ournal of the</w:t>
      </w:r>
      <w:r w:rsidRPr="007E0552">
        <w:rPr>
          <w:rFonts w:asciiTheme="majorHAnsi" w:hAnsiTheme="majorHAnsi"/>
          <w:i/>
          <w:iCs/>
          <w:sz w:val="24"/>
          <w:szCs w:val="24"/>
        </w:rPr>
        <w:t xml:space="preserve"> Am</w:t>
      </w:r>
      <w:r>
        <w:rPr>
          <w:rFonts w:asciiTheme="majorHAnsi" w:hAnsiTheme="majorHAnsi"/>
          <w:i/>
          <w:iCs/>
          <w:sz w:val="24"/>
          <w:szCs w:val="24"/>
        </w:rPr>
        <w:t>erican</w:t>
      </w:r>
      <w:r w:rsidRPr="007E0552">
        <w:rPr>
          <w:rFonts w:asciiTheme="majorHAnsi" w:hAnsiTheme="majorHAnsi"/>
          <w:i/>
          <w:iCs/>
          <w:sz w:val="24"/>
          <w:szCs w:val="24"/>
        </w:rPr>
        <w:t xml:space="preserve"> Coll</w:t>
      </w:r>
      <w:r>
        <w:rPr>
          <w:rFonts w:asciiTheme="majorHAnsi" w:hAnsiTheme="majorHAnsi"/>
          <w:i/>
          <w:iCs/>
          <w:sz w:val="24"/>
          <w:szCs w:val="24"/>
        </w:rPr>
        <w:t>ege of</w:t>
      </w:r>
      <w:r w:rsidRPr="007E0552">
        <w:rPr>
          <w:rFonts w:asciiTheme="majorHAnsi" w:hAnsiTheme="majorHAnsi"/>
          <w:i/>
          <w:iCs/>
          <w:sz w:val="24"/>
          <w:szCs w:val="24"/>
        </w:rPr>
        <w:t xml:space="preserve"> Nutr</w:t>
      </w:r>
      <w:r>
        <w:rPr>
          <w:rFonts w:asciiTheme="majorHAnsi" w:hAnsiTheme="majorHAnsi"/>
          <w:i/>
          <w:iCs/>
          <w:sz w:val="24"/>
          <w:szCs w:val="24"/>
        </w:rPr>
        <w:t>ition</w:t>
      </w:r>
      <w:r w:rsidR="00D523E1">
        <w:rPr>
          <w:rFonts w:asciiTheme="majorHAnsi" w:hAnsiTheme="majorHAnsi"/>
          <w:i/>
          <w:iCs/>
          <w:sz w:val="24"/>
          <w:szCs w:val="24"/>
        </w:rPr>
        <w:t>,</w:t>
      </w:r>
      <w:r w:rsidRPr="00D523E1">
        <w:rPr>
          <w:rFonts w:asciiTheme="majorHAnsi" w:hAnsiTheme="majorHAnsi"/>
          <w:i/>
          <w:sz w:val="24"/>
          <w:szCs w:val="24"/>
        </w:rPr>
        <w:t xml:space="preserve"> 28</w:t>
      </w:r>
      <w:r>
        <w:rPr>
          <w:rFonts w:asciiTheme="majorHAnsi" w:hAnsiTheme="majorHAnsi"/>
          <w:sz w:val="24"/>
          <w:szCs w:val="24"/>
        </w:rPr>
        <w:t>, 63-68.</w:t>
      </w:r>
    </w:p>
    <w:p w:rsidR="0072663A" w:rsidRDefault="0072663A" w:rsidP="0061015D">
      <w:pPr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bookmarkStart w:id="1" w:name="B16"/>
      <w:bookmarkEnd w:id="1"/>
      <w:proofErr w:type="spellStart"/>
      <w:proofErr w:type="gramStart"/>
      <w:r>
        <w:rPr>
          <w:rFonts w:asciiTheme="majorHAnsi" w:hAnsiTheme="majorHAnsi"/>
          <w:sz w:val="24"/>
          <w:szCs w:val="24"/>
        </w:rPr>
        <w:t>Swinburn</w:t>
      </w:r>
      <w:proofErr w:type="spellEnd"/>
      <w:r>
        <w:rPr>
          <w:rFonts w:asciiTheme="majorHAnsi" w:hAnsiTheme="majorHAnsi"/>
          <w:sz w:val="24"/>
          <w:szCs w:val="24"/>
        </w:rPr>
        <w:t xml:space="preserve">, B.A., Sacks, G., Hall, K.D., McPherson, K., </w:t>
      </w:r>
      <w:proofErr w:type="spellStart"/>
      <w:r>
        <w:rPr>
          <w:rFonts w:asciiTheme="majorHAnsi" w:hAnsiTheme="majorHAnsi"/>
          <w:sz w:val="24"/>
          <w:szCs w:val="24"/>
        </w:rPr>
        <w:t>Finegood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D.T.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Moodie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M.L.</w:t>
      </w:r>
      <w:proofErr w:type="spellEnd"/>
      <w:r>
        <w:rPr>
          <w:rFonts w:asciiTheme="majorHAnsi" w:hAnsiTheme="majorHAnsi"/>
          <w:sz w:val="24"/>
          <w:szCs w:val="24"/>
        </w:rPr>
        <w:t xml:space="preserve">, &amp; </w:t>
      </w:r>
      <w:proofErr w:type="spellStart"/>
      <w:r>
        <w:rPr>
          <w:rFonts w:asciiTheme="majorHAnsi" w:hAnsiTheme="majorHAnsi"/>
          <w:sz w:val="24"/>
          <w:szCs w:val="24"/>
        </w:rPr>
        <w:t>Gortmaker</w:t>
      </w:r>
      <w:proofErr w:type="spellEnd"/>
      <w:r>
        <w:rPr>
          <w:rFonts w:asciiTheme="majorHAnsi" w:hAnsiTheme="majorHAnsi"/>
          <w:sz w:val="24"/>
          <w:szCs w:val="24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</w:rPr>
        <w:t>S.L.</w:t>
      </w:r>
      <w:proofErr w:type="spellEnd"/>
      <w:r>
        <w:rPr>
          <w:rFonts w:asciiTheme="majorHAnsi" w:hAnsiTheme="majorHAnsi"/>
          <w:sz w:val="24"/>
          <w:szCs w:val="24"/>
        </w:rPr>
        <w:t xml:space="preserve"> (2011).</w:t>
      </w:r>
      <w:proofErr w:type="gramEnd"/>
      <w:r>
        <w:rPr>
          <w:rFonts w:asciiTheme="majorHAnsi" w:hAnsiTheme="majorHAnsi"/>
          <w:sz w:val="24"/>
          <w:szCs w:val="24"/>
        </w:rPr>
        <w:t xml:space="preserve"> The global obesity pandemic: shaped by global drivers and local environments.  </w:t>
      </w:r>
      <w:r w:rsidRPr="0072663A">
        <w:rPr>
          <w:rFonts w:asciiTheme="majorHAnsi" w:hAnsiTheme="majorHAnsi"/>
          <w:i/>
          <w:sz w:val="24"/>
          <w:szCs w:val="24"/>
        </w:rPr>
        <w:t>Lancet, 378</w:t>
      </w:r>
      <w:r>
        <w:rPr>
          <w:rFonts w:asciiTheme="majorHAnsi" w:hAnsiTheme="majorHAnsi"/>
          <w:sz w:val="24"/>
          <w:szCs w:val="24"/>
        </w:rPr>
        <w:t>, 804-814.</w:t>
      </w:r>
    </w:p>
    <w:p w:rsidR="008E5D67" w:rsidRDefault="0010691C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proofErr w:type="gramStart"/>
      <w:r w:rsidRPr="0010691C">
        <w:rPr>
          <w:rFonts w:asciiTheme="majorHAnsi" w:hAnsiTheme="majorHAnsi"/>
          <w:sz w:val="24"/>
          <w:szCs w:val="24"/>
        </w:rPr>
        <w:t>Trope, Y., &amp; Fishbach, A. (2000)</w:t>
      </w:r>
      <w:r>
        <w:rPr>
          <w:rFonts w:asciiTheme="majorHAnsi" w:hAnsiTheme="majorHAnsi"/>
          <w:sz w:val="24"/>
          <w:szCs w:val="24"/>
        </w:rPr>
        <w:t>.</w:t>
      </w:r>
      <w:proofErr w:type="gramEnd"/>
      <w:r>
        <w:rPr>
          <w:rFonts w:asciiTheme="majorHAnsi" w:hAnsiTheme="majorHAnsi"/>
          <w:sz w:val="24"/>
          <w:szCs w:val="24"/>
        </w:rPr>
        <w:t xml:space="preserve"> Counteractive self-control in </w:t>
      </w:r>
      <w:r w:rsidRPr="0010691C">
        <w:rPr>
          <w:rFonts w:asciiTheme="majorHAnsi" w:hAnsiTheme="majorHAnsi"/>
          <w:sz w:val="24"/>
          <w:szCs w:val="24"/>
        </w:rPr>
        <w:t xml:space="preserve">overcoming temptation. </w:t>
      </w:r>
      <w:r w:rsidRPr="00D523E1">
        <w:rPr>
          <w:rFonts w:asciiTheme="majorHAnsi" w:hAnsiTheme="majorHAnsi"/>
          <w:i/>
          <w:sz w:val="24"/>
          <w:szCs w:val="24"/>
        </w:rPr>
        <w:t xml:space="preserve">Journal of Personality and Social Psychology, </w:t>
      </w:r>
      <w:r w:rsidR="00D523E1" w:rsidRPr="00D523E1">
        <w:rPr>
          <w:rFonts w:asciiTheme="majorHAnsi" w:hAnsiTheme="majorHAnsi"/>
          <w:i/>
          <w:sz w:val="24"/>
          <w:szCs w:val="24"/>
        </w:rPr>
        <w:t>79</w:t>
      </w:r>
      <w:r w:rsidRPr="0010691C">
        <w:rPr>
          <w:rFonts w:asciiTheme="majorHAnsi" w:hAnsiTheme="majorHAnsi"/>
          <w:sz w:val="24"/>
          <w:szCs w:val="24"/>
        </w:rPr>
        <w:t>, 493–506.</w:t>
      </w:r>
    </w:p>
    <w:p w:rsidR="008E5D67" w:rsidRDefault="006C1973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 w:cs="TimesNewRomanPSMT"/>
          <w:b/>
          <w:bCs/>
          <w:sz w:val="24"/>
          <w:szCs w:val="24"/>
        </w:rPr>
      </w:pPr>
      <w:r w:rsidRPr="0010691C">
        <w:rPr>
          <w:rFonts w:asciiTheme="majorHAnsi" w:hAnsiTheme="majorHAnsi" w:cs="TimesNewRomanPSMT"/>
          <w:bCs/>
          <w:sz w:val="24"/>
          <w:szCs w:val="24"/>
        </w:rPr>
        <w:lastRenderedPageBreak/>
        <w:t>Verbruggen, F., &amp; Logan, G.D. (2008). Automatic and controlled</w:t>
      </w:r>
      <w:r w:rsidR="0010691C">
        <w:rPr>
          <w:rFonts w:asciiTheme="majorHAnsi" w:hAnsiTheme="majorHAnsi" w:cs="TimesNewRomanPSMT"/>
          <w:bCs/>
          <w:sz w:val="24"/>
          <w:szCs w:val="24"/>
        </w:rPr>
        <w:t xml:space="preserve"> </w:t>
      </w:r>
      <w:r w:rsidRPr="0010691C">
        <w:rPr>
          <w:rFonts w:asciiTheme="majorHAnsi" w:hAnsiTheme="majorHAnsi" w:cs="TimesNewRomanPSMT"/>
          <w:bCs/>
          <w:sz w:val="24"/>
          <w:szCs w:val="24"/>
        </w:rPr>
        <w:t xml:space="preserve">response inhibition: associative learning in the go/no-go and stop-signal paradigms. </w:t>
      </w:r>
      <w:r w:rsidRPr="0010691C">
        <w:rPr>
          <w:rFonts w:asciiTheme="majorHAnsi" w:hAnsiTheme="majorHAnsi" w:cs="TimesNewRomanPSMT"/>
          <w:bCs/>
          <w:i/>
          <w:iCs/>
          <w:sz w:val="24"/>
          <w:szCs w:val="24"/>
        </w:rPr>
        <w:t>Journal of Experimental Psychology: General, 137</w:t>
      </w:r>
      <w:r w:rsidRPr="0010691C">
        <w:rPr>
          <w:rFonts w:asciiTheme="majorHAnsi" w:hAnsiTheme="majorHAnsi" w:cs="TimesNewRomanPSMT"/>
          <w:bCs/>
          <w:sz w:val="24"/>
          <w:szCs w:val="24"/>
        </w:rPr>
        <w:t>, 649-672</w:t>
      </w:r>
      <w:r w:rsidR="000E746F">
        <w:rPr>
          <w:rFonts w:asciiTheme="majorHAnsi" w:hAnsiTheme="majorHAnsi" w:cs="TimesNewRomanPSMT"/>
          <w:b/>
          <w:bCs/>
          <w:sz w:val="24"/>
          <w:szCs w:val="24"/>
        </w:rPr>
        <w:t>.</w:t>
      </w:r>
    </w:p>
    <w:p w:rsidR="000E746F" w:rsidRPr="000E746F" w:rsidRDefault="000E746F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 w:cs="TimesNewRomanPSMT"/>
          <w:bCs/>
          <w:sz w:val="24"/>
          <w:szCs w:val="24"/>
        </w:rPr>
      </w:pPr>
      <w:proofErr w:type="spellStart"/>
      <w:proofErr w:type="gramStart"/>
      <w:r w:rsidRPr="000E746F">
        <w:rPr>
          <w:rFonts w:asciiTheme="majorHAnsi" w:hAnsiTheme="majorHAnsi" w:cs="TimesNewRomanPSMT"/>
          <w:bCs/>
          <w:sz w:val="24"/>
          <w:szCs w:val="24"/>
        </w:rPr>
        <w:t>Vernarelli</w:t>
      </w:r>
      <w:proofErr w:type="spellEnd"/>
      <w:r w:rsidRPr="000E746F">
        <w:rPr>
          <w:rFonts w:asciiTheme="majorHAnsi" w:hAnsiTheme="majorHAnsi" w:cs="TimesNewRomanPSMT"/>
          <w:bCs/>
          <w:sz w:val="24"/>
          <w:szCs w:val="24"/>
        </w:rPr>
        <w:t xml:space="preserve">, </w:t>
      </w:r>
      <w:proofErr w:type="spellStart"/>
      <w:r w:rsidRPr="000E746F">
        <w:rPr>
          <w:rFonts w:asciiTheme="majorHAnsi" w:hAnsiTheme="majorHAnsi" w:cs="TimesNewRomanPSMT"/>
          <w:bCs/>
          <w:sz w:val="24"/>
          <w:szCs w:val="24"/>
        </w:rPr>
        <w:t>J.A.</w:t>
      </w:r>
      <w:proofErr w:type="spellEnd"/>
      <w:r w:rsidRPr="000E746F">
        <w:rPr>
          <w:rFonts w:asciiTheme="majorHAnsi" w:hAnsiTheme="majorHAnsi" w:cs="TimesNewRomanPSMT"/>
          <w:bCs/>
          <w:sz w:val="24"/>
          <w:szCs w:val="24"/>
        </w:rPr>
        <w:t>, Mitchell, D.C., Rolls, B.J., &amp; Hartman, T.J. (2014).</w:t>
      </w:r>
      <w:proofErr w:type="gramEnd"/>
      <w:r w:rsidRPr="000E746F">
        <w:rPr>
          <w:rFonts w:asciiTheme="majorHAnsi" w:hAnsiTheme="majorHAnsi" w:cs="TimesNewRomanPSMT"/>
          <w:bCs/>
          <w:sz w:val="24"/>
          <w:szCs w:val="24"/>
        </w:rPr>
        <w:t xml:space="preserve"> Dietary energy density is associated with obesity and other biomarkers of chronic disease in US adults. </w:t>
      </w:r>
      <w:proofErr w:type="gramStart"/>
      <w:r w:rsidRPr="000E746F">
        <w:rPr>
          <w:rFonts w:asciiTheme="majorHAnsi" w:hAnsiTheme="majorHAnsi" w:cs="TimesNewRomanPSMT"/>
          <w:bCs/>
          <w:i/>
          <w:sz w:val="24"/>
          <w:szCs w:val="24"/>
        </w:rPr>
        <w:t>European Journal of Nutrition</w:t>
      </w:r>
      <w:r w:rsidRPr="000E746F">
        <w:rPr>
          <w:rFonts w:asciiTheme="majorHAnsi" w:hAnsiTheme="majorHAnsi" w:cs="TimesNewRomanPSMT"/>
          <w:bCs/>
          <w:sz w:val="24"/>
          <w:szCs w:val="24"/>
        </w:rPr>
        <w:t>, (</w:t>
      </w:r>
      <w:proofErr w:type="spellStart"/>
      <w:r w:rsidRPr="000E746F">
        <w:rPr>
          <w:rFonts w:asciiTheme="majorHAnsi" w:hAnsiTheme="majorHAnsi" w:cs="TimesNewRomanPSMT"/>
          <w:bCs/>
          <w:sz w:val="24"/>
          <w:szCs w:val="24"/>
        </w:rPr>
        <w:t>Epub</w:t>
      </w:r>
      <w:proofErr w:type="spellEnd"/>
      <w:r w:rsidRPr="000E746F">
        <w:rPr>
          <w:rFonts w:asciiTheme="majorHAnsi" w:hAnsiTheme="majorHAnsi" w:cs="TimesNewRomanPSMT"/>
          <w:bCs/>
          <w:sz w:val="24"/>
          <w:szCs w:val="24"/>
        </w:rPr>
        <w:t xml:space="preserve"> ahead of print).</w:t>
      </w:r>
      <w:proofErr w:type="gramEnd"/>
      <w:r w:rsidRPr="000E746F">
        <w:rPr>
          <w:rFonts w:asciiTheme="majorHAnsi" w:hAnsiTheme="majorHAnsi" w:cs="TimesNewRomanPSMT"/>
          <w:bCs/>
          <w:sz w:val="24"/>
          <w:szCs w:val="24"/>
        </w:rPr>
        <w:t xml:space="preserve">  </w:t>
      </w:r>
    </w:p>
    <w:p w:rsidR="008E5D67" w:rsidRDefault="00D11F49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D11F49">
        <w:rPr>
          <w:rFonts w:asciiTheme="majorHAnsi" w:hAnsiTheme="majorHAnsi"/>
          <w:sz w:val="24"/>
          <w:szCs w:val="24"/>
          <w:lang w:val="en-US"/>
        </w:rPr>
        <w:t>Wilson, B.A. (2000)</w:t>
      </w:r>
      <w:r w:rsidR="00D523E1">
        <w:rPr>
          <w:rFonts w:asciiTheme="majorHAnsi" w:hAnsiTheme="majorHAnsi"/>
          <w:sz w:val="24"/>
          <w:szCs w:val="24"/>
          <w:lang w:val="en-US"/>
        </w:rPr>
        <w:t>.</w:t>
      </w:r>
      <w:r w:rsidRPr="00D11F49">
        <w:rPr>
          <w:rFonts w:asciiTheme="majorHAnsi" w:hAnsiTheme="majorHAnsi"/>
          <w:sz w:val="24"/>
          <w:szCs w:val="24"/>
          <w:lang w:val="en-US"/>
        </w:rPr>
        <w:t xml:space="preserve"> Compensating for cognitive deficits following brain injury, </w:t>
      </w:r>
      <w:r w:rsidRPr="00D523E1">
        <w:rPr>
          <w:rFonts w:asciiTheme="majorHAnsi" w:hAnsiTheme="majorHAnsi"/>
          <w:i/>
          <w:sz w:val="24"/>
          <w:szCs w:val="24"/>
          <w:lang w:val="en-US"/>
        </w:rPr>
        <w:t>Neuropsychology Review, 10</w:t>
      </w:r>
      <w:r w:rsidRPr="00D11F49">
        <w:rPr>
          <w:rFonts w:asciiTheme="majorHAnsi" w:hAnsiTheme="majorHAnsi"/>
          <w:sz w:val="24"/>
          <w:szCs w:val="24"/>
          <w:lang w:val="en-US"/>
        </w:rPr>
        <w:t>, 233-243</w:t>
      </w:r>
    </w:p>
    <w:p w:rsidR="00216465" w:rsidRPr="00216465" w:rsidRDefault="00216465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hAnsiTheme="majorHAnsi"/>
          <w:sz w:val="24"/>
          <w:szCs w:val="24"/>
        </w:rPr>
      </w:pPr>
      <w:r w:rsidRPr="00216465">
        <w:rPr>
          <w:rFonts w:asciiTheme="majorHAnsi" w:hAnsiTheme="majorHAnsi"/>
          <w:sz w:val="24"/>
          <w:szCs w:val="24"/>
        </w:rPr>
        <w:t>Wilson</w:t>
      </w:r>
      <w:r w:rsidR="00D523E1">
        <w:rPr>
          <w:rFonts w:asciiTheme="majorHAnsi" w:hAnsiTheme="majorHAnsi"/>
          <w:sz w:val="24"/>
          <w:szCs w:val="24"/>
        </w:rPr>
        <w:t>,</w:t>
      </w:r>
      <w:r w:rsidRPr="00216465">
        <w:rPr>
          <w:rFonts w:asciiTheme="majorHAnsi" w:hAnsiTheme="majorHAnsi"/>
          <w:sz w:val="24"/>
          <w:szCs w:val="24"/>
        </w:rPr>
        <w:t xml:space="preserve"> B</w:t>
      </w:r>
      <w:r w:rsidR="00D523E1">
        <w:rPr>
          <w:rFonts w:asciiTheme="majorHAnsi" w:hAnsiTheme="majorHAnsi"/>
          <w:sz w:val="24"/>
          <w:szCs w:val="24"/>
        </w:rPr>
        <w:t>.</w:t>
      </w:r>
      <w:r w:rsidRPr="00216465">
        <w:rPr>
          <w:rFonts w:asciiTheme="majorHAnsi" w:hAnsiTheme="majorHAnsi"/>
          <w:sz w:val="24"/>
          <w:szCs w:val="24"/>
        </w:rPr>
        <w:t>A</w:t>
      </w:r>
      <w:r w:rsidR="00D523E1">
        <w:rPr>
          <w:rFonts w:asciiTheme="majorHAnsi" w:hAnsiTheme="majorHAnsi"/>
          <w:sz w:val="24"/>
          <w:szCs w:val="24"/>
        </w:rPr>
        <w:t>.</w:t>
      </w:r>
      <w:r w:rsidRPr="00216465">
        <w:rPr>
          <w:rFonts w:asciiTheme="majorHAnsi" w:hAnsiTheme="majorHAnsi"/>
          <w:sz w:val="24"/>
          <w:szCs w:val="24"/>
        </w:rPr>
        <w:t>, Alderman</w:t>
      </w:r>
      <w:r w:rsidR="00D523E1">
        <w:rPr>
          <w:rFonts w:asciiTheme="majorHAnsi" w:hAnsiTheme="majorHAnsi"/>
          <w:sz w:val="24"/>
          <w:szCs w:val="24"/>
        </w:rPr>
        <w:t>,</w:t>
      </w:r>
      <w:r w:rsidRPr="00216465">
        <w:rPr>
          <w:rFonts w:asciiTheme="majorHAnsi" w:hAnsiTheme="majorHAnsi"/>
          <w:sz w:val="24"/>
          <w:szCs w:val="24"/>
        </w:rPr>
        <w:t xml:space="preserve"> N</w:t>
      </w:r>
      <w:r w:rsidR="00D523E1">
        <w:rPr>
          <w:rFonts w:asciiTheme="majorHAnsi" w:hAnsiTheme="majorHAnsi"/>
          <w:sz w:val="24"/>
          <w:szCs w:val="24"/>
        </w:rPr>
        <w:t>.</w:t>
      </w:r>
      <w:r w:rsidRPr="00216465">
        <w:rPr>
          <w:rFonts w:asciiTheme="majorHAnsi" w:hAnsiTheme="majorHAnsi"/>
          <w:sz w:val="24"/>
          <w:szCs w:val="24"/>
        </w:rPr>
        <w:t>, Burgess</w:t>
      </w:r>
      <w:r w:rsidR="00D523E1">
        <w:rPr>
          <w:rFonts w:asciiTheme="majorHAnsi" w:hAnsiTheme="majorHAnsi"/>
          <w:sz w:val="24"/>
          <w:szCs w:val="24"/>
        </w:rPr>
        <w:t>,</w:t>
      </w:r>
      <w:r w:rsidRPr="00216465">
        <w:rPr>
          <w:rFonts w:asciiTheme="majorHAnsi" w:hAnsiTheme="majorHAnsi"/>
          <w:sz w:val="24"/>
          <w:szCs w:val="24"/>
        </w:rPr>
        <w:t xml:space="preserve"> P</w:t>
      </w:r>
      <w:r w:rsidR="00D523E1">
        <w:rPr>
          <w:rFonts w:asciiTheme="majorHAnsi" w:hAnsiTheme="majorHAnsi"/>
          <w:sz w:val="24"/>
          <w:szCs w:val="24"/>
        </w:rPr>
        <w:t>.</w:t>
      </w:r>
      <w:r w:rsidRPr="00216465">
        <w:rPr>
          <w:rFonts w:asciiTheme="majorHAnsi" w:hAnsiTheme="majorHAnsi"/>
          <w:sz w:val="24"/>
          <w:szCs w:val="24"/>
        </w:rPr>
        <w:t>W</w:t>
      </w:r>
      <w:r w:rsidR="00D523E1">
        <w:rPr>
          <w:rFonts w:asciiTheme="majorHAnsi" w:hAnsiTheme="majorHAnsi"/>
          <w:sz w:val="24"/>
          <w:szCs w:val="24"/>
        </w:rPr>
        <w:t>.</w:t>
      </w:r>
      <w:r w:rsidRPr="00216465">
        <w:rPr>
          <w:rFonts w:asciiTheme="majorHAnsi" w:hAnsiTheme="majorHAnsi"/>
          <w:sz w:val="24"/>
          <w:szCs w:val="24"/>
        </w:rPr>
        <w:t>, Emslie</w:t>
      </w:r>
      <w:r w:rsidR="00D523E1">
        <w:rPr>
          <w:rFonts w:asciiTheme="majorHAnsi" w:hAnsiTheme="majorHAnsi"/>
          <w:sz w:val="24"/>
          <w:szCs w:val="24"/>
        </w:rPr>
        <w:t>,</w:t>
      </w:r>
      <w:r w:rsidRPr="00216465">
        <w:rPr>
          <w:rFonts w:asciiTheme="majorHAnsi" w:hAnsiTheme="majorHAnsi"/>
          <w:sz w:val="24"/>
          <w:szCs w:val="24"/>
        </w:rPr>
        <w:t xml:space="preserve"> H</w:t>
      </w:r>
      <w:r w:rsidR="00D523E1">
        <w:rPr>
          <w:rFonts w:asciiTheme="majorHAnsi" w:hAnsiTheme="majorHAnsi"/>
          <w:sz w:val="24"/>
          <w:szCs w:val="24"/>
        </w:rPr>
        <w:t>.</w:t>
      </w:r>
      <w:r w:rsidRPr="00216465">
        <w:rPr>
          <w:rFonts w:asciiTheme="majorHAnsi" w:hAnsiTheme="majorHAnsi"/>
          <w:sz w:val="24"/>
          <w:szCs w:val="24"/>
        </w:rPr>
        <w:t>, &amp; Evans</w:t>
      </w:r>
      <w:r w:rsidR="00D523E1">
        <w:rPr>
          <w:rFonts w:asciiTheme="majorHAnsi" w:hAnsiTheme="majorHAnsi"/>
          <w:sz w:val="24"/>
          <w:szCs w:val="24"/>
        </w:rPr>
        <w:t>,</w:t>
      </w:r>
      <w:r w:rsidRPr="00216465">
        <w:rPr>
          <w:rFonts w:asciiTheme="majorHAnsi" w:hAnsiTheme="majorHAnsi"/>
          <w:sz w:val="24"/>
          <w:szCs w:val="24"/>
        </w:rPr>
        <w:t xml:space="preserve"> J</w:t>
      </w:r>
      <w:r w:rsidR="00D523E1">
        <w:rPr>
          <w:rFonts w:asciiTheme="majorHAnsi" w:hAnsiTheme="majorHAnsi"/>
          <w:sz w:val="24"/>
          <w:szCs w:val="24"/>
        </w:rPr>
        <w:t>.</w:t>
      </w:r>
      <w:r w:rsidRPr="00216465">
        <w:rPr>
          <w:rFonts w:asciiTheme="majorHAnsi" w:hAnsiTheme="majorHAnsi"/>
          <w:sz w:val="24"/>
          <w:szCs w:val="24"/>
        </w:rPr>
        <w:t>J</w:t>
      </w:r>
      <w:r w:rsidR="00D523E1">
        <w:rPr>
          <w:rFonts w:asciiTheme="majorHAnsi" w:hAnsiTheme="majorHAnsi"/>
          <w:sz w:val="24"/>
          <w:szCs w:val="24"/>
        </w:rPr>
        <w:t>.</w:t>
      </w:r>
      <w:r w:rsidRPr="00216465">
        <w:rPr>
          <w:rFonts w:asciiTheme="majorHAnsi" w:hAnsiTheme="majorHAnsi"/>
          <w:sz w:val="24"/>
          <w:szCs w:val="24"/>
        </w:rPr>
        <w:t xml:space="preserve"> (1996).  Behavioral assessment of the dysexecutive syndrome.  Bury St Edmunds, UK: Thames Valley Test Company.</w:t>
      </w:r>
    </w:p>
    <w:p w:rsidR="008E5D67" w:rsidRDefault="00D11F49" w:rsidP="0061015D">
      <w:pPr>
        <w:autoSpaceDE w:val="0"/>
        <w:autoSpaceDN w:val="0"/>
        <w:adjustRightInd w:val="0"/>
        <w:spacing w:after="0" w:line="480" w:lineRule="auto"/>
        <w:ind w:left="567" w:hanging="567"/>
        <w:rPr>
          <w:rFonts w:asciiTheme="majorHAnsi" w:eastAsia="Calibri" w:hAnsiTheme="majorHAnsi" w:cs="Times New Roman"/>
          <w:sz w:val="24"/>
          <w:szCs w:val="24"/>
        </w:rPr>
      </w:pPr>
      <w:r w:rsidRPr="00D11F49">
        <w:rPr>
          <w:rFonts w:asciiTheme="majorHAnsi" w:eastAsia="Calibri" w:hAnsiTheme="majorHAnsi" w:cs="Times New Roman"/>
          <w:sz w:val="24"/>
          <w:szCs w:val="24"/>
        </w:rPr>
        <w:t xml:space="preserve">Yantis, S. (2000). Goal-directed and stimulus-driven determinants of attentional control. In S. Monsell, &amp; Driver, J. (Eds) (Ed.), </w:t>
      </w:r>
      <w:r w:rsidRPr="00D11F49">
        <w:rPr>
          <w:rFonts w:asciiTheme="majorHAnsi" w:eastAsia="Calibri" w:hAnsiTheme="majorHAnsi" w:cs="Times New Roman"/>
          <w:i/>
          <w:sz w:val="24"/>
          <w:szCs w:val="24"/>
        </w:rPr>
        <w:t>Control of cognitive processes: attention and performance XVIII</w:t>
      </w:r>
      <w:r w:rsidRPr="00D11F49">
        <w:rPr>
          <w:rFonts w:asciiTheme="majorHAnsi" w:eastAsia="Calibri" w:hAnsiTheme="majorHAnsi" w:cs="Times New Roman"/>
          <w:sz w:val="24"/>
          <w:szCs w:val="24"/>
        </w:rPr>
        <w:t>. Cambridge, MA: MIT Press</w:t>
      </w:r>
    </w:p>
    <w:p w:rsidR="00461C07" w:rsidRDefault="00461C07" w:rsidP="0061015D">
      <w:pPr>
        <w:spacing w:after="0" w:line="480" w:lineRule="auto"/>
        <w:rPr>
          <w:rFonts w:asciiTheme="majorHAnsi" w:hAnsiTheme="majorHAnsi"/>
          <w:sz w:val="24"/>
          <w:szCs w:val="24"/>
        </w:rPr>
      </w:pPr>
    </w:p>
    <w:p w:rsidR="00D05525" w:rsidRDefault="00D05525">
      <w:pPr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br w:type="page"/>
      </w:r>
    </w:p>
    <w:p w:rsidR="00D05525" w:rsidRDefault="00D05525">
      <w:pPr>
        <w:rPr>
          <w:rFonts w:asciiTheme="majorHAnsi" w:hAnsiTheme="majorHAnsi"/>
          <w:sz w:val="24"/>
          <w:szCs w:val="24"/>
        </w:rPr>
      </w:pPr>
    </w:p>
    <w:tbl>
      <w:tblPr>
        <w:tblStyle w:val="TableGrid"/>
        <w:tblW w:w="9322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2802"/>
        <w:gridCol w:w="3260"/>
        <w:gridCol w:w="3260"/>
      </w:tblGrid>
      <w:tr w:rsidR="000A5B73" w:rsidRPr="00C83F84" w:rsidTr="00A53AA1">
        <w:tc>
          <w:tcPr>
            <w:tcW w:w="2802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Executive function </w:t>
            </w:r>
            <w:r w:rsidR="00F266BF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>rocess</w:t>
            </w: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Implications for healthy food choice 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>Intervention strategy</w:t>
            </w:r>
          </w:p>
        </w:tc>
      </w:tr>
      <w:tr w:rsidR="000A5B73" w:rsidRPr="00C83F84" w:rsidTr="00A53AA1">
        <w:tc>
          <w:tcPr>
            <w:tcW w:w="2802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>Cognitive flexibility</w:t>
            </w: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 xml:space="preserve"> (the ability to think flexibly, generate alternatives, solve problems)</w:t>
            </w: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Available options must be flexibly evaluated to locate an option that meets all relevant selection criteria (e.g. tasty, healthy, low cost, etc)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 xml:space="preserve">Make information about all key decision criteria available in a format that facilitates easy comparison and evaluation 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5B73" w:rsidRPr="00C83F84" w:rsidTr="00A53AA1">
        <w:tc>
          <w:tcPr>
            <w:tcW w:w="2802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>Selective attention</w:t>
            </w: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 xml:space="preserve"> (the ability to focus attention on goal relevant stimuli)</w:t>
            </w: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 xml:space="preserve">Attention must be directed towards healthy options so they can be selected 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 xml:space="preserve">Make healthy options more salient, direct attention towards healthy options 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5B73" w:rsidRPr="00C83F84" w:rsidTr="00A53AA1">
        <w:tc>
          <w:tcPr>
            <w:tcW w:w="2802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Inhibition </w:t>
            </w: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(the ability to direct attention away from goal-irrelevant stimuli, and to suppress habitual or prepotent responses)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Attention must be directed away from  unhealthy items to minimise automatically elicited affective associations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Make unhealthy options less salient, direct attention away from unhealthy options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5B73" w:rsidRPr="00C83F84" w:rsidTr="00A53AA1">
        <w:tc>
          <w:tcPr>
            <w:tcW w:w="2802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>Planning</w:t>
            </w: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 xml:space="preserve"> (the ability to work out sequences of action required to achieve a future goal)</w:t>
            </w: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Planning food choices in advance (e.g. making action plans) helps people choose foods that are in line with dietary goals</w:t>
            </w: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Provide information about how to achieve goals at the moment of choice to negate the need for advance planning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5B73" w:rsidRPr="00C83F84" w:rsidTr="00A53AA1">
        <w:tc>
          <w:tcPr>
            <w:tcW w:w="2802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Prospective memory </w:t>
            </w: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(the ability to remember to enact actions at future points in time)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Current dietary intentions must be recalled during food choice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Prompt recall of dietary intentions at moment of choice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5B73" w:rsidRPr="00C83F84" w:rsidTr="00A53AA1">
        <w:tc>
          <w:tcPr>
            <w:tcW w:w="2802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b/>
                <w:sz w:val="24"/>
                <w:szCs w:val="24"/>
              </w:rPr>
              <w:t>Updating</w:t>
            </w: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 xml:space="preserve"> (the ability to update information currently in working memory with new and relevant information as it emerges)</w:t>
            </w: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Food choices should be updated as new information emerges (e.g. when other options on a menu are noticed, or when questions about portion size are encountered)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0" w:type="dxa"/>
          </w:tcPr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53AA1">
              <w:rPr>
                <w:rFonts w:ascii="Times New Roman" w:hAnsi="Times New Roman" w:cs="Times New Roman"/>
                <w:sz w:val="24"/>
                <w:szCs w:val="24"/>
              </w:rPr>
              <w:t>Present all options and all relevant information simultaneously</w:t>
            </w: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B73" w:rsidRPr="00A53AA1" w:rsidRDefault="000A5B73" w:rsidP="00132D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3942" w:rsidRPr="00A53AA1" w:rsidRDefault="00063942" w:rsidP="00A53AA1">
      <w:pPr>
        <w:spacing w:line="48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53AA1">
        <w:rPr>
          <w:rFonts w:ascii="Times New Roman" w:hAnsi="Times New Roman" w:cs="Times New Roman"/>
          <w:b/>
          <w:i/>
          <w:sz w:val="24"/>
          <w:szCs w:val="24"/>
        </w:rPr>
        <w:t>Table 1: Executive function processes, involvement in food choice and strategies for intervention</w:t>
      </w:r>
      <w:r w:rsidR="00A53AA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8936D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A5B73" w:rsidRDefault="000A5B73" w:rsidP="000A5B73">
      <w:pPr>
        <w:spacing w:line="240" w:lineRule="auto"/>
        <w:rPr>
          <w:rFonts w:asciiTheme="majorHAnsi" w:hAnsiTheme="majorHAnsi"/>
          <w:b/>
          <w:sz w:val="20"/>
          <w:szCs w:val="20"/>
        </w:rPr>
      </w:pPr>
    </w:p>
    <w:p w:rsidR="000A5B73" w:rsidRDefault="000A5B73" w:rsidP="008F21FF">
      <w:pPr>
        <w:spacing w:line="480" w:lineRule="auto"/>
        <w:rPr>
          <w:rFonts w:asciiTheme="majorHAnsi" w:hAnsiTheme="majorHAnsi"/>
          <w:sz w:val="24"/>
          <w:szCs w:val="24"/>
        </w:rPr>
      </w:pPr>
    </w:p>
    <w:p w:rsidR="00D05525" w:rsidRDefault="00D05525" w:rsidP="00D05525">
      <w:pPr>
        <w:spacing w:line="480" w:lineRule="auto"/>
        <w:rPr>
          <w:rFonts w:asciiTheme="majorHAnsi" w:hAnsiTheme="majorHAnsi"/>
          <w:b/>
          <w:sz w:val="20"/>
          <w:szCs w:val="20"/>
        </w:rPr>
      </w:pPr>
    </w:p>
    <w:p w:rsidR="00D05525" w:rsidRDefault="00D05525">
      <w:pPr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br w:type="page"/>
      </w:r>
    </w:p>
    <w:p w:rsidR="000A5B73" w:rsidRDefault="000A5B73">
      <w:pPr>
        <w:rPr>
          <w:rFonts w:asciiTheme="majorHAnsi" w:hAnsiTheme="majorHAnsi"/>
          <w:sz w:val="24"/>
          <w:szCs w:val="24"/>
        </w:rPr>
        <w:sectPr w:rsidR="000A5B73" w:rsidSect="00EE4E03">
          <w:footerReference w:type="default" r:id="rId9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53AA1">
        <w:rPr>
          <w:rFonts w:ascii="Times New Roman" w:hAnsi="Times New Roman" w:cs="Times New Roman"/>
          <w:b/>
          <w:sz w:val="24"/>
          <w:szCs w:val="24"/>
        </w:rPr>
        <w:lastRenderedPageBreak/>
        <w:t>Step</w:t>
      </w:r>
      <w:r w:rsidRPr="00A53AA1">
        <w:rPr>
          <w:rFonts w:ascii="Times New Roman" w:hAnsi="Times New Roman" w:cs="Times New Roman"/>
          <w:b/>
          <w:sz w:val="24"/>
          <w:szCs w:val="24"/>
        </w:rPr>
        <w:tab/>
        <w:t>Variable</w:t>
      </w:r>
      <w:r w:rsidRPr="00A53AA1">
        <w:rPr>
          <w:rFonts w:ascii="Times New Roman" w:hAnsi="Times New Roman" w:cs="Times New Roman"/>
          <w:b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sz w:val="24"/>
          <w:szCs w:val="24"/>
        </w:rPr>
        <w:tab/>
        <w:t>B</w:t>
      </w:r>
      <w:r w:rsidRPr="00A53AA1">
        <w:rPr>
          <w:rFonts w:ascii="Times New Roman" w:hAnsi="Times New Roman" w:cs="Times New Roman"/>
          <w:b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sz w:val="24"/>
          <w:szCs w:val="24"/>
        </w:rPr>
        <w:tab/>
      </w:r>
      <w:proofErr w:type="gramStart"/>
      <w:r w:rsidRPr="00A53AA1">
        <w:rPr>
          <w:rFonts w:ascii="Times New Roman" w:hAnsi="Times New Roman" w:cs="Times New Roman"/>
          <w:b/>
          <w:sz w:val="24"/>
          <w:szCs w:val="24"/>
        </w:rPr>
        <w:t>Std</w:t>
      </w:r>
      <w:proofErr w:type="gramEnd"/>
      <w:r w:rsidRPr="00A53A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53AA1">
        <w:rPr>
          <w:rFonts w:ascii="Times New Roman" w:hAnsi="Times New Roman" w:cs="Times New Roman"/>
          <w:b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sz w:val="24"/>
          <w:szCs w:val="24"/>
        </w:rPr>
        <w:tab/>
        <w:t>Beta</w:t>
      </w:r>
      <w:r w:rsidRPr="00A53AA1">
        <w:rPr>
          <w:rFonts w:ascii="Times New Roman" w:hAnsi="Times New Roman" w:cs="Times New Roman"/>
          <w:b/>
          <w:sz w:val="24"/>
          <w:szCs w:val="24"/>
        </w:rPr>
        <w:tab/>
        <w:t>t</w:t>
      </w:r>
      <w:r w:rsidRPr="00A53AA1">
        <w:rPr>
          <w:rFonts w:ascii="Times New Roman" w:hAnsi="Times New Roman" w:cs="Times New Roman"/>
          <w:b/>
          <w:sz w:val="24"/>
          <w:szCs w:val="24"/>
        </w:rPr>
        <w:tab/>
        <w:t>p</w:t>
      </w:r>
      <w:r w:rsidRPr="00A53AA1">
        <w:rPr>
          <w:rFonts w:ascii="Times New Roman" w:hAnsi="Times New Roman" w:cs="Times New Roman"/>
          <w:b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>R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R</w:t>
      </w:r>
      <w:r w:rsidRPr="00A53AA1">
        <w:rPr>
          <w:rFonts w:ascii="Times New Roman" w:hAnsi="Times New Roman" w:cs="Times New Roman"/>
          <w:b/>
          <w:i/>
          <w:sz w:val="24"/>
          <w:szCs w:val="24"/>
          <w:vertAlign w:val="superscript"/>
        </w:rPr>
        <w:t>2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F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p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sz w:val="24"/>
          <w:szCs w:val="24"/>
        </w:rPr>
        <w:t>Err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b/>
          <w:i/>
          <w:sz w:val="24"/>
          <w:szCs w:val="24"/>
        </w:rPr>
        <w:t>_____________________________________________________________________________________</w:t>
      </w:r>
      <w:r w:rsidR="003503CD">
        <w:rPr>
          <w:rFonts w:ascii="Times New Roman" w:hAnsi="Times New Roman" w:cs="Times New Roman"/>
          <w:b/>
          <w:i/>
          <w:sz w:val="24"/>
          <w:szCs w:val="24"/>
        </w:rPr>
        <w:t>_______________________________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53AA1">
        <w:rPr>
          <w:rFonts w:ascii="Times New Roman" w:hAnsi="Times New Roman" w:cs="Times New Roman"/>
          <w:b/>
          <w:i/>
          <w:sz w:val="24"/>
          <w:szCs w:val="24"/>
        </w:rPr>
        <w:t>1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.331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.109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3.843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.012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(</w:t>
      </w:r>
      <w:proofErr w:type="gramStart"/>
      <w:r w:rsidRPr="00A53AA1">
        <w:rPr>
          <w:rFonts w:ascii="Times New Roman" w:hAnsi="Times New Roman" w:cs="Times New Roman"/>
          <w:sz w:val="24"/>
          <w:szCs w:val="24"/>
        </w:rPr>
        <w:t>constant</w:t>
      </w:r>
      <w:proofErr w:type="gramEnd"/>
      <w:r w:rsidRPr="00A53AA1">
        <w:rPr>
          <w:rFonts w:ascii="Times New Roman" w:hAnsi="Times New Roman" w:cs="Times New Roman"/>
          <w:sz w:val="24"/>
          <w:szCs w:val="24"/>
        </w:rPr>
        <w:t>)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-130.778</w:t>
      </w:r>
      <w:r w:rsidRPr="00A53AA1">
        <w:rPr>
          <w:rFonts w:ascii="Times New Roman" w:hAnsi="Times New Roman" w:cs="Times New Roman"/>
          <w:sz w:val="24"/>
          <w:szCs w:val="24"/>
        </w:rPr>
        <w:tab/>
        <w:t>80.218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-1.630</w:t>
      </w:r>
      <w:r w:rsidRPr="00A53AA1">
        <w:rPr>
          <w:rFonts w:ascii="Times New Roman" w:hAnsi="Times New Roman" w:cs="Times New Roman"/>
          <w:sz w:val="24"/>
          <w:szCs w:val="24"/>
        </w:rPr>
        <w:tab/>
        <w:t>.106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Age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-2.812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2.236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-.146</w:t>
      </w:r>
      <w:r w:rsidRPr="00A53AA1">
        <w:rPr>
          <w:rFonts w:ascii="Times New Roman" w:hAnsi="Times New Roman" w:cs="Times New Roman"/>
          <w:sz w:val="24"/>
          <w:szCs w:val="24"/>
        </w:rPr>
        <w:tab/>
        <w:t>-1.258</w:t>
      </w:r>
      <w:r w:rsidRPr="00A53AA1">
        <w:rPr>
          <w:rFonts w:ascii="Times New Roman" w:hAnsi="Times New Roman" w:cs="Times New Roman"/>
          <w:sz w:val="24"/>
          <w:szCs w:val="24"/>
        </w:rPr>
        <w:tab/>
        <w:t>.212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Gender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="00456D87">
        <w:rPr>
          <w:rFonts w:ascii="Times New Roman" w:hAnsi="Times New Roman" w:cs="Times New Roman"/>
          <w:sz w:val="24"/>
          <w:szCs w:val="24"/>
        </w:rPr>
        <w:t>-41.284</w:t>
      </w:r>
      <w:r w:rsidR="00456D87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>26.558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-.153</w:t>
      </w:r>
      <w:r w:rsidRPr="00A53AA1">
        <w:rPr>
          <w:rFonts w:ascii="Times New Roman" w:hAnsi="Times New Roman" w:cs="Times New Roman"/>
          <w:sz w:val="24"/>
          <w:szCs w:val="24"/>
        </w:rPr>
        <w:tab/>
        <w:t>-1.555</w:t>
      </w:r>
      <w:r w:rsidRPr="00A53AA1">
        <w:rPr>
          <w:rFonts w:ascii="Times New Roman" w:hAnsi="Times New Roman" w:cs="Times New Roman"/>
          <w:sz w:val="24"/>
          <w:szCs w:val="24"/>
        </w:rPr>
        <w:tab/>
        <w:t>.123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Education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12.804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4.329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.340</w:t>
      </w:r>
      <w:r w:rsidRPr="00A53AA1">
        <w:rPr>
          <w:rFonts w:ascii="Times New Roman" w:hAnsi="Times New Roman" w:cs="Times New Roman"/>
          <w:sz w:val="24"/>
          <w:szCs w:val="24"/>
        </w:rPr>
        <w:tab/>
        <w:t>2.958</w:t>
      </w:r>
      <w:r w:rsidRPr="00A53AA1">
        <w:rPr>
          <w:rFonts w:ascii="Times New Roman" w:hAnsi="Times New Roman" w:cs="Times New Roman"/>
          <w:sz w:val="24"/>
          <w:szCs w:val="24"/>
        </w:rPr>
        <w:tab/>
        <w:t>.004**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53AA1">
        <w:rPr>
          <w:rFonts w:ascii="Times New Roman" w:hAnsi="Times New Roman" w:cs="Times New Roman"/>
          <w:b/>
          <w:i/>
          <w:sz w:val="24"/>
          <w:szCs w:val="24"/>
        </w:rPr>
        <w:t>2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.336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.113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2.962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.024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(</w:t>
      </w:r>
      <w:proofErr w:type="gramStart"/>
      <w:r w:rsidRPr="00A53AA1">
        <w:rPr>
          <w:rFonts w:ascii="Times New Roman" w:hAnsi="Times New Roman" w:cs="Times New Roman"/>
          <w:sz w:val="24"/>
          <w:szCs w:val="24"/>
        </w:rPr>
        <w:t>constant</w:t>
      </w:r>
      <w:proofErr w:type="gramEnd"/>
      <w:r w:rsidRPr="00A53AA1">
        <w:rPr>
          <w:rFonts w:ascii="Times New Roman" w:hAnsi="Times New Roman" w:cs="Times New Roman"/>
          <w:sz w:val="24"/>
          <w:szCs w:val="24"/>
        </w:rPr>
        <w:t>)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-116.950</w:t>
      </w:r>
      <w:r w:rsidRPr="00A53AA1">
        <w:rPr>
          <w:rFonts w:ascii="Times New Roman" w:hAnsi="Times New Roman" w:cs="Times New Roman"/>
          <w:sz w:val="24"/>
          <w:szCs w:val="24"/>
        </w:rPr>
        <w:tab/>
        <w:t>83.459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-1.401</w:t>
      </w:r>
      <w:r w:rsidRPr="00A53AA1">
        <w:rPr>
          <w:rFonts w:ascii="Times New Roman" w:hAnsi="Times New Roman" w:cs="Times New Roman"/>
          <w:sz w:val="24"/>
          <w:szCs w:val="24"/>
        </w:rPr>
        <w:tab/>
        <w:t>.164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Age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-2.683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2.253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-.139</w:t>
      </w:r>
      <w:r w:rsidRPr="00A53AA1">
        <w:rPr>
          <w:rFonts w:ascii="Times New Roman" w:hAnsi="Times New Roman" w:cs="Times New Roman"/>
          <w:sz w:val="24"/>
          <w:szCs w:val="24"/>
        </w:rPr>
        <w:tab/>
        <w:t>-1.191</w:t>
      </w:r>
      <w:r w:rsidRPr="00A53AA1">
        <w:rPr>
          <w:rFonts w:ascii="Times New Roman" w:hAnsi="Times New Roman" w:cs="Times New Roman"/>
          <w:sz w:val="24"/>
          <w:szCs w:val="24"/>
        </w:rPr>
        <w:tab/>
        <w:t>.237</w:t>
      </w:r>
      <w:r w:rsidRPr="00A53AA1">
        <w:rPr>
          <w:rFonts w:ascii="Times New Roman" w:hAnsi="Times New Roman" w:cs="Times New Roman"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Gender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="00456D87">
        <w:rPr>
          <w:rFonts w:ascii="Times New Roman" w:hAnsi="Times New Roman" w:cs="Times New Roman"/>
          <w:sz w:val="24"/>
          <w:szCs w:val="24"/>
        </w:rPr>
        <w:t>-33.343</w:t>
      </w:r>
      <w:r w:rsidR="00456D87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>29.513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-.123</w:t>
      </w:r>
      <w:r w:rsidRPr="00A53AA1">
        <w:rPr>
          <w:rFonts w:ascii="Times New Roman" w:hAnsi="Times New Roman" w:cs="Times New Roman"/>
          <w:sz w:val="24"/>
          <w:szCs w:val="24"/>
        </w:rPr>
        <w:tab/>
        <w:t>-1.130</w:t>
      </w:r>
      <w:r w:rsidRPr="00A53AA1">
        <w:rPr>
          <w:rFonts w:ascii="Times New Roman" w:hAnsi="Times New Roman" w:cs="Times New Roman"/>
          <w:sz w:val="24"/>
          <w:szCs w:val="24"/>
        </w:rPr>
        <w:tab/>
        <w:t>.261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Education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12.190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4.452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.324</w:t>
      </w:r>
      <w:r w:rsidRPr="00A53AA1">
        <w:rPr>
          <w:rFonts w:ascii="Times New Roman" w:hAnsi="Times New Roman" w:cs="Times New Roman"/>
          <w:sz w:val="24"/>
          <w:szCs w:val="24"/>
        </w:rPr>
        <w:tab/>
        <w:t>2.738</w:t>
      </w:r>
      <w:r w:rsidRPr="00A53AA1">
        <w:rPr>
          <w:rFonts w:ascii="Times New Roman" w:hAnsi="Times New Roman" w:cs="Times New Roman"/>
          <w:sz w:val="24"/>
          <w:szCs w:val="24"/>
        </w:rPr>
        <w:tab/>
        <w:t>.007**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Intention to reduce calories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-7.563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12.089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-.069</w:t>
      </w:r>
      <w:r w:rsidRPr="00A53AA1">
        <w:rPr>
          <w:rFonts w:ascii="Times New Roman" w:hAnsi="Times New Roman" w:cs="Times New Roman"/>
          <w:sz w:val="24"/>
          <w:szCs w:val="24"/>
        </w:rPr>
        <w:tab/>
        <w:t>-.626</w:t>
      </w:r>
      <w:r w:rsidRPr="00A53AA1">
        <w:rPr>
          <w:rFonts w:ascii="Times New Roman" w:hAnsi="Times New Roman" w:cs="Times New Roman"/>
          <w:sz w:val="24"/>
          <w:szCs w:val="24"/>
        </w:rPr>
        <w:tab/>
        <w:t>.533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53AA1">
        <w:rPr>
          <w:rFonts w:ascii="Times New Roman" w:hAnsi="Times New Roman" w:cs="Times New Roman"/>
          <w:b/>
          <w:i/>
          <w:sz w:val="24"/>
          <w:szCs w:val="24"/>
        </w:rPr>
        <w:t>3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.395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.156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3.404</w:t>
      </w:r>
      <w:r w:rsidRPr="00A53AA1">
        <w:rPr>
          <w:rFonts w:ascii="Times New Roman" w:hAnsi="Times New Roman" w:cs="Times New Roman"/>
          <w:b/>
          <w:i/>
          <w:sz w:val="24"/>
          <w:szCs w:val="24"/>
        </w:rPr>
        <w:tab/>
        <w:t>.007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(</w:t>
      </w:r>
      <w:proofErr w:type="gramStart"/>
      <w:r w:rsidRPr="00A53AA1">
        <w:rPr>
          <w:rFonts w:ascii="Times New Roman" w:hAnsi="Times New Roman" w:cs="Times New Roman"/>
          <w:sz w:val="24"/>
          <w:szCs w:val="24"/>
        </w:rPr>
        <w:t>constant</w:t>
      </w:r>
      <w:proofErr w:type="gramEnd"/>
      <w:r w:rsidRPr="00A53AA1">
        <w:rPr>
          <w:rFonts w:ascii="Times New Roman" w:hAnsi="Times New Roman" w:cs="Times New Roman"/>
          <w:sz w:val="24"/>
          <w:szCs w:val="24"/>
        </w:rPr>
        <w:t>)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="00456D87">
        <w:rPr>
          <w:rFonts w:ascii="Times New Roman" w:hAnsi="Times New Roman" w:cs="Times New Roman"/>
          <w:sz w:val="24"/>
          <w:szCs w:val="24"/>
        </w:rPr>
        <w:t>-84.507</w:t>
      </w:r>
      <w:r w:rsidR="00456D87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>83.201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-1.016</w:t>
      </w:r>
      <w:r w:rsidRPr="00A53AA1">
        <w:rPr>
          <w:rFonts w:ascii="Times New Roman" w:hAnsi="Times New Roman" w:cs="Times New Roman"/>
          <w:sz w:val="24"/>
          <w:szCs w:val="24"/>
        </w:rPr>
        <w:tab/>
        <w:t>.312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Age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-2.868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2.211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-.148</w:t>
      </w:r>
      <w:r w:rsidRPr="00A53AA1">
        <w:rPr>
          <w:rFonts w:ascii="Times New Roman" w:hAnsi="Times New Roman" w:cs="Times New Roman"/>
          <w:sz w:val="24"/>
          <w:szCs w:val="24"/>
        </w:rPr>
        <w:tab/>
        <w:t>-1.297</w:t>
      </w:r>
      <w:r w:rsidRPr="00A53AA1">
        <w:rPr>
          <w:rFonts w:ascii="Times New Roman" w:hAnsi="Times New Roman" w:cs="Times New Roman"/>
          <w:sz w:val="24"/>
          <w:szCs w:val="24"/>
        </w:rPr>
        <w:tab/>
        <w:t>.198</w:t>
      </w:r>
      <w:r w:rsidRPr="00A53AA1">
        <w:rPr>
          <w:rFonts w:ascii="Times New Roman" w:hAnsi="Times New Roman" w:cs="Times New Roman"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Gender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="00456D87">
        <w:rPr>
          <w:rFonts w:ascii="Times New Roman" w:hAnsi="Times New Roman" w:cs="Times New Roman"/>
          <w:sz w:val="24"/>
          <w:szCs w:val="24"/>
        </w:rPr>
        <w:t>-18.830</w:t>
      </w:r>
      <w:r w:rsidR="00456D87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>29.706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-.070</w:t>
      </w:r>
      <w:r w:rsidRPr="00A53AA1">
        <w:rPr>
          <w:rFonts w:ascii="Times New Roman" w:hAnsi="Times New Roman" w:cs="Times New Roman"/>
          <w:sz w:val="24"/>
          <w:szCs w:val="24"/>
        </w:rPr>
        <w:tab/>
        <w:t>-.634</w:t>
      </w:r>
      <w:r w:rsidRPr="00A53AA1">
        <w:rPr>
          <w:rFonts w:ascii="Times New Roman" w:hAnsi="Times New Roman" w:cs="Times New Roman"/>
          <w:sz w:val="24"/>
          <w:szCs w:val="24"/>
        </w:rPr>
        <w:tab/>
        <w:t>.528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Education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11.141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4.393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.296</w:t>
      </w:r>
      <w:r w:rsidRPr="00A53AA1">
        <w:rPr>
          <w:rFonts w:ascii="Times New Roman" w:hAnsi="Times New Roman" w:cs="Times New Roman"/>
          <w:sz w:val="24"/>
          <w:szCs w:val="24"/>
        </w:rPr>
        <w:tab/>
        <w:t>2.536</w:t>
      </w:r>
      <w:r w:rsidRPr="00A53AA1">
        <w:rPr>
          <w:rFonts w:ascii="Times New Roman" w:hAnsi="Times New Roman" w:cs="Times New Roman"/>
          <w:sz w:val="24"/>
          <w:szCs w:val="24"/>
        </w:rPr>
        <w:tab/>
        <w:t>.013*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Intention to reduce calories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-.733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12.266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-.007</w:t>
      </w:r>
      <w:r w:rsidRPr="00A53AA1">
        <w:rPr>
          <w:rFonts w:ascii="Times New Roman" w:hAnsi="Times New Roman" w:cs="Times New Roman"/>
          <w:sz w:val="24"/>
          <w:szCs w:val="24"/>
        </w:rPr>
        <w:tab/>
        <w:t>-.060</w:t>
      </w:r>
      <w:r w:rsidRPr="00A53AA1">
        <w:rPr>
          <w:rFonts w:ascii="Times New Roman" w:hAnsi="Times New Roman" w:cs="Times New Roman"/>
          <w:sz w:val="24"/>
          <w:szCs w:val="24"/>
        </w:rPr>
        <w:tab/>
        <w:t>.952</w:t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ab/>
        <w:t>Executive function strength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-1.747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.805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  <w:t>-.235</w:t>
      </w:r>
      <w:r w:rsidRPr="00A53AA1">
        <w:rPr>
          <w:rFonts w:ascii="Times New Roman" w:hAnsi="Times New Roman" w:cs="Times New Roman"/>
          <w:sz w:val="24"/>
          <w:szCs w:val="24"/>
        </w:rPr>
        <w:tab/>
        <w:t>-2.169</w:t>
      </w:r>
      <w:r w:rsidRPr="00A53AA1">
        <w:rPr>
          <w:rFonts w:ascii="Times New Roman" w:hAnsi="Times New Roman" w:cs="Times New Roman"/>
          <w:sz w:val="24"/>
          <w:szCs w:val="24"/>
        </w:rPr>
        <w:tab/>
        <w:t>.033*</w:t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  <w:r w:rsidRPr="00A53AA1">
        <w:rPr>
          <w:rFonts w:ascii="Times New Roman" w:hAnsi="Times New Roman" w:cs="Times New Roman"/>
          <w:sz w:val="24"/>
          <w:szCs w:val="24"/>
        </w:rPr>
        <w:tab/>
      </w:r>
    </w:p>
    <w:p w:rsidR="000A5B73" w:rsidRPr="00A53AA1" w:rsidRDefault="000A5B73" w:rsidP="000A5B7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53AA1"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_____________________________________________________________________________________</w:t>
      </w:r>
      <w:r w:rsidR="003503CD">
        <w:rPr>
          <w:rFonts w:ascii="Times New Roman" w:hAnsi="Times New Roman" w:cs="Times New Roman"/>
          <w:b/>
          <w:sz w:val="24"/>
          <w:szCs w:val="24"/>
        </w:rPr>
        <w:t>_______________________________</w:t>
      </w:r>
    </w:p>
    <w:p w:rsidR="00DA7BA2" w:rsidRPr="00A53AA1" w:rsidRDefault="000A5B73" w:rsidP="000A5B7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A53AA1">
        <w:rPr>
          <w:rFonts w:ascii="Times New Roman" w:hAnsi="Times New Roman" w:cs="Times New Roman"/>
          <w:sz w:val="24"/>
          <w:szCs w:val="24"/>
        </w:rPr>
        <w:t>Note: *p&lt;.01, **p&lt;.05</w:t>
      </w:r>
    </w:p>
    <w:p w:rsidR="00DA7BA2" w:rsidRPr="00A53AA1" w:rsidRDefault="00DA7BA2" w:rsidP="00A53AA1">
      <w:pPr>
        <w:spacing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A53AA1">
        <w:rPr>
          <w:rFonts w:ascii="Times New Roman" w:hAnsi="Times New Roman" w:cs="Times New Roman"/>
          <w:i/>
          <w:sz w:val="24"/>
          <w:szCs w:val="24"/>
        </w:rPr>
        <w:t xml:space="preserve">Table 2: Multiple hierarchical regression predicting </w:t>
      </w:r>
      <w:r w:rsidR="0099782D">
        <w:rPr>
          <w:rFonts w:ascii="Times New Roman" w:hAnsi="Times New Roman" w:cs="Times New Roman"/>
          <w:i/>
          <w:sz w:val="24"/>
          <w:szCs w:val="24"/>
        </w:rPr>
        <w:t>reduction</w:t>
      </w:r>
      <w:r w:rsidR="00B3782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53AA1">
        <w:rPr>
          <w:rFonts w:ascii="Times New Roman" w:hAnsi="Times New Roman" w:cs="Times New Roman"/>
          <w:i/>
          <w:sz w:val="24"/>
          <w:szCs w:val="24"/>
        </w:rPr>
        <w:t>(from typical) calorie content of purchases from executive function strength, intentions and demographic factors</w:t>
      </w:r>
    </w:p>
    <w:p w:rsidR="00DA7BA2" w:rsidRDefault="00DA7BA2" w:rsidP="000A5B73">
      <w:pPr>
        <w:spacing w:line="480" w:lineRule="auto"/>
        <w:rPr>
          <w:rFonts w:asciiTheme="majorHAnsi" w:hAnsiTheme="majorHAnsi"/>
          <w:sz w:val="24"/>
          <w:szCs w:val="24"/>
        </w:rPr>
        <w:sectPr w:rsidR="00DA7BA2" w:rsidSect="00CB7D21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D05525" w:rsidRPr="00D14357" w:rsidRDefault="00D05525" w:rsidP="00D05525">
      <w:pPr>
        <w:spacing w:line="240" w:lineRule="auto"/>
        <w:rPr>
          <w:rFonts w:asciiTheme="majorHAnsi" w:hAnsiTheme="majorHAnsi"/>
          <w:sz w:val="16"/>
          <w:szCs w:val="16"/>
        </w:rPr>
      </w:pPr>
    </w:p>
    <w:p w:rsidR="00423968" w:rsidRDefault="00423968" w:rsidP="00423968">
      <w:pPr>
        <w:rPr>
          <w:rFonts w:asciiTheme="majorHAnsi" w:hAnsiTheme="majorHAnsi"/>
          <w:b/>
          <w:sz w:val="24"/>
          <w:szCs w:val="24"/>
          <w:u w:val="single"/>
        </w:rPr>
      </w:pPr>
    </w:p>
    <w:p w:rsidR="006358C8" w:rsidRDefault="006358C8" w:rsidP="00A53AA1">
      <w:pPr>
        <w:spacing w:line="48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</w:rPr>
        <w:drawing>
          <wp:inline distT="0" distB="0" distL="0" distR="0">
            <wp:extent cx="5731510" cy="1416050"/>
            <wp:effectExtent l="19050" t="19050" r="21590" b="12700"/>
            <wp:docPr id="1" name="Picture 0" descr="fig1 snacks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1 snacks.tif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160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6358C8" w:rsidRDefault="006358C8" w:rsidP="00A53AA1">
      <w:pPr>
        <w:spacing w:line="48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</w:rPr>
        <w:drawing>
          <wp:inline distT="0" distB="0" distL="0" distR="0">
            <wp:extent cx="5731510" cy="1917700"/>
            <wp:effectExtent l="19050" t="19050" r="21590" b="25400"/>
            <wp:docPr id="2" name="Picture 1" descr="fig2 drinks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2 drinks.tif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177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6358C8" w:rsidRDefault="006358C8" w:rsidP="00A53AA1">
      <w:pPr>
        <w:spacing w:line="480" w:lineRule="auto"/>
        <w:rPr>
          <w:rFonts w:ascii="Times New Roman" w:hAnsi="Times New Roman" w:cs="Times New Roman"/>
          <w:i/>
          <w:sz w:val="24"/>
          <w:szCs w:val="24"/>
        </w:rPr>
      </w:pPr>
    </w:p>
    <w:p w:rsidR="00624A2E" w:rsidRPr="00A53AA1" w:rsidRDefault="00624A2E" w:rsidP="00A53AA1">
      <w:pPr>
        <w:spacing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A53AA1">
        <w:rPr>
          <w:rFonts w:ascii="Times New Roman" w:hAnsi="Times New Roman" w:cs="Times New Roman"/>
          <w:i/>
          <w:sz w:val="24"/>
          <w:szCs w:val="24"/>
        </w:rPr>
        <w:t>Figure 1: Point of purchase intervention signs targeting snack and hot drink consumption</w:t>
      </w:r>
      <w:r>
        <w:rPr>
          <w:rFonts w:ascii="Times New Roman" w:hAnsi="Times New Roman" w:cs="Times New Roman"/>
          <w:i/>
          <w:sz w:val="24"/>
          <w:szCs w:val="24"/>
        </w:rPr>
        <w:t xml:space="preserve">. © University of Aberdeen, 2011. </w:t>
      </w:r>
      <w:r w:rsidRPr="00A53AA1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Note: </w:t>
      </w:r>
      <w:r w:rsidRPr="00A53AA1">
        <w:rPr>
          <w:rFonts w:ascii="Times New Roman" w:hAnsi="Times New Roman" w:cs="Times New Roman"/>
          <w:i/>
          <w:sz w:val="24"/>
          <w:szCs w:val="24"/>
        </w:rPr>
        <w:t>Snack sign used full colour pictures of each item which are not fully reproduced here for copyright reasons.</w:t>
      </w:r>
    </w:p>
    <w:p w:rsidR="00423968" w:rsidRDefault="00423968" w:rsidP="00423968">
      <w:pPr>
        <w:rPr>
          <w:rFonts w:asciiTheme="majorHAnsi" w:hAnsiTheme="majorHAnsi"/>
          <w:b/>
          <w:sz w:val="24"/>
          <w:szCs w:val="24"/>
          <w:u w:val="single"/>
        </w:rPr>
      </w:pPr>
    </w:p>
    <w:p w:rsidR="00D05525" w:rsidRDefault="00D05525">
      <w:pPr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br w:type="page"/>
      </w:r>
    </w:p>
    <w:p w:rsidR="00423968" w:rsidRDefault="00423968" w:rsidP="00423968">
      <w:pPr>
        <w:rPr>
          <w:rFonts w:asciiTheme="majorHAnsi" w:hAnsiTheme="majorHAnsi"/>
          <w:b/>
          <w:sz w:val="24"/>
          <w:szCs w:val="24"/>
          <w:u w:val="single"/>
        </w:rPr>
      </w:pPr>
    </w:p>
    <w:p w:rsidR="006358C8" w:rsidRDefault="00A22926" w:rsidP="00A53AA1">
      <w:p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</w:rPr>
        <w:drawing>
          <wp:inline distT="0" distB="0" distL="0" distR="0">
            <wp:extent cx="5486400" cy="2301240"/>
            <wp:effectExtent l="19050" t="0" r="0" b="0"/>
            <wp:docPr id="3" name="Picture 2" descr="fig2 graph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2 graph.tif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30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8C8" w:rsidRDefault="006358C8" w:rsidP="00A53AA1">
      <w:p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</w:p>
    <w:p w:rsidR="00624A2E" w:rsidRPr="00A53AA1" w:rsidRDefault="00624A2E" w:rsidP="00A53AA1">
      <w:p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A53AA1">
        <w:rPr>
          <w:rFonts w:ascii="Times New Roman" w:hAnsi="Times New Roman" w:cs="Times New Roman"/>
          <w:i/>
          <w:sz w:val="24"/>
          <w:szCs w:val="24"/>
        </w:rPr>
        <w:t>Figure 2: Proportion of high calorie purchases in intervention and control weeks (as a % of total drinks/snacks sold)</w:t>
      </w:r>
    </w:p>
    <w:p w:rsidR="00423968" w:rsidRDefault="00423968" w:rsidP="00B37829">
      <w:pPr>
        <w:rPr>
          <w:rFonts w:asciiTheme="majorHAnsi" w:hAnsiTheme="majorHAnsi"/>
          <w:sz w:val="24"/>
          <w:szCs w:val="24"/>
          <w:u w:val="single"/>
        </w:rPr>
      </w:pPr>
    </w:p>
    <w:sectPr w:rsidR="00423968" w:rsidSect="0042396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715B" w:rsidRDefault="00BE715B" w:rsidP="00493EDD">
      <w:pPr>
        <w:spacing w:after="0" w:line="240" w:lineRule="auto"/>
      </w:pPr>
      <w:r>
        <w:separator/>
      </w:r>
    </w:p>
  </w:endnote>
  <w:endnote w:type="continuationSeparator" w:id="0">
    <w:p w:rsidR="00BE715B" w:rsidRDefault="00BE715B" w:rsidP="00493E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51754650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63942" w:rsidRDefault="00787F82">
        <w:pPr>
          <w:pStyle w:val="Footer"/>
          <w:jc w:val="right"/>
        </w:pPr>
        <w:r>
          <w:fldChar w:fldCharType="begin"/>
        </w:r>
        <w:r w:rsidR="00063942">
          <w:instrText xml:space="preserve"> PAGE   \* MERGEFORMAT </w:instrText>
        </w:r>
        <w:r>
          <w:fldChar w:fldCharType="separate"/>
        </w:r>
        <w:r w:rsidR="00A22926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063942" w:rsidRDefault="0006394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715B" w:rsidRDefault="00BE715B" w:rsidP="00493EDD">
      <w:pPr>
        <w:spacing w:after="0" w:line="240" w:lineRule="auto"/>
      </w:pPr>
      <w:r>
        <w:separator/>
      </w:r>
    </w:p>
  </w:footnote>
  <w:footnote w:type="continuationSeparator" w:id="0">
    <w:p w:rsidR="00BE715B" w:rsidRDefault="00BE715B" w:rsidP="00493E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938E7"/>
    <w:multiLevelType w:val="hybridMultilevel"/>
    <w:tmpl w:val="B7C20EC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D73276"/>
    <w:multiLevelType w:val="hybridMultilevel"/>
    <w:tmpl w:val="03402C6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3553D1E"/>
    <w:multiLevelType w:val="hybridMultilevel"/>
    <w:tmpl w:val="B99C37A0"/>
    <w:lvl w:ilvl="0" w:tplc="7D967B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034B1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D1A48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66A81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0FAC7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7340E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AC078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BB253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F646F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2BCA1147"/>
    <w:multiLevelType w:val="hybridMultilevel"/>
    <w:tmpl w:val="5678D33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A841F9"/>
    <w:multiLevelType w:val="hybridMultilevel"/>
    <w:tmpl w:val="673CC7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8A12C9"/>
    <w:multiLevelType w:val="hybridMultilevel"/>
    <w:tmpl w:val="9DB0E30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D5301B5"/>
    <w:multiLevelType w:val="hybridMultilevel"/>
    <w:tmpl w:val="C2A4A0C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436C1C"/>
    <w:multiLevelType w:val="hybridMultilevel"/>
    <w:tmpl w:val="673CC7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EA47E7"/>
    <w:multiLevelType w:val="hybridMultilevel"/>
    <w:tmpl w:val="750232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D866CA"/>
    <w:multiLevelType w:val="hybridMultilevel"/>
    <w:tmpl w:val="4906EA3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2382B93"/>
    <w:multiLevelType w:val="multilevel"/>
    <w:tmpl w:val="CF2694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1"/>
  </w:num>
  <w:num w:numId="5">
    <w:abstractNumId w:val="8"/>
  </w:num>
  <w:num w:numId="6">
    <w:abstractNumId w:val="4"/>
  </w:num>
  <w:num w:numId="7">
    <w:abstractNumId w:val="6"/>
  </w:num>
  <w:num w:numId="8">
    <w:abstractNumId w:val="0"/>
  </w:num>
  <w:num w:numId="9">
    <w:abstractNumId w:val="7"/>
  </w:num>
  <w:num w:numId="10">
    <w:abstractNumId w:val="2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960CF"/>
    <w:rsid w:val="00001E9F"/>
    <w:rsid w:val="00002468"/>
    <w:rsid w:val="0000591E"/>
    <w:rsid w:val="000121CA"/>
    <w:rsid w:val="0002105B"/>
    <w:rsid w:val="0002333A"/>
    <w:rsid w:val="00023AA1"/>
    <w:rsid w:val="00033122"/>
    <w:rsid w:val="00035F54"/>
    <w:rsid w:val="0003648F"/>
    <w:rsid w:val="000365CB"/>
    <w:rsid w:val="000369FF"/>
    <w:rsid w:val="00044608"/>
    <w:rsid w:val="00045F47"/>
    <w:rsid w:val="0004616B"/>
    <w:rsid w:val="00047E46"/>
    <w:rsid w:val="00051EF8"/>
    <w:rsid w:val="00052308"/>
    <w:rsid w:val="00052678"/>
    <w:rsid w:val="00053838"/>
    <w:rsid w:val="00055608"/>
    <w:rsid w:val="0005646E"/>
    <w:rsid w:val="00063942"/>
    <w:rsid w:val="00064198"/>
    <w:rsid w:val="00064485"/>
    <w:rsid w:val="000740D7"/>
    <w:rsid w:val="0008350B"/>
    <w:rsid w:val="00085078"/>
    <w:rsid w:val="00085898"/>
    <w:rsid w:val="000861A4"/>
    <w:rsid w:val="00087140"/>
    <w:rsid w:val="000912BE"/>
    <w:rsid w:val="000914BC"/>
    <w:rsid w:val="0009199B"/>
    <w:rsid w:val="000A1A86"/>
    <w:rsid w:val="000A2688"/>
    <w:rsid w:val="000A3951"/>
    <w:rsid w:val="000A56DB"/>
    <w:rsid w:val="000A5B73"/>
    <w:rsid w:val="000B60E9"/>
    <w:rsid w:val="000B7E2C"/>
    <w:rsid w:val="000C0024"/>
    <w:rsid w:val="000C0E8C"/>
    <w:rsid w:val="000C1CEF"/>
    <w:rsid w:val="000C3138"/>
    <w:rsid w:val="000C48C8"/>
    <w:rsid w:val="000C69C1"/>
    <w:rsid w:val="000C6CF3"/>
    <w:rsid w:val="000D0894"/>
    <w:rsid w:val="000D17EE"/>
    <w:rsid w:val="000D4104"/>
    <w:rsid w:val="000D59A3"/>
    <w:rsid w:val="000E22AA"/>
    <w:rsid w:val="000E3B19"/>
    <w:rsid w:val="000E6175"/>
    <w:rsid w:val="000E746F"/>
    <w:rsid w:val="000F1EC7"/>
    <w:rsid w:val="000F457C"/>
    <w:rsid w:val="001002D3"/>
    <w:rsid w:val="001007D4"/>
    <w:rsid w:val="00100C0F"/>
    <w:rsid w:val="001026DD"/>
    <w:rsid w:val="0010351A"/>
    <w:rsid w:val="00104429"/>
    <w:rsid w:val="0010691C"/>
    <w:rsid w:val="001075F1"/>
    <w:rsid w:val="00107639"/>
    <w:rsid w:val="001136A7"/>
    <w:rsid w:val="00122B91"/>
    <w:rsid w:val="00125FF8"/>
    <w:rsid w:val="00126EC1"/>
    <w:rsid w:val="00126F18"/>
    <w:rsid w:val="001306C4"/>
    <w:rsid w:val="00132DEE"/>
    <w:rsid w:val="0013541F"/>
    <w:rsid w:val="00135B15"/>
    <w:rsid w:val="00140749"/>
    <w:rsid w:val="00140A79"/>
    <w:rsid w:val="001417B8"/>
    <w:rsid w:val="00142861"/>
    <w:rsid w:val="0014681F"/>
    <w:rsid w:val="0014730E"/>
    <w:rsid w:val="00153840"/>
    <w:rsid w:val="00160E8F"/>
    <w:rsid w:val="0016456C"/>
    <w:rsid w:val="001647BB"/>
    <w:rsid w:val="00165379"/>
    <w:rsid w:val="001674D9"/>
    <w:rsid w:val="00173206"/>
    <w:rsid w:val="00174F43"/>
    <w:rsid w:val="00176566"/>
    <w:rsid w:val="001819DE"/>
    <w:rsid w:val="00184D5B"/>
    <w:rsid w:val="0018547B"/>
    <w:rsid w:val="00185F2C"/>
    <w:rsid w:val="00191362"/>
    <w:rsid w:val="00192DA1"/>
    <w:rsid w:val="001954E9"/>
    <w:rsid w:val="00197F54"/>
    <w:rsid w:val="001A0ABD"/>
    <w:rsid w:val="001A0F90"/>
    <w:rsid w:val="001A1F7D"/>
    <w:rsid w:val="001A4285"/>
    <w:rsid w:val="001B6AF8"/>
    <w:rsid w:val="001C1E6E"/>
    <w:rsid w:val="001C540C"/>
    <w:rsid w:val="001C6E79"/>
    <w:rsid w:val="001C7B49"/>
    <w:rsid w:val="001D0DA0"/>
    <w:rsid w:val="001D3856"/>
    <w:rsid w:val="001D38CC"/>
    <w:rsid w:val="001D68EC"/>
    <w:rsid w:val="001E1679"/>
    <w:rsid w:val="001F01C1"/>
    <w:rsid w:val="001F2AE4"/>
    <w:rsid w:val="001F3040"/>
    <w:rsid w:val="001F35ED"/>
    <w:rsid w:val="001F3703"/>
    <w:rsid w:val="001F6975"/>
    <w:rsid w:val="00202A9B"/>
    <w:rsid w:val="002139A1"/>
    <w:rsid w:val="00216465"/>
    <w:rsid w:val="00222F2B"/>
    <w:rsid w:val="00240978"/>
    <w:rsid w:val="00241917"/>
    <w:rsid w:val="002433F3"/>
    <w:rsid w:val="00244DE6"/>
    <w:rsid w:val="00245035"/>
    <w:rsid w:val="00254236"/>
    <w:rsid w:val="002570E9"/>
    <w:rsid w:val="00262307"/>
    <w:rsid w:val="00267F13"/>
    <w:rsid w:val="00273615"/>
    <w:rsid w:val="002746F4"/>
    <w:rsid w:val="0029038D"/>
    <w:rsid w:val="0029104E"/>
    <w:rsid w:val="002A45BB"/>
    <w:rsid w:val="002A4C0B"/>
    <w:rsid w:val="002A539B"/>
    <w:rsid w:val="002B1BD8"/>
    <w:rsid w:val="002B6978"/>
    <w:rsid w:val="002B6B4C"/>
    <w:rsid w:val="002B7450"/>
    <w:rsid w:val="002C4DF2"/>
    <w:rsid w:val="002D0214"/>
    <w:rsid w:val="002D5B06"/>
    <w:rsid w:val="002D7B8B"/>
    <w:rsid w:val="002E4169"/>
    <w:rsid w:val="002E634F"/>
    <w:rsid w:val="002E63F9"/>
    <w:rsid w:val="002E7A0E"/>
    <w:rsid w:val="002F19CF"/>
    <w:rsid w:val="002F3B50"/>
    <w:rsid w:val="002F54D0"/>
    <w:rsid w:val="002F5C80"/>
    <w:rsid w:val="002F64E6"/>
    <w:rsid w:val="00302367"/>
    <w:rsid w:val="00302633"/>
    <w:rsid w:val="003038B5"/>
    <w:rsid w:val="003074BE"/>
    <w:rsid w:val="00310DC2"/>
    <w:rsid w:val="0031170E"/>
    <w:rsid w:val="00314BF4"/>
    <w:rsid w:val="00317A11"/>
    <w:rsid w:val="003202C1"/>
    <w:rsid w:val="003242EA"/>
    <w:rsid w:val="00325F16"/>
    <w:rsid w:val="0033276A"/>
    <w:rsid w:val="00333C40"/>
    <w:rsid w:val="003361F8"/>
    <w:rsid w:val="003379AC"/>
    <w:rsid w:val="00341C21"/>
    <w:rsid w:val="00342DF4"/>
    <w:rsid w:val="00343985"/>
    <w:rsid w:val="00344D6F"/>
    <w:rsid w:val="003456E4"/>
    <w:rsid w:val="0034598A"/>
    <w:rsid w:val="003503CD"/>
    <w:rsid w:val="003625AF"/>
    <w:rsid w:val="00363EEE"/>
    <w:rsid w:val="00367A59"/>
    <w:rsid w:val="0037030C"/>
    <w:rsid w:val="00370C26"/>
    <w:rsid w:val="0037331F"/>
    <w:rsid w:val="00377200"/>
    <w:rsid w:val="00380D21"/>
    <w:rsid w:val="003848AD"/>
    <w:rsid w:val="003932B4"/>
    <w:rsid w:val="003A33FB"/>
    <w:rsid w:val="003A38E4"/>
    <w:rsid w:val="003A4B41"/>
    <w:rsid w:val="003A5B76"/>
    <w:rsid w:val="003A7067"/>
    <w:rsid w:val="003A748C"/>
    <w:rsid w:val="003B3A30"/>
    <w:rsid w:val="003B5F09"/>
    <w:rsid w:val="003C05B4"/>
    <w:rsid w:val="003C1BA9"/>
    <w:rsid w:val="003C442D"/>
    <w:rsid w:val="003C4CA8"/>
    <w:rsid w:val="003C75BB"/>
    <w:rsid w:val="003D168F"/>
    <w:rsid w:val="003D2EC6"/>
    <w:rsid w:val="003D6191"/>
    <w:rsid w:val="003D7CE9"/>
    <w:rsid w:val="003F2019"/>
    <w:rsid w:val="003F3EA9"/>
    <w:rsid w:val="003F5578"/>
    <w:rsid w:val="003F78A4"/>
    <w:rsid w:val="00405BFE"/>
    <w:rsid w:val="00412271"/>
    <w:rsid w:val="0041384C"/>
    <w:rsid w:val="0041647F"/>
    <w:rsid w:val="00421534"/>
    <w:rsid w:val="004218C3"/>
    <w:rsid w:val="00421B28"/>
    <w:rsid w:val="00423968"/>
    <w:rsid w:val="004302CE"/>
    <w:rsid w:val="0043192A"/>
    <w:rsid w:val="00434747"/>
    <w:rsid w:val="0043723E"/>
    <w:rsid w:val="004425C3"/>
    <w:rsid w:val="004444E6"/>
    <w:rsid w:val="00444811"/>
    <w:rsid w:val="00445C62"/>
    <w:rsid w:val="004547A8"/>
    <w:rsid w:val="00455B38"/>
    <w:rsid w:val="00456D87"/>
    <w:rsid w:val="00457EC8"/>
    <w:rsid w:val="004606D3"/>
    <w:rsid w:val="0046146F"/>
    <w:rsid w:val="00461C07"/>
    <w:rsid w:val="00464384"/>
    <w:rsid w:val="00466015"/>
    <w:rsid w:val="0046758E"/>
    <w:rsid w:val="00470025"/>
    <w:rsid w:val="00470AF4"/>
    <w:rsid w:val="00471035"/>
    <w:rsid w:val="0047236E"/>
    <w:rsid w:val="00472702"/>
    <w:rsid w:val="00474707"/>
    <w:rsid w:val="004774F2"/>
    <w:rsid w:val="004868AD"/>
    <w:rsid w:val="00493EDD"/>
    <w:rsid w:val="00494557"/>
    <w:rsid w:val="0049728E"/>
    <w:rsid w:val="004A0DC4"/>
    <w:rsid w:val="004A127A"/>
    <w:rsid w:val="004A347F"/>
    <w:rsid w:val="004A439A"/>
    <w:rsid w:val="004A5CB0"/>
    <w:rsid w:val="004A7AC2"/>
    <w:rsid w:val="004B1940"/>
    <w:rsid w:val="004C4932"/>
    <w:rsid w:val="004C6869"/>
    <w:rsid w:val="004C6DDF"/>
    <w:rsid w:val="004D2559"/>
    <w:rsid w:val="004D6878"/>
    <w:rsid w:val="004E253F"/>
    <w:rsid w:val="004F109C"/>
    <w:rsid w:val="004F120C"/>
    <w:rsid w:val="004F1CF1"/>
    <w:rsid w:val="0050025D"/>
    <w:rsid w:val="00500512"/>
    <w:rsid w:val="00500EF3"/>
    <w:rsid w:val="00501DDE"/>
    <w:rsid w:val="00507DF3"/>
    <w:rsid w:val="00511A6C"/>
    <w:rsid w:val="0051396C"/>
    <w:rsid w:val="00513BD1"/>
    <w:rsid w:val="005231D2"/>
    <w:rsid w:val="00524EDF"/>
    <w:rsid w:val="00527BE7"/>
    <w:rsid w:val="00527CDF"/>
    <w:rsid w:val="005322E3"/>
    <w:rsid w:val="005343CD"/>
    <w:rsid w:val="00537975"/>
    <w:rsid w:val="0054299D"/>
    <w:rsid w:val="00543D33"/>
    <w:rsid w:val="00544030"/>
    <w:rsid w:val="0055429F"/>
    <w:rsid w:val="00557988"/>
    <w:rsid w:val="00565CF3"/>
    <w:rsid w:val="0057087A"/>
    <w:rsid w:val="00572CE6"/>
    <w:rsid w:val="00575FC2"/>
    <w:rsid w:val="0058153B"/>
    <w:rsid w:val="00584A34"/>
    <w:rsid w:val="00584BF6"/>
    <w:rsid w:val="0059019A"/>
    <w:rsid w:val="00590C06"/>
    <w:rsid w:val="005958C3"/>
    <w:rsid w:val="005B40FB"/>
    <w:rsid w:val="005B6899"/>
    <w:rsid w:val="005B6E58"/>
    <w:rsid w:val="005C52DC"/>
    <w:rsid w:val="005C69EC"/>
    <w:rsid w:val="005D0D5E"/>
    <w:rsid w:val="005D40C2"/>
    <w:rsid w:val="005D5571"/>
    <w:rsid w:val="005D6869"/>
    <w:rsid w:val="005E1DEB"/>
    <w:rsid w:val="005E2149"/>
    <w:rsid w:val="005E3BD1"/>
    <w:rsid w:val="005E42A4"/>
    <w:rsid w:val="005E7A04"/>
    <w:rsid w:val="005F28CF"/>
    <w:rsid w:val="005F2AE6"/>
    <w:rsid w:val="006008A8"/>
    <w:rsid w:val="006014AB"/>
    <w:rsid w:val="006029B5"/>
    <w:rsid w:val="00607F99"/>
    <w:rsid w:val="0061015D"/>
    <w:rsid w:val="00614398"/>
    <w:rsid w:val="00615FF9"/>
    <w:rsid w:val="006162E1"/>
    <w:rsid w:val="00621AE8"/>
    <w:rsid w:val="006249F2"/>
    <w:rsid w:val="00624A2E"/>
    <w:rsid w:val="00626F78"/>
    <w:rsid w:val="006325A5"/>
    <w:rsid w:val="006334FF"/>
    <w:rsid w:val="00634F39"/>
    <w:rsid w:val="006358C8"/>
    <w:rsid w:val="00637287"/>
    <w:rsid w:val="00642433"/>
    <w:rsid w:val="00645EC1"/>
    <w:rsid w:val="006466C2"/>
    <w:rsid w:val="00646E26"/>
    <w:rsid w:val="00650B3A"/>
    <w:rsid w:val="00651C35"/>
    <w:rsid w:val="00654D9C"/>
    <w:rsid w:val="006618AC"/>
    <w:rsid w:val="00664F28"/>
    <w:rsid w:val="006676D0"/>
    <w:rsid w:val="0066770E"/>
    <w:rsid w:val="0067193F"/>
    <w:rsid w:val="006719AE"/>
    <w:rsid w:val="00677433"/>
    <w:rsid w:val="0067770E"/>
    <w:rsid w:val="00682FF7"/>
    <w:rsid w:val="00683386"/>
    <w:rsid w:val="00687B73"/>
    <w:rsid w:val="006902D7"/>
    <w:rsid w:val="0069101D"/>
    <w:rsid w:val="00693FF2"/>
    <w:rsid w:val="00695BBE"/>
    <w:rsid w:val="006A02F1"/>
    <w:rsid w:val="006A1413"/>
    <w:rsid w:val="006A5442"/>
    <w:rsid w:val="006B2879"/>
    <w:rsid w:val="006B4745"/>
    <w:rsid w:val="006B650A"/>
    <w:rsid w:val="006B7E10"/>
    <w:rsid w:val="006C1973"/>
    <w:rsid w:val="006C1C3B"/>
    <w:rsid w:val="006C2A6B"/>
    <w:rsid w:val="006C3BE9"/>
    <w:rsid w:val="006D477D"/>
    <w:rsid w:val="006D5F76"/>
    <w:rsid w:val="006D618E"/>
    <w:rsid w:val="006E2138"/>
    <w:rsid w:val="006F17B6"/>
    <w:rsid w:val="0070024D"/>
    <w:rsid w:val="007008A8"/>
    <w:rsid w:val="00700A7B"/>
    <w:rsid w:val="00700B9C"/>
    <w:rsid w:val="00701D6D"/>
    <w:rsid w:val="00705186"/>
    <w:rsid w:val="00716A4B"/>
    <w:rsid w:val="007176E4"/>
    <w:rsid w:val="0072663A"/>
    <w:rsid w:val="00727D1B"/>
    <w:rsid w:val="00731059"/>
    <w:rsid w:val="0073325F"/>
    <w:rsid w:val="0073567E"/>
    <w:rsid w:val="00737A20"/>
    <w:rsid w:val="00741604"/>
    <w:rsid w:val="00742AC4"/>
    <w:rsid w:val="007445A0"/>
    <w:rsid w:val="00747731"/>
    <w:rsid w:val="007520DC"/>
    <w:rsid w:val="00754052"/>
    <w:rsid w:val="00757A7F"/>
    <w:rsid w:val="007646F5"/>
    <w:rsid w:val="00766B53"/>
    <w:rsid w:val="007709DF"/>
    <w:rsid w:val="00771490"/>
    <w:rsid w:val="00772D0A"/>
    <w:rsid w:val="007739DD"/>
    <w:rsid w:val="00773D8C"/>
    <w:rsid w:val="00774AED"/>
    <w:rsid w:val="00775807"/>
    <w:rsid w:val="00786A79"/>
    <w:rsid w:val="00787F82"/>
    <w:rsid w:val="007901A2"/>
    <w:rsid w:val="007947ED"/>
    <w:rsid w:val="007A1465"/>
    <w:rsid w:val="007A3E2F"/>
    <w:rsid w:val="007B0D42"/>
    <w:rsid w:val="007B6BA5"/>
    <w:rsid w:val="007B7FCB"/>
    <w:rsid w:val="007C252F"/>
    <w:rsid w:val="007C5086"/>
    <w:rsid w:val="007D068E"/>
    <w:rsid w:val="007D0FDF"/>
    <w:rsid w:val="007D55C9"/>
    <w:rsid w:val="007E037D"/>
    <w:rsid w:val="007E0552"/>
    <w:rsid w:val="007E0748"/>
    <w:rsid w:val="007F127E"/>
    <w:rsid w:val="007F16F5"/>
    <w:rsid w:val="007F2426"/>
    <w:rsid w:val="007F364A"/>
    <w:rsid w:val="007F4559"/>
    <w:rsid w:val="007F618E"/>
    <w:rsid w:val="007F6BC5"/>
    <w:rsid w:val="007F7F84"/>
    <w:rsid w:val="00800D07"/>
    <w:rsid w:val="00802DDD"/>
    <w:rsid w:val="00803812"/>
    <w:rsid w:val="0080476E"/>
    <w:rsid w:val="00804E25"/>
    <w:rsid w:val="0080603F"/>
    <w:rsid w:val="00807C48"/>
    <w:rsid w:val="0081303E"/>
    <w:rsid w:val="008165FA"/>
    <w:rsid w:val="00817EF0"/>
    <w:rsid w:val="00822499"/>
    <w:rsid w:val="0082792B"/>
    <w:rsid w:val="00830C11"/>
    <w:rsid w:val="008333BC"/>
    <w:rsid w:val="0083660C"/>
    <w:rsid w:val="008378BA"/>
    <w:rsid w:val="0084270F"/>
    <w:rsid w:val="00843630"/>
    <w:rsid w:val="00850548"/>
    <w:rsid w:val="0085149E"/>
    <w:rsid w:val="00853DD5"/>
    <w:rsid w:val="0085693A"/>
    <w:rsid w:val="008573AA"/>
    <w:rsid w:val="00862A91"/>
    <w:rsid w:val="00862FE3"/>
    <w:rsid w:val="00864C07"/>
    <w:rsid w:val="0086531B"/>
    <w:rsid w:val="008655FA"/>
    <w:rsid w:val="00866E76"/>
    <w:rsid w:val="00867E58"/>
    <w:rsid w:val="0087005A"/>
    <w:rsid w:val="00872B81"/>
    <w:rsid w:val="008737C3"/>
    <w:rsid w:val="008738FE"/>
    <w:rsid w:val="00873E62"/>
    <w:rsid w:val="008829B7"/>
    <w:rsid w:val="00882F4F"/>
    <w:rsid w:val="00883115"/>
    <w:rsid w:val="008936DE"/>
    <w:rsid w:val="0089395C"/>
    <w:rsid w:val="008A031B"/>
    <w:rsid w:val="008A0B59"/>
    <w:rsid w:val="008B661E"/>
    <w:rsid w:val="008C14A2"/>
    <w:rsid w:val="008C177B"/>
    <w:rsid w:val="008C2219"/>
    <w:rsid w:val="008C3D01"/>
    <w:rsid w:val="008C550B"/>
    <w:rsid w:val="008D03DC"/>
    <w:rsid w:val="008D143A"/>
    <w:rsid w:val="008D4FC7"/>
    <w:rsid w:val="008D52A1"/>
    <w:rsid w:val="008D63DA"/>
    <w:rsid w:val="008E0434"/>
    <w:rsid w:val="008E0927"/>
    <w:rsid w:val="008E0D5C"/>
    <w:rsid w:val="008E226C"/>
    <w:rsid w:val="008E5D67"/>
    <w:rsid w:val="008F05D1"/>
    <w:rsid w:val="008F21FF"/>
    <w:rsid w:val="008F51FA"/>
    <w:rsid w:val="008F5691"/>
    <w:rsid w:val="008F58B7"/>
    <w:rsid w:val="00900665"/>
    <w:rsid w:val="009032D5"/>
    <w:rsid w:val="00907463"/>
    <w:rsid w:val="009106EE"/>
    <w:rsid w:val="00913985"/>
    <w:rsid w:val="009234FE"/>
    <w:rsid w:val="00923A60"/>
    <w:rsid w:val="009250BC"/>
    <w:rsid w:val="00927AF8"/>
    <w:rsid w:val="0093584D"/>
    <w:rsid w:val="00935DD1"/>
    <w:rsid w:val="009378A0"/>
    <w:rsid w:val="00947B98"/>
    <w:rsid w:val="00957165"/>
    <w:rsid w:val="00962903"/>
    <w:rsid w:val="00962D91"/>
    <w:rsid w:val="00964013"/>
    <w:rsid w:val="00966B10"/>
    <w:rsid w:val="00967637"/>
    <w:rsid w:val="009710D0"/>
    <w:rsid w:val="00972770"/>
    <w:rsid w:val="00976EE7"/>
    <w:rsid w:val="00976F16"/>
    <w:rsid w:val="009829A7"/>
    <w:rsid w:val="00991BD8"/>
    <w:rsid w:val="0099782D"/>
    <w:rsid w:val="009A1972"/>
    <w:rsid w:val="009A51A9"/>
    <w:rsid w:val="009B07DB"/>
    <w:rsid w:val="009B14D2"/>
    <w:rsid w:val="009B2E2E"/>
    <w:rsid w:val="009B5937"/>
    <w:rsid w:val="009B7023"/>
    <w:rsid w:val="009C00B0"/>
    <w:rsid w:val="009C194D"/>
    <w:rsid w:val="009D1E6F"/>
    <w:rsid w:val="009D4134"/>
    <w:rsid w:val="009D51F9"/>
    <w:rsid w:val="009D6F74"/>
    <w:rsid w:val="009D76D7"/>
    <w:rsid w:val="009E1296"/>
    <w:rsid w:val="009E3156"/>
    <w:rsid w:val="009E3B6B"/>
    <w:rsid w:val="009E3B9D"/>
    <w:rsid w:val="009E6E87"/>
    <w:rsid w:val="009F00CF"/>
    <w:rsid w:val="009F30A2"/>
    <w:rsid w:val="00A00444"/>
    <w:rsid w:val="00A01FEA"/>
    <w:rsid w:val="00A038CD"/>
    <w:rsid w:val="00A11C48"/>
    <w:rsid w:val="00A15E93"/>
    <w:rsid w:val="00A21514"/>
    <w:rsid w:val="00A22926"/>
    <w:rsid w:val="00A307EF"/>
    <w:rsid w:val="00A333B0"/>
    <w:rsid w:val="00A36EA1"/>
    <w:rsid w:val="00A3736C"/>
    <w:rsid w:val="00A4054D"/>
    <w:rsid w:val="00A40775"/>
    <w:rsid w:val="00A530C7"/>
    <w:rsid w:val="00A53AA1"/>
    <w:rsid w:val="00A56FC0"/>
    <w:rsid w:val="00A606DE"/>
    <w:rsid w:val="00A61680"/>
    <w:rsid w:val="00A649DB"/>
    <w:rsid w:val="00A66966"/>
    <w:rsid w:val="00A679F1"/>
    <w:rsid w:val="00A72167"/>
    <w:rsid w:val="00A72D0A"/>
    <w:rsid w:val="00A75EF8"/>
    <w:rsid w:val="00A76EAC"/>
    <w:rsid w:val="00A8002C"/>
    <w:rsid w:val="00A824BB"/>
    <w:rsid w:val="00A8651E"/>
    <w:rsid w:val="00A87B86"/>
    <w:rsid w:val="00A9493E"/>
    <w:rsid w:val="00A94B8F"/>
    <w:rsid w:val="00A960CF"/>
    <w:rsid w:val="00A97464"/>
    <w:rsid w:val="00AA2347"/>
    <w:rsid w:val="00AA3D74"/>
    <w:rsid w:val="00AB036D"/>
    <w:rsid w:val="00AB0A8D"/>
    <w:rsid w:val="00AB28D1"/>
    <w:rsid w:val="00AB493A"/>
    <w:rsid w:val="00AB4DAB"/>
    <w:rsid w:val="00AB5E23"/>
    <w:rsid w:val="00AB7DC8"/>
    <w:rsid w:val="00AC06B9"/>
    <w:rsid w:val="00AC18B9"/>
    <w:rsid w:val="00AC2DB9"/>
    <w:rsid w:val="00AC6A27"/>
    <w:rsid w:val="00AE3899"/>
    <w:rsid w:val="00AE4A04"/>
    <w:rsid w:val="00AF0529"/>
    <w:rsid w:val="00AF1A92"/>
    <w:rsid w:val="00AF3027"/>
    <w:rsid w:val="00AF40C4"/>
    <w:rsid w:val="00AF4D7F"/>
    <w:rsid w:val="00B01CD8"/>
    <w:rsid w:val="00B06CFD"/>
    <w:rsid w:val="00B070E1"/>
    <w:rsid w:val="00B139FC"/>
    <w:rsid w:val="00B160F0"/>
    <w:rsid w:val="00B20B32"/>
    <w:rsid w:val="00B21DF5"/>
    <w:rsid w:val="00B23D05"/>
    <w:rsid w:val="00B245E7"/>
    <w:rsid w:val="00B27B57"/>
    <w:rsid w:val="00B3014B"/>
    <w:rsid w:val="00B3299C"/>
    <w:rsid w:val="00B37829"/>
    <w:rsid w:val="00B44E2E"/>
    <w:rsid w:val="00B53281"/>
    <w:rsid w:val="00B62C0F"/>
    <w:rsid w:val="00B63439"/>
    <w:rsid w:val="00B63A22"/>
    <w:rsid w:val="00B64150"/>
    <w:rsid w:val="00B720C6"/>
    <w:rsid w:val="00B72E35"/>
    <w:rsid w:val="00B8425D"/>
    <w:rsid w:val="00B9149A"/>
    <w:rsid w:val="00B94F27"/>
    <w:rsid w:val="00BA0843"/>
    <w:rsid w:val="00BA194F"/>
    <w:rsid w:val="00BC1DFE"/>
    <w:rsid w:val="00BC72CB"/>
    <w:rsid w:val="00BD0769"/>
    <w:rsid w:val="00BD47D4"/>
    <w:rsid w:val="00BD4ED2"/>
    <w:rsid w:val="00BD6C7B"/>
    <w:rsid w:val="00BD732C"/>
    <w:rsid w:val="00BE354A"/>
    <w:rsid w:val="00BE5112"/>
    <w:rsid w:val="00BE715B"/>
    <w:rsid w:val="00BF3877"/>
    <w:rsid w:val="00BF4EAE"/>
    <w:rsid w:val="00BF561A"/>
    <w:rsid w:val="00C00499"/>
    <w:rsid w:val="00C03162"/>
    <w:rsid w:val="00C0676E"/>
    <w:rsid w:val="00C11A50"/>
    <w:rsid w:val="00C129D1"/>
    <w:rsid w:val="00C16960"/>
    <w:rsid w:val="00C17C7C"/>
    <w:rsid w:val="00C216B0"/>
    <w:rsid w:val="00C259C8"/>
    <w:rsid w:val="00C25F29"/>
    <w:rsid w:val="00C27E4B"/>
    <w:rsid w:val="00C30157"/>
    <w:rsid w:val="00C32F67"/>
    <w:rsid w:val="00C42460"/>
    <w:rsid w:val="00C42AB9"/>
    <w:rsid w:val="00C4499B"/>
    <w:rsid w:val="00C46C0B"/>
    <w:rsid w:val="00C5353D"/>
    <w:rsid w:val="00C5419C"/>
    <w:rsid w:val="00C561E1"/>
    <w:rsid w:val="00C563D0"/>
    <w:rsid w:val="00C629C5"/>
    <w:rsid w:val="00C7511F"/>
    <w:rsid w:val="00C76FE9"/>
    <w:rsid w:val="00C8362D"/>
    <w:rsid w:val="00C83F84"/>
    <w:rsid w:val="00C84929"/>
    <w:rsid w:val="00C86B40"/>
    <w:rsid w:val="00C903DD"/>
    <w:rsid w:val="00C9165E"/>
    <w:rsid w:val="00C92595"/>
    <w:rsid w:val="00C956A7"/>
    <w:rsid w:val="00C96135"/>
    <w:rsid w:val="00C96391"/>
    <w:rsid w:val="00CA2462"/>
    <w:rsid w:val="00CA7E83"/>
    <w:rsid w:val="00CB7D21"/>
    <w:rsid w:val="00CC301A"/>
    <w:rsid w:val="00CC378C"/>
    <w:rsid w:val="00CC3C4C"/>
    <w:rsid w:val="00CD079A"/>
    <w:rsid w:val="00CD0F60"/>
    <w:rsid w:val="00CE528D"/>
    <w:rsid w:val="00CF049C"/>
    <w:rsid w:val="00CF15F3"/>
    <w:rsid w:val="00CF5002"/>
    <w:rsid w:val="00CF6A6B"/>
    <w:rsid w:val="00D023D2"/>
    <w:rsid w:val="00D02909"/>
    <w:rsid w:val="00D04888"/>
    <w:rsid w:val="00D04BD5"/>
    <w:rsid w:val="00D05089"/>
    <w:rsid w:val="00D05525"/>
    <w:rsid w:val="00D119A4"/>
    <w:rsid w:val="00D11F49"/>
    <w:rsid w:val="00D12996"/>
    <w:rsid w:val="00D14242"/>
    <w:rsid w:val="00D14357"/>
    <w:rsid w:val="00D16B70"/>
    <w:rsid w:val="00D22F16"/>
    <w:rsid w:val="00D23211"/>
    <w:rsid w:val="00D23750"/>
    <w:rsid w:val="00D30C0B"/>
    <w:rsid w:val="00D33CE8"/>
    <w:rsid w:val="00D4119C"/>
    <w:rsid w:val="00D4191E"/>
    <w:rsid w:val="00D43F39"/>
    <w:rsid w:val="00D461F8"/>
    <w:rsid w:val="00D4780C"/>
    <w:rsid w:val="00D47C07"/>
    <w:rsid w:val="00D50DC3"/>
    <w:rsid w:val="00D523E1"/>
    <w:rsid w:val="00D565C2"/>
    <w:rsid w:val="00D60385"/>
    <w:rsid w:val="00D60430"/>
    <w:rsid w:val="00D6198C"/>
    <w:rsid w:val="00D6264A"/>
    <w:rsid w:val="00D64E17"/>
    <w:rsid w:val="00D67733"/>
    <w:rsid w:val="00D71973"/>
    <w:rsid w:val="00D745B8"/>
    <w:rsid w:val="00D76420"/>
    <w:rsid w:val="00D8538A"/>
    <w:rsid w:val="00D85C4E"/>
    <w:rsid w:val="00D86B90"/>
    <w:rsid w:val="00D876A3"/>
    <w:rsid w:val="00D90200"/>
    <w:rsid w:val="00D92742"/>
    <w:rsid w:val="00D934FD"/>
    <w:rsid w:val="00D974DC"/>
    <w:rsid w:val="00DA505A"/>
    <w:rsid w:val="00DA5408"/>
    <w:rsid w:val="00DA7BA2"/>
    <w:rsid w:val="00DB0F8E"/>
    <w:rsid w:val="00DB19D0"/>
    <w:rsid w:val="00DB1D8C"/>
    <w:rsid w:val="00DB237D"/>
    <w:rsid w:val="00DB2AAC"/>
    <w:rsid w:val="00DB3FBB"/>
    <w:rsid w:val="00DB55E9"/>
    <w:rsid w:val="00DB5BB6"/>
    <w:rsid w:val="00DB6E69"/>
    <w:rsid w:val="00DC18F9"/>
    <w:rsid w:val="00DC2B18"/>
    <w:rsid w:val="00DC6A27"/>
    <w:rsid w:val="00DC6BFF"/>
    <w:rsid w:val="00DD3FC5"/>
    <w:rsid w:val="00DE223D"/>
    <w:rsid w:val="00DE4377"/>
    <w:rsid w:val="00DE44BA"/>
    <w:rsid w:val="00DE7063"/>
    <w:rsid w:val="00DF248C"/>
    <w:rsid w:val="00DF4ACD"/>
    <w:rsid w:val="00DF530B"/>
    <w:rsid w:val="00E0046C"/>
    <w:rsid w:val="00E0559E"/>
    <w:rsid w:val="00E05ECD"/>
    <w:rsid w:val="00E10F9E"/>
    <w:rsid w:val="00E22985"/>
    <w:rsid w:val="00E23AF1"/>
    <w:rsid w:val="00E25C49"/>
    <w:rsid w:val="00E3255A"/>
    <w:rsid w:val="00E331B4"/>
    <w:rsid w:val="00E35874"/>
    <w:rsid w:val="00E461A1"/>
    <w:rsid w:val="00E54467"/>
    <w:rsid w:val="00E57D96"/>
    <w:rsid w:val="00E57EA7"/>
    <w:rsid w:val="00E61D69"/>
    <w:rsid w:val="00E621C4"/>
    <w:rsid w:val="00E67EC7"/>
    <w:rsid w:val="00E7160E"/>
    <w:rsid w:val="00E731FC"/>
    <w:rsid w:val="00E74E83"/>
    <w:rsid w:val="00E75EDF"/>
    <w:rsid w:val="00E83EDA"/>
    <w:rsid w:val="00E90366"/>
    <w:rsid w:val="00EA5D03"/>
    <w:rsid w:val="00EA6CB1"/>
    <w:rsid w:val="00EB030B"/>
    <w:rsid w:val="00EB1C66"/>
    <w:rsid w:val="00EB1D6B"/>
    <w:rsid w:val="00EB6628"/>
    <w:rsid w:val="00EC1546"/>
    <w:rsid w:val="00EC414F"/>
    <w:rsid w:val="00EC45AA"/>
    <w:rsid w:val="00EC4FE4"/>
    <w:rsid w:val="00EC7B5F"/>
    <w:rsid w:val="00ED3F1C"/>
    <w:rsid w:val="00ED41F3"/>
    <w:rsid w:val="00ED5166"/>
    <w:rsid w:val="00EE3C4E"/>
    <w:rsid w:val="00EE4E03"/>
    <w:rsid w:val="00F010B7"/>
    <w:rsid w:val="00F04E89"/>
    <w:rsid w:val="00F10F6F"/>
    <w:rsid w:val="00F12BA0"/>
    <w:rsid w:val="00F13E1A"/>
    <w:rsid w:val="00F15030"/>
    <w:rsid w:val="00F21A03"/>
    <w:rsid w:val="00F229E6"/>
    <w:rsid w:val="00F24C51"/>
    <w:rsid w:val="00F266BF"/>
    <w:rsid w:val="00F26725"/>
    <w:rsid w:val="00F3075A"/>
    <w:rsid w:val="00F325C1"/>
    <w:rsid w:val="00F336FC"/>
    <w:rsid w:val="00F3668C"/>
    <w:rsid w:val="00F42445"/>
    <w:rsid w:val="00F4292A"/>
    <w:rsid w:val="00F43EE8"/>
    <w:rsid w:val="00F46DEB"/>
    <w:rsid w:val="00F54811"/>
    <w:rsid w:val="00F63870"/>
    <w:rsid w:val="00F65F73"/>
    <w:rsid w:val="00F75AE1"/>
    <w:rsid w:val="00F76919"/>
    <w:rsid w:val="00F76D27"/>
    <w:rsid w:val="00F77B72"/>
    <w:rsid w:val="00F84CC3"/>
    <w:rsid w:val="00F85C55"/>
    <w:rsid w:val="00F87357"/>
    <w:rsid w:val="00F93710"/>
    <w:rsid w:val="00F953E9"/>
    <w:rsid w:val="00F959F3"/>
    <w:rsid w:val="00F9605D"/>
    <w:rsid w:val="00FA1789"/>
    <w:rsid w:val="00FA2D31"/>
    <w:rsid w:val="00FA5B3A"/>
    <w:rsid w:val="00FA7FE8"/>
    <w:rsid w:val="00FB2E73"/>
    <w:rsid w:val="00FB3CE9"/>
    <w:rsid w:val="00FB3FE7"/>
    <w:rsid w:val="00FB5625"/>
    <w:rsid w:val="00FC2736"/>
    <w:rsid w:val="00FC6D96"/>
    <w:rsid w:val="00FD139F"/>
    <w:rsid w:val="00FD1BCD"/>
    <w:rsid w:val="00FD2613"/>
    <w:rsid w:val="00FD3E3B"/>
    <w:rsid w:val="00FE1FC1"/>
    <w:rsid w:val="00FE3669"/>
    <w:rsid w:val="00FF10F0"/>
    <w:rsid w:val="00FF302F"/>
    <w:rsid w:val="00FF3408"/>
    <w:rsid w:val="00FF48D8"/>
    <w:rsid w:val="00FF74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6B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493E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rsid w:val="00493EDD"/>
    <w:rPr>
      <w:rFonts w:ascii="Times New Roman" w:eastAsia="Times New Roman" w:hAnsi="Times New Roman" w:cs="Times New Roman"/>
      <w:sz w:val="24"/>
      <w:szCs w:val="24"/>
    </w:rPr>
  </w:style>
  <w:style w:type="character" w:styleId="FootnoteReference">
    <w:name w:val="footnote reference"/>
    <w:basedOn w:val="DefaultParagraphFont"/>
    <w:rsid w:val="00493EDD"/>
    <w:rPr>
      <w:vertAlign w:val="superscript"/>
    </w:rPr>
  </w:style>
  <w:style w:type="paragraph" w:styleId="ListParagraph">
    <w:name w:val="List Paragraph"/>
    <w:basedOn w:val="Normal"/>
    <w:uiPriority w:val="34"/>
    <w:qFormat/>
    <w:rsid w:val="007445A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C6C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6C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6CF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6C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6CF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6C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6CF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00D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160E8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962903"/>
    <w:rPr>
      <w:rFonts w:ascii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9829A7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BF4E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4EAE"/>
  </w:style>
  <w:style w:type="paragraph" w:styleId="Footer">
    <w:name w:val="footer"/>
    <w:basedOn w:val="Normal"/>
    <w:link w:val="FooterChar"/>
    <w:uiPriority w:val="99"/>
    <w:unhideWhenUsed/>
    <w:rsid w:val="00BF4E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4E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493E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rsid w:val="00493EDD"/>
    <w:rPr>
      <w:rFonts w:ascii="Times New Roman" w:eastAsia="Times New Roman" w:hAnsi="Times New Roman" w:cs="Times New Roman"/>
      <w:sz w:val="24"/>
      <w:szCs w:val="24"/>
    </w:rPr>
  </w:style>
  <w:style w:type="character" w:styleId="FootnoteReference">
    <w:name w:val="footnote reference"/>
    <w:basedOn w:val="DefaultParagraphFont"/>
    <w:rsid w:val="00493EDD"/>
    <w:rPr>
      <w:vertAlign w:val="superscript"/>
    </w:rPr>
  </w:style>
  <w:style w:type="paragraph" w:styleId="ListParagraph">
    <w:name w:val="List Paragraph"/>
    <w:basedOn w:val="Normal"/>
    <w:uiPriority w:val="34"/>
    <w:qFormat/>
    <w:rsid w:val="007445A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C6C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6C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6CF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6C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6CF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6C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6CF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00D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60E8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962903"/>
    <w:rPr>
      <w:rFonts w:ascii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9829A7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BF4E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4EAE"/>
  </w:style>
  <w:style w:type="paragraph" w:styleId="Footer">
    <w:name w:val="footer"/>
    <w:basedOn w:val="Normal"/>
    <w:link w:val="FooterChar"/>
    <w:uiPriority w:val="99"/>
    <w:unhideWhenUsed/>
    <w:rsid w:val="00BF4E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4E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4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7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9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053171">
          <w:marLeft w:val="30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3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1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95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79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23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86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7956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9225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8730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2327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5397335">
                                          <w:marLeft w:val="3300"/>
                                          <w:marRight w:val="-1140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90983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14763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2390316">
                                                      <w:marLeft w:val="150"/>
                                                      <w:marRight w:val="150"/>
                                                      <w:marTop w:val="30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712642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75171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7096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831795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6999638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602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9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2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3594">
      <w:bodyDiv w:val="1"/>
      <w:marLeft w:val="240"/>
      <w:marRight w:val="240"/>
      <w:marTop w:val="240"/>
      <w:marBottom w:val="24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15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274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034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5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319760">
              <w:marLeft w:val="15"/>
              <w:marRight w:val="1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30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89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66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2091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9682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127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98400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6993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2792359">
                                                  <w:marLeft w:val="150"/>
                                                  <w:marRight w:val="150"/>
                                                  <w:marTop w:val="15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77781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16706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658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66330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80275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398727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67749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61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9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001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8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125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4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5583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572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342219">
          <w:marLeft w:val="0"/>
          <w:marRight w:val="0"/>
          <w:marTop w:val="0"/>
          <w:marBottom w:val="270"/>
          <w:divBdr>
            <w:top w:val="single" w:sz="6" w:space="8" w:color="D3D1D1"/>
            <w:left w:val="single" w:sz="6" w:space="0" w:color="D3D1D1"/>
            <w:bottom w:val="single" w:sz="6" w:space="8" w:color="D3D1D1"/>
            <w:right w:val="single" w:sz="6" w:space="0" w:color="D3D1D1"/>
          </w:divBdr>
          <w:divsChild>
            <w:div w:id="1530292421">
              <w:marLeft w:val="12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10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3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5890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2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86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00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83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008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057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5098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1725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6181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8697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103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56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189274">
              <w:marLeft w:val="15"/>
              <w:marRight w:val="1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0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17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3989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125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761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0723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95903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85616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3002142">
                                                  <w:marLeft w:val="150"/>
                                                  <w:marRight w:val="150"/>
                                                  <w:marTop w:val="15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2589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671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7668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0489665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623198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283758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480471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.allan@abdn.ac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tif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tiff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image" Target="media/image1.tif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7027BF-458D-43D8-9046-3F4185095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4766</Words>
  <Characters>27169</Characters>
  <Application>Microsoft Office Word</Application>
  <DocSecurity>0</DocSecurity>
  <Lines>226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31872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CLSM</dc:creator>
  <cp:lastModifiedBy>psy337</cp:lastModifiedBy>
  <cp:revision>2</cp:revision>
  <cp:lastPrinted>2014-08-08T14:01:00Z</cp:lastPrinted>
  <dcterms:created xsi:type="dcterms:W3CDTF">2014-10-02T07:34:00Z</dcterms:created>
  <dcterms:modified xsi:type="dcterms:W3CDTF">2014-10-02T07:34:00Z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