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1658C1B" w14:textId="3602F38F" w:rsidR="00812BE9" w:rsidRPr="00F835C2" w:rsidRDefault="00812BE9" w:rsidP="006B0DCC">
      <w:pPr>
        <w:pStyle w:val="p1"/>
        <w:spacing w:line="276" w:lineRule="auto"/>
        <w:jc w:val="both"/>
        <w:rPr>
          <w:rStyle w:val="s1"/>
          <w:rFonts w:asciiTheme="minorHAnsi" w:hAnsiTheme="minorHAnsi"/>
          <w:b/>
          <w:color w:val="000000" w:themeColor="text1"/>
          <w:sz w:val="22"/>
          <w:szCs w:val="22"/>
        </w:rPr>
      </w:pPr>
      <w:r w:rsidRPr="00F835C2">
        <w:rPr>
          <w:rFonts w:asciiTheme="minorHAnsi" w:hAnsiTheme="minorHAnsi"/>
          <w:b/>
          <w:color w:val="000000" w:themeColor="text1"/>
          <w:sz w:val="22"/>
          <w:szCs w:val="22"/>
        </w:rPr>
        <w:t xml:space="preserve">"Do doctors </w:t>
      </w:r>
      <w:r w:rsidR="00046F15">
        <w:rPr>
          <w:rFonts w:asciiTheme="minorHAnsi" w:hAnsiTheme="minorHAnsi"/>
          <w:b/>
          <w:color w:val="000000" w:themeColor="text1"/>
          <w:sz w:val="22"/>
          <w:szCs w:val="22"/>
        </w:rPr>
        <w:t xml:space="preserve">and patients </w:t>
      </w:r>
      <w:r w:rsidRPr="00F835C2">
        <w:rPr>
          <w:rFonts w:asciiTheme="minorHAnsi" w:hAnsiTheme="minorHAnsi"/>
          <w:b/>
          <w:color w:val="000000" w:themeColor="text1"/>
          <w:sz w:val="22"/>
          <w:szCs w:val="22"/>
        </w:rPr>
        <w:t>have an obligation to take part in </w:t>
      </w:r>
      <w:r w:rsidRPr="00F835C2">
        <w:rPr>
          <w:rStyle w:val="gmail-il"/>
          <w:rFonts w:asciiTheme="minorHAnsi" w:hAnsiTheme="minorHAnsi"/>
          <w:b/>
          <w:color w:val="000000" w:themeColor="text1"/>
          <w:sz w:val="22"/>
          <w:szCs w:val="22"/>
          <w:shd w:val="clear" w:color="auto" w:fill="FFFFFF"/>
        </w:rPr>
        <w:t>pragmatic</w:t>
      </w:r>
      <w:r w:rsidRPr="00F835C2">
        <w:rPr>
          <w:rFonts w:asciiTheme="minorHAnsi" w:hAnsiTheme="minorHAnsi"/>
          <w:b/>
          <w:color w:val="000000" w:themeColor="text1"/>
          <w:sz w:val="22"/>
          <w:szCs w:val="22"/>
        </w:rPr>
        <w:t> RCTs?"</w:t>
      </w:r>
      <w:r w:rsidR="006A152F">
        <w:rPr>
          <w:rFonts w:asciiTheme="minorHAnsi" w:hAnsiTheme="minorHAnsi"/>
          <w:b/>
          <w:color w:val="000000" w:themeColor="text1"/>
          <w:sz w:val="22"/>
          <w:szCs w:val="22"/>
        </w:rPr>
        <w:t xml:space="preserve"> Yes</w:t>
      </w:r>
    </w:p>
    <w:p w14:paraId="77055399" w14:textId="1A5F9A41" w:rsidR="006B2B4B" w:rsidRPr="00F835C2" w:rsidRDefault="006B2B4B" w:rsidP="006B0DCC">
      <w:pPr>
        <w:pStyle w:val="p1"/>
        <w:spacing w:line="276" w:lineRule="auto"/>
        <w:jc w:val="both"/>
        <w:rPr>
          <w:rStyle w:val="s1"/>
          <w:rFonts w:asciiTheme="minorHAnsi" w:hAnsiTheme="minorHAnsi"/>
          <w:color w:val="000000" w:themeColor="text1"/>
          <w:sz w:val="22"/>
          <w:szCs w:val="22"/>
        </w:rPr>
      </w:pPr>
      <w:r w:rsidRPr="00F835C2">
        <w:rPr>
          <w:rStyle w:val="s1"/>
          <w:rFonts w:asciiTheme="minorHAnsi" w:hAnsiTheme="minorHAnsi"/>
          <w:color w:val="000000" w:themeColor="text1"/>
          <w:sz w:val="22"/>
          <w:szCs w:val="22"/>
        </w:rPr>
        <w:t>Marion K Campbell, Professor of Health Services Research, Health Services Research Unit, University of Aberdeen (m.k.campbell@abdn.ac.uk)</w:t>
      </w:r>
    </w:p>
    <w:p w14:paraId="0122AF48" w14:textId="77777777" w:rsidR="00130E34" w:rsidRPr="00F835C2" w:rsidRDefault="00130E34" w:rsidP="006B0DCC">
      <w:pPr>
        <w:pStyle w:val="p1"/>
        <w:spacing w:line="276" w:lineRule="auto"/>
        <w:jc w:val="both"/>
        <w:rPr>
          <w:rStyle w:val="s1"/>
          <w:rFonts w:asciiTheme="minorHAnsi" w:hAnsiTheme="minorHAnsi"/>
          <w:color w:val="000000" w:themeColor="text1"/>
          <w:sz w:val="22"/>
          <w:szCs w:val="22"/>
        </w:rPr>
      </w:pPr>
    </w:p>
    <w:p w14:paraId="11038E23" w14:textId="626161D5" w:rsidR="00896F7E" w:rsidRPr="00F835C2" w:rsidRDefault="00896F7E" w:rsidP="006B0DCC">
      <w:pPr>
        <w:pStyle w:val="p1"/>
        <w:spacing w:line="276" w:lineRule="auto"/>
        <w:jc w:val="both"/>
        <w:rPr>
          <w:rStyle w:val="apple-converted-space"/>
          <w:rFonts w:asciiTheme="minorHAnsi" w:hAnsiTheme="minorHAnsi"/>
          <w:color w:val="000000" w:themeColor="text1"/>
          <w:sz w:val="22"/>
          <w:szCs w:val="22"/>
        </w:rPr>
      </w:pPr>
      <w:r w:rsidRPr="00F835C2">
        <w:rPr>
          <w:rStyle w:val="s1"/>
          <w:rFonts w:asciiTheme="minorHAnsi" w:hAnsiTheme="minorHAnsi"/>
          <w:color w:val="000000" w:themeColor="text1"/>
          <w:sz w:val="22"/>
          <w:szCs w:val="22"/>
        </w:rPr>
        <w:t xml:space="preserve">The primary aim of clinical practice is to improve the health and wellbeing of patients, whether through prevention </w:t>
      </w:r>
      <w:r w:rsidR="00B311F8" w:rsidRPr="00F835C2">
        <w:rPr>
          <w:rStyle w:val="s1"/>
          <w:rFonts w:asciiTheme="minorHAnsi" w:hAnsiTheme="minorHAnsi"/>
          <w:color w:val="000000" w:themeColor="text1"/>
          <w:sz w:val="22"/>
          <w:szCs w:val="22"/>
        </w:rPr>
        <w:t>or</w:t>
      </w:r>
      <w:r w:rsidRPr="00F835C2">
        <w:rPr>
          <w:rStyle w:val="s1"/>
          <w:rFonts w:asciiTheme="minorHAnsi" w:hAnsiTheme="minorHAnsi"/>
          <w:color w:val="000000" w:themeColor="text1"/>
          <w:sz w:val="22"/>
          <w:szCs w:val="22"/>
        </w:rPr>
        <w:t xml:space="preserve"> treatment of disease.</w:t>
      </w:r>
      <w:r w:rsidRPr="00F835C2">
        <w:rPr>
          <w:rStyle w:val="apple-converted-space"/>
          <w:rFonts w:asciiTheme="minorHAnsi" w:hAnsiTheme="minorHAnsi"/>
          <w:color w:val="000000" w:themeColor="text1"/>
          <w:sz w:val="22"/>
          <w:szCs w:val="22"/>
        </w:rPr>
        <w:t xml:space="preserve">  </w:t>
      </w:r>
      <w:r w:rsidRPr="00F835C2">
        <w:rPr>
          <w:rStyle w:val="s1"/>
          <w:rFonts w:asciiTheme="minorHAnsi" w:hAnsiTheme="minorHAnsi"/>
          <w:color w:val="000000" w:themeColor="text1"/>
          <w:sz w:val="22"/>
          <w:szCs w:val="22"/>
        </w:rPr>
        <w:t>Doctors require knowledge of the benefits (and potential harms) of different treatment options to inform their clinical decision-making.</w:t>
      </w:r>
      <w:r w:rsidRPr="00F835C2">
        <w:rPr>
          <w:rStyle w:val="apple-converted-space"/>
          <w:rFonts w:asciiTheme="minorHAnsi" w:hAnsiTheme="minorHAnsi"/>
          <w:color w:val="000000" w:themeColor="text1"/>
          <w:sz w:val="22"/>
          <w:szCs w:val="22"/>
        </w:rPr>
        <w:t xml:space="preserve">  </w:t>
      </w:r>
      <w:r w:rsidRPr="00F835C2">
        <w:rPr>
          <w:rStyle w:val="s1"/>
          <w:rFonts w:asciiTheme="minorHAnsi" w:hAnsiTheme="minorHAnsi"/>
          <w:color w:val="000000" w:themeColor="text1"/>
          <w:sz w:val="22"/>
          <w:szCs w:val="22"/>
        </w:rPr>
        <w:t xml:space="preserve">Patients also require access to this information </w:t>
      </w:r>
      <w:r w:rsidR="00130E34" w:rsidRPr="00F835C2">
        <w:rPr>
          <w:rStyle w:val="s1"/>
          <w:rFonts w:asciiTheme="minorHAnsi" w:hAnsiTheme="minorHAnsi"/>
          <w:color w:val="000000" w:themeColor="text1"/>
          <w:sz w:val="22"/>
          <w:szCs w:val="22"/>
        </w:rPr>
        <w:t>to make</w:t>
      </w:r>
      <w:r w:rsidRPr="00F835C2">
        <w:rPr>
          <w:rStyle w:val="s1"/>
          <w:rFonts w:asciiTheme="minorHAnsi" w:hAnsiTheme="minorHAnsi"/>
          <w:color w:val="000000" w:themeColor="text1"/>
          <w:sz w:val="22"/>
          <w:szCs w:val="22"/>
        </w:rPr>
        <w:t xml:space="preserve"> an informed choice</w:t>
      </w:r>
      <w:r w:rsidR="00086C56" w:rsidRPr="00F835C2">
        <w:rPr>
          <w:rStyle w:val="s1"/>
          <w:rFonts w:asciiTheme="minorHAnsi" w:hAnsiTheme="minorHAnsi"/>
          <w:color w:val="000000" w:themeColor="text1"/>
          <w:sz w:val="22"/>
          <w:szCs w:val="22"/>
        </w:rPr>
        <w:t xml:space="preserve"> </w:t>
      </w:r>
      <w:r w:rsidRPr="00F835C2">
        <w:rPr>
          <w:rStyle w:val="s1"/>
          <w:rFonts w:asciiTheme="minorHAnsi" w:hAnsiTheme="minorHAnsi"/>
          <w:color w:val="000000" w:themeColor="text1"/>
          <w:sz w:val="22"/>
          <w:szCs w:val="22"/>
        </w:rPr>
        <w:t>between different treatment options.</w:t>
      </w:r>
      <w:r w:rsidRPr="00F835C2">
        <w:rPr>
          <w:rStyle w:val="apple-converted-space"/>
          <w:rFonts w:asciiTheme="minorHAnsi" w:hAnsiTheme="minorHAnsi"/>
          <w:color w:val="000000" w:themeColor="text1"/>
          <w:sz w:val="22"/>
          <w:szCs w:val="22"/>
        </w:rPr>
        <w:t> </w:t>
      </w:r>
      <w:r w:rsidR="000C5B7D" w:rsidRPr="00F835C2">
        <w:rPr>
          <w:rStyle w:val="apple-converted-space"/>
          <w:rFonts w:asciiTheme="minorHAnsi" w:hAnsiTheme="minorHAnsi"/>
          <w:color w:val="000000" w:themeColor="text1"/>
          <w:sz w:val="22"/>
          <w:szCs w:val="22"/>
        </w:rPr>
        <w:t xml:space="preserve"> </w:t>
      </w:r>
      <w:r w:rsidR="00F51D0E" w:rsidRPr="00F835C2">
        <w:rPr>
          <w:rStyle w:val="apple-converted-space"/>
          <w:rFonts w:asciiTheme="minorHAnsi" w:hAnsiTheme="minorHAnsi"/>
          <w:color w:val="000000" w:themeColor="text1"/>
          <w:sz w:val="22"/>
          <w:szCs w:val="22"/>
        </w:rPr>
        <w:t>This knowledge base is generated from robust clinical research such as randomised controlled trials</w:t>
      </w:r>
      <w:r w:rsidR="00502122" w:rsidRPr="00F835C2">
        <w:rPr>
          <w:rStyle w:val="apple-converted-space"/>
          <w:rFonts w:asciiTheme="minorHAnsi" w:hAnsiTheme="minorHAnsi"/>
          <w:color w:val="000000" w:themeColor="text1"/>
          <w:sz w:val="22"/>
          <w:szCs w:val="22"/>
        </w:rPr>
        <w:t xml:space="preserve"> (RCTs)</w:t>
      </w:r>
      <w:r w:rsidR="00F51D0E" w:rsidRPr="00F835C2">
        <w:rPr>
          <w:rStyle w:val="apple-converted-space"/>
          <w:rFonts w:asciiTheme="minorHAnsi" w:hAnsiTheme="minorHAnsi"/>
          <w:color w:val="000000" w:themeColor="text1"/>
          <w:sz w:val="22"/>
          <w:szCs w:val="22"/>
        </w:rPr>
        <w:t xml:space="preserve">.  </w:t>
      </w:r>
      <w:r w:rsidR="00FD682C" w:rsidRPr="00F835C2">
        <w:rPr>
          <w:rStyle w:val="apple-converted-space"/>
          <w:rFonts w:asciiTheme="minorHAnsi" w:hAnsiTheme="minorHAnsi"/>
          <w:color w:val="000000" w:themeColor="text1"/>
          <w:sz w:val="22"/>
          <w:szCs w:val="22"/>
        </w:rPr>
        <w:t xml:space="preserve">For this knowledge base to </w:t>
      </w:r>
      <w:r w:rsidR="00502122" w:rsidRPr="00F835C2">
        <w:rPr>
          <w:rStyle w:val="apple-converted-space"/>
          <w:rFonts w:asciiTheme="minorHAnsi" w:hAnsiTheme="minorHAnsi"/>
          <w:color w:val="000000" w:themeColor="text1"/>
          <w:sz w:val="22"/>
          <w:szCs w:val="22"/>
        </w:rPr>
        <w:t>advance</w:t>
      </w:r>
      <w:r w:rsidR="00FD682C" w:rsidRPr="00F835C2">
        <w:rPr>
          <w:rStyle w:val="apple-converted-space"/>
          <w:rFonts w:asciiTheme="minorHAnsi" w:hAnsiTheme="minorHAnsi"/>
          <w:color w:val="000000" w:themeColor="text1"/>
          <w:sz w:val="22"/>
          <w:szCs w:val="22"/>
        </w:rPr>
        <w:t xml:space="preserve"> as new treatments develop, doctors </w:t>
      </w:r>
      <w:r w:rsidR="00046F15">
        <w:rPr>
          <w:rStyle w:val="apple-converted-space"/>
          <w:rFonts w:asciiTheme="minorHAnsi" w:hAnsiTheme="minorHAnsi"/>
          <w:color w:val="000000" w:themeColor="text1"/>
          <w:sz w:val="22"/>
          <w:szCs w:val="22"/>
        </w:rPr>
        <w:t xml:space="preserve">and patients </w:t>
      </w:r>
      <w:r w:rsidR="00F51D0E" w:rsidRPr="00F835C2">
        <w:rPr>
          <w:rStyle w:val="apple-converted-space"/>
          <w:rFonts w:asciiTheme="minorHAnsi" w:hAnsiTheme="minorHAnsi"/>
          <w:color w:val="000000" w:themeColor="text1"/>
          <w:sz w:val="22"/>
          <w:szCs w:val="22"/>
        </w:rPr>
        <w:t>must be willing to take part in future studies.</w:t>
      </w:r>
    </w:p>
    <w:p w14:paraId="6533BBC0" w14:textId="77777777" w:rsidR="00E43FD7" w:rsidRDefault="00E43FD7" w:rsidP="006B0DCC">
      <w:pPr>
        <w:pStyle w:val="p1"/>
        <w:spacing w:line="276" w:lineRule="auto"/>
        <w:jc w:val="both"/>
        <w:rPr>
          <w:rStyle w:val="apple-converted-space"/>
          <w:rFonts w:asciiTheme="minorHAnsi" w:hAnsiTheme="minorHAnsi"/>
          <w:color w:val="000000" w:themeColor="text1"/>
          <w:sz w:val="22"/>
          <w:szCs w:val="22"/>
        </w:rPr>
      </w:pPr>
    </w:p>
    <w:p w14:paraId="272DAFEC" w14:textId="6B5E58CC" w:rsidR="00D2758B" w:rsidRPr="00F835C2" w:rsidRDefault="00BE0D07" w:rsidP="006B0DCC">
      <w:pPr>
        <w:pStyle w:val="p1"/>
        <w:spacing w:line="276" w:lineRule="auto"/>
        <w:jc w:val="both"/>
        <w:rPr>
          <w:rStyle w:val="apple-converted-space"/>
          <w:rFonts w:asciiTheme="minorHAnsi" w:hAnsiTheme="minorHAnsi"/>
          <w:color w:val="000000" w:themeColor="text1"/>
          <w:sz w:val="22"/>
          <w:szCs w:val="22"/>
        </w:rPr>
      </w:pPr>
      <w:r w:rsidRPr="00F835C2">
        <w:rPr>
          <w:rStyle w:val="s1"/>
          <w:rFonts w:asciiTheme="minorHAnsi" w:hAnsiTheme="minorHAnsi"/>
          <w:color w:val="000000" w:themeColor="text1"/>
          <w:sz w:val="22"/>
          <w:szCs w:val="22"/>
        </w:rPr>
        <w:t>RCTs</w:t>
      </w:r>
      <w:r w:rsidR="00896F7E" w:rsidRPr="00F835C2">
        <w:rPr>
          <w:rStyle w:val="s1"/>
          <w:rFonts w:asciiTheme="minorHAnsi" w:hAnsiTheme="minorHAnsi"/>
          <w:color w:val="000000" w:themeColor="text1"/>
          <w:sz w:val="22"/>
          <w:szCs w:val="22"/>
        </w:rPr>
        <w:t xml:space="preserve"> are the most </w:t>
      </w:r>
      <w:r w:rsidRPr="00F835C2">
        <w:rPr>
          <w:rStyle w:val="s1"/>
          <w:rFonts w:asciiTheme="minorHAnsi" w:hAnsiTheme="minorHAnsi"/>
          <w:color w:val="000000" w:themeColor="text1"/>
          <w:sz w:val="22"/>
          <w:szCs w:val="22"/>
        </w:rPr>
        <w:t>rigorous</w:t>
      </w:r>
      <w:r w:rsidR="00896F7E" w:rsidRPr="00F835C2">
        <w:rPr>
          <w:rStyle w:val="s1"/>
          <w:rFonts w:asciiTheme="minorHAnsi" w:hAnsiTheme="minorHAnsi"/>
          <w:color w:val="000000" w:themeColor="text1"/>
          <w:sz w:val="22"/>
          <w:szCs w:val="22"/>
        </w:rPr>
        <w:t xml:space="preserve"> way to evaluate the </w:t>
      </w:r>
      <w:r w:rsidR="00FB1C00" w:rsidRPr="00F835C2">
        <w:rPr>
          <w:rStyle w:val="s1"/>
          <w:rFonts w:asciiTheme="minorHAnsi" w:hAnsiTheme="minorHAnsi"/>
          <w:color w:val="000000" w:themeColor="text1"/>
          <w:sz w:val="22"/>
          <w:szCs w:val="22"/>
        </w:rPr>
        <w:t>effectiveness</w:t>
      </w:r>
      <w:r w:rsidR="00896F7E" w:rsidRPr="00F835C2">
        <w:rPr>
          <w:rStyle w:val="s1"/>
          <w:rFonts w:asciiTheme="minorHAnsi" w:hAnsiTheme="minorHAnsi"/>
          <w:color w:val="000000" w:themeColor="text1"/>
          <w:sz w:val="22"/>
          <w:szCs w:val="22"/>
        </w:rPr>
        <w:t xml:space="preserve"> of new treatments as they compare treatments in a fair and unbiased </w:t>
      </w:r>
      <w:r w:rsidR="00390E55" w:rsidRPr="00F835C2">
        <w:rPr>
          <w:rStyle w:val="s1"/>
          <w:rFonts w:asciiTheme="minorHAnsi" w:hAnsiTheme="minorHAnsi"/>
          <w:color w:val="000000" w:themeColor="text1"/>
          <w:sz w:val="22"/>
          <w:szCs w:val="22"/>
        </w:rPr>
        <w:t xml:space="preserve">manner </w:t>
      </w:r>
      <w:r w:rsidR="00775A87" w:rsidRPr="00F835C2">
        <w:rPr>
          <w:rStyle w:val="s1"/>
          <w:rFonts w:asciiTheme="minorHAnsi" w:hAnsiTheme="minorHAnsi"/>
          <w:color w:val="000000" w:themeColor="text1"/>
          <w:sz w:val="22"/>
          <w:szCs w:val="22"/>
        </w:rPr>
        <w:t>[1</w:t>
      </w:r>
      <w:r w:rsidR="00896F7E" w:rsidRPr="00F835C2">
        <w:rPr>
          <w:rStyle w:val="s1"/>
          <w:rFonts w:asciiTheme="minorHAnsi" w:hAnsiTheme="minorHAnsi"/>
          <w:color w:val="000000" w:themeColor="text1"/>
          <w:sz w:val="22"/>
          <w:szCs w:val="22"/>
        </w:rPr>
        <w:t xml:space="preserve">].  There are many examples of RCTs which have </w:t>
      </w:r>
      <w:r w:rsidR="00B311F8" w:rsidRPr="00F835C2">
        <w:rPr>
          <w:rStyle w:val="s1"/>
          <w:rFonts w:asciiTheme="minorHAnsi" w:hAnsiTheme="minorHAnsi"/>
          <w:color w:val="000000" w:themeColor="text1"/>
          <w:sz w:val="22"/>
          <w:szCs w:val="22"/>
        </w:rPr>
        <w:t>shown</w:t>
      </w:r>
      <w:r w:rsidR="00896F7E" w:rsidRPr="00F835C2">
        <w:rPr>
          <w:rStyle w:val="s1"/>
          <w:rFonts w:asciiTheme="minorHAnsi" w:hAnsiTheme="minorHAnsi"/>
          <w:color w:val="000000" w:themeColor="text1"/>
          <w:sz w:val="22"/>
          <w:szCs w:val="22"/>
        </w:rPr>
        <w:t xml:space="preserve"> treatments previously thought to be beneficial (prior to rigorous test</w:t>
      </w:r>
      <w:r w:rsidR="00390E55" w:rsidRPr="00F835C2">
        <w:rPr>
          <w:rStyle w:val="s1"/>
          <w:rFonts w:asciiTheme="minorHAnsi" w:hAnsiTheme="minorHAnsi"/>
          <w:color w:val="000000" w:themeColor="text1"/>
          <w:sz w:val="22"/>
          <w:szCs w:val="22"/>
        </w:rPr>
        <w:t>ing</w:t>
      </w:r>
      <w:r w:rsidR="00896F7E" w:rsidRPr="00F835C2">
        <w:rPr>
          <w:rStyle w:val="s1"/>
          <w:rFonts w:asciiTheme="minorHAnsi" w:hAnsiTheme="minorHAnsi"/>
          <w:color w:val="000000" w:themeColor="text1"/>
          <w:sz w:val="22"/>
          <w:szCs w:val="22"/>
        </w:rPr>
        <w:t xml:space="preserve">) to be of minimal benefit </w:t>
      </w:r>
      <w:r w:rsidR="00B311F8" w:rsidRPr="00F835C2">
        <w:rPr>
          <w:rStyle w:val="s1"/>
          <w:rFonts w:asciiTheme="minorHAnsi" w:hAnsiTheme="minorHAnsi"/>
          <w:color w:val="000000" w:themeColor="text1"/>
          <w:sz w:val="22"/>
          <w:szCs w:val="22"/>
        </w:rPr>
        <w:t>or even</w:t>
      </w:r>
      <w:r w:rsidR="00896F7E" w:rsidRPr="00F835C2">
        <w:rPr>
          <w:rStyle w:val="s1"/>
          <w:rFonts w:asciiTheme="minorHAnsi" w:hAnsiTheme="minorHAnsi"/>
          <w:color w:val="000000" w:themeColor="text1"/>
          <w:sz w:val="22"/>
          <w:szCs w:val="22"/>
        </w:rPr>
        <w:t xml:space="preserve"> harmful (e</w:t>
      </w:r>
      <w:r w:rsidR="00086C56" w:rsidRPr="00F835C2">
        <w:rPr>
          <w:rStyle w:val="s1"/>
          <w:rFonts w:asciiTheme="minorHAnsi" w:hAnsiTheme="minorHAnsi"/>
          <w:color w:val="000000" w:themeColor="text1"/>
          <w:sz w:val="22"/>
          <w:szCs w:val="22"/>
        </w:rPr>
        <w:t>.</w:t>
      </w:r>
      <w:r w:rsidR="00896F7E" w:rsidRPr="00F835C2">
        <w:rPr>
          <w:rStyle w:val="s1"/>
          <w:rFonts w:asciiTheme="minorHAnsi" w:hAnsiTheme="minorHAnsi"/>
          <w:color w:val="000000" w:themeColor="text1"/>
          <w:sz w:val="22"/>
          <w:szCs w:val="22"/>
        </w:rPr>
        <w:t>g</w:t>
      </w:r>
      <w:r w:rsidR="00086C56" w:rsidRPr="00F835C2">
        <w:rPr>
          <w:rStyle w:val="s1"/>
          <w:rFonts w:asciiTheme="minorHAnsi" w:hAnsiTheme="minorHAnsi"/>
          <w:color w:val="000000" w:themeColor="text1"/>
          <w:sz w:val="22"/>
          <w:szCs w:val="22"/>
        </w:rPr>
        <w:t>.</w:t>
      </w:r>
      <w:r w:rsidR="00896F7E" w:rsidRPr="00F835C2">
        <w:rPr>
          <w:rStyle w:val="s1"/>
          <w:rFonts w:asciiTheme="minorHAnsi" w:hAnsiTheme="minorHAnsi"/>
          <w:color w:val="000000" w:themeColor="text1"/>
          <w:sz w:val="22"/>
          <w:szCs w:val="22"/>
        </w:rPr>
        <w:t xml:space="preserve"> </w:t>
      </w:r>
      <w:r w:rsidR="00812BE9" w:rsidRPr="00F835C2">
        <w:rPr>
          <w:rStyle w:val="s1"/>
          <w:rFonts w:asciiTheme="minorHAnsi" w:hAnsiTheme="minorHAnsi"/>
          <w:color w:val="000000" w:themeColor="text1"/>
          <w:sz w:val="22"/>
          <w:szCs w:val="22"/>
        </w:rPr>
        <w:t>oxygen therapy in acute myocardial infarction [</w:t>
      </w:r>
      <w:r w:rsidR="00775A87" w:rsidRPr="00F835C2">
        <w:rPr>
          <w:rStyle w:val="s1"/>
          <w:rFonts w:asciiTheme="minorHAnsi" w:hAnsiTheme="minorHAnsi"/>
          <w:color w:val="000000" w:themeColor="text1"/>
          <w:sz w:val="22"/>
          <w:szCs w:val="22"/>
        </w:rPr>
        <w:t>2</w:t>
      </w:r>
      <w:r w:rsidR="00812BE9" w:rsidRPr="00F835C2">
        <w:rPr>
          <w:rStyle w:val="s1"/>
          <w:rFonts w:asciiTheme="minorHAnsi" w:hAnsiTheme="minorHAnsi"/>
          <w:color w:val="000000" w:themeColor="text1"/>
          <w:sz w:val="22"/>
          <w:szCs w:val="22"/>
        </w:rPr>
        <w:t>]</w:t>
      </w:r>
      <w:r w:rsidR="00896F7E" w:rsidRPr="00F835C2">
        <w:rPr>
          <w:rStyle w:val="s1"/>
          <w:rFonts w:asciiTheme="minorHAnsi" w:hAnsiTheme="minorHAnsi"/>
          <w:color w:val="000000" w:themeColor="text1"/>
          <w:sz w:val="22"/>
          <w:szCs w:val="22"/>
        </w:rPr>
        <w:t xml:space="preserve">).  Pragmatic RCTs </w:t>
      </w:r>
      <w:r w:rsidR="00641CFF" w:rsidRPr="00F835C2">
        <w:rPr>
          <w:rStyle w:val="s1"/>
          <w:rFonts w:asciiTheme="minorHAnsi" w:hAnsiTheme="minorHAnsi"/>
          <w:color w:val="000000" w:themeColor="text1"/>
          <w:sz w:val="22"/>
          <w:szCs w:val="22"/>
        </w:rPr>
        <w:t xml:space="preserve">specifically </w:t>
      </w:r>
      <w:r w:rsidR="004941E2" w:rsidRPr="00F835C2">
        <w:rPr>
          <w:rStyle w:val="s1"/>
          <w:rFonts w:asciiTheme="minorHAnsi" w:hAnsiTheme="minorHAnsi"/>
          <w:color w:val="000000" w:themeColor="text1"/>
          <w:sz w:val="22"/>
          <w:szCs w:val="22"/>
        </w:rPr>
        <w:t xml:space="preserve">evaluate different treatment options </w:t>
      </w:r>
      <w:r w:rsidR="00896F7E" w:rsidRPr="00F835C2">
        <w:rPr>
          <w:rStyle w:val="s1"/>
          <w:rFonts w:asciiTheme="minorHAnsi" w:hAnsiTheme="minorHAnsi"/>
          <w:color w:val="000000" w:themeColor="text1"/>
          <w:sz w:val="22"/>
          <w:szCs w:val="22"/>
        </w:rPr>
        <w:t>as they are deliver</w:t>
      </w:r>
      <w:r w:rsidR="004941E2" w:rsidRPr="00F835C2">
        <w:rPr>
          <w:rStyle w:val="s1"/>
          <w:rFonts w:asciiTheme="minorHAnsi" w:hAnsiTheme="minorHAnsi"/>
          <w:color w:val="000000" w:themeColor="text1"/>
          <w:sz w:val="22"/>
          <w:szCs w:val="22"/>
        </w:rPr>
        <w:t xml:space="preserve">ed in routine clinical practice, address </w:t>
      </w:r>
      <w:r w:rsidR="00896F7E" w:rsidRPr="00F835C2">
        <w:rPr>
          <w:rStyle w:val="s1"/>
          <w:rFonts w:asciiTheme="minorHAnsi" w:hAnsiTheme="minorHAnsi"/>
          <w:color w:val="000000" w:themeColor="text1"/>
          <w:sz w:val="22"/>
          <w:szCs w:val="22"/>
        </w:rPr>
        <w:t>clinically relevant questions and</w:t>
      </w:r>
      <w:r w:rsidR="004941E2" w:rsidRPr="00F835C2">
        <w:rPr>
          <w:rStyle w:val="s1"/>
          <w:rFonts w:asciiTheme="minorHAnsi" w:hAnsiTheme="minorHAnsi"/>
          <w:color w:val="000000" w:themeColor="text1"/>
          <w:sz w:val="22"/>
          <w:szCs w:val="22"/>
        </w:rPr>
        <w:t xml:space="preserve"> </w:t>
      </w:r>
      <w:r w:rsidR="00812BE9" w:rsidRPr="00F835C2">
        <w:rPr>
          <w:rStyle w:val="s1"/>
          <w:rFonts w:asciiTheme="minorHAnsi" w:hAnsiTheme="minorHAnsi"/>
          <w:color w:val="000000" w:themeColor="text1"/>
          <w:sz w:val="22"/>
          <w:szCs w:val="22"/>
        </w:rPr>
        <w:t xml:space="preserve">directly </w:t>
      </w:r>
      <w:r w:rsidR="00086C56" w:rsidRPr="00F835C2">
        <w:rPr>
          <w:rStyle w:val="s1"/>
          <w:rFonts w:asciiTheme="minorHAnsi" w:hAnsiTheme="minorHAnsi"/>
          <w:color w:val="000000" w:themeColor="text1"/>
          <w:sz w:val="22"/>
          <w:szCs w:val="22"/>
        </w:rPr>
        <w:t>inform</w:t>
      </w:r>
      <w:r w:rsidR="00882910">
        <w:rPr>
          <w:rStyle w:val="s1"/>
          <w:rFonts w:asciiTheme="minorHAnsi" w:hAnsiTheme="minorHAnsi"/>
          <w:color w:val="000000" w:themeColor="text1"/>
          <w:sz w:val="22"/>
          <w:szCs w:val="22"/>
        </w:rPr>
        <w:t xml:space="preserve"> </w:t>
      </w:r>
      <w:r w:rsidR="004971CE" w:rsidRPr="00F835C2">
        <w:rPr>
          <w:rStyle w:val="s1"/>
          <w:rFonts w:asciiTheme="minorHAnsi" w:hAnsiTheme="minorHAnsi"/>
          <w:color w:val="000000" w:themeColor="text1"/>
          <w:sz w:val="22"/>
          <w:szCs w:val="22"/>
        </w:rPr>
        <w:t xml:space="preserve">clinical </w:t>
      </w:r>
      <w:r w:rsidR="00896F7E" w:rsidRPr="00F835C2">
        <w:rPr>
          <w:rStyle w:val="s1"/>
          <w:rFonts w:asciiTheme="minorHAnsi" w:hAnsiTheme="minorHAnsi"/>
          <w:color w:val="000000" w:themeColor="text1"/>
          <w:sz w:val="22"/>
          <w:szCs w:val="22"/>
        </w:rPr>
        <w:t>decision-making</w:t>
      </w:r>
      <w:r w:rsidR="004941E2" w:rsidRPr="00F835C2">
        <w:rPr>
          <w:rStyle w:val="s1"/>
          <w:rFonts w:asciiTheme="minorHAnsi" w:hAnsiTheme="minorHAnsi"/>
          <w:color w:val="000000" w:themeColor="text1"/>
          <w:sz w:val="22"/>
          <w:szCs w:val="22"/>
        </w:rPr>
        <w:t xml:space="preserve"> [3]</w:t>
      </w:r>
      <w:r w:rsidR="00896F7E" w:rsidRPr="00F835C2">
        <w:rPr>
          <w:rStyle w:val="s1"/>
          <w:rFonts w:asciiTheme="minorHAnsi" w:hAnsiTheme="minorHAnsi"/>
          <w:color w:val="000000" w:themeColor="text1"/>
          <w:sz w:val="22"/>
          <w:szCs w:val="22"/>
        </w:rPr>
        <w:t>.</w:t>
      </w:r>
      <w:r w:rsidR="00896F7E" w:rsidRPr="00F835C2">
        <w:rPr>
          <w:rStyle w:val="apple-converted-space"/>
          <w:rFonts w:asciiTheme="minorHAnsi" w:hAnsiTheme="minorHAnsi"/>
          <w:color w:val="000000" w:themeColor="text1"/>
          <w:sz w:val="22"/>
          <w:szCs w:val="22"/>
        </w:rPr>
        <w:t xml:space="preserve">  </w:t>
      </w:r>
    </w:p>
    <w:p w14:paraId="772CBEFB" w14:textId="77777777" w:rsidR="00E43FD7" w:rsidRDefault="00E43FD7" w:rsidP="006B0DCC">
      <w:pPr>
        <w:pStyle w:val="p1"/>
        <w:spacing w:line="276" w:lineRule="auto"/>
        <w:jc w:val="both"/>
        <w:rPr>
          <w:rStyle w:val="apple-converted-space"/>
          <w:rFonts w:asciiTheme="minorHAnsi" w:hAnsiTheme="minorHAnsi"/>
          <w:color w:val="000000" w:themeColor="text1"/>
          <w:sz w:val="22"/>
          <w:szCs w:val="22"/>
        </w:rPr>
      </w:pPr>
    </w:p>
    <w:p w14:paraId="7CBE28C2" w14:textId="05232415" w:rsidR="00B311F8" w:rsidRDefault="00FD5C5B" w:rsidP="006B0DCC">
      <w:pPr>
        <w:pStyle w:val="p1"/>
        <w:spacing w:line="276" w:lineRule="auto"/>
        <w:jc w:val="both"/>
        <w:rPr>
          <w:rStyle w:val="apple-converted-space"/>
          <w:rFonts w:asciiTheme="minorHAnsi" w:hAnsiTheme="minorHAnsi"/>
          <w:color w:val="000000" w:themeColor="text1"/>
          <w:sz w:val="22"/>
          <w:szCs w:val="22"/>
        </w:rPr>
      </w:pPr>
      <w:r w:rsidRPr="00F835C2">
        <w:rPr>
          <w:rStyle w:val="apple-converted-space"/>
          <w:rFonts w:asciiTheme="minorHAnsi" w:hAnsiTheme="minorHAnsi"/>
          <w:color w:val="000000" w:themeColor="text1"/>
          <w:sz w:val="22"/>
          <w:szCs w:val="22"/>
        </w:rPr>
        <w:t>T</w:t>
      </w:r>
      <w:r w:rsidR="00896F7E" w:rsidRPr="00F835C2">
        <w:rPr>
          <w:rStyle w:val="apple-converted-space"/>
          <w:rFonts w:asciiTheme="minorHAnsi" w:hAnsiTheme="minorHAnsi"/>
          <w:color w:val="000000" w:themeColor="text1"/>
          <w:sz w:val="22"/>
          <w:szCs w:val="22"/>
        </w:rPr>
        <w:t>rials can only be delivered</w:t>
      </w:r>
      <w:r w:rsidR="008C2D09" w:rsidRPr="00F835C2">
        <w:rPr>
          <w:rStyle w:val="apple-converted-space"/>
          <w:rFonts w:asciiTheme="minorHAnsi" w:hAnsiTheme="minorHAnsi"/>
          <w:color w:val="000000" w:themeColor="text1"/>
          <w:sz w:val="22"/>
          <w:szCs w:val="22"/>
        </w:rPr>
        <w:t xml:space="preserve"> </w:t>
      </w:r>
      <w:r w:rsidR="000C5B7D" w:rsidRPr="00F835C2">
        <w:rPr>
          <w:rStyle w:val="apple-converted-space"/>
          <w:rFonts w:asciiTheme="minorHAnsi" w:hAnsiTheme="minorHAnsi"/>
          <w:color w:val="000000" w:themeColor="text1"/>
          <w:sz w:val="22"/>
          <w:szCs w:val="22"/>
        </w:rPr>
        <w:t>if</w:t>
      </w:r>
      <w:r w:rsidR="005D5E67" w:rsidRPr="00F835C2">
        <w:rPr>
          <w:rStyle w:val="apple-converted-space"/>
          <w:rFonts w:asciiTheme="minorHAnsi" w:hAnsiTheme="minorHAnsi"/>
          <w:color w:val="000000" w:themeColor="text1"/>
          <w:sz w:val="22"/>
          <w:szCs w:val="22"/>
        </w:rPr>
        <w:t xml:space="preserve"> doctors and patients</w:t>
      </w:r>
      <w:r w:rsidR="000C5B7D" w:rsidRPr="00F835C2">
        <w:rPr>
          <w:rStyle w:val="apple-converted-space"/>
          <w:rFonts w:asciiTheme="minorHAnsi" w:hAnsiTheme="minorHAnsi"/>
          <w:color w:val="000000" w:themeColor="text1"/>
          <w:sz w:val="22"/>
          <w:szCs w:val="22"/>
        </w:rPr>
        <w:t xml:space="preserve"> take part</w:t>
      </w:r>
      <w:r w:rsidR="005D5E67" w:rsidRPr="00F835C2">
        <w:rPr>
          <w:rStyle w:val="apple-converted-space"/>
          <w:rFonts w:asciiTheme="minorHAnsi" w:hAnsiTheme="minorHAnsi"/>
          <w:color w:val="000000" w:themeColor="text1"/>
          <w:sz w:val="22"/>
          <w:szCs w:val="22"/>
        </w:rPr>
        <w:t xml:space="preserve"> - w</w:t>
      </w:r>
      <w:r w:rsidR="00896F7E" w:rsidRPr="00F835C2">
        <w:rPr>
          <w:rStyle w:val="s1"/>
          <w:rFonts w:asciiTheme="minorHAnsi" w:hAnsiTheme="minorHAnsi"/>
          <w:color w:val="000000" w:themeColor="text1"/>
          <w:sz w:val="22"/>
          <w:szCs w:val="22"/>
        </w:rPr>
        <w:t xml:space="preserve">ithout </w:t>
      </w:r>
      <w:r w:rsidR="00D2758B" w:rsidRPr="00F835C2">
        <w:rPr>
          <w:rStyle w:val="s1"/>
          <w:rFonts w:asciiTheme="minorHAnsi" w:hAnsiTheme="minorHAnsi"/>
          <w:color w:val="000000" w:themeColor="text1"/>
          <w:sz w:val="22"/>
          <w:szCs w:val="22"/>
        </w:rPr>
        <w:t>their involvement</w:t>
      </w:r>
      <w:r w:rsidR="000C5B7D" w:rsidRPr="00F835C2">
        <w:rPr>
          <w:rStyle w:val="s1"/>
          <w:rFonts w:asciiTheme="minorHAnsi" w:hAnsiTheme="minorHAnsi"/>
          <w:color w:val="000000" w:themeColor="text1"/>
          <w:sz w:val="22"/>
          <w:szCs w:val="22"/>
        </w:rPr>
        <w:t>, this robust</w:t>
      </w:r>
      <w:r w:rsidR="004F4B80" w:rsidRPr="00F835C2">
        <w:rPr>
          <w:rStyle w:val="s1"/>
          <w:rFonts w:asciiTheme="minorHAnsi" w:hAnsiTheme="minorHAnsi"/>
          <w:color w:val="000000" w:themeColor="text1"/>
          <w:sz w:val="22"/>
          <w:szCs w:val="22"/>
        </w:rPr>
        <w:t xml:space="preserve">, </w:t>
      </w:r>
      <w:r w:rsidR="00896F7E" w:rsidRPr="00F835C2">
        <w:rPr>
          <w:rStyle w:val="s1"/>
          <w:rFonts w:asciiTheme="minorHAnsi" w:hAnsiTheme="minorHAnsi"/>
          <w:color w:val="000000" w:themeColor="text1"/>
          <w:sz w:val="22"/>
          <w:szCs w:val="22"/>
        </w:rPr>
        <w:t xml:space="preserve">clinical knowledge will not be realised. </w:t>
      </w:r>
      <w:r w:rsidR="00896F7E" w:rsidRPr="00F835C2">
        <w:rPr>
          <w:rStyle w:val="apple-converted-space"/>
          <w:rFonts w:asciiTheme="minorHAnsi" w:hAnsiTheme="minorHAnsi"/>
          <w:color w:val="000000" w:themeColor="text1"/>
          <w:sz w:val="22"/>
          <w:szCs w:val="22"/>
        </w:rPr>
        <w:t> </w:t>
      </w:r>
      <w:r w:rsidR="004971CE" w:rsidRPr="00F835C2">
        <w:rPr>
          <w:rStyle w:val="apple-converted-space"/>
          <w:rFonts w:asciiTheme="minorHAnsi" w:hAnsiTheme="minorHAnsi"/>
          <w:color w:val="000000" w:themeColor="text1"/>
          <w:sz w:val="22"/>
          <w:szCs w:val="22"/>
        </w:rPr>
        <w:t xml:space="preserve">On a day-to-day basis doctors </w:t>
      </w:r>
      <w:r w:rsidR="00A339D8" w:rsidRPr="00F835C2">
        <w:rPr>
          <w:rStyle w:val="apple-converted-space"/>
          <w:rFonts w:asciiTheme="minorHAnsi" w:hAnsiTheme="minorHAnsi"/>
          <w:color w:val="000000" w:themeColor="text1"/>
          <w:sz w:val="22"/>
          <w:szCs w:val="22"/>
        </w:rPr>
        <w:t>use</w:t>
      </w:r>
      <w:r w:rsidR="004971CE" w:rsidRPr="00F835C2">
        <w:rPr>
          <w:rStyle w:val="apple-converted-space"/>
          <w:rFonts w:asciiTheme="minorHAnsi" w:hAnsiTheme="minorHAnsi"/>
          <w:color w:val="000000" w:themeColor="text1"/>
          <w:sz w:val="22"/>
          <w:szCs w:val="22"/>
        </w:rPr>
        <w:t xml:space="preserve">, and </w:t>
      </w:r>
      <w:r w:rsidR="004D1BF3" w:rsidRPr="00F835C2">
        <w:rPr>
          <w:rStyle w:val="apple-converted-space"/>
          <w:rFonts w:asciiTheme="minorHAnsi" w:hAnsiTheme="minorHAnsi"/>
          <w:color w:val="000000" w:themeColor="text1"/>
          <w:sz w:val="22"/>
          <w:szCs w:val="22"/>
        </w:rPr>
        <w:t xml:space="preserve">their knowledge </w:t>
      </w:r>
      <w:r w:rsidR="004971CE" w:rsidRPr="00F835C2">
        <w:rPr>
          <w:rStyle w:val="apple-converted-space"/>
          <w:rFonts w:asciiTheme="minorHAnsi" w:hAnsiTheme="minorHAnsi"/>
          <w:color w:val="000000" w:themeColor="text1"/>
          <w:sz w:val="22"/>
          <w:szCs w:val="22"/>
        </w:rPr>
        <w:t>benefit</w:t>
      </w:r>
      <w:r w:rsidR="004D1BF3" w:rsidRPr="00F835C2">
        <w:rPr>
          <w:rStyle w:val="apple-converted-space"/>
          <w:rFonts w:asciiTheme="minorHAnsi" w:hAnsiTheme="minorHAnsi"/>
          <w:color w:val="000000" w:themeColor="text1"/>
          <w:sz w:val="22"/>
          <w:szCs w:val="22"/>
        </w:rPr>
        <w:t>s</w:t>
      </w:r>
      <w:r w:rsidR="004971CE" w:rsidRPr="00F835C2">
        <w:rPr>
          <w:rStyle w:val="apple-converted-space"/>
          <w:rFonts w:asciiTheme="minorHAnsi" w:hAnsiTheme="minorHAnsi"/>
          <w:color w:val="000000" w:themeColor="text1"/>
          <w:sz w:val="22"/>
          <w:szCs w:val="22"/>
        </w:rPr>
        <w:t xml:space="preserve"> directly from, information gathered </w:t>
      </w:r>
      <w:r w:rsidR="004D1BF3" w:rsidRPr="00F835C2">
        <w:rPr>
          <w:rStyle w:val="apple-converted-space"/>
          <w:rFonts w:asciiTheme="minorHAnsi" w:hAnsiTheme="minorHAnsi"/>
          <w:color w:val="000000" w:themeColor="text1"/>
          <w:sz w:val="22"/>
          <w:szCs w:val="22"/>
        </w:rPr>
        <w:t xml:space="preserve">in </w:t>
      </w:r>
      <w:r w:rsidR="004971CE" w:rsidRPr="00F835C2">
        <w:rPr>
          <w:rStyle w:val="apple-converted-space"/>
          <w:rFonts w:asciiTheme="minorHAnsi" w:hAnsiTheme="minorHAnsi"/>
          <w:color w:val="000000" w:themeColor="text1"/>
          <w:sz w:val="22"/>
          <w:szCs w:val="22"/>
        </w:rPr>
        <w:t>previous trials (</w:t>
      </w:r>
      <w:r w:rsidR="00E43FD7" w:rsidRPr="00F835C2">
        <w:rPr>
          <w:rStyle w:val="apple-converted-space"/>
          <w:rFonts w:asciiTheme="minorHAnsi" w:hAnsiTheme="minorHAnsi"/>
          <w:color w:val="000000" w:themeColor="text1"/>
          <w:sz w:val="22"/>
          <w:szCs w:val="22"/>
        </w:rPr>
        <w:t>e</w:t>
      </w:r>
      <w:r w:rsidR="004D1BF3" w:rsidRPr="00F835C2">
        <w:rPr>
          <w:rStyle w:val="apple-converted-space"/>
          <w:rFonts w:asciiTheme="minorHAnsi" w:hAnsiTheme="minorHAnsi"/>
          <w:color w:val="000000" w:themeColor="text1"/>
          <w:sz w:val="22"/>
          <w:szCs w:val="22"/>
        </w:rPr>
        <w:t>.</w:t>
      </w:r>
      <w:r w:rsidR="00E43FD7" w:rsidRPr="00F835C2">
        <w:rPr>
          <w:rStyle w:val="apple-converted-space"/>
          <w:rFonts w:asciiTheme="minorHAnsi" w:hAnsiTheme="minorHAnsi"/>
          <w:color w:val="000000" w:themeColor="text1"/>
          <w:sz w:val="22"/>
          <w:szCs w:val="22"/>
        </w:rPr>
        <w:t>g</w:t>
      </w:r>
      <w:r w:rsidR="004D1BF3" w:rsidRPr="00F835C2">
        <w:rPr>
          <w:rStyle w:val="apple-converted-space"/>
          <w:rFonts w:asciiTheme="minorHAnsi" w:hAnsiTheme="minorHAnsi"/>
          <w:color w:val="000000" w:themeColor="text1"/>
          <w:sz w:val="22"/>
          <w:szCs w:val="22"/>
        </w:rPr>
        <w:t>.</w:t>
      </w:r>
      <w:r w:rsidR="00E43FD7" w:rsidRPr="00F835C2">
        <w:rPr>
          <w:rStyle w:val="apple-converted-space"/>
          <w:rFonts w:asciiTheme="minorHAnsi" w:hAnsiTheme="minorHAnsi"/>
          <w:color w:val="000000" w:themeColor="text1"/>
          <w:sz w:val="22"/>
          <w:szCs w:val="22"/>
        </w:rPr>
        <w:t xml:space="preserve"> </w:t>
      </w:r>
      <w:r w:rsidR="004971CE" w:rsidRPr="00F835C2">
        <w:rPr>
          <w:rStyle w:val="apple-converted-space"/>
          <w:rFonts w:asciiTheme="minorHAnsi" w:hAnsiTheme="minorHAnsi"/>
          <w:color w:val="000000" w:themeColor="text1"/>
          <w:sz w:val="22"/>
          <w:szCs w:val="22"/>
        </w:rPr>
        <w:t xml:space="preserve">through </w:t>
      </w:r>
      <w:r w:rsidR="004D1BF3" w:rsidRPr="00F835C2">
        <w:rPr>
          <w:rStyle w:val="apple-converted-space"/>
          <w:rFonts w:asciiTheme="minorHAnsi" w:hAnsiTheme="minorHAnsi"/>
          <w:color w:val="000000" w:themeColor="text1"/>
          <w:sz w:val="22"/>
          <w:szCs w:val="22"/>
        </w:rPr>
        <w:t xml:space="preserve">the </w:t>
      </w:r>
      <w:r w:rsidR="004971CE" w:rsidRPr="00F835C2">
        <w:rPr>
          <w:rStyle w:val="apple-converted-space"/>
          <w:rFonts w:asciiTheme="minorHAnsi" w:hAnsiTheme="minorHAnsi"/>
          <w:color w:val="000000" w:themeColor="text1"/>
          <w:sz w:val="22"/>
          <w:szCs w:val="22"/>
        </w:rPr>
        <w:t xml:space="preserve">use of evidence-based clinical guidelines).  </w:t>
      </w:r>
      <w:r w:rsidR="000C5B7D" w:rsidRPr="00F835C2">
        <w:rPr>
          <w:rStyle w:val="apple-converted-space"/>
          <w:rFonts w:asciiTheme="minorHAnsi" w:hAnsiTheme="minorHAnsi"/>
          <w:color w:val="000000" w:themeColor="text1"/>
          <w:sz w:val="22"/>
          <w:szCs w:val="22"/>
        </w:rPr>
        <w:t>If</w:t>
      </w:r>
      <w:r w:rsidR="003C1A74" w:rsidRPr="00F835C2">
        <w:rPr>
          <w:rStyle w:val="apple-converted-space"/>
          <w:rFonts w:asciiTheme="minorHAnsi" w:hAnsiTheme="minorHAnsi"/>
          <w:color w:val="000000" w:themeColor="text1"/>
          <w:sz w:val="22"/>
          <w:szCs w:val="22"/>
        </w:rPr>
        <w:t>,</w:t>
      </w:r>
      <w:r w:rsidR="000C5B7D" w:rsidRPr="00F835C2">
        <w:rPr>
          <w:rStyle w:val="apple-converted-space"/>
          <w:rFonts w:asciiTheme="minorHAnsi" w:hAnsiTheme="minorHAnsi"/>
          <w:color w:val="000000" w:themeColor="text1"/>
          <w:sz w:val="22"/>
          <w:szCs w:val="22"/>
        </w:rPr>
        <w:t xml:space="preserve"> as a society</w:t>
      </w:r>
      <w:r w:rsidR="003C1A74" w:rsidRPr="00F835C2">
        <w:rPr>
          <w:rStyle w:val="apple-converted-space"/>
          <w:rFonts w:asciiTheme="minorHAnsi" w:hAnsiTheme="minorHAnsi"/>
          <w:color w:val="000000" w:themeColor="text1"/>
          <w:sz w:val="22"/>
          <w:szCs w:val="22"/>
        </w:rPr>
        <w:t>,</w:t>
      </w:r>
      <w:r w:rsidR="000C5B7D" w:rsidRPr="00F835C2">
        <w:rPr>
          <w:rStyle w:val="apple-converted-space"/>
          <w:rFonts w:asciiTheme="minorHAnsi" w:hAnsiTheme="minorHAnsi"/>
          <w:color w:val="000000" w:themeColor="text1"/>
          <w:sz w:val="22"/>
          <w:szCs w:val="22"/>
        </w:rPr>
        <w:t xml:space="preserve"> we wish</w:t>
      </w:r>
      <w:r w:rsidR="00E43FD7" w:rsidRPr="00F835C2">
        <w:rPr>
          <w:rStyle w:val="apple-converted-space"/>
          <w:rFonts w:asciiTheme="minorHAnsi" w:hAnsiTheme="minorHAnsi"/>
          <w:color w:val="000000" w:themeColor="text1"/>
          <w:sz w:val="22"/>
          <w:szCs w:val="22"/>
        </w:rPr>
        <w:t xml:space="preserve"> </w:t>
      </w:r>
      <w:r w:rsidR="004971CE" w:rsidRPr="00F835C2">
        <w:rPr>
          <w:rStyle w:val="apple-converted-space"/>
          <w:rFonts w:asciiTheme="minorHAnsi" w:hAnsiTheme="minorHAnsi"/>
          <w:color w:val="000000" w:themeColor="text1"/>
          <w:sz w:val="22"/>
          <w:szCs w:val="22"/>
        </w:rPr>
        <w:t>healthcare to improve</w:t>
      </w:r>
      <w:r w:rsidR="00775A87" w:rsidRPr="00F835C2">
        <w:rPr>
          <w:rStyle w:val="apple-converted-space"/>
          <w:rFonts w:asciiTheme="minorHAnsi" w:hAnsiTheme="minorHAnsi"/>
          <w:color w:val="000000" w:themeColor="text1"/>
          <w:sz w:val="22"/>
          <w:szCs w:val="22"/>
        </w:rPr>
        <w:t xml:space="preserve"> further</w:t>
      </w:r>
      <w:r w:rsidR="004971CE" w:rsidRPr="00F835C2">
        <w:rPr>
          <w:rStyle w:val="apple-converted-space"/>
          <w:rFonts w:asciiTheme="minorHAnsi" w:hAnsiTheme="minorHAnsi"/>
          <w:color w:val="000000" w:themeColor="text1"/>
          <w:sz w:val="22"/>
          <w:szCs w:val="22"/>
        </w:rPr>
        <w:t xml:space="preserve">, there </w:t>
      </w:r>
      <w:r w:rsidR="000C5B7D" w:rsidRPr="00F835C2">
        <w:rPr>
          <w:rStyle w:val="apple-converted-space"/>
          <w:rFonts w:asciiTheme="minorHAnsi" w:hAnsiTheme="minorHAnsi"/>
          <w:color w:val="000000" w:themeColor="text1"/>
          <w:sz w:val="22"/>
          <w:szCs w:val="22"/>
        </w:rPr>
        <w:t>remains</w:t>
      </w:r>
      <w:r w:rsidR="004971CE" w:rsidRPr="00F835C2">
        <w:rPr>
          <w:rStyle w:val="apple-converted-space"/>
          <w:rFonts w:asciiTheme="minorHAnsi" w:hAnsiTheme="minorHAnsi"/>
          <w:color w:val="000000" w:themeColor="text1"/>
          <w:sz w:val="22"/>
          <w:szCs w:val="22"/>
        </w:rPr>
        <w:t xml:space="preserve"> a soci</w:t>
      </w:r>
      <w:r w:rsidR="000F3CD2" w:rsidRPr="00F835C2">
        <w:rPr>
          <w:rStyle w:val="apple-converted-space"/>
          <w:rFonts w:asciiTheme="minorHAnsi" w:hAnsiTheme="minorHAnsi"/>
          <w:color w:val="000000" w:themeColor="text1"/>
          <w:sz w:val="22"/>
          <w:szCs w:val="22"/>
        </w:rPr>
        <w:t>etal</w:t>
      </w:r>
      <w:r w:rsidR="004971CE" w:rsidRPr="00F835C2">
        <w:rPr>
          <w:rStyle w:val="apple-converted-space"/>
          <w:rFonts w:asciiTheme="minorHAnsi" w:hAnsiTheme="minorHAnsi"/>
          <w:color w:val="000000" w:themeColor="text1"/>
          <w:sz w:val="22"/>
          <w:szCs w:val="22"/>
        </w:rPr>
        <w:t xml:space="preserve"> need for doctors </w:t>
      </w:r>
      <w:r w:rsidR="00BE0D07" w:rsidRPr="00F835C2">
        <w:rPr>
          <w:rStyle w:val="apple-converted-space"/>
          <w:rFonts w:asciiTheme="minorHAnsi" w:hAnsiTheme="minorHAnsi"/>
          <w:color w:val="000000" w:themeColor="text1"/>
          <w:sz w:val="22"/>
          <w:szCs w:val="22"/>
        </w:rPr>
        <w:t>and patients</w:t>
      </w:r>
      <w:r w:rsidR="004971CE" w:rsidRPr="00F835C2">
        <w:rPr>
          <w:rStyle w:val="apple-converted-space"/>
          <w:rFonts w:asciiTheme="minorHAnsi" w:hAnsiTheme="minorHAnsi"/>
          <w:color w:val="000000" w:themeColor="text1"/>
          <w:sz w:val="22"/>
          <w:szCs w:val="22"/>
        </w:rPr>
        <w:t xml:space="preserve"> to continue to participate in such </w:t>
      </w:r>
      <w:r w:rsidR="000F3CD2" w:rsidRPr="00F835C2">
        <w:rPr>
          <w:rStyle w:val="apple-converted-space"/>
          <w:rFonts w:asciiTheme="minorHAnsi" w:hAnsiTheme="minorHAnsi"/>
          <w:color w:val="000000" w:themeColor="text1"/>
          <w:sz w:val="22"/>
          <w:szCs w:val="22"/>
        </w:rPr>
        <w:t>endeavours</w:t>
      </w:r>
      <w:r w:rsidR="00C74B37" w:rsidRPr="00F835C2">
        <w:rPr>
          <w:rStyle w:val="apple-converted-space"/>
          <w:rFonts w:asciiTheme="minorHAnsi" w:hAnsiTheme="minorHAnsi"/>
          <w:color w:val="000000" w:themeColor="text1"/>
          <w:sz w:val="22"/>
          <w:szCs w:val="22"/>
        </w:rPr>
        <w:t xml:space="preserve">.  One </w:t>
      </w:r>
      <w:r w:rsidR="000C5B7D" w:rsidRPr="00F835C2">
        <w:rPr>
          <w:rStyle w:val="apple-converted-space"/>
          <w:rFonts w:asciiTheme="minorHAnsi" w:hAnsiTheme="minorHAnsi"/>
          <w:color w:val="000000" w:themeColor="text1"/>
          <w:sz w:val="22"/>
          <w:szCs w:val="22"/>
        </w:rPr>
        <w:t xml:space="preserve">could </w:t>
      </w:r>
      <w:r w:rsidR="008401BB">
        <w:rPr>
          <w:rStyle w:val="apple-converted-space"/>
          <w:rFonts w:asciiTheme="minorHAnsi" w:hAnsiTheme="minorHAnsi"/>
          <w:color w:val="000000" w:themeColor="text1"/>
          <w:sz w:val="22"/>
          <w:szCs w:val="22"/>
        </w:rPr>
        <w:t>also</w:t>
      </w:r>
      <w:r w:rsidR="003C1A74" w:rsidRPr="00F835C2">
        <w:rPr>
          <w:rStyle w:val="apple-converted-space"/>
          <w:rFonts w:asciiTheme="minorHAnsi" w:hAnsiTheme="minorHAnsi"/>
          <w:color w:val="000000" w:themeColor="text1"/>
          <w:sz w:val="22"/>
          <w:szCs w:val="22"/>
        </w:rPr>
        <w:t xml:space="preserve"> </w:t>
      </w:r>
      <w:r w:rsidR="000C5B7D" w:rsidRPr="00F835C2">
        <w:rPr>
          <w:rStyle w:val="apple-converted-space"/>
          <w:rFonts w:asciiTheme="minorHAnsi" w:hAnsiTheme="minorHAnsi"/>
          <w:color w:val="000000" w:themeColor="text1"/>
          <w:sz w:val="22"/>
          <w:szCs w:val="22"/>
        </w:rPr>
        <w:t xml:space="preserve">appeal to the </w:t>
      </w:r>
      <w:r w:rsidR="004F4B80" w:rsidRPr="00F835C2">
        <w:rPr>
          <w:rStyle w:val="apple-converted-space"/>
          <w:rFonts w:asciiTheme="minorHAnsi" w:hAnsiTheme="minorHAnsi"/>
          <w:color w:val="000000" w:themeColor="text1"/>
          <w:sz w:val="22"/>
          <w:szCs w:val="22"/>
        </w:rPr>
        <w:t>concept of reciprocity</w:t>
      </w:r>
      <w:r w:rsidR="00BE0D07" w:rsidRPr="00F835C2">
        <w:rPr>
          <w:rStyle w:val="apple-converted-space"/>
          <w:rFonts w:asciiTheme="minorHAnsi" w:hAnsiTheme="minorHAnsi"/>
          <w:color w:val="000000" w:themeColor="text1"/>
          <w:sz w:val="22"/>
          <w:szCs w:val="22"/>
        </w:rPr>
        <w:t>,</w:t>
      </w:r>
      <w:r w:rsidR="004F4B80" w:rsidRPr="00F835C2">
        <w:rPr>
          <w:rStyle w:val="apple-converted-space"/>
          <w:rFonts w:asciiTheme="minorHAnsi" w:hAnsiTheme="minorHAnsi"/>
          <w:color w:val="000000" w:themeColor="text1"/>
          <w:sz w:val="22"/>
          <w:szCs w:val="22"/>
        </w:rPr>
        <w:t xml:space="preserve"> that </w:t>
      </w:r>
      <w:r w:rsidR="00B62DD0" w:rsidRPr="00F835C2">
        <w:rPr>
          <w:rStyle w:val="apple-converted-space"/>
          <w:rFonts w:asciiTheme="minorHAnsi" w:hAnsiTheme="minorHAnsi"/>
          <w:color w:val="000000" w:themeColor="text1"/>
          <w:sz w:val="22"/>
          <w:szCs w:val="22"/>
        </w:rPr>
        <w:t xml:space="preserve">if </w:t>
      </w:r>
      <w:r w:rsidR="00BE0D07" w:rsidRPr="00F835C2">
        <w:rPr>
          <w:rStyle w:val="apple-converted-space"/>
          <w:rFonts w:asciiTheme="minorHAnsi" w:hAnsiTheme="minorHAnsi"/>
          <w:color w:val="000000" w:themeColor="text1"/>
          <w:sz w:val="22"/>
          <w:szCs w:val="22"/>
        </w:rPr>
        <w:t>one</w:t>
      </w:r>
      <w:r w:rsidR="00B62DD0" w:rsidRPr="00F835C2">
        <w:rPr>
          <w:rStyle w:val="apple-converted-space"/>
          <w:rFonts w:asciiTheme="minorHAnsi" w:hAnsiTheme="minorHAnsi"/>
          <w:color w:val="000000" w:themeColor="text1"/>
          <w:sz w:val="22"/>
          <w:szCs w:val="22"/>
        </w:rPr>
        <w:t xml:space="preserve"> benefits </w:t>
      </w:r>
      <w:r w:rsidR="00BE0D07" w:rsidRPr="00F835C2">
        <w:rPr>
          <w:rStyle w:val="apple-converted-space"/>
          <w:rFonts w:asciiTheme="minorHAnsi" w:hAnsiTheme="minorHAnsi"/>
          <w:color w:val="000000" w:themeColor="text1"/>
          <w:sz w:val="22"/>
          <w:szCs w:val="22"/>
        </w:rPr>
        <w:t xml:space="preserve">from </w:t>
      </w:r>
      <w:r w:rsidR="00502122" w:rsidRPr="00F835C2">
        <w:rPr>
          <w:rStyle w:val="apple-converted-space"/>
          <w:rFonts w:asciiTheme="minorHAnsi" w:hAnsiTheme="minorHAnsi"/>
          <w:color w:val="000000" w:themeColor="text1"/>
          <w:sz w:val="22"/>
          <w:szCs w:val="22"/>
        </w:rPr>
        <w:t xml:space="preserve">the participation of </w:t>
      </w:r>
      <w:r w:rsidR="00BE0D07" w:rsidRPr="00F835C2">
        <w:rPr>
          <w:rStyle w:val="apple-converted-space"/>
          <w:rFonts w:asciiTheme="minorHAnsi" w:hAnsiTheme="minorHAnsi"/>
          <w:color w:val="000000" w:themeColor="text1"/>
          <w:sz w:val="22"/>
          <w:szCs w:val="22"/>
        </w:rPr>
        <w:t xml:space="preserve">others they have a duty to </w:t>
      </w:r>
      <w:r w:rsidR="00B62DD0" w:rsidRPr="00F835C2">
        <w:rPr>
          <w:rStyle w:val="apple-converted-space"/>
          <w:rFonts w:asciiTheme="minorHAnsi" w:hAnsiTheme="minorHAnsi"/>
          <w:color w:val="000000" w:themeColor="text1"/>
          <w:sz w:val="22"/>
          <w:szCs w:val="22"/>
        </w:rPr>
        <w:t>reciprocate [</w:t>
      </w:r>
      <w:r w:rsidR="00775A87" w:rsidRPr="00F835C2">
        <w:rPr>
          <w:rStyle w:val="apple-converted-space"/>
          <w:rFonts w:asciiTheme="minorHAnsi" w:hAnsiTheme="minorHAnsi"/>
          <w:color w:val="000000" w:themeColor="text1"/>
          <w:sz w:val="22"/>
          <w:szCs w:val="22"/>
        </w:rPr>
        <w:t>4</w:t>
      </w:r>
      <w:r w:rsidR="00B62DD0" w:rsidRPr="00F835C2">
        <w:rPr>
          <w:rStyle w:val="apple-converted-space"/>
          <w:rFonts w:asciiTheme="minorHAnsi" w:hAnsiTheme="minorHAnsi"/>
          <w:color w:val="000000" w:themeColor="text1"/>
          <w:sz w:val="22"/>
          <w:szCs w:val="22"/>
        </w:rPr>
        <w:t>]</w:t>
      </w:r>
      <w:r w:rsidR="00C74B37" w:rsidRPr="00F835C2">
        <w:rPr>
          <w:rStyle w:val="apple-converted-space"/>
          <w:rFonts w:asciiTheme="minorHAnsi" w:hAnsiTheme="minorHAnsi"/>
          <w:color w:val="000000" w:themeColor="text1"/>
          <w:sz w:val="22"/>
          <w:szCs w:val="22"/>
        </w:rPr>
        <w:t xml:space="preserve"> </w:t>
      </w:r>
      <w:r w:rsidR="00BE0D07" w:rsidRPr="00F835C2">
        <w:rPr>
          <w:rStyle w:val="apple-converted-space"/>
          <w:rFonts w:asciiTheme="minorHAnsi" w:hAnsiTheme="minorHAnsi"/>
          <w:color w:val="000000" w:themeColor="text1"/>
          <w:sz w:val="22"/>
          <w:szCs w:val="22"/>
        </w:rPr>
        <w:t>–</w:t>
      </w:r>
      <w:r w:rsidR="00C74B37" w:rsidRPr="00F835C2">
        <w:rPr>
          <w:rStyle w:val="apple-converted-space"/>
          <w:rFonts w:asciiTheme="minorHAnsi" w:hAnsiTheme="minorHAnsi"/>
          <w:color w:val="000000" w:themeColor="text1"/>
          <w:sz w:val="22"/>
          <w:szCs w:val="22"/>
        </w:rPr>
        <w:t xml:space="preserve"> especially</w:t>
      </w:r>
      <w:r w:rsidR="00BE0D07" w:rsidRPr="00F835C2">
        <w:rPr>
          <w:rStyle w:val="apple-converted-space"/>
          <w:rFonts w:asciiTheme="minorHAnsi" w:hAnsiTheme="minorHAnsi"/>
          <w:color w:val="000000" w:themeColor="text1"/>
          <w:sz w:val="22"/>
          <w:szCs w:val="22"/>
        </w:rPr>
        <w:t xml:space="preserve"> relevant</w:t>
      </w:r>
      <w:r w:rsidR="00C74B37" w:rsidRPr="00F835C2">
        <w:rPr>
          <w:rStyle w:val="apple-converted-space"/>
          <w:rFonts w:asciiTheme="minorHAnsi" w:hAnsiTheme="minorHAnsi"/>
          <w:color w:val="000000" w:themeColor="text1"/>
          <w:sz w:val="22"/>
          <w:szCs w:val="22"/>
        </w:rPr>
        <w:t xml:space="preserve"> in a publicly funded health system such as the UK NHS</w:t>
      </w:r>
      <w:r w:rsidR="00B62DD0" w:rsidRPr="00F835C2">
        <w:rPr>
          <w:rStyle w:val="apple-converted-space"/>
          <w:rFonts w:asciiTheme="minorHAnsi" w:hAnsiTheme="minorHAnsi"/>
          <w:color w:val="000000" w:themeColor="text1"/>
          <w:sz w:val="22"/>
          <w:szCs w:val="22"/>
        </w:rPr>
        <w:t>.</w:t>
      </w:r>
      <w:r w:rsidR="004971CE" w:rsidRPr="00F835C2">
        <w:rPr>
          <w:rStyle w:val="apple-converted-space"/>
          <w:rFonts w:asciiTheme="minorHAnsi" w:hAnsiTheme="minorHAnsi"/>
          <w:color w:val="000000" w:themeColor="text1"/>
          <w:sz w:val="22"/>
          <w:szCs w:val="22"/>
        </w:rPr>
        <w:t xml:space="preserve"> </w:t>
      </w:r>
      <w:r w:rsidR="00C74B37" w:rsidRPr="00F835C2">
        <w:rPr>
          <w:rStyle w:val="apple-converted-space"/>
          <w:rFonts w:asciiTheme="minorHAnsi" w:hAnsiTheme="minorHAnsi"/>
          <w:color w:val="000000" w:themeColor="text1"/>
          <w:sz w:val="22"/>
          <w:szCs w:val="22"/>
        </w:rPr>
        <w:t xml:space="preserve"> </w:t>
      </w:r>
      <w:r w:rsidR="00D4344B">
        <w:rPr>
          <w:rStyle w:val="apple-converted-space"/>
          <w:rFonts w:asciiTheme="minorHAnsi" w:hAnsiTheme="minorHAnsi"/>
          <w:color w:val="000000" w:themeColor="text1"/>
          <w:sz w:val="22"/>
          <w:szCs w:val="22"/>
        </w:rPr>
        <w:t xml:space="preserve">Harris [5] </w:t>
      </w:r>
      <w:r w:rsidR="008401BB">
        <w:rPr>
          <w:rStyle w:val="apple-converted-space"/>
          <w:rFonts w:asciiTheme="minorHAnsi" w:hAnsiTheme="minorHAnsi"/>
          <w:color w:val="000000" w:themeColor="text1"/>
          <w:sz w:val="22"/>
          <w:szCs w:val="22"/>
        </w:rPr>
        <w:t xml:space="preserve">goes further and </w:t>
      </w:r>
      <w:r w:rsidR="00D4344B">
        <w:rPr>
          <w:rStyle w:val="apple-converted-space"/>
          <w:rFonts w:asciiTheme="minorHAnsi" w:hAnsiTheme="minorHAnsi"/>
          <w:color w:val="000000" w:themeColor="text1"/>
          <w:sz w:val="22"/>
          <w:szCs w:val="22"/>
        </w:rPr>
        <w:t>argues that</w:t>
      </w:r>
      <w:r w:rsidR="008401BB">
        <w:rPr>
          <w:rStyle w:val="apple-converted-space"/>
          <w:rFonts w:asciiTheme="minorHAnsi" w:hAnsiTheme="minorHAnsi"/>
          <w:color w:val="000000" w:themeColor="text1"/>
          <w:sz w:val="22"/>
          <w:szCs w:val="22"/>
        </w:rPr>
        <w:t xml:space="preserve"> </w:t>
      </w:r>
      <w:r w:rsidR="00D4344B">
        <w:rPr>
          <w:rStyle w:val="apple-converted-space"/>
          <w:rFonts w:asciiTheme="minorHAnsi" w:hAnsiTheme="minorHAnsi"/>
          <w:color w:val="000000" w:themeColor="text1"/>
          <w:sz w:val="22"/>
          <w:szCs w:val="22"/>
        </w:rPr>
        <w:t>there is a moral obligation on all of us to take part in medical research when that research is targeted to providing significant benefits to humankind.</w:t>
      </w:r>
    </w:p>
    <w:p w14:paraId="4CF302BE" w14:textId="77777777" w:rsidR="00046F15" w:rsidRDefault="00046F15" w:rsidP="006B0DCC">
      <w:pPr>
        <w:pStyle w:val="p1"/>
        <w:spacing w:line="276" w:lineRule="auto"/>
        <w:jc w:val="both"/>
        <w:rPr>
          <w:rStyle w:val="apple-converted-space"/>
          <w:rFonts w:asciiTheme="minorHAnsi" w:hAnsiTheme="minorHAnsi"/>
          <w:color w:val="000000" w:themeColor="text1"/>
          <w:sz w:val="22"/>
          <w:szCs w:val="22"/>
        </w:rPr>
      </w:pPr>
    </w:p>
    <w:p w14:paraId="2234A7C4" w14:textId="1DDF9DFA" w:rsidR="00896F7E" w:rsidRPr="00F835C2" w:rsidRDefault="005D5E67" w:rsidP="006B0DCC">
      <w:pPr>
        <w:pStyle w:val="p1"/>
        <w:spacing w:line="276" w:lineRule="auto"/>
        <w:jc w:val="both"/>
        <w:rPr>
          <w:rFonts w:asciiTheme="minorHAnsi" w:hAnsiTheme="minorHAnsi"/>
          <w:color w:val="000000" w:themeColor="text1"/>
          <w:sz w:val="22"/>
          <w:szCs w:val="22"/>
        </w:rPr>
      </w:pPr>
      <w:r w:rsidRPr="00F835C2">
        <w:rPr>
          <w:rFonts w:asciiTheme="minorHAnsi" w:hAnsiTheme="minorHAnsi"/>
          <w:color w:val="000000" w:themeColor="text1"/>
          <w:sz w:val="22"/>
          <w:szCs w:val="22"/>
        </w:rPr>
        <w:t xml:space="preserve">There are benefits to patients and doctors </w:t>
      </w:r>
      <w:r w:rsidR="00502122" w:rsidRPr="00F835C2">
        <w:rPr>
          <w:rFonts w:asciiTheme="minorHAnsi" w:hAnsiTheme="minorHAnsi"/>
          <w:color w:val="000000" w:themeColor="text1"/>
          <w:sz w:val="22"/>
          <w:szCs w:val="22"/>
        </w:rPr>
        <w:t>from</w:t>
      </w:r>
      <w:r w:rsidR="000F3CD2" w:rsidRPr="00F835C2">
        <w:rPr>
          <w:rFonts w:asciiTheme="minorHAnsi" w:hAnsiTheme="minorHAnsi"/>
          <w:color w:val="000000" w:themeColor="text1"/>
          <w:sz w:val="22"/>
          <w:szCs w:val="22"/>
        </w:rPr>
        <w:t xml:space="preserve"> </w:t>
      </w:r>
      <w:r w:rsidRPr="00F835C2">
        <w:rPr>
          <w:rFonts w:asciiTheme="minorHAnsi" w:hAnsiTheme="minorHAnsi"/>
          <w:color w:val="000000" w:themeColor="text1"/>
          <w:sz w:val="22"/>
          <w:szCs w:val="22"/>
        </w:rPr>
        <w:t xml:space="preserve">taking part in trials.  </w:t>
      </w:r>
      <w:r w:rsidR="005D0AC7" w:rsidRPr="00F835C2">
        <w:rPr>
          <w:rFonts w:asciiTheme="minorHAnsi" w:hAnsiTheme="minorHAnsi"/>
          <w:color w:val="000000" w:themeColor="text1"/>
          <w:sz w:val="22"/>
          <w:szCs w:val="22"/>
        </w:rPr>
        <w:t>A meta-ethnography of reasons why participant</w:t>
      </w:r>
      <w:r w:rsidR="00A339D8" w:rsidRPr="00F835C2">
        <w:rPr>
          <w:rFonts w:asciiTheme="minorHAnsi" w:hAnsiTheme="minorHAnsi"/>
          <w:color w:val="000000" w:themeColor="text1"/>
          <w:sz w:val="22"/>
          <w:szCs w:val="22"/>
        </w:rPr>
        <w:t>s</w:t>
      </w:r>
      <w:r w:rsidR="005D0AC7" w:rsidRPr="00F835C2">
        <w:rPr>
          <w:rFonts w:asciiTheme="minorHAnsi" w:hAnsiTheme="minorHAnsi"/>
          <w:color w:val="000000" w:themeColor="text1"/>
          <w:sz w:val="22"/>
          <w:szCs w:val="22"/>
        </w:rPr>
        <w:t xml:space="preserve"> </w:t>
      </w:r>
      <w:r w:rsidR="00896146" w:rsidRPr="00F835C2">
        <w:rPr>
          <w:rFonts w:asciiTheme="minorHAnsi" w:hAnsiTheme="minorHAnsi"/>
          <w:color w:val="000000" w:themeColor="text1"/>
          <w:sz w:val="22"/>
          <w:szCs w:val="22"/>
        </w:rPr>
        <w:t>took</w:t>
      </w:r>
      <w:r w:rsidR="005D0AC7" w:rsidRPr="00F835C2">
        <w:rPr>
          <w:rFonts w:asciiTheme="minorHAnsi" w:hAnsiTheme="minorHAnsi"/>
          <w:color w:val="000000" w:themeColor="text1"/>
          <w:sz w:val="22"/>
          <w:szCs w:val="22"/>
        </w:rPr>
        <w:t xml:space="preserve"> part in RCTs reported perceived benefits</w:t>
      </w:r>
      <w:r w:rsidR="001E4BBB" w:rsidRPr="00F835C2">
        <w:rPr>
          <w:rFonts w:asciiTheme="minorHAnsi" w:hAnsiTheme="minorHAnsi"/>
          <w:color w:val="000000" w:themeColor="text1"/>
          <w:sz w:val="22"/>
          <w:szCs w:val="22"/>
        </w:rPr>
        <w:t xml:space="preserve"> such as increased </w:t>
      </w:r>
      <w:r w:rsidR="0000566B" w:rsidRPr="00F835C2">
        <w:rPr>
          <w:rFonts w:asciiTheme="minorHAnsi" w:hAnsiTheme="minorHAnsi"/>
          <w:color w:val="000000" w:themeColor="text1"/>
          <w:sz w:val="22"/>
          <w:szCs w:val="22"/>
        </w:rPr>
        <w:t>l</w:t>
      </w:r>
      <w:r w:rsidRPr="00F835C2">
        <w:rPr>
          <w:rFonts w:asciiTheme="minorHAnsi" w:hAnsiTheme="minorHAnsi"/>
          <w:color w:val="000000" w:themeColor="text1"/>
          <w:sz w:val="22"/>
          <w:szCs w:val="22"/>
        </w:rPr>
        <w:t>evel</w:t>
      </w:r>
      <w:r w:rsidR="001E4BBB" w:rsidRPr="00F835C2">
        <w:rPr>
          <w:rFonts w:asciiTheme="minorHAnsi" w:hAnsiTheme="minorHAnsi"/>
          <w:color w:val="000000" w:themeColor="text1"/>
          <w:sz w:val="22"/>
          <w:szCs w:val="22"/>
        </w:rPr>
        <w:t>s</w:t>
      </w:r>
      <w:r w:rsidRPr="00F835C2">
        <w:rPr>
          <w:rFonts w:asciiTheme="minorHAnsi" w:hAnsiTheme="minorHAnsi"/>
          <w:color w:val="000000" w:themeColor="text1"/>
          <w:sz w:val="22"/>
          <w:szCs w:val="22"/>
        </w:rPr>
        <w:t xml:space="preserve"> of follow-up </w:t>
      </w:r>
      <w:r w:rsidR="00D2758B" w:rsidRPr="00F835C2">
        <w:rPr>
          <w:rFonts w:asciiTheme="minorHAnsi" w:hAnsiTheme="minorHAnsi"/>
          <w:color w:val="000000" w:themeColor="text1"/>
          <w:sz w:val="22"/>
          <w:szCs w:val="22"/>
        </w:rPr>
        <w:t>and</w:t>
      </w:r>
      <w:r w:rsidR="001E4BBB" w:rsidRPr="00F835C2">
        <w:rPr>
          <w:rFonts w:asciiTheme="minorHAnsi" w:hAnsiTheme="minorHAnsi"/>
          <w:color w:val="000000" w:themeColor="text1"/>
          <w:sz w:val="22"/>
          <w:szCs w:val="22"/>
        </w:rPr>
        <w:t xml:space="preserve"> increased consul</w:t>
      </w:r>
      <w:r w:rsidR="00D4344B">
        <w:rPr>
          <w:rFonts w:asciiTheme="minorHAnsi" w:hAnsiTheme="minorHAnsi"/>
          <w:color w:val="000000" w:themeColor="text1"/>
          <w:sz w:val="22"/>
          <w:szCs w:val="22"/>
        </w:rPr>
        <w:t>tation time [6</w:t>
      </w:r>
      <w:r w:rsidR="001E4BBB" w:rsidRPr="00F835C2">
        <w:rPr>
          <w:rFonts w:asciiTheme="minorHAnsi" w:hAnsiTheme="minorHAnsi"/>
          <w:color w:val="000000" w:themeColor="text1"/>
          <w:sz w:val="22"/>
          <w:szCs w:val="22"/>
        </w:rPr>
        <w:t>]</w:t>
      </w:r>
      <w:r w:rsidR="005D0AC7" w:rsidRPr="00F835C2">
        <w:rPr>
          <w:rFonts w:asciiTheme="minorHAnsi" w:hAnsiTheme="minorHAnsi"/>
          <w:color w:val="000000" w:themeColor="text1"/>
          <w:sz w:val="22"/>
          <w:szCs w:val="22"/>
        </w:rPr>
        <w:t xml:space="preserve">.  </w:t>
      </w:r>
      <w:r w:rsidRPr="00F835C2">
        <w:rPr>
          <w:rFonts w:asciiTheme="minorHAnsi" w:hAnsiTheme="minorHAnsi"/>
          <w:color w:val="000000" w:themeColor="text1"/>
          <w:sz w:val="22"/>
          <w:szCs w:val="22"/>
        </w:rPr>
        <w:t xml:space="preserve">Doctors too benefit from </w:t>
      </w:r>
      <w:r w:rsidR="00780381" w:rsidRPr="00F835C2">
        <w:rPr>
          <w:rFonts w:asciiTheme="minorHAnsi" w:hAnsiTheme="minorHAnsi"/>
          <w:color w:val="000000" w:themeColor="text1"/>
          <w:sz w:val="22"/>
          <w:szCs w:val="22"/>
        </w:rPr>
        <w:t xml:space="preserve">participation in clinical </w:t>
      </w:r>
      <w:r w:rsidR="00D2758B" w:rsidRPr="00F835C2">
        <w:rPr>
          <w:rFonts w:asciiTheme="minorHAnsi" w:hAnsiTheme="minorHAnsi"/>
          <w:color w:val="000000" w:themeColor="text1"/>
          <w:sz w:val="22"/>
          <w:szCs w:val="22"/>
        </w:rPr>
        <w:t xml:space="preserve">trials </w:t>
      </w:r>
      <w:r w:rsidR="00780381" w:rsidRPr="00F835C2">
        <w:rPr>
          <w:rFonts w:asciiTheme="minorHAnsi" w:hAnsiTheme="minorHAnsi"/>
          <w:color w:val="000000" w:themeColor="text1"/>
          <w:sz w:val="22"/>
          <w:szCs w:val="22"/>
        </w:rPr>
        <w:t>research</w:t>
      </w:r>
      <w:r w:rsidR="000973EA" w:rsidRPr="00F835C2">
        <w:rPr>
          <w:rFonts w:asciiTheme="minorHAnsi" w:hAnsiTheme="minorHAnsi"/>
          <w:color w:val="000000" w:themeColor="text1"/>
          <w:sz w:val="22"/>
          <w:szCs w:val="22"/>
        </w:rPr>
        <w:t xml:space="preserve">; gaining </w:t>
      </w:r>
      <w:r w:rsidR="00780381" w:rsidRPr="00F835C2">
        <w:rPr>
          <w:rFonts w:asciiTheme="minorHAnsi" w:hAnsiTheme="minorHAnsi"/>
          <w:color w:val="000000" w:themeColor="text1"/>
          <w:sz w:val="22"/>
          <w:szCs w:val="22"/>
        </w:rPr>
        <w:t xml:space="preserve">clinically relevant knowledge </w:t>
      </w:r>
      <w:r w:rsidR="000973EA" w:rsidRPr="00F835C2">
        <w:rPr>
          <w:rFonts w:asciiTheme="minorHAnsi" w:hAnsiTheme="minorHAnsi"/>
          <w:color w:val="000000" w:themeColor="text1"/>
          <w:sz w:val="22"/>
          <w:szCs w:val="22"/>
        </w:rPr>
        <w:t xml:space="preserve">whilst </w:t>
      </w:r>
      <w:r w:rsidRPr="00F835C2">
        <w:rPr>
          <w:rFonts w:asciiTheme="minorHAnsi" w:hAnsiTheme="minorHAnsi"/>
          <w:color w:val="000000" w:themeColor="text1"/>
          <w:sz w:val="22"/>
          <w:szCs w:val="22"/>
        </w:rPr>
        <w:t>training in good clinical practice</w:t>
      </w:r>
      <w:r w:rsidR="000973EA" w:rsidRPr="00F835C2">
        <w:rPr>
          <w:rFonts w:asciiTheme="minorHAnsi" w:hAnsiTheme="minorHAnsi"/>
          <w:color w:val="000000" w:themeColor="text1"/>
          <w:sz w:val="22"/>
          <w:szCs w:val="22"/>
        </w:rPr>
        <w:t>;</w:t>
      </w:r>
      <w:r w:rsidR="003A63CB" w:rsidRPr="00F835C2">
        <w:rPr>
          <w:rFonts w:asciiTheme="minorHAnsi" w:hAnsiTheme="minorHAnsi"/>
          <w:color w:val="000000" w:themeColor="text1"/>
          <w:sz w:val="22"/>
          <w:szCs w:val="22"/>
        </w:rPr>
        <w:t xml:space="preserve"> </w:t>
      </w:r>
      <w:r w:rsidR="00780381" w:rsidRPr="00F835C2">
        <w:rPr>
          <w:rFonts w:asciiTheme="minorHAnsi" w:hAnsiTheme="minorHAnsi"/>
          <w:color w:val="000000" w:themeColor="text1"/>
          <w:sz w:val="22"/>
          <w:szCs w:val="22"/>
        </w:rPr>
        <w:t xml:space="preserve">experiencing </w:t>
      </w:r>
      <w:r w:rsidR="003A63CB" w:rsidRPr="00F835C2">
        <w:rPr>
          <w:rFonts w:asciiTheme="minorHAnsi" w:hAnsiTheme="minorHAnsi"/>
          <w:color w:val="000000" w:themeColor="text1"/>
          <w:sz w:val="22"/>
          <w:szCs w:val="22"/>
        </w:rPr>
        <w:t xml:space="preserve">the </w:t>
      </w:r>
      <w:r w:rsidR="00780381" w:rsidRPr="00F835C2">
        <w:rPr>
          <w:rFonts w:asciiTheme="minorHAnsi" w:hAnsiTheme="minorHAnsi"/>
          <w:color w:val="000000" w:themeColor="text1"/>
          <w:sz w:val="22"/>
          <w:szCs w:val="22"/>
        </w:rPr>
        <w:t xml:space="preserve">rigour </w:t>
      </w:r>
      <w:r w:rsidR="003A63CB" w:rsidRPr="00F835C2">
        <w:rPr>
          <w:rFonts w:asciiTheme="minorHAnsi" w:hAnsiTheme="minorHAnsi"/>
          <w:color w:val="000000" w:themeColor="text1"/>
          <w:sz w:val="22"/>
          <w:szCs w:val="22"/>
        </w:rPr>
        <w:t>of high quality clinical research</w:t>
      </w:r>
      <w:r w:rsidR="00B7513B" w:rsidRPr="00F835C2">
        <w:rPr>
          <w:rFonts w:asciiTheme="minorHAnsi" w:hAnsiTheme="minorHAnsi"/>
          <w:color w:val="000000" w:themeColor="text1"/>
          <w:sz w:val="22"/>
          <w:szCs w:val="22"/>
        </w:rPr>
        <w:t xml:space="preserve"> and </w:t>
      </w:r>
      <w:r w:rsidR="00BE0D07" w:rsidRPr="00F835C2">
        <w:rPr>
          <w:rFonts w:asciiTheme="minorHAnsi" w:hAnsiTheme="minorHAnsi"/>
          <w:color w:val="000000" w:themeColor="text1"/>
          <w:sz w:val="22"/>
          <w:szCs w:val="22"/>
        </w:rPr>
        <w:t xml:space="preserve">learning </w:t>
      </w:r>
      <w:r w:rsidR="00B7513B" w:rsidRPr="00F835C2">
        <w:rPr>
          <w:rFonts w:asciiTheme="minorHAnsi" w:hAnsiTheme="minorHAnsi"/>
          <w:color w:val="000000" w:themeColor="text1"/>
          <w:sz w:val="22"/>
          <w:szCs w:val="22"/>
        </w:rPr>
        <w:t xml:space="preserve">how to apply </w:t>
      </w:r>
      <w:r w:rsidR="00AB5526">
        <w:rPr>
          <w:rFonts w:asciiTheme="minorHAnsi" w:hAnsiTheme="minorHAnsi"/>
          <w:color w:val="000000" w:themeColor="text1"/>
          <w:sz w:val="22"/>
          <w:szCs w:val="22"/>
        </w:rPr>
        <w:t>it</w:t>
      </w:r>
      <w:r w:rsidR="00B7513B" w:rsidRPr="00F835C2">
        <w:rPr>
          <w:rFonts w:asciiTheme="minorHAnsi" w:hAnsiTheme="minorHAnsi"/>
          <w:color w:val="000000" w:themeColor="text1"/>
          <w:sz w:val="22"/>
          <w:szCs w:val="22"/>
        </w:rPr>
        <w:t xml:space="preserve"> </w:t>
      </w:r>
      <w:r w:rsidR="00BE0D07" w:rsidRPr="00F835C2">
        <w:rPr>
          <w:rFonts w:asciiTheme="minorHAnsi" w:hAnsiTheme="minorHAnsi"/>
          <w:color w:val="000000" w:themeColor="text1"/>
          <w:sz w:val="22"/>
          <w:szCs w:val="22"/>
        </w:rPr>
        <w:t>in their</w:t>
      </w:r>
      <w:r w:rsidR="00B7513B" w:rsidRPr="00F835C2">
        <w:rPr>
          <w:rFonts w:asciiTheme="minorHAnsi" w:hAnsiTheme="minorHAnsi"/>
          <w:color w:val="000000" w:themeColor="text1"/>
          <w:sz w:val="22"/>
          <w:szCs w:val="22"/>
        </w:rPr>
        <w:t xml:space="preserve"> clinical practice</w:t>
      </w:r>
      <w:r w:rsidR="00D2758B" w:rsidRPr="00F835C2">
        <w:rPr>
          <w:rFonts w:asciiTheme="minorHAnsi" w:hAnsiTheme="minorHAnsi"/>
          <w:color w:val="000000" w:themeColor="text1"/>
          <w:sz w:val="22"/>
          <w:szCs w:val="22"/>
        </w:rPr>
        <w:t>.</w:t>
      </w:r>
      <w:r w:rsidR="00E43FD7" w:rsidRPr="00F835C2">
        <w:rPr>
          <w:rFonts w:asciiTheme="minorHAnsi" w:hAnsiTheme="minorHAnsi"/>
          <w:color w:val="000000" w:themeColor="text1"/>
          <w:sz w:val="22"/>
          <w:szCs w:val="22"/>
        </w:rPr>
        <w:t xml:space="preserve">  </w:t>
      </w:r>
      <w:r w:rsidR="00B311F8" w:rsidRPr="00F835C2">
        <w:rPr>
          <w:rFonts w:asciiTheme="minorHAnsi" w:hAnsiTheme="minorHAnsi"/>
          <w:color w:val="000000" w:themeColor="text1"/>
          <w:sz w:val="22"/>
          <w:szCs w:val="22"/>
        </w:rPr>
        <w:t xml:space="preserve">With </w:t>
      </w:r>
      <w:r w:rsidR="00E43FD7" w:rsidRPr="00F835C2">
        <w:rPr>
          <w:rFonts w:asciiTheme="minorHAnsi" w:hAnsiTheme="minorHAnsi"/>
          <w:color w:val="000000" w:themeColor="text1"/>
          <w:sz w:val="22"/>
          <w:szCs w:val="22"/>
        </w:rPr>
        <w:t xml:space="preserve">the advances in infrastructure to support the delivery of </w:t>
      </w:r>
      <w:r w:rsidR="00775A87" w:rsidRPr="00F835C2">
        <w:rPr>
          <w:rFonts w:asciiTheme="minorHAnsi" w:hAnsiTheme="minorHAnsi"/>
          <w:color w:val="000000" w:themeColor="text1"/>
          <w:sz w:val="22"/>
          <w:szCs w:val="22"/>
        </w:rPr>
        <w:t>RCTs</w:t>
      </w:r>
      <w:r w:rsidR="00E43FD7" w:rsidRPr="00F835C2">
        <w:rPr>
          <w:rFonts w:asciiTheme="minorHAnsi" w:hAnsiTheme="minorHAnsi"/>
          <w:color w:val="000000" w:themeColor="text1"/>
          <w:sz w:val="22"/>
          <w:szCs w:val="22"/>
        </w:rPr>
        <w:t xml:space="preserve"> (e</w:t>
      </w:r>
      <w:r w:rsidR="000F3CD2" w:rsidRPr="00F835C2">
        <w:rPr>
          <w:rFonts w:asciiTheme="minorHAnsi" w:hAnsiTheme="minorHAnsi"/>
          <w:color w:val="000000" w:themeColor="text1"/>
          <w:sz w:val="22"/>
          <w:szCs w:val="22"/>
        </w:rPr>
        <w:t>.</w:t>
      </w:r>
      <w:r w:rsidR="00E43FD7" w:rsidRPr="00F835C2">
        <w:rPr>
          <w:rFonts w:asciiTheme="minorHAnsi" w:hAnsiTheme="minorHAnsi"/>
          <w:color w:val="000000" w:themeColor="text1"/>
          <w:sz w:val="22"/>
          <w:szCs w:val="22"/>
        </w:rPr>
        <w:t>g</w:t>
      </w:r>
      <w:r w:rsidR="000F3CD2" w:rsidRPr="00F835C2">
        <w:rPr>
          <w:rFonts w:asciiTheme="minorHAnsi" w:hAnsiTheme="minorHAnsi"/>
          <w:color w:val="000000" w:themeColor="text1"/>
          <w:sz w:val="22"/>
          <w:szCs w:val="22"/>
        </w:rPr>
        <w:t>.</w:t>
      </w:r>
      <w:r w:rsidR="00E43FD7" w:rsidRPr="00F835C2">
        <w:rPr>
          <w:rFonts w:asciiTheme="minorHAnsi" w:hAnsiTheme="minorHAnsi"/>
          <w:color w:val="000000" w:themeColor="text1"/>
          <w:sz w:val="22"/>
          <w:szCs w:val="22"/>
        </w:rPr>
        <w:t xml:space="preserve"> the UK Clinical Research Network</w:t>
      </w:r>
      <w:r w:rsidR="00D4344B">
        <w:rPr>
          <w:rFonts w:asciiTheme="minorHAnsi" w:hAnsiTheme="minorHAnsi"/>
          <w:color w:val="000000" w:themeColor="text1"/>
          <w:sz w:val="22"/>
          <w:szCs w:val="22"/>
        </w:rPr>
        <w:t xml:space="preserve"> [7</w:t>
      </w:r>
      <w:r w:rsidR="00A13555" w:rsidRPr="00F835C2">
        <w:rPr>
          <w:rFonts w:asciiTheme="minorHAnsi" w:hAnsiTheme="minorHAnsi"/>
          <w:color w:val="000000" w:themeColor="text1"/>
          <w:sz w:val="22"/>
          <w:szCs w:val="22"/>
        </w:rPr>
        <w:t>]</w:t>
      </w:r>
      <w:r w:rsidR="00E43FD7" w:rsidRPr="00F835C2">
        <w:rPr>
          <w:rFonts w:asciiTheme="minorHAnsi" w:hAnsiTheme="minorHAnsi"/>
          <w:color w:val="000000" w:themeColor="text1"/>
          <w:sz w:val="22"/>
          <w:szCs w:val="22"/>
        </w:rPr>
        <w:t xml:space="preserve">) the </w:t>
      </w:r>
      <w:r w:rsidR="00B311F8" w:rsidRPr="00F835C2">
        <w:rPr>
          <w:rFonts w:asciiTheme="minorHAnsi" w:hAnsiTheme="minorHAnsi"/>
          <w:color w:val="000000" w:themeColor="text1"/>
          <w:sz w:val="22"/>
          <w:szCs w:val="22"/>
        </w:rPr>
        <w:t xml:space="preserve">administrative </w:t>
      </w:r>
      <w:r w:rsidR="00E43FD7" w:rsidRPr="00F835C2">
        <w:rPr>
          <w:rFonts w:asciiTheme="minorHAnsi" w:hAnsiTheme="minorHAnsi"/>
          <w:color w:val="000000" w:themeColor="text1"/>
          <w:sz w:val="22"/>
          <w:szCs w:val="22"/>
        </w:rPr>
        <w:t xml:space="preserve">commitment </w:t>
      </w:r>
      <w:r w:rsidR="00775A87" w:rsidRPr="00F835C2">
        <w:rPr>
          <w:rFonts w:asciiTheme="minorHAnsi" w:hAnsiTheme="minorHAnsi"/>
          <w:color w:val="000000" w:themeColor="text1"/>
          <w:sz w:val="22"/>
          <w:szCs w:val="22"/>
        </w:rPr>
        <w:t xml:space="preserve">expected of </w:t>
      </w:r>
      <w:r w:rsidR="001E4BBB" w:rsidRPr="00F835C2">
        <w:rPr>
          <w:rFonts w:asciiTheme="minorHAnsi" w:hAnsiTheme="minorHAnsi"/>
          <w:color w:val="000000" w:themeColor="text1"/>
          <w:sz w:val="22"/>
          <w:szCs w:val="22"/>
        </w:rPr>
        <w:t>doctors</w:t>
      </w:r>
      <w:r w:rsidR="00BE0D07" w:rsidRPr="00F835C2">
        <w:rPr>
          <w:rFonts w:asciiTheme="minorHAnsi" w:hAnsiTheme="minorHAnsi"/>
          <w:color w:val="000000" w:themeColor="text1"/>
          <w:sz w:val="22"/>
          <w:szCs w:val="22"/>
        </w:rPr>
        <w:t xml:space="preserve"> participating in trials,</w:t>
      </w:r>
      <w:r w:rsidR="00775A87" w:rsidRPr="00F835C2">
        <w:rPr>
          <w:rFonts w:asciiTheme="minorHAnsi" w:hAnsiTheme="minorHAnsi"/>
          <w:color w:val="000000" w:themeColor="text1"/>
          <w:sz w:val="22"/>
          <w:szCs w:val="22"/>
        </w:rPr>
        <w:t xml:space="preserve"> traditionally raised as a concern [</w:t>
      </w:r>
      <w:r w:rsidR="00D4344B">
        <w:rPr>
          <w:rFonts w:asciiTheme="minorHAnsi" w:hAnsiTheme="minorHAnsi"/>
          <w:color w:val="000000" w:themeColor="text1"/>
          <w:sz w:val="22"/>
          <w:szCs w:val="22"/>
        </w:rPr>
        <w:t>8</w:t>
      </w:r>
      <w:r w:rsidR="00775A87" w:rsidRPr="00F835C2">
        <w:rPr>
          <w:rFonts w:asciiTheme="minorHAnsi" w:hAnsiTheme="minorHAnsi"/>
          <w:color w:val="000000" w:themeColor="text1"/>
          <w:sz w:val="22"/>
          <w:szCs w:val="22"/>
        </w:rPr>
        <w:t>],</w:t>
      </w:r>
      <w:r w:rsidR="00E43FD7" w:rsidRPr="00F835C2">
        <w:rPr>
          <w:rFonts w:asciiTheme="minorHAnsi" w:hAnsiTheme="minorHAnsi"/>
          <w:color w:val="000000" w:themeColor="text1"/>
          <w:sz w:val="22"/>
          <w:szCs w:val="22"/>
        </w:rPr>
        <w:t xml:space="preserve"> </w:t>
      </w:r>
      <w:r w:rsidR="00B311F8" w:rsidRPr="00F835C2">
        <w:rPr>
          <w:rFonts w:asciiTheme="minorHAnsi" w:hAnsiTheme="minorHAnsi"/>
          <w:color w:val="000000" w:themeColor="text1"/>
          <w:sz w:val="22"/>
          <w:szCs w:val="22"/>
        </w:rPr>
        <w:t xml:space="preserve">has </w:t>
      </w:r>
      <w:r w:rsidR="001E4BBB" w:rsidRPr="00F835C2">
        <w:rPr>
          <w:rFonts w:asciiTheme="minorHAnsi" w:hAnsiTheme="minorHAnsi"/>
          <w:color w:val="000000" w:themeColor="text1"/>
          <w:sz w:val="22"/>
          <w:szCs w:val="22"/>
        </w:rPr>
        <w:t xml:space="preserve">also </w:t>
      </w:r>
      <w:r w:rsidR="00B311F8" w:rsidRPr="00F835C2">
        <w:rPr>
          <w:rFonts w:asciiTheme="minorHAnsi" w:hAnsiTheme="minorHAnsi"/>
          <w:color w:val="000000" w:themeColor="text1"/>
          <w:sz w:val="22"/>
          <w:szCs w:val="22"/>
        </w:rPr>
        <w:t>been substantially ameliorated.</w:t>
      </w:r>
      <w:r w:rsidR="000A0E41" w:rsidRPr="000A0E41">
        <w:rPr>
          <w:rFonts w:asciiTheme="minorHAnsi" w:hAnsiTheme="minorHAnsi"/>
          <w:color w:val="000000" w:themeColor="text1"/>
          <w:sz w:val="22"/>
          <w:szCs w:val="22"/>
        </w:rPr>
        <w:t xml:space="preserve"> </w:t>
      </w:r>
    </w:p>
    <w:p w14:paraId="7FC2B1B9" w14:textId="77777777" w:rsidR="004971CE" w:rsidRPr="00F835C2" w:rsidRDefault="004971CE" w:rsidP="006B0DCC">
      <w:pPr>
        <w:pStyle w:val="p1"/>
        <w:spacing w:line="276" w:lineRule="auto"/>
        <w:jc w:val="both"/>
        <w:rPr>
          <w:rFonts w:asciiTheme="minorHAnsi" w:hAnsiTheme="minorHAnsi"/>
          <w:color w:val="000000" w:themeColor="text1"/>
          <w:sz w:val="22"/>
          <w:szCs w:val="22"/>
        </w:rPr>
      </w:pPr>
    </w:p>
    <w:p w14:paraId="42ECCD34" w14:textId="1857F8E4" w:rsidR="00BF2FB5" w:rsidRDefault="006A152F" w:rsidP="006B0DCC">
      <w:pPr>
        <w:pStyle w:val="p2"/>
        <w:spacing w:line="276" w:lineRule="auto"/>
        <w:jc w:val="both"/>
        <w:rPr>
          <w:rFonts w:asciiTheme="minorHAnsi" w:hAnsiTheme="minorHAnsi"/>
          <w:color w:val="000000" w:themeColor="text1"/>
          <w:sz w:val="22"/>
          <w:szCs w:val="22"/>
        </w:rPr>
      </w:pPr>
      <w:r w:rsidRPr="00F835C2">
        <w:rPr>
          <w:rFonts w:asciiTheme="minorHAnsi" w:hAnsiTheme="minorHAnsi"/>
          <w:color w:val="000000" w:themeColor="text1"/>
          <w:sz w:val="22"/>
          <w:szCs w:val="22"/>
        </w:rPr>
        <w:t>For doctor</w:t>
      </w:r>
      <w:r w:rsidR="00C3372D">
        <w:rPr>
          <w:rFonts w:asciiTheme="minorHAnsi" w:hAnsiTheme="minorHAnsi"/>
          <w:color w:val="000000" w:themeColor="text1"/>
          <w:sz w:val="22"/>
          <w:szCs w:val="22"/>
        </w:rPr>
        <w:t>s</w:t>
      </w:r>
      <w:r w:rsidR="0041178A">
        <w:rPr>
          <w:rFonts w:asciiTheme="minorHAnsi" w:hAnsiTheme="minorHAnsi"/>
          <w:color w:val="000000" w:themeColor="text1"/>
          <w:sz w:val="22"/>
          <w:szCs w:val="22"/>
        </w:rPr>
        <w:t xml:space="preserve">, </w:t>
      </w:r>
      <w:r w:rsidR="00293A7D">
        <w:rPr>
          <w:rFonts w:asciiTheme="minorHAnsi" w:hAnsiTheme="minorHAnsi"/>
          <w:color w:val="000000" w:themeColor="text1"/>
          <w:sz w:val="22"/>
          <w:szCs w:val="22"/>
        </w:rPr>
        <w:t xml:space="preserve">the </w:t>
      </w:r>
      <w:r w:rsidR="0041178A">
        <w:rPr>
          <w:rFonts w:asciiTheme="minorHAnsi" w:hAnsiTheme="minorHAnsi"/>
          <w:color w:val="000000" w:themeColor="text1"/>
          <w:sz w:val="22"/>
          <w:szCs w:val="22"/>
        </w:rPr>
        <w:t xml:space="preserve">ethical considerations </w:t>
      </w:r>
      <w:r w:rsidR="00293A7D">
        <w:rPr>
          <w:rFonts w:asciiTheme="minorHAnsi" w:hAnsiTheme="minorHAnsi"/>
          <w:color w:val="000000" w:themeColor="text1"/>
          <w:sz w:val="22"/>
          <w:szCs w:val="22"/>
        </w:rPr>
        <w:t xml:space="preserve">about whether to participate in a pragmatic trial </w:t>
      </w:r>
      <w:r w:rsidR="0041178A">
        <w:rPr>
          <w:rFonts w:asciiTheme="minorHAnsi" w:hAnsiTheme="minorHAnsi"/>
          <w:color w:val="000000" w:themeColor="text1"/>
          <w:sz w:val="22"/>
          <w:szCs w:val="22"/>
        </w:rPr>
        <w:t>depend on whether they are the direct recipient</w:t>
      </w:r>
      <w:r w:rsidR="00293A7D">
        <w:rPr>
          <w:rFonts w:asciiTheme="minorHAnsi" w:hAnsiTheme="minorHAnsi"/>
          <w:color w:val="000000" w:themeColor="text1"/>
          <w:sz w:val="22"/>
          <w:szCs w:val="22"/>
        </w:rPr>
        <w:t>s</w:t>
      </w:r>
      <w:r w:rsidR="0041178A">
        <w:rPr>
          <w:rFonts w:asciiTheme="minorHAnsi" w:hAnsiTheme="minorHAnsi"/>
          <w:color w:val="000000" w:themeColor="text1"/>
          <w:sz w:val="22"/>
          <w:szCs w:val="22"/>
        </w:rPr>
        <w:t xml:space="preserve"> of the research or whether they are consenting for their patients </w:t>
      </w:r>
      <w:r w:rsidR="0026148F">
        <w:rPr>
          <w:rFonts w:asciiTheme="minorHAnsi" w:hAnsiTheme="minorHAnsi"/>
          <w:color w:val="000000" w:themeColor="text1"/>
          <w:sz w:val="22"/>
          <w:szCs w:val="22"/>
        </w:rPr>
        <w:t xml:space="preserve">to be </w:t>
      </w:r>
      <w:r w:rsidR="0041178A">
        <w:rPr>
          <w:rFonts w:asciiTheme="minorHAnsi" w:hAnsiTheme="minorHAnsi"/>
          <w:color w:val="000000" w:themeColor="text1"/>
          <w:sz w:val="22"/>
          <w:szCs w:val="22"/>
        </w:rPr>
        <w:t xml:space="preserve">approached for trial participation.  </w:t>
      </w:r>
      <w:r w:rsidR="00BF2FB5">
        <w:rPr>
          <w:rFonts w:asciiTheme="minorHAnsi" w:hAnsiTheme="minorHAnsi"/>
          <w:color w:val="000000" w:themeColor="text1"/>
          <w:sz w:val="22"/>
          <w:szCs w:val="22"/>
        </w:rPr>
        <w:t xml:space="preserve">Where doctors are the direct </w:t>
      </w:r>
      <w:r w:rsidR="008401BB">
        <w:rPr>
          <w:rFonts w:asciiTheme="minorHAnsi" w:hAnsiTheme="minorHAnsi"/>
          <w:color w:val="000000" w:themeColor="text1"/>
          <w:sz w:val="22"/>
          <w:szCs w:val="22"/>
        </w:rPr>
        <w:t xml:space="preserve">recipients of </w:t>
      </w:r>
      <w:r w:rsidR="00293A7D">
        <w:rPr>
          <w:rFonts w:asciiTheme="minorHAnsi" w:hAnsiTheme="minorHAnsi"/>
          <w:color w:val="000000" w:themeColor="text1"/>
          <w:sz w:val="22"/>
          <w:szCs w:val="22"/>
        </w:rPr>
        <w:t>service-type pragmatic trials (</w:t>
      </w:r>
      <w:proofErr w:type="spellStart"/>
      <w:r w:rsidR="00293A7D">
        <w:rPr>
          <w:rFonts w:asciiTheme="minorHAnsi" w:hAnsiTheme="minorHAnsi"/>
          <w:color w:val="000000" w:themeColor="text1"/>
          <w:sz w:val="22"/>
          <w:szCs w:val="22"/>
        </w:rPr>
        <w:t>eg</w:t>
      </w:r>
      <w:proofErr w:type="spellEnd"/>
      <w:r w:rsidR="00293A7D">
        <w:rPr>
          <w:rFonts w:asciiTheme="minorHAnsi" w:hAnsiTheme="minorHAnsi"/>
          <w:color w:val="000000" w:themeColor="text1"/>
          <w:sz w:val="22"/>
          <w:szCs w:val="22"/>
        </w:rPr>
        <w:t xml:space="preserve"> as part of a trial to test different ways to facilitate the adoption of evidence based results into practice)</w:t>
      </w:r>
      <w:r w:rsidR="0041178A">
        <w:rPr>
          <w:rFonts w:asciiTheme="minorHAnsi" w:hAnsiTheme="minorHAnsi"/>
          <w:color w:val="000000" w:themeColor="text1"/>
          <w:sz w:val="22"/>
          <w:szCs w:val="22"/>
        </w:rPr>
        <w:t xml:space="preserve">, Hutton et al </w:t>
      </w:r>
      <w:r w:rsidR="008401BB">
        <w:rPr>
          <w:rFonts w:asciiTheme="minorHAnsi" w:hAnsiTheme="minorHAnsi"/>
          <w:color w:val="000000" w:themeColor="text1"/>
          <w:sz w:val="22"/>
          <w:szCs w:val="22"/>
        </w:rPr>
        <w:t xml:space="preserve">[9] </w:t>
      </w:r>
      <w:r w:rsidR="0041178A">
        <w:rPr>
          <w:rFonts w:asciiTheme="minorHAnsi" w:hAnsiTheme="minorHAnsi"/>
          <w:color w:val="000000" w:themeColor="text1"/>
          <w:sz w:val="22"/>
          <w:szCs w:val="22"/>
        </w:rPr>
        <w:t xml:space="preserve">have argued eloquently that </w:t>
      </w:r>
      <w:r w:rsidR="0041178A" w:rsidRPr="00C3372D">
        <w:rPr>
          <w:rFonts w:asciiTheme="minorHAnsi" w:hAnsiTheme="minorHAnsi"/>
          <w:color w:val="000000" w:themeColor="text1"/>
          <w:sz w:val="22"/>
          <w:szCs w:val="22"/>
        </w:rPr>
        <w:t>doctors should</w:t>
      </w:r>
      <w:r w:rsidR="0041178A">
        <w:rPr>
          <w:rFonts w:asciiTheme="minorHAnsi" w:hAnsiTheme="minorHAnsi"/>
          <w:color w:val="000000" w:themeColor="text1"/>
          <w:sz w:val="22"/>
          <w:szCs w:val="22"/>
        </w:rPr>
        <w:t xml:space="preserve"> have a very high threshold for withholding consent to participate in such studies</w:t>
      </w:r>
      <w:r w:rsidR="00BF2FB5">
        <w:rPr>
          <w:rFonts w:asciiTheme="minorHAnsi" w:hAnsiTheme="minorHAnsi"/>
          <w:color w:val="000000" w:themeColor="text1"/>
          <w:sz w:val="22"/>
          <w:szCs w:val="22"/>
        </w:rPr>
        <w:t xml:space="preserve"> (and indeed argue that </w:t>
      </w:r>
      <w:r w:rsidR="00BF2FB5">
        <w:rPr>
          <w:rFonts w:asciiTheme="minorHAnsi" w:hAnsiTheme="minorHAnsi"/>
          <w:color w:val="000000" w:themeColor="text1"/>
          <w:sz w:val="22"/>
          <w:szCs w:val="22"/>
        </w:rPr>
        <w:lastRenderedPageBreak/>
        <w:t>individual doctor consent need not be required in some circumstances)</w:t>
      </w:r>
      <w:r w:rsidR="0041178A">
        <w:rPr>
          <w:rFonts w:asciiTheme="minorHAnsi" w:hAnsiTheme="minorHAnsi"/>
          <w:color w:val="000000" w:themeColor="text1"/>
          <w:sz w:val="22"/>
          <w:szCs w:val="22"/>
        </w:rPr>
        <w:t xml:space="preserve">, as they </w:t>
      </w:r>
      <w:r w:rsidR="008401BB">
        <w:rPr>
          <w:rFonts w:asciiTheme="minorHAnsi" w:hAnsiTheme="minorHAnsi"/>
          <w:color w:val="000000" w:themeColor="text1"/>
          <w:sz w:val="22"/>
          <w:szCs w:val="22"/>
        </w:rPr>
        <w:t xml:space="preserve">are effectively denying their patients access to the potential benefits of participation. </w:t>
      </w:r>
      <w:r w:rsidR="004C2287">
        <w:rPr>
          <w:rFonts w:asciiTheme="minorHAnsi" w:hAnsiTheme="minorHAnsi"/>
          <w:color w:val="000000" w:themeColor="text1"/>
          <w:sz w:val="22"/>
          <w:szCs w:val="22"/>
        </w:rPr>
        <w:t xml:space="preserve"> </w:t>
      </w:r>
    </w:p>
    <w:p w14:paraId="6358E9FC" w14:textId="118916EB" w:rsidR="00BF2FB5" w:rsidRDefault="008401BB" w:rsidP="006B0DCC">
      <w:pPr>
        <w:pStyle w:val="p2"/>
        <w:spacing w:line="276" w:lineRule="auto"/>
        <w:jc w:val="both"/>
        <w:rPr>
          <w:rFonts w:asciiTheme="minorHAnsi" w:hAnsiTheme="minorHAnsi"/>
          <w:color w:val="000000" w:themeColor="text1"/>
          <w:sz w:val="22"/>
          <w:szCs w:val="22"/>
        </w:rPr>
      </w:pPr>
      <w:r>
        <w:rPr>
          <w:rFonts w:asciiTheme="minorHAnsi" w:hAnsiTheme="minorHAnsi"/>
          <w:color w:val="000000" w:themeColor="text1"/>
          <w:sz w:val="22"/>
          <w:szCs w:val="22"/>
        </w:rPr>
        <w:t xml:space="preserve"> </w:t>
      </w:r>
    </w:p>
    <w:p w14:paraId="2B60604E" w14:textId="26BC4D86" w:rsidR="003C1A74" w:rsidRDefault="00C7562B" w:rsidP="006B0DCC">
      <w:pPr>
        <w:pStyle w:val="p2"/>
        <w:spacing w:line="276" w:lineRule="auto"/>
        <w:jc w:val="both"/>
        <w:rPr>
          <w:rFonts w:asciiTheme="minorHAnsi" w:hAnsiTheme="minorHAnsi"/>
          <w:color w:val="000000" w:themeColor="text1"/>
          <w:sz w:val="22"/>
          <w:szCs w:val="22"/>
        </w:rPr>
      </w:pPr>
      <w:r>
        <w:rPr>
          <w:rFonts w:asciiTheme="minorHAnsi" w:hAnsiTheme="minorHAnsi"/>
          <w:color w:val="000000" w:themeColor="text1"/>
          <w:sz w:val="22"/>
          <w:szCs w:val="22"/>
        </w:rPr>
        <w:t>In the situation where</w:t>
      </w:r>
      <w:r w:rsidR="00BF2FB5">
        <w:rPr>
          <w:rFonts w:asciiTheme="minorHAnsi" w:hAnsiTheme="minorHAnsi"/>
          <w:color w:val="000000" w:themeColor="text1"/>
          <w:sz w:val="22"/>
          <w:szCs w:val="22"/>
        </w:rPr>
        <w:t xml:space="preserve"> doctors are consenting for their patients to be approached to take part in a treatment trial, clinician equipoise becomes a critical ethical </w:t>
      </w:r>
      <w:r>
        <w:rPr>
          <w:rFonts w:asciiTheme="minorHAnsi" w:hAnsiTheme="minorHAnsi"/>
          <w:color w:val="000000" w:themeColor="text1"/>
          <w:sz w:val="22"/>
          <w:szCs w:val="22"/>
        </w:rPr>
        <w:t>concern</w:t>
      </w:r>
      <w:r w:rsidR="0010719B" w:rsidRPr="00F835C2">
        <w:rPr>
          <w:rFonts w:asciiTheme="minorHAnsi" w:hAnsiTheme="minorHAnsi"/>
          <w:color w:val="000000" w:themeColor="text1"/>
          <w:sz w:val="22"/>
          <w:szCs w:val="22"/>
        </w:rPr>
        <w:t xml:space="preserve"> </w:t>
      </w:r>
      <w:r w:rsidR="00293A7D">
        <w:rPr>
          <w:rFonts w:asciiTheme="minorHAnsi" w:hAnsiTheme="minorHAnsi"/>
          <w:color w:val="000000" w:themeColor="text1"/>
          <w:sz w:val="22"/>
          <w:szCs w:val="22"/>
        </w:rPr>
        <w:t>[10</w:t>
      </w:r>
      <w:r w:rsidR="00896146" w:rsidRPr="00F835C2">
        <w:rPr>
          <w:rFonts w:asciiTheme="minorHAnsi" w:hAnsiTheme="minorHAnsi"/>
          <w:color w:val="000000" w:themeColor="text1"/>
          <w:sz w:val="22"/>
          <w:szCs w:val="22"/>
        </w:rPr>
        <w:t>]</w:t>
      </w:r>
      <w:r w:rsidR="005D5E67" w:rsidRPr="00F835C2">
        <w:rPr>
          <w:rFonts w:asciiTheme="minorHAnsi" w:hAnsiTheme="minorHAnsi"/>
          <w:color w:val="000000" w:themeColor="text1"/>
          <w:sz w:val="22"/>
          <w:szCs w:val="22"/>
        </w:rPr>
        <w:t xml:space="preserve">.  Many doctors </w:t>
      </w:r>
      <w:r w:rsidR="00FD5C5B" w:rsidRPr="00F835C2">
        <w:rPr>
          <w:rFonts w:asciiTheme="minorHAnsi" w:hAnsiTheme="minorHAnsi"/>
          <w:color w:val="000000" w:themeColor="text1"/>
          <w:sz w:val="22"/>
          <w:szCs w:val="22"/>
        </w:rPr>
        <w:t xml:space="preserve">decline </w:t>
      </w:r>
      <w:r w:rsidR="003C1A74" w:rsidRPr="00F835C2">
        <w:rPr>
          <w:rFonts w:asciiTheme="minorHAnsi" w:hAnsiTheme="minorHAnsi"/>
          <w:color w:val="000000" w:themeColor="text1"/>
          <w:sz w:val="22"/>
          <w:szCs w:val="22"/>
        </w:rPr>
        <w:t>trial participation</w:t>
      </w:r>
      <w:r w:rsidR="00FD5C5B" w:rsidRPr="00F835C2">
        <w:rPr>
          <w:rFonts w:asciiTheme="minorHAnsi" w:hAnsiTheme="minorHAnsi"/>
          <w:color w:val="000000" w:themeColor="text1"/>
          <w:sz w:val="22"/>
          <w:szCs w:val="22"/>
        </w:rPr>
        <w:t xml:space="preserve"> because they </w:t>
      </w:r>
      <w:r w:rsidR="008C2D09" w:rsidRPr="00F835C2">
        <w:rPr>
          <w:rFonts w:asciiTheme="minorHAnsi" w:hAnsiTheme="minorHAnsi"/>
          <w:color w:val="000000" w:themeColor="text1"/>
          <w:sz w:val="22"/>
          <w:szCs w:val="22"/>
        </w:rPr>
        <w:t>believe</w:t>
      </w:r>
      <w:r w:rsidR="00FD5C5B" w:rsidRPr="00F835C2">
        <w:rPr>
          <w:rFonts w:asciiTheme="minorHAnsi" w:hAnsiTheme="minorHAnsi"/>
          <w:color w:val="000000" w:themeColor="text1"/>
          <w:sz w:val="22"/>
          <w:szCs w:val="22"/>
        </w:rPr>
        <w:t xml:space="preserve"> </w:t>
      </w:r>
      <w:r w:rsidR="009A12A9">
        <w:rPr>
          <w:rFonts w:asciiTheme="minorHAnsi" w:hAnsiTheme="minorHAnsi"/>
          <w:color w:val="000000" w:themeColor="text1"/>
          <w:sz w:val="22"/>
          <w:szCs w:val="22"/>
        </w:rPr>
        <w:t>they are not in equipoise</w:t>
      </w:r>
      <w:r w:rsidR="005D5E67" w:rsidRPr="00F835C2">
        <w:rPr>
          <w:rFonts w:asciiTheme="minorHAnsi" w:hAnsiTheme="minorHAnsi"/>
          <w:color w:val="000000" w:themeColor="text1"/>
          <w:sz w:val="22"/>
          <w:szCs w:val="22"/>
        </w:rPr>
        <w:t xml:space="preserve">.  </w:t>
      </w:r>
      <w:r w:rsidR="005D0AC7" w:rsidRPr="00F835C2">
        <w:rPr>
          <w:rFonts w:asciiTheme="minorHAnsi" w:hAnsiTheme="minorHAnsi"/>
          <w:color w:val="000000" w:themeColor="text1"/>
          <w:sz w:val="22"/>
          <w:szCs w:val="22"/>
        </w:rPr>
        <w:t>I</w:t>
      </w:r>
      <w:r w:rsidR="005D5E67" w:rsidRPr="00F835C2">
        <w:rPr>
          <w:rFonts w:asciiTheme="minorHAnsi" w:hAnsiTheme="minorHAnsi"/>
          <w:color w:val="000000" w:themeColor="text1"/>
          <w:sz w:val="22"/>
          <w:szCs w:val="22"/>
        </w:rPr>
        <w:t>f the wider professional community</w:t>
      </w:r>
      <w:r w:rsidR="00896146" w:rsidRPr="00F835C2">
        <w:rPr>
          <w:rFonts w:asciiTheme="minorHAnsi" w:hAnsiTheme="minorHAnsi"/>
          <w:color w:val="000000" w:themeColor="text1"/>
          <w:sz w:val="22"/>
          <w:szCs w:val="22"/>
        </w:rPr>
        <w:t>, however,</w:t>
      </w:r>
      <w:r w:rsidR="005D5E67" w:rsidRPr="00F835C2">
        <w:rPr>
          <w:rFonts w:asciiTheme="minorHAnsi" w:hAnsiTheme="minorHAnsi"/>
          <w:color w:val="000000" w:themeColor="text1"/>
          <w:sz w:val="22"/>
          <w:szCs w:val="22"/>
        </w:rPr>
        <w:t xml:space="preserve"> is in </w:t>
      </w:r>
      <w:r w:rsidR="0010719B" w:rsidRPr="00F835C2">
        <w:rPr>
          <w:rFonts w:asciiTheme="minorHAnsi" w:hAnsiTheme="minorHAnsi"/>
          <w:color w:val="000000" w:themeColor="text1"/>
          <w:sz w:val="22"/>
          <w:szCs w:val="22"/>
        </w:rPr>
        <w:t>collective equipoise</w:t>
      </w:r>
      <w:r w:rsidR="00FD5C5B" w:rsidRPr="00F835C2">
        <w:rPr>
          <w:rFonts w:asciiTheme="minorHAnsi" w:hAnsiTheme="minorHAnsi"/>
          <w:color w:val="000000" w:themeColor="text1"/>
          <w:sz w:val="22"/>
          <w:szCs w:val="22"/>
        </w:rPr>
        <w:t xml:space="preserve"> </w:t>
      </w:r>
      <w:r w:rsidR="00896146" w:rsidRPr="00F835C2">
        <w:rPr>
          <w:rFonts w:asciiTheme="minorHAnsi" w:hAnsiTheme="minorHAnsi"/>
          <w:color w:val="000000" w:themeColor="text1"/>
          <w:sz w:val="22"/>
          <w:szCs w:val="22"/>
        </w:rPr>
        <w:t xml:space="preserve">- </w:t>
      </w:r>
      <w:r w:rsidR="00FD5C5B" w:rsidRPr="00F835C2">
        <w:rPr>
          <w:rFonts w:asciiTheme="minorHAnsi" w:hAnsiTheme="minorHAnsi"/>
          <w:color w:val="000000" w:themeColor="text1"/>
          <w:sz w:val="22"/>
          <w:szCs w:val="22"/>
        </w:rPr>
        <w:t>across the profession doctors differ in their perception of what treatment is best and are</w:t>
      </w:r>
      <w:r w:rsidR="00896146" w:rsidRPr="00F835C2">
        <w:rPr>
          <w:rFonts w:asciiTheme="minorHAnsi" w:hAnsiTheme="minorHAnsi"/>
          <w:color w:val="000000" w:themeColor="text1"/>
          <w:sz w:val="22"/>
          <w:szCs w:val="22"/>
        </w:rPr>
        <w:t>,</w:t>
      </w:r>
      <w:r w:rsidR="00FD5C5B" w:rsidRPr="00F835C2">
        <w:rPr>
          <w:rFonts w:asciiTheme="minorHAnsi" w:hAnsiTheme="minorHAnsi"/>
          <w:color w:val="000000" w:themeColor="text1"/>
          <w:sz w:val="22"/>
          <w:szCs w:val="22"/>
        </w:rPr>
        <w:t xml:space="preserve"> therefore</w:t>
      </w:r>
      <w:r w:rsidR="00896146" w:rsidRPr="00F835C2">
        <w:rPr>
          <w:rFonts w:asciiTheme="minorHAnsi" w:hAnsiTheme="minorHAnsi"/>
          <w:color w:val="000000" w:themeColor="text1"/>
          <w:sz w:val="22"/>
          <w:szCs w:val="22"/>
        </w:rPr>
        <w:t>,</w:t>
      </w:r>
      <w:r w:rsidR="00FD5C5B" w:rsidRPr="00F835C2">
        <w:rPr>
          <w:rFonts w:asciiTheme="minorHAnsi" w:hAnsiTheme="minorHAnsi"/>
          <w:color w:val="000000" w:themeColor="text1"/>
          <w:sz w:val="22"/>
          <w:szCs w:val="22"/>
        </w:rPr>
        <w:t xml:space="preserve"> collectively uncertain</w:t>
      </w:r>
      <w:r w:rsidR="008401BB">
        <w:rPr>
          <w:rFonts w:asciiTheme="minorHAnsi" w:hAnsiTheme="minorHAnsi"/>
          <w:color w:val="000000" w:themeColor="text1"/>
          <w:sz w:val="22"/>
          <w:szCs w:val="22"/>
        </w:rPr>
        <w:t xml:space="preserve"> [10</w:t>
      </w:r>
      <w:r w:rsidR="00896146" w:rsidRPr="00F835C2">
        <w:rPr>
          <w:rFonts w:asciiTheme="minorHAnsi" w:hAnsiTheme="minorHAnsi"/>
          <w:color w:val="000000" w:themeColor="text1"/>
          <w:sz w:val="22"/>
          <w:szCs w:val="22"/>
        </w:rPr>
        <w:t xml:space="preserve">] </w:t>
      </w:r>
      <w:r w:rsidR="000A0E41">
        <w:rPr>
          <w:rFonts w:asciiTheme="minorHAnsi" w:hAnsiTheme="minorHAnsi"/>
          <w:color w:val="000000" w:themeColor="text1"/>
          <w:sz w:val="22"/>
          <w:szCs w:val="22"/>
        </w:rPr>
        <w:t>–</w:t>
      </w:r>
      <w:r w:rsidR="00896146" w:rsidRPr="00F835C2">
        <w:rPr>
          <w:rFonts w:asciiTheme="minorHAnsi" w:hAnsiTheme="minorHAnsi"/>
          <w:color w:val="000000" w:themeColor="text1"/>
          <w:sz w:val="22"/>
          <w:szCs w:val="22"/>
        </w:rPr>
        <w:t xml:space="preserve"> </w:t>
      </w:r>
      <w:r w:rsidR="00BF2FB5">
        <w:rPr>
          <w:rFonts w:asciiTheme="minorHAnsi" w:hAnsiTheme="minorHAnsi"/>
          <w:color w:val="000000" w:themeColor="text1"/>
          <w:sz w:val="22"/>
          <w:szCs w:val="22"/>
        </w:rPr>
        <w:t>I would argue</w:t>
      </w:r>
      <w:r>
        <w:rPr>
          <w:rFonts w:asciiTheme="minorHAnsi" w:hAnsiTheme="minorHAnsi"/>
          <w:color w:val="000000" w:themeColor="text1"/>
          <w:sz w:val="22"/>
          <w:szCs w:val="22"/>
        </w:rPr>
        <w:t xml:space="preserve">, </w:t>
      </w:r>
      <w:r w:rsidR="004C2287">
        <w:rPr>
          <w:rFonts w:asciiTheme="minorHAnsi" w:hAnsiTheme="minorHAnsi"/>
          <w:color w:val="000000" w:themeColor="text1"/>
          <w:sz w:val="22"/>
          <w:szCs w:val="22"/>
        </w:rPr>
        <w:t>in line with</w:t>
      </w:r>
      <w:r>
        <w:rPr>
          <w:rFonts w:asciiTheme="minorHAnsi" w:hAnsiTheme="minorHAnsi"/>
          <w:color w:val="000000" w:themeColor="text1"/>
          <w:sz w:val="22"/>
          <w:szCs w:val="22"/>
        </w:rPr>
        <w:t xml:space="preserve"> Freedman [10],</w:t>
      </w:r>
      <w:r w:rsidR="00BF2FB5">
        <w:rPr>
          <w:rFonts w:asciiTheme="minorHAnsi" w:hAnsiTheme="minorHAnsi"/>
          <w:color w:val="000000" w:themeColor="text1"/>
          <w:sz w:val="22"/>
          <w:szCs w:val="22"/>
        </w:rPr>
        <w:t xml:space="preserve"> that </w:t>
      </w:r>
      <w:r w:rsidR="00FD5C5B" w:rsidRPr="00F835C2">
        <w:rPr>
          <w:rFonts w:asciiTheme="minorHAnsi" w:hAnsiTheme="minorHAnsi"/>
          <w:color w:val="000000" w:themeColor="text1"/>
          <w:sz w:val="22"/>
          <w:szCs w:val="22"/>
        </w:rPr>
        <w:t>doctors should</w:t>
      </w:r>
      <w:r w:rsidR="00481BE3" w:rsidRPr="00F835C2">
        <w:rPr>
          <w:rFonts w:asciiTheme="minorHAnsi" w:hAnsiTheme="minorHAnsi"/>
          <w:color w:val="000000" w:themeColor="text1"/>
          <w:sz w:val="22"/>
          <w:szCs w:val="22"/>
        </w:rPr>
        <w:t xml:space="preserve"> </w:t>
      </w:r>
      <w:r w:rsidR="000A0E41">
        <w:rPr>
          <w:rFonts w:asciiTheme="minorHAnsi" w:hAnsiTheme="minorHAnsi"/>
          <w:color w:val="000000" w:themeColor="text1"/>
          <w:sz w:val="22"/>
          <w:szCs w:val="22"/>
        </w:rPr>
        <w:t xml:space="preserve">routinely </w:t>
      </w:r>
      <w:r w:rsidR="00481BE3" w:rsidRPr="00F835C2">
        <w:rPr>
          <w:rFonts w:asciiTheme="minorHAnsi" w:hAnsiTheme="minorHAnsi"/>
          <w:color w:val="000000" w:themeColor="text1"/>
          <w:sz w:val="22"/>
          <w:szCs w:val="22"/>
        </w:rPr>
        <w:t>tak</w:t>
      </w:r>
      <w:r w:rsidR="000A0E41">
        <w:rPr>
          <w:rFonts w:asciiTheme="minorHAnsi" w:hAnsiTheme="minorHAnsi"/>
          <w:color w:val="000000" w:themeColor="text1"/>
          <w:sz w:val="22"/>
          <w:szCs w:val="22"/>
        </w:rPr>
        <w:t>e</w:t>
      </w:r>
      <w:r w:rsidR="00FD5C5B" w:rsidRPr="00F835C2">
        <w:rPr>
          <w:rFonts w:asciiTheme="minorHAnsi" w:hAnsiTheme="minorHAnsi"/>
          <w:color w:val="000000" w:themeColor="text1"/>
          <w:sz w:val="22"/>
          <w:szCs w:val="22"/>
        </w:rPr>
        <w:t xml:space="preserve"> part in </w:t>
      </w:r>
      <w:r w:rsidR="00AB5526">
        <w:rPr>
          <w:rFonts w:asciiTheme="minorHAnsi" w:hAnsiTheme="minorHAnsi"/>
          <w:color w:val="000000" w:themeColor="text1"/>
          <w:sz w:val="22"/>
          <w:szCs w:val="22"/>
        </w:rPr>
        <w:t xml:space="preserve">such </w:t>
      </w:r>
      <w:r w:rsidR="00FD5C5B" w:rsidRPr="00F835C2">
        <w:rPr>
          <w:rFonts w:asciiTheme="minorHAnsi" w:hAnsiTheme="minorHAnsi"/>
          <w:color w:val="000000" w:themeColor="text1"/>
          <w:sz w:val="22"/>
          <w:szCs w:val="22"/>
        </w:rPr>
        <w:t xml:space="preserve">trials to address this evidence gap.  If they do not, patients will be the recipients of conflicting information about the best treatment </w:t>
      </w:r>
      <w:r w:rsidR="004941E2" w:rsidRPr="00F835C2">
        <w:rPr>
          <w:rFonts w:asciiTheme="minorHAnsi" w:hAnsiTheme="minorHAnsi"/>
          <w:color w:val="000000" w:themeColor="text1"/>
          <w:sz w:val="22"/>
          <w:szCs w:val="22"/>
        </w:rPr>
        <w:t xml:space="preserve">option </w:t>
      </w:r>
      <w:r w:rsidR="008C2D09" w:rsidRPr="00F835C2">
        <w:rPr>
          <w:rFonts w:asciiTheme="minorHAnsi" w:hAnsiTheme="minorHAnsi"/>
          <w:color w:val="000000" w:themeColor="text1"/>
          <w:sz w:val="22"/>
          <w:szCs w:val="22"/>
        </w:rPr>
        <w:t>depending on which doctor</w:t>
      </w:r>
      <w:r w:rsidR="00FD5C5B" w:rsidRPr="00F835C2">
        <w:rPr>
          <w:rFonts w:asciiTheme="minorHAnsi" w:hAnsiTheme="minorHAnsi"/>
          <w:color w:val="000000" w:themeColor="text1"/>
          <w:sz w:val="22"/>
          <w:szCs w:val="22"/>
        </w:rPr>
        <w:t xml:space="preserve"> they are referred to – and, by definition, </w:t>
      </w:r>
      <w:r w:rsidR="00481BE3" w:rsidRPr="00F835C2">
        <w:rPr>
          <w:rFonts w:asciiTheme="minorHAnsi" w:hAnsiTheme="minorHAnsi"/>
          <w:color w:val="000000" w:themeColor="text1"/>
          <w:sz w:val="22"/>
          <w:szCs w:val="22"/>
        </w:rPr>
        <w:t>not all</w:t>
      </w:r>
      <w:r w:rsidR="00FD5C5B" w:rsidRPr="00F835C2">
        <w:rPr>
          <w:rFonts w:asciiTheme="minorHAnsi" w:hAnsiTheme="minorHAnsi"/>
          <w:color w:val="000000" w:themeColor="text1"/>
          <w:sz w:val="22"/>
          <w:szCs w:val="22"/>
        </w:rPr>
        <w:t xml:space="preserve"> </w:t>
      </w:r>
      <w:r w:rsidR="00481BE3" w:rsidRPr="00F835C2">
        <w:rPr>
          <w:rFonts w:asciiTheme="minorHAnsi" w:hAnsiTheme="minorHAnsi"/>
          <w:color w:val="000000" w:themeColor="text1"/>
          <w:sz w:val="22"/>
          <w:szCs w:val="22"/>
        </w:rPr>
        <w:t>can</w:t>
      </w:r>
      <w:r w:rsidR="00FD5C5B" w:rsidRPr="00F835C2">
        <w:rPr>
          <w:rFonts w:asciiTheme="minorHAnsi" w:hAnsiTheme="minorHAnsi"/>
          <w:color w:val="000000" w:themeColor="text1"/>
          <w:sz w:val="22"/>
          <w:szCs w:val="22"/>
        </w:rPr>
        <w:t xml:space="preserve"> be right. </w:t>
      </w:r>
    </w:p>
    <w:p w14:paraId="48FDFA30" w14:textId="77777777" w:rsidR="00293A7D" w:rsidRDefault="00293A7D" w:rsidP="006B0DCC">
      <w:pPr>
        <w:pStyle w:val="p2"/>
        <w:spacing w:line="276" w:lineRule="auto"/>
        <w:jc w:val="both"/>
        <w:rPr>
          <w:rFonts w:asciiTheme="minorHAnsi" w:hAnsiTheme="minorHAnsi"/>
          <w:color w:val="000000" w:themeColor="text1"/>
          <w:sz w:val="22"/>
          <w:szCs w:val="22"/>
        </w:rPr>
      </w:pPr>
    </w:p>
    <w:p w14:paraId="162BEBFF" w14:textId="70F3BC24" w:rsidR="00812BE9" w:rsidRDefault="00293A7D" w:rsidP="00293A7D">
      <w:pPr>
        <w:pStyle w:val="p2"/>
        <w:spacing w:line="276" w:lineRule="auto"/>
        <w:jc w:val="both"/>
        <w:rPr>
          <w:rFonts w:asciiTheme="minorHAnsi" w:hAnsiTheme="minorHAnsi"/>
          <w:color w:val="000000" w:themeColor="text1"/>
          <w:sz w:val="22"/>
          <w:szCs w:val="22"/>
        </w:rPr>
      </w:pPr>
      <w:r>
        <w:rPr>
          <w:rFonts w:asciiTheme="minorHAnsi" w:hAnsiTheme="minorHAnsi"/>
          <w:color w:val="000000" w:themeColor="text1"/>
          <w:sz w:val="22"/>
          <w:szCs w:val="22"/>
        </w:rPr>
        <w:t xml:space="preserve">One </w:t>
      </w:r>
      <w:r w:rsidR="009A12A9">
        <w:rPr>
          <w:rFonts w:asciiTheme="minorHAnsi" w:hAnsiTheme="minorHAnsi"/>
          <w:color w:val="000000" w:themeColor="text1"/>
          <w:sz w:val="22"/>
          <w:szCs w:val="22"/>
        </w:rPr>
        <w:t>has to</w:t>
      </w:r>
      <w:r>
        <w:rPr>
          <w:rFonts w:asciiTheme="minorHAnsi" w:hAnsiTheme="minorHAnsi"/>
          <w:color w:val="000000" w:themeColor="text1"/>
          <w:sz w:val="22"/>
          <w:szCs w:val="22"/>
        </w:rPr>
        <w:t xml:space="preserve"> acknowledge</w:t>
      </w:r>
      <w:r w:rsidR="009A12A9">
        <w:rPr>
          <w:rFonts w:asciiTheme="minorHAnsi" w:hAnsiTheme="minorHAnsi"/>
          <w:color w:val="000000" w:themeColor="text1"/>
          <w:sz w:val="22"/>
          <w:szCs w:val="22"/>
        </w:rPr>
        <w:t>, of course,</w:t>
      </w:r>
      <w:r>
        <w:rPr>
          <w:rFonts w:asciiTheme="minorHAnsi" w:hAnsiTheme="minorHAnsi"/>
          <w:color w:val="000000" w:themeColor="text1"/>
          <w:sz w:val="22"/>
          <w:szCs w:val="22"/>
        </w:rPr>
        <w:t xml:space="preserve"> that t</w:t>
      </w:r>
      <w:r w:rsidRPr="00F835C2">
        <w:rPr>
          <w:rFonts w:asciiTheme="minorHAnsi" w:hAnsiTheme="minorHAnsi"/>
          <w:color w:val="000000" w:themeColor="text1"/>
          <w:sz w:val="22"/>
          <w:szCs w:val="22"/>
        </w:rPr>
        <w:t xml:space="preserve">he decision to take part in a clinical trial must </w:t>
      </w:r>
      <w:r w:rsidR="00BF2FB5">
        <w:rPr>
          <w:rFonts w:asciiTheme="minorHAnsi" w:hAnsiTheme="minorHAnsi"/>
          <w:color w:val="000000" w:themeColor="text1"/>
          <w:sz w:val="22"/>
          <w:szCs w:val="22"/>
        </w:rPr>
        <w:t>remain</w:t>
      </w:r>
      <w:r w:rsidRPr="00F835C2">
        <w:rPr>
          <w:rFonts w:asciiTheme="minorHAnsi" w:hAnsiTheme="minorHAnsi"/>
          <w:color w:val="000000" w:themeColor="text1"/>
          <w:sz w:val="22"/>
          <w:szCs w:val="22"/>
        </w:rPr>
        <w:t xml:space="preserve"> ethically justifiable</w:t>
      </w:r>
      <w:r>
        <w:rPr>
          <w:rFonts w:asciiTheme="minorHAnsi" w:hAnsiTheme="minorHAnsi"/>
          <w:color w:val="000000" w:themeColor="text1"/>
          <w:sz w:val="22"/>
          <w:szCs w:val="22"/>
        </w:rPr>
        <w:t xml:space="preserve"> to the </w:t>
      </w:r>
      <w:r w:rsidR="00FA03F5">
        <w:rPr>
          <w:rFonts w:asciiTheme="minorHAnsi" w:hAnsiTheme="minorHAnsi"/>
          <w:color w:val="000000" w:themeColor="text1"/>
          <w:sz w:val="22"/>
          <w:szCs w:val="22"/>
        </w:rPr>
        <w:t xml:space="preserve">trial </w:t>
      </w:r>
      <w:r>
        <w:rPr>
          <w:rFonts w:asciiTheme="minorHAnsi" w:hAnsiTheme="minorHAnsi"/>
          <w:color w:val="000000" w:themeColor="text1"/>
          <w:sz w:val="22"/>
          <w:szCs w:val="22"/>
        </w:rPr>
        <w:t>participant</w:t>
      </w:r>
      <w:r w:rsidR="00FA03F5">
        <w:rPr>
          <w:rFonts w:asciiTheme="minorHAnsi" w:hAnsiTheme="minorHAnsi"/>
          <w:color w:val="000000" w:themeColor="text1"/>
          <w:sz w:val="22"/>
          <w:szCs w:val="22"/>
        </w:rPr>
        <w:t xml:space="preserve"> </w:t>
      </w:r>
      <w:r w:rsidRPr="00F835C2">
        <w:rPr>
          <w:rFonts w:asciiTheme="minorHAnsi" w:hAnsiTheme="minorHAnsi"/>
          <w:color w:val="000000" w:themeColor="text1"/>
          <w:sz w:val="22"/>
          <w:szCs w:val="22"/>
        </w:rPr>
        <w:t>as trials are not without risk</w:t>
      </w:r>
      <w:r w:rsidR="00B44818">
        <w:rPr>
          <w:rFonts w:asciiTheme="minorHAnsi" w:hAnsiTheme="minorHAnsi"/>
          <w:color w:val="000000" w:themeColor="text1"/>
          <w:sz w:val="22"/>
          <w:szCs w:val="22"/>
        </w:rPr>
        <w:t xml:space="preserve"> (especially for patients who are to receive trial treatments directly)</w:t>
      </w:r>
      <w:r w:rsidR="007C7E3B">
        <w:rPr>
          <w:rFonts w:asciiTheme="minorHAnsi" w:hAnsiTheme="minorHAnsi"/>
          <w:color w:val="000000" w:themeColor="text1"/>
          <w:sz w:val="22"/>
          <w:szCs w:val="22"/>
        </w:rPr>
        <w:t xml:space="preserve">.  </w:t>
      </w:r>
      <w:r>
        <w:rPr>
          <w:rFonts w:asciiTheme="minorHAnsi" w:hAnsiTheme="minorHAnsi"/>
          <w:color w:val="000000" w:themeColor="text1"/>
          <w:sz w:val="22"/>
          <w:szCs w:val="22"/>
        </w:rPr>
        <w:t xml:space="preserve">Thus, it </w:t>
      </w:r>
      <w:r w:rsidR="00711EA5">
        <w:rPr>
          <w:rFonts w:asciiTheme="minorHAnsi" w:hAnsiTheme="minorHAnsi"/>
          <w:color w:val="000000" w:themeColor="text1"/>
          <w:sz w:val="22"/>
          <w:szCs w:val="22"/>
        </w:rPr>
        <w:t>would be</w:t>
      </w:r>
      <w:r w:rsidR="009A12A9">
        <w:rPr>
          <w:rFonts w:asciiTheme="minorHAnsi" w:hAnsiTheme="minorHAnsi"/>
          <w:color w:val="000000" w:themeColor="text1"/>
          <w:sz w:val="22"/>
          <w:szCs w:val="22"/>
        </w:rPr>
        <w:t xml:space="preserve"> </w:t>
      </w:r>
      <w:r>
        <w:rPr>
          <w:rFonts w:asciiTheme="minorHAnsi" w:hAnsiTheme="minorHAnsi"/>
          <w:color w:val="000000" w:themeColor="text1"/>
          <w:sz w:val="22"/>
          <w:szCs w:val="22"/>
        </w:rPr>
        <w:t xml:space="preserve">wrong to </w:t>
      </w:r>
      <w:r w:rsidR="002D6E5B">
        <w:rPr>
          <w:rFonts w:asciiTheme="minorHAnsi" w:hAnsiTheme="minorHAnsi"/>
          <w:color w:val="000000" w:themeColor="text1"/>
          <w:sz w:val="22"/>
          <w:szCs w:val="22"/>
        </w:rPr>
        <w:t xml:space="preserve">insist that </w:t>
      </w:r>
      <w:r>
        <w:rPr>
          <w:rFonts w:asciiTheme="minorHAnsi" w:hAnsiTheme="minorHAnsi"/>
          <w:color w:val="000000" w:themeColor="text1"/>
          <w:sz w:val="22"/>
          <w:szCs w:val="22"/>
        </w:rPr>
        <w:t xml:space="preserve">a moral obligation to participate in trials </w:t>
      </w:r>
      <w:r w:rsidR="002D6E5B">
        <w:rPr>
          <w:rFonts w:asciiTheme="minorHAnsi" w:hAnsiTheme="minorHAnsi"/>
          <w:color w:val="000000" w:themeColor="text1"/>
          <w:sz w:val="22"/>
          <w:szCs w:val="22"/>
        </w:rPr>
        <w:t>mandates compulsory</w:t>
      </w:r>
      <w:r>
        <w:rPr>
          <w:rFonts w:asciiTheme="minorHAnsi" w:hAnsiTheme="minorHAnsi"/>
          <w:color w:val="000000" w:themeColor="text1"/>
          <w:sz w:val="22"/>
          <w:szCs w:val="22"/>
        </w:rPr>
        <w:t xml:space="preserve"> part</w:t>
      </w:r>
      <w:r w:rsidR="002D6E5B">
        <w:rPr>
          <w:rFonts w:asciiTheme="minorHAnsi" w:hAnsiTheme="minorHAnsi"/>
          <w:color w:val="000000" w:themeColor="text1"/>
          <w:sz w:val="22"/>
          <w:szCs w:val="22"/>
        </w:rPr>
        <w:t>icipation</w:t>
      </w:r>
      <w:r w:rsidR="00FC2AD6">
        <w:rPr>
          <w:rFonts w:asciiTheme="minorHAnsi" w:hAnsiTheme="minorHAnsi"/>
          <w:color w:val="000000" w:themeColor="text1"/>
          <w:sz w:val="22"/>
          <w:szCs w:val="22"/>
        </w:rPr>
        <w:t xml:space="preserve"> </w:t>
      </w:r>
      <w:r w:rsidR="00AB5526">
        <w:rPr>
          <w:rFonts w:asciiTheme="minorHAnsi" w:hAnsiTheme="minorHAnsi"/>
          <w:color w:val="000000" w:themeColor="text1"/>
          <w:sz w:val="22"/>
          <w:szCs w:val="22"/>
        </w:rPr>
        <w:t>for all</w:t>
      </w:r>
      <w:r w:rsidR="004C2287">
        <w:rPr>
          <w:rFonts w:asciiTheme="minorHAnsi" w:hAnsiTheme="minorHAnsi"/>
          <w:color w:val="000000" w:themeColor="text1"/>
          <w:sz w:val="22"/>
          <w:szCs w:val="22"/>
        </w:rPr>
        <w:t xml:space="preserve">.  </w:t>
      </w:r>
      <w:r w:rsidR="00AB5526">
        <w:rPr>
          <w:rFonts w:asciiTheme="minorHAnsi" w:hAnsiTheme="minorHAnsi"/>
          <w:color w:val="000000" w:themeColor="text1"/>
          <w:sz w:val="22"/>
          <w:szCs w:val="22"/>
        </w:rPr>
        <w:t>For</w:t>
      </w:r>
      <w:r w:rsidR="00B44818">
        <w:rPr>
          <w:rFonts w:asciiTheme="minorHAnsi" w:hAnsiTheme="minorHAnsi"/>
          <w:color w:val="000000" w:themeColor="text1"/>
          <w:sz w:val="22"/>
          <w:szCs w:val="22"/>
        </w:rPr>
        <w:t xml:space="preserve"> patients in particular, individual </w:t>
      </w:r>
      <w:r w:rsidR="004C2287">
        <w:rPr>
          <w:rFonts w:asciiTheme="minorHAnsi" w:hAnsiTheme="minorHAnsi"/>
          <w:color w:val="000000" w:themeColor="text1"/>
          <w:sz w:val="22"/>
          <w:szCs w:val="22"/>
        </w:rPr>
        <w:t xml:space="preserve">informed consent </w:t>
      </w:r>
      <w:r w:rsidR="00AB5526">
        <w:rPr>
          <w:rFonts w:asciiTheme="minorHAnsi" w:hAnsiTheme="minorHAnsi"/>
          <w:color w:val="000000" w:themeColor="text1"/>
          <w:sz w:val="22"/>
          <w:szCs w:val="22"/>
        </w:rPr>
        <w:t>will</w:t>
      </w:r>
      <w:r w:rsidR="004C2287">
        <w:rPr>
          <w:rFonts w:asciiTheme="minorHAnsi" w:hAnsiTheme="minorHAnsi"/>
          <w:color w:val="000000" w:themeColor="text1"/>
          <w:sz w:val="22"/>
          <w:szCs w:val="22"/>
        </w:rPr>
        <w:t xml:space="preserve"> </w:t>
      </w:r>
      <w:r w:rsidR="00B44818">
        <w:rPr>
          <w:rFonts w:asciiTheme="minorHAnsi" w:hAnsiTheme="minorHAnsi"/>
          <w:color w:val="000000" w:themeColor="text1"/>
          <w:sz w:val="22"/>
          <w:szCs w:val="22"/>
        </w:rPr>
        <w:t>likely remain</w:t>
      </w:r>
      <w:r w:rsidR="00AB5526">
        <w:rPr>
          <w:rFonts w:asciiTheme="minorHAnsi" w:hAnsiTheme="minorHAnsi"/>
          <w:color w:val="000000" w:themeColor="text1"/>
          <w:sz w:val="22"/>
          <w:szCs w:val="22"/>
        </w:rPr>
        <w:t xml:space="preserve"> the </w:t>
      </w:r>
      <w:r w:rsidR="004C2287">
        <w:rPr>
          <w:rFonts w:asciiTheme="minorHAnsi" w:hAnsiTheme="minorHAnsi"/>
          <w:color w:val="000000" w:themeColor="text1"/>
          <w:sz w:val="22"/>
          <w:szCs w:val="22"/>
        </w:rPr>
        <w:t>norm (although</w:t>
      </w:r>
      <w:r w:rsidR="00B44818">
        <w:rPr>
          <w:rFonts w:asciiTheme="minorHAnsi" w:hAnsiTheme="minorHAnsi"/>
          <w:color w:val="000000" w:themeColor="text1"/>
          <w:sz w:val="22"/>
          <w:szCs w:val="22"/>
        </w:rPr>
        <w:t>,</w:t>
      </w:r>
      <w:r w:rsidR="00AB5526">
        <w:rPr>
          <w:rFonts w:asciiTheme="minorHAnsi" w:hAnsiTheme="minorHAnsi"/>
          <w:color w:val="000000" w:themeColor="text1"/>
          <w:sz w:val="22"/>
          <w:szCs w:val="22"/>
        </w:rPr>
        <w:t xml:space="preserve"> as with doctors, individual consent for patient </w:t>
      </w:r>
      <w:r w:rsidR="00B44818">
        <w:rPr>
          <w:rFonts w:asciiTheme="minorHAnsi" w:hAnsiTheme="minorHAnsi"/>
          <w:color w:val="000000" w:themeColor="text1"/>
          <w:sz w:val="22"/>
          <w:szCs w:val="22"/>
        </w:rPr>
        <w:t xml:space="preserve">participation in </w:t>
      </w:r>
      <w:r w:rsidR="00AB5526">
        <w:rPr>
          <w:rFonts w:asciiTheme="minorHAnsi" w:hAnsiTheme="minorHAnsi"/>
          <w:color w:val="000000" w:themeColor="text1"/>
          <w:sz w:val="22"/>
          <w:szCs w:val="22"/>
        </w:rPr>
        <w:t>service-level</w:t>
      </w:r>
      <w:r w:rsidR="00B44818">
        <w:rPr>
          <w:rFonts w:asciiTheme="minorHAnsi" w:hAnsiTheme="minorHAnsi"/>
          <w:color w:val="000000" w:themeColor="text1"/>
          <w:sz w:val="22"/>
          <w:szCs w:val="22"/>
        </w:rPr>
        <w:t xml:space="preserve"> trial</w:t>
      </w:r>
      <w:r w:rsidR="00AB5526">
        <w:rPr>
          <w:rFonts w:asciiTheme="minorHAnsi" w:hAnsiTheme="minorHAnsi"/>
          <w:color w:val="000000" w:themeColor="text1"/>
          <w:sz w:val="22"/>
          <w:szCs w:val="22"/>
        </w:rPr>
        <w:t>s of the roll out of evidence-</w:t>
      </w:r>
      <w:r w:rsidR="00B44818">
        <w:rPr>
          <w:rFonts w:asciiTheme="minorHAnsi" w:hAnsiTheme="minorHAnsi"/>
          <w:color w:val="000000" w:themeColor="text1"/>
          <w:sz w:val="22"/>
          <w:szCs w:val="22"/>
        </w:rPr>
        <w:t>based practice</w:t>
      </w:r>
      <w:r w:rsidR="00AB5526">
        <w:rPr>
          <w:rFonts w:asciiTheme="minorHAnsi" w:hAnsiTheme="minorHAnsi"/>
          <w:color w:val="000000" w:themeColor="text1"/>
          <w:sz w:val="22"/>
          <w:szCs w:val="22"/>
        </w:rPr>
        <w:t xml:space="preserve"> may not be an essential requirement</w:t>
      </w:r>
      <w:r w:rsidR="00B44818">
        <w:rPr>
          <w:rFonts w:asciiTheme="minorHAnsi" w:hAnsiTheme="minorHAnsi"/>
          <w:color w:val="000000" w:themeColor="text1"/>
          <w:sz w:val="22"/>
          <w:szCs w:val="22"/>
        </w:rPr>
        <w:t>)</w:t>
      </w:r>
      <w:r w:rsidR="00FA03F5">
        <w:rPr>
          <w:rFonts w:asciiTheme="minorHAnsi" w:hAnsiTheme="minorHAnsi"/>
          <w:color w:val="000000" w:themeColor="text1"/>
          <w:sz w:val="22"/>
          <w:szCs w:val="22"/>
        </w:rPr>
        <w:t xml:space="preserve">.  </w:t>
      </w:r>
      <w:r>
        <w:rPr>
          <w:rFonts w:asciiTheme="minorHAnsi" w:hAnsiTheme="minorHAnsi"/>
          <w:color w:val="000000" w:themeColor="text1"/>
          <w:sz w:val="22"/>
          <w:szCs w:val="22"/>
        </w:rPr>
        <w:t xml:space="preserve">Rather, </w:t>
      </w:r>
      <w:r w:rsidR="00FC2AD6">
        <w:rPr>
          <w:rFonts w:asciiTheme="minorHAnsi" w:hAnsiTheme="minorHAnsi"/>
          <w:color w:val="000000" w:themeColor="text1"/>
          <w:sz w:val="22"/>
          <w:szCs w:val="22"/>
        </w:rPr>
        <w:t>a</w:t>
      </w:r>
      <w:r>
        <w:rPr>
          <w:rFonts w:asciiTheme="minorHAnsi" w:hAnsiTheme="minorHAnsi"/>
          <w:color w:val="000000" w:themeColor="text1"/>
          <w:sz w:val="22"/>
          <w:szCs w:val="22"/>
        </w:rPr>
        <w:t xml:space="preserve"> moral obligation</w:t>
      </w:r>
      <w:r w:rsidR="002D6E5B">
        <w:rPr>
          <w:rFonts w:asciiTheme="minorHAnsi" w:hAnsiTheme="minorHAnsi"/>
          <w:color w:val="000000" w:themeColor="text1"/>
          <w:sz w:val="22"/>
          <w:szCs w:val="22"/>
        </w:rPr>
        <w:t xml:space="preserve"> to participate</w:t>
      </w:r>
      <w:r>
        <w:rPr>
          <w:rFonts w:asciiTheme="minorHAnsi" w:hAnsiTheme="minorHAnsi"/>
          <w:color w:val="000000" w:themeColor="text1"/>
          <w:sz w:val="22"/>
          <w:szCs w:val="22"/>
        </w:rPr>
        <w:t xml:space="preserve"> implies a different starting point – where </w:t>
      </w:r>
      <w:r w:rsidR="00711EA5">
        <w:rPr>
          <w:rFonts w:asciiTheme="minorHAnsi" w:hAnsiTheme="minorHAnsi"/>
          <w:color w:val="000000" w:themeColor="text1"/>
          <w:sz w:val="22"/>
          <w:szCs w:val="22"/>
        </w:rPr>
        <w:t xml:space="preserve">the expectation </w:t>
      </w:r>
      <w:r w:rsidR="0026148F">
        <w:rPr>
          <w:rFonts w:asciiTheme="minorHAnsi" w:hAnsiTheme="minorHAnsi"/>
          <w:color w:val="000000" w:themeColor="text1"/>
          <w:sz w:val="22"/>
          <w:szCs w:val="22"/>
        </w:rPr>
        <w:t>is</w:t>
      </w:r>
      <w:r w:rsidR="00711EA5">
        <w:rPr>
          <w:rFonts w:asciiTheme="minorHAnsi" w:hAnsiTheme="minorHAnsi"/>
          <w:color w:val="000000" w:themeColor="text1"/>
          <w:sz w:val="22"/>
          <w:szCs w:val="22"/>
        </w:rPr>
        <w:t xml:space="preserve"> that doctors routinely participate in trials and </w:t>
      </w:r>
      <w:r w:rsidR="00B27617">
        <w:rPr>
          <w:rFonts w:asciiTheme="minorHAnsi" w:hAnsiTheme="minorHAnsi"/>
          <w:color w:val="000000" w:themeColor="text1"/>
          <w:sz w:val="22"/>
          <w:szCs w:val="22"/>
        </w:rPr>
        <w:t xml:space="preserve">that </w:t>
      </w:r>
      <w:r w:rsidR="00711EA5">
        <w:rPr>
          <w:rFonts w:asciiTheme="minorHAnsi" w:hAnsiTheme="minorHAnsi"/>
          <w:color w:val="000000" w:themeColor="text1"/>
          <w:sz w:val="22"/>
          <w:szCs w:val="22"/>
        </w:rPr>
        <w:t>their patients expect to be approached to take part</w:t>
      </w:r>
      <w:r>
        <w:rPr>
          <w:rFonts w:asciiTheme="minorHAnsi" w:hAnsiTheme="minorHAnsi"/>
          <w:color w:val="000000" w:themeColor="text1"/>
          <w:sz w:val="22"/>
          <w:szCs w:val="22"/>
        </w:rPr>
        <w:t xml:space="preserve">.  </w:t>
      </w:r>
    </w:p>
    <w:p w14:paraId="009E3B4D" w14:textId="77777777" w:rsidR="00BF2FB5" w:rsidRDefault="00BF2FB5" w:rsidP="006B0DCC">
      <w:pPr>
        <w:spacing w:line="276" w:lineRule="auto"/>
        <w:jc w:val="both"/>
        <w:rPr>
          <w:rFonts w:asciiTheme="minorHAnsi" w:hAnsiTheme="minorHAnsi"/>
          <w:color w:val="000000" w:themeColor="text1"/>
          <w:sz w:val="22"/>
          <w:szCs w:val="22"/>
        </w:rPr>
      </w:pPr>
    </w:p>
    <w:p w14:paraId="5155B750" w14:textId="21DA828E" w:rsidR="00BF2FB5" w:rsidRDefault="00C7562B" w:rsidP="006B0DCC">
      <w:pPr>
        <w:spacing w:line="276" w:lineRule="auto"/>
        <w:jc w:val="both"/>
        <w:rPr>
          <w:rFonts w:asciiTheme="minorHAnsi" w:hAnsiTheme="minorHAnsi"/>
          <w:color w:val="000000" w:themeColor="text1"/>
          <w:sz w:val="22"/>
          <w:szCs w:val="22"/>
        </w:rPr>
      </w:pPr>
      <w:r>
        <w:rPr>
          <w:rFonts w:asciiTheme="minorHAnsi" w:hAnsiTheme="minorHAnsi"/>
          <w:color w:val="000000" w:themeColor="text1"/>
          <w:sz w:val="22"/>
          <w:szCs w:val="22"/>
        </w:rPr>
        <w:t xml:space="preserve">Word count - </w:t>
      </w:r>
      <w:r w:rsidR="00AB5526">
        <w:rPr>
          <w:rFonts w:asciiTheme="minorHAnsi" w:hAnsiTheme="minorHAnsi"/>
          <w:color w:val="000000" w:themeColor="text1"/>
          <w:sz w:val="22"/>
          <w:szCs w:val="22"/>
        </w:rPr>
        <w:t>807</w:t>
      </w:r>
      <w:bookmarkStart w:id="0" w:name="_GoBack"/>
      <w:bookmarkEnd w:id="0"/>
    </w:p>
    <w:p w14:paraId="4AAB3FD6" w14:textId="77777777" w:rsidR="00293A7D" w:rsidRPr="00F835C2" w:rsidRDefault="00293A7D" w:rsidP="006B0DCC">
      <w:pPr>
        <w:spacing w:line="276" w:lineRule="auto"/>
        <w:jc w:val="both"/>
        <w:rPr>
          <w:rFonts w:asciiTheme="minorHAnsi" w:hAnsiTheme="minorHAnsi"/>
          <w:color w:val="000000" w:themeColor="text1"/>
          <w:sz w:val="22"/>
          <w:szCs w:val="22"/>
        </w:rPr>
      </w:pPr>
    </w:p>
    <w:p w14:paraId="2E095F71" w14:textId="77777777" w:rsidR="00812BE9" w:rsidRPr="00F835C2" w:rsidRDefault="00812BE9" w:rsidP="006B0DCC">
      <w:pPr>
        <w:spacing w:line="276" w:lineRule="auto"/>
        <w:jc w:val="both"/>
        <w:rPr>
          <w:rFonts w:asciiTheme="minorHAnsi" w:hAnsiTheme="minorHAnsi"/>
          <w:b/>
          <w:color w:val="000000" w:themeColor="text1"/>
          <w:sz w:val="22"/>
          <w:szCs w:val="22"/>
        </w:rPr>
      </w:pPr>
      <w:r w:rsidRPr="00F835C2">
        <w:rPr>
          <w:rFonts w:asciiTheme="minorHAnsi" w:hAnsiTheme="minorHAnsi"/>
          <w:b/>
          <w:color w:val="000000" w:themeColor="text1"/>
          <w:sz w:val="22"/>
          <w:szCs w:val="22"/>
        </w:rPr>
        <w:t>References:</w:t>
      </w:r>
    </w:p>
    <w:p w14:paraId="6965D2B5" w14:textId="1B812472" w:rsidR="0010719B" w:rsidRPr="00F835C2" w:rsidRDefault="00FD682C" w:rsidP="006B0DCC">
      <w:pPr>
        <w:pStyle w:val="ListParagraph"/>
        <w:numPr>
          <w:ilvl w:val="0"/>
          <w:numId w:val="2"/>
        </w:numPr>
        <w:spacing w:line="276" w:lineRule="auto"/>
        <w:ind w:left="357" w:hanging="357"/>
        <w:jc w:val="both"/>
        <w:rPr>
          <w:rFonts w:asciiTheme="minorHAnsi" w:hAnsiTheme="minorHAnsi"/>
          <w:color w:val="000000" w:themeColor="text1"/>
          <w:sz w:val="22"/>
          <w:szCs w:val="22"/>
        </w:rPr>
      </w:pPr>
      <w:proofErr w:type="spellStart"/>
      <w:r w:rsidRPr="00F835C2">
        <w:rPr>
          <w:rFonts w:asciiTheme="minorHAnsi" w:eastAsia="Times New Roman" w:hAnsiTheme="minorHAnsi" w:cs="Arial"/>
          <w:color w:val="222222"/>
          <w:sz w:val="22"/>
          <w:szCs w:val="22"/>
        </w:rPr>
        <w:t>Sibbald</w:t>
      </w:r>
      <w:proofErr w:type="spellEnd"/>
      <w:r w:rsidRPr="00F835C2">
        <w:rPr>
          <w:rFonts w:asciiTheme="minorHAnsi" w:eastAsia="Times New Roman" w:hAnsiTheme="minorHAnsi" w:cs="Arial"/>
          <w:color w:val="222222"/>
          <w:sz w:val="22"/>
          <w:szCs w:val="22"/>
        </w:rPr>
        <w:t xml:space="preserve"> B, Roland M.  </w:t>
      </w:r>
      <w:r w:rsidRPr="00F835C2">
        <w:rPr>
          <w:rFonts w:asciiTheme="minorHAnsi" w:hAnsiTheme="minorHAnsi"/>
          <w:sz w:val="22"/>
          <w:szCs w:val="22"/>
          <w:lang w:val="en"/>
        </w:rPr>
        <w:t xml:space="preserve">Understanding controlled trials: Why are </w:t>
      </w:r>
      <w:proofErr w:type="spellStart"/>
      <w:r w:rsidRPr="00F835C2">
        <w:rPr>
          <w:rFonts w:asciiTheme="minorHAnsi" w:hAnsiTheme="minorHAnsi"/>
          <w:sz w:val="22"/>
          <w:szCs w:val="22"/>
          <w:lang w:val="en"/>
        </w:rPr>
        <w:t>randomised</w:t>
      </w:r>
      <w:proofErr w:type="spellEnd"/>
      <w:r w:rsidRPr="00F835C2">
        <w:rPr>
          <w:rFonts w:asciiTheme="minorHAnsi" w:hAnsiTheme="minorHAnsi"/>
          <w:sz w:val="22"/>
          <w:szCs w:val="22"/>
          <w:lang w:val="en"/>
        </w:rPr>
        <w:t xml:space="preserve"> controlled trials important? </w:t>
      </w:r>
      <w:r w:rsidRPr="00F835C2">
        <w:rPr>
          <w:rStyle w:val="italic"/>
          <w:rFonts w:asciiTheme="minorHAnsi" w:hAnsiTheme="minorHAnsi"/>
          <w:i/>
          <w:sz w:val="22"/>
          <w:szCs w:val="22"/>
          <w:lang w:val="en"/>
        </w:rPr>
        <w:t>BMJ</w:t>
      </w:r>
      <w:r w:rsidRPr="00F835C2">
        <w:rPr>
          <w:rStyle w:val="highwire-cite-article-as"/>
          <w:rFonts w:asciiTheme="minorHAnsi" w:hAnsiTheme="minorHAnsi"/>
          <w:sz w:val="22"/>
          <w:szCs w:val="22"/>
          <w:lang w:val="en"/>
        </w:rPr>
        <w:t xml:space="preserve"> 1998;316:201</w:t>
      </w:r>
    </w:p>
    <w:p w14:paraId="2F565521" w14:textId="233C4EFB" w:rsidR="00812BE9" w:rsidRPr="00F835C2" w:rsidRDefault="00D2758B" w:rsidP="006B0DCC">
      <w:pPr>
        <w:pStyle w:val="ListParagraph"/>
        <w:numPr>
          <w:ilvl w:val="0"/>
          <w:numId w:val="2"/>
        </w:numPr>
        <w:spacing w:line="276" w:lineRule="auto"/>
        <w:ind w:left="357" w:hanging="357"/>
        <w:jc w:val="both"/>
        <w:rPr>
          <w:rFonts w:asciiTheme="minorHAnsi" w:hAnsiTheme="minorHAnsi"/>
          <w:color w:val="000000" w:themeColor="text1"/>
          <w:sz w:val="22"/>
          <w:szCs w:val="22"/>
        </w:rPr>
      </w:pPr>
      <w:r w:rsidRPr="00F835C2">
        <w:rPr>
          <w:rFonts w:asciiTheme="minorHAnsi" w:eastAsia="Times New Roman" w:hAnsiTheme="minorHAnsi" w:cs="Courier New"/>
          <w:color w:val="000000" w:themeColor="text1"/>
          <w:sz w:val="22"/>
          <w:szCs w:val="22"/>
        </w:rPr>
        <w:t xml:space="preserve">Stub D, Smith K, Bernard S, </w:t>
      </w:r>
      <w:r w:rsidRPr="00F835C2">
        <w:rPr>
          <w:rFonts w:asciiTheme="minorHAnsi" w:eastAsia="Times New Roman" w:hAnsiTheme="minorHAnsi" w:cs="Courier New"/>
          <w:i/>
          <w:color w:val="000000" w:themeColor="text1"/>
          <w:sz w:val="22"/>
          <w:szCs w:val="22"/>
        </w:rPr>
        <w:t>et al</w:t>
      </w:r>
      <w:r w:rsidRPr="00F835C2">
        <w:rPr>
          <w:rFonts w:asciiTheme="minorHAnsi" w:eastAsia="Times New Roman" w:hAnsiTheme="minorHAnsi"/>
          <w:color w:val="000000" w:themeColor="text1"/>
          <w:sz w:val="22"/>
          <w:szCs w:val="22"/>
        </w:rPr>
        <w:t>.</w:t>
      </w:r>
      <w:r w:rsidRPr="00F835C2">
        <w:rPr>
          <w:rFonts w:asciiTheme="minorHAnsi" w:eastAsia="Times New Roman" w:hAnsiTheme="minorHAnsi" w:cs="Courier New"/>
          <w:color w:val="000000" w:themeColor="text1"/>
          <w:sz w:val="22"/>
          <w:szCs w:val="22"/>
        </w:rPr>
        <w:t xml:space="preserve"> Air </w:t>
      </w:r>
      <w:proofErr w:type="gramStart"/>
      <w:r w:rsidRPr="00F835C2">
        <w:rPr>
          <w:rFonts w:asciiTheme="minorHAnsi" w:eastAsia="Times New Roman" w:hAnsiTheme="minorHAnsi" w:cs="Courier New"/>
          <w:color w:val="000000" w:themeColor="text1"/>
          <w:sz w:val="22"/>
          <w:szCs w:val="22"/>
        </w:rPr>
        <w:t>Versus</w:t>
      </w:r>
      <w:proofErr w:type="gramEnd"/>
      <w:r w:rsidRPr="00F835C2">
        <w:rPr>
          <w:rFonts w:asciiTheme="minorHAnsi" w:eastAsia="Times New Roman" w:hAnsiTheme="minorHAnsi" w:cs="Courier New"/>
          <w:color w:val="000000" w:themeColor="text1"/>
          <w:sz w:val="22"/>
          <w:szCs w:val="22"/>
        </w:rPr>
        <w:t xml:space="preserve"> Oxygen in ST-Segment-Elevation Myocardial Infarction. </w:t>
      </w:r>
      <w:r w:rsidRPr="00F835C2">
        <w:rPr>
          <w:rFonts w:asciiTheme="minorHAnsi" w:eastAsia="Times New Roman" w:hAnsiTheme="minorHAnsi" w:cs="Courier New"/>
          <w:i/>
          <w:color w:val="000000" w:themeColor="text1"/>
          <w:sz w:val="22"/>
          <w:szCs w:val="22"/>
        </w:rPr>
        <w:t>Circulation</w:t>
      </w:r>
      <w:r w:rsidRPr="00F835C2">
        <w:rPr>
          <w:rFonts w:asciiTheme="minorHAnsi" w:eastAsia="Times New Roman" w:hAnsiTheme="minorHAnsi" w:cs="Courier New"/>
          <w:color w:val="000000" w:themeColor="text1"/>
          <w:sz w:val="22"/>
          <w:szCs w:val="22"/>
        </w:rPr>
        <w:t>. 2015</w:t>
      </w:r>
      <w:r w:rsidR="00320A8E">
        <w:rPr>
          <w:rFonts w:asciiTheme="minorHAnsi" w:eastAsia="Times New Roman" w:hAnsiTheme="minorHAnsi" w:cs="Courier New"/>
          <w:color w:val="000000" w:themeColor="text1"/>
          <w:sz w:val="22"/>
          <w:szCs w:val="22"/>
        </w:rPr>
        <w:t>;</w:t>
      </w:r>
      <w:r w:rsidRPr="00F835C2">
        <w:rPr>
          <w:rFonts w:asciiTheme="minorHAnsi" w:eastAsia="Times New Roman" w:hAnsiTheme="minorHAnsi" w:cs="Courier New"/>
          <w:color w:val="000000" w:themeColor="text1"/>
          <w:sz w:val="22"/>
          <w:szCs w:val="22"/>
        </w:rPr>
        <w:t xml:space="preserve"> 131(24):</w:t>
      </w:r>
      <w:r w:rsidR="00320A8E">
        <w:rPr>
          <w:rFonts w:asciiTheme="minorHAnsi" w:eastAsia="Times New Roman" w:hAnsiTheme="minorHAnsi" w:cs="Courier New"/>
          <w:color w:val="000000" w:themeColor="text1"/>
          <w:sz w:val="22"/>
          <w:szCs w:val="22"/>
        </w:rPr>
        <w:t xml:space="preserve"> </w:t>
      </w:r>
      <w:r w:rsidRPr="00F835C2">
        <w:rPr>
          <w:rFonts w:asciiTheme="minorHAnsi" w:eastAsia="Times New Roman" w:hAnsiTheme="minorHAnsi" w:cs="Courier New"/>
          <w:color w:val="000000" w:themeColor="text1"/>
          <w:sz w:val="22"/>
          <w:szCs w:val="22"/>
        </w:rPr>
        <w:t>2143-50</w:t>
      </w:r>
    </w:p>
    <w:p w14:paraId="7E41C806" w14:textId="442C1ED7" w:rsidR="00A13555" w:rsidRPr="00F835C2" w:rsidRDefault="00A13555" w:rsidP="006B0DCC">
      <w:pPr>
        <w:pStyle w:val="ListParagraph"/>
        <w:numPr>
          <w:ilvl w:val="0"/>
          <w:numId w:val="2"/>
        </w:numPr>
        <w:spacing w:line="276" w:lineRule="auto"/>
        <w:ind w:left="357" w:hanging="357"/>
        <w:jc w:val="both"/>
        <w:rPr>
          <w:rFonts w:asciiTheme="minorHAnsi" w:eastAsia="Times New Roman" w:hAnsiTheme="minorHAnsi" w:cs="Courier New"/>
          <w:sz w:val="22"/>
          <w:szCs w:val="22"/>
        </w:rPr>
      </w:pPr>
      <w:r w:rsidRPr="00F835C2">
        <w:rPr>
          <w:rFonts w:asciiTheme="minorHAnsi" w:eastAsia="Times New Roman" w:hAnsiTheme="minorHAnsi"/>
          <w:sz w:val="22"/>
          <w:szCs w:val="22"/>
        </w:rPr>
        <w:t xml:space="preserve">Ford I, Norrie J.  </w:t>
      </w:r>
      <w:r w:rsidRPr="00F835C2">
        <w:rPr>
          <w:rFonts w:asciiTheme="minorHAnsi" w:eastAsia="Times New Roman" w:hAnsiTheme="minorHAnsi" w:cs="Courier New"/>
          <w:sz w:val="22"/>
          <w:szCs w:val="22"/>
        </w:rPr>
        <w:t xml:space="preserve">Pragmatic Trials. </w:t>
      </w:r>
      <w:r w:rsidRPr="00F835C2">
        <w:rPr>
          <w:rFonts w:asciiTheme="minorHAnsi" w:eastAsia="Times New Roman" w:hAnsiTheme="minorHAnsi" w:cs="Courier New"/>
          <w:i/>
          <w:sz w:val="22"/>
          <w:szCs w:val="22"/>
        </w:rPr>
        <w:t xml:space="preserve">N </w:t>
      </w:r>
      <w:proofErr w:type="spellStart"/>
      <w:r w:rsidRPr="00F835C2">
        <w:rPr>
          <w:rFonts w:asciiTheme="minorHAnsi" w:eastAsia="Times New Roman" w:hAnsiTheme="minorHAnsi" w:cs="Courier New"/>
          <w:i/>
          <w:sz w:val="22"/>
          <w:szCs w:val="22"/>
        </w:rPr>
        <w:t>Engl</w:t>
      </w:r>
      <w:proofErr w:type="spellEnd"/>
      <w:r w:rsidRPr="00F835C2">
        <w:rPr>
          <w:rFonts w:asciiTheme="minorHAnsi" w:eastAsia="Times New Roman" w:hAnsiTheme="minorHAnsi" w:cs="Courier New"/>
          <w:i/>
          <w:sz w:val="22"/>
          <w:szCs w:val="22"/>
        </w:rPr>
        <w:t xml:space="preserve"> J Med</w:t>
      </w:r>
      <w:r w:rsidR="00320A8E">
        <w:rPr>
          <w:rFonts w:asciiTheme="minorHAnsi" w:eastAsia="Times New Roman" w:hAnsiTheme="minorHAnsi" w:cs="Courier New"/>
          <w:sz w:val="22"/>
          <w:szCs w:val="22"/>
        </w:rPr>
        <w:t>. 2016</w:t>
      </w:r>
      <w:r w:rsidRPr="00F835C2">
        <w:rPr>
          <w:rFonts w:asciiTheme="minorHAnsi" w:eastAsia="Times New Roman" w:hAnsiTheme="minorHAnsi" w:cs="Courier New"/>
          <w:sz w:val="22"/>
          <w:szCs w:val="22"/>
        </w:rPr>
        <w:t>;</w:t>
      </w:r>
      <w:r w:rsidR="00320A8E">
        <w:rPr>
          <w:rFonts w:asciiTheme="minorHAnsi" w:eastAsia="Times New Roman" w:hAnsiTheme="minorHAnsi" w:cs="Courier New"/>
          <w:sz w:val="22"/>
          <w:szCs w:val="22"/>
        </w:rPr>
        <w:t xml:space="preserve"> </w:t>
      </w:r>
      <w:r w:rsidRPr="00F835C2">
        <w:rPr>
          <w:rFonts w:asciiTheme="minorHAnsi" w:eastAsia="Times New Roman" w:hAnsiTheme="minorHAnsi" w:cs="Courier New"/>
          <w:sz w:val="22"/>
          <w:szCs w:val="22"/>
        </w:rPr>
        <w:t>375(5):</w:t>
      </w:r>
      <w:r w:rsidR="00320A8E">
        <w:rPr>
          <w:rFonts w:asciiTheme="minorHAnsi" w:eastAsia="Times New Roman" w:hAnsiTheme="minorHAnsi" w:cs="Courier New"/>
          <w:sz w:val="22"/>
          <w:szCs w:val="22"/>
        </w:rPr>
        <w:t xml:space="preserve"> </w:t>
      </w:r>
      <w:r w:rsidRPr="00F835C2">
        <w:rPr>
          <w:rFonts w:asciiTheme="minorHAnsi" w:eastAsia="Times New Roman" w:hAnsiTheme="minorHAnsi" w:cs="Courier New"/>
          <w:sz w:val="22"/>
          <w:szCs w:val="22"/>
        </w:rPr>
        <w:t>454-63.</w:t>
      </w:r>
    </w:p>
    <w:p w14:paraId="1862B282" w14:textId="1A65E18F" w:rsidR="00775A87" w:rsidRPr="00D4344B" w:rsidRDefault="00502122" w:rsidP="006B0DCC">
      <w:pPr>
        <w:pStyle w:val="ListParagraph"/>
        <w:numPr>
          <w:ilvl w:val="0"/>
          <w:numId w:val="2"/>
        </w:numPr>
        <w:spacing w:line="276" w:lineRule="auto"/>
        <w:ind w:left="357" w:hanging="357"/>
        <w:jc w:val="both"/>
        <w:rPr>
          <w:rFonts w:asciiTheme="minorHAnsi" w:hAnsiTheme="minorHAnsi"/>
          <w:color w:val="000000" w:themeColor="text1"/>
          <w:sz w:val="22"/>
          <w:szCs w:val="22"/>
        </w:rPr>
      </w:pPr>
      <w:r w:rsidRPr="00F835C2">
        <w:rPr>
          <w:rFonts w:asciiTheme="minorHAnsi" w:eastAsia="Times New Roman" w:hAnsiTheme="minorHAnsi" w:cs="Courier New"/>
          <w:color w:val="000000" w:themeColor="text1"/>
          <w:sz w:val="22"/>
          <w:szCs w:val="22"/>
        </w:rPr>
        <w:t xml:space="preserve">Schaefer GO, Ezekiel EJ, Wertheimer A.  The obligation to participate in biomedical research.  </w:t>
      </w:r>
      <w:r w:rsidRPr="00F835C2">
        <w:rPr>
          <w:rFonts w:asciiTheme="minorHAnsi" w:eastAsia="Times New Roman" w:hAnsiTheme="minorHAnsi" w:cs="Courier New"/>
          <w:i/>
          <w:color w:val="000000" w:themeColor="text1"/>
          <w:sz w:val="22"/>
          <w:szCs w:val="22"/>
        </w:rPr>
        <w:t>JAMA</w:t>
      </w:r>
      <w:r w:rsidRPr="00F835C2">
        <w:rPr>
          <w:rFonts w:asciiTheme="minorHAnsi" w:eastAsia="Times New Roman" w:hAnsiTheme="minorHAnsi" w:cs="Courier New"/>
          <w:color w:val="000000" w:themeColor="text1"/>
          <w:sz w:val="22"/>
          <w:szCs w:val="22"/>
        </w:rPr>
        <w:t xml:space="preserve"> 2009; 302: 67-72.</w:t>
      </w:r>
    </w:p>
    <w:p w14:paraId="152E6FFE" w14:textId="318B32B3" w:rsidR="00D4344B" w:rsidRPr="00F835C2" w:rsidRDefault="00D4344B" w:rsidP="006B0DCC">
      <w:pPr>
        <w:pStyle w:val="ListParagraph"/>
        <w:numPr>
          <w:ilvl w:val="0"/>
          <w:numId w:val="2"/>
        </w:numPr>
        <w:spacing w:line="276" w:lineRule="auto"/>
        <w:ind w:left="357" w:hanging="357"/>
        <w:jc w:val="both"/>
        <w:rPr>
          <w:rFonts w:asciiTheme="minorHAnsi" w:hAnsiTheme="minorHAnsi"/>
          <w:color w:val="000000" w:themeColor="text1"/>
          <w:sz w:val="22"/>
          <w:szCs w:val="22"/>
        </w:rPr>
      </w:pPr>
      <w:r>
        <w:rPr>
          <w:rFonts w:asciiTheme="minorHAnsi" w:eastAsia="Times New Roman" w:hAnsiTheme="minorHAnsi" w:cs="Courier New"/>
          <w:color w:val="000000" w:themeColor="text1"/>
          <w:sz w:val="22"/>
          <w:szCs w:val="22"/>
        </w:rPr>
        <w:t xml:space="preserve">Harris J.  Scientific research is a moral duty.  </w:t>
      </w:r>
      <w:r w:rsidRPr="00D4344B">
        <w:rPr>
          <w:rFonts w:asciiTheme="minorHAnsi" w:eastAsia="Times New Roman" w:hAnsiTheme="minorHAnsi" w:cs="Courier New"/>
          <w:i/>
          <w:color w:val="000000" w:themeColor="text1"/>
          <w:sz w:val="22"/>
          <w:szCs w:val="22"/>
        </w:rPr>
        <w:t>J Med Ethics</w:t>
      </w:r>
      <w:r>
        <w:rPr>
          <w:rFonts w:asciiTheme="minorHAnsi" w:eastAsia="Times New Roman" w:hAnsiTheme="minorHAnsi" w:cs="Courier New"/>
          <w:color w:val="000000" w:themeColor="text1"/>
          <w:sz w:val="22"/>
          <w:szCs w:val="22"/>
        </w:rPr>
        <w:t xml:space="preserve"> 2005; 31: 242-248.</w:t>
      </w:r>
    </w:p>
    <w:p w14:paraId="0B681233" w14:textId="5795638C" w:rsidR="00F82713" w:rsidRPr="00F835C2" w:rsidRDefault="00F82713" w:rsidP="006B0DCC">
      <w:pPr>
        <w:pStyle w:val="HTMLPreformatted"/>
        <w:numPr>
          <w:ilvl w:val="0"/>
          <w:numId w:val="2"/>
        </w:numPr>
        <w:spacing w:line="276" w:lineRule="auto"/>
        <w:ind w:left="357" w:hanging="357"/>
        <w:jc w:val="both"/>
        <w:rPr>
          <w:rFonts w:asciiTheme="minorHAnsi" w:hAnsiTheme="minorHAnsi"/>
          <w:sz w:val="22"/>
          <w:szCs w:val="22"/>
        </w:rPr>
      </w:pPr>
      <w:r w:rsidRPr="00F835C2">
        <w:rPr>
          <w:rFonts w:asciiTheme="minorHAnsi" w:hAnsiTheme="minorHAnsi"/>
          <w:sz w:val="22"/>
          <w:szCs w:val="22"/>
        </w:rPr>
        <w:t>McCann S</w:t>
      </w:r>
      <w:r w:rsidR="00F835C2" w:rsidRPr="00F835C2">
        <w:rPr>
          <w:rFonts w:asciiTheme="minorHAnsi" w:hAnsiTheme="minorHAnsi"/>
          <w:sz w:val="22"/>
          <w:szCs w:val="22"/>
        </w:rPr>
        <w:t>K</w:t>
      </w:r>
      <w:r w:rsidRPr="00F835C2">
        <w:rPr>
          <w:rFonts w:asciiTheme="minorHAnsi" w:hAnsiTheme="minorHAnsi"/>
          <w:sz w:val="22"/>
          <w:szCs w:val="22"/>
        </w:rPr>
        <w:t>, Campbell M</w:t>
      </w:r>
      <w:r w:rsidR="00F835C2" w:rsidRPr="00F835C2">
        <w:rPr>
          <w:rFonts w:asciiTheme="minorHAnsi" w:hAnsiTheme="minorHAnsi"/>
          <w:sz w:val="22"/>
          <w:szCs w:val="22"/>
        </w:rPr>
        <w:t>K</w:t>
      </w:r>
      <w:r w:rsidRPr="00F835C2">
        <w:rPr>
          <w:rFonts w:asciiTheme="minorHAnsi" w:hAnsiTheme="minorHAnsi"/>
          <w:sz w:val="22"/>
          <w:szCs w:val="22"/>
        </w:rPr>
        <w:t>, Entwistle V. Recruitment to clinical trials: a meta-ethnographic synthesis of studies of reasons for participation</w:t>
      </w:r>
      <w:r w:rsidRPr="00F835C2">
        <w:rPr>
          <w:rFonts w:asciiTheme="minorHAnsi" w:hAnsiTheme="minorHAnsi"/>
          <w:i/>
          <w:sz w:val="22"/>
          <w:szCs w:val="22"/>
        </w:rPr>
        <w:t xml:space="preserve">. J Health </w:t>
      </w:r>
      <w:proofErr w:type="spellStart"/>
      <w:r w:rsidRPr="00F835C2">
        <w:rPr>
          <w:rFonts w:asciiTheme="minorHAnsi" w:hAnsiTheme="minorHAnsi"/>
          <w:i/>
          <w:sz w:val="22"/>
          <w:szCs w:val="22"/>
        </w:rPr>
        <w:t>Serv</w:t>
      </w:r>
      <w:proofErr w:type="spellEnd"/>
      <w:r w:rsidRPr="00F835C2">
        <w:rPr>
          <w:rFonts w:asciiTheme="minorHAnsi" w:hAnsiTheme="minorHAnsi"/>
          <w:i/>
          <w:sz w:val="22"/>
          <w:szCs w:val="22"/>
        </w:rPr>
        <w:t xml:space="preserve"> Res Policy</w:t>
      </w:r>
      <w:r w:rsidRPr="00F835C2">
        <w:rPr>
          <w:rFonts w:asciiTheme="minorHAnsi" w:hAnsiTheme="minorHAnsi"/>
          <w:sz w:val="22"/>
          <w:szCs w:val="22"/>
        </w:rPr>
        <w:t>. 2013;</w:t>
      </w:r>
      <w:r w:rsidR="00320A8E">
        <w:rPr>
          <w:rFonts w:asciiTheme="minorHAnsi" w:hAnsiTheme="minorHAnsi"/>
          <w:sz w:val="22"/>
          <w:szCs w:val="22"/>
        </w:rPr>
        <w:t xml:space="preserve"> </w:t>
      </w:r>
      <w:r w:rsidRPr="00F835C2">
        <w:rPr>
          <w:rFonts w:asciiTheme="minorHAnsi" w:hAnsiTheme="minorHAnsi"/>
          <w:sz w:val="22"/>
          <w:szCs w:val="22"/>
        </w:rPr>
        <w:t>18(4):</w:t>
      </w:r>
      <w:r w:rsidR="00320A8E">
        <w:rPr>
          <w:rFonts w:asciiTheme="minorHAnsi" w:hAnsiTheme="minorHAnsi"/>
          <w:sz w:val="22"/>
          <w:szCs w:val="22"/>
        </w:rPr>
        <w:t xml:space="preserve"> </w:t>
      </w:r>
      <w:r w:rsidRPr="00F835C2">
        <w:rPr>
          <w:rFonts w:asciiTheme="minorHAnsi" w:hAnsiTheme="minorHAnsi"/>
          <w:sz w:val="22"/>
          <w:szCs w:val="22"/>
        </w:rPr>
        <w:t xml:space="preserve">233-41. </w:t>
      </w:r>
    </w:p>
    <w:p w14:paraId="2E913461" w14:textId="77777777" w:rsidR="006B0DCC" w:rsidRPr="00F835C2" w:rsidRDefault="006B0DCC" w:rsidP="006B0DCC">
      <w:pPr>
        <w:pStyle w:val="ListParagraph"/>
        <w:numPr>
          <w:ilvl w:val="0"/>
          <w:numId w:val="2"/>
        </w:numPr>
        <w:spacing w:line="276" w:lineRule="auto"/>
        <w:jc w:val="both"/>
        <w:rPr>
          <w:rFonts w:asciiTheme="minorHAnsi" w:eastAsia="Times New Roman" w:hAnsiTheme="minorHAnsi" w:cs="Courier New"/>
          <w:sz w:val="22"/>
          <w:szCs w:val="22"/>
        </w:rPr>
      </w:pPr>
      <w:r w:rsidRPr="00F835C2">
        <w:rPr>
          <w:rFonts w:asciiTheme="minorHAnsi" w:eastAsia="Times New Roman" w:hAnsiTheme="minorHAnsi"/>
          <w:sz w:val="22"/>
          <w:szCs w:val="22"/>
        </w:rPr>
        <w:t>UK Clinical Research Network.</w:t>
      </w:r>
      <w:r w:rsidRPr="00F835C2">
        <w:rPr>
          <w:rFonts w:asciiTheme="minorHAnsi" w:eastAsia="Times New Roman" w:hAnsiTheme="minorHAnsi" w:cs="Courier New"/>
          <w:sz w:val="22"/>
          <w:szCs w:val="22"/>
        </w:rPr>
        <w:t xml:space="preserve">  </w:t>
      </w:r>
      <w:hyperlink r:id="rId7" w:history="1">
        <w:r w:rsidRPr="00F835C2">
          <w:rPr>
            <w:rStyle w:val="Hyperlink"/>
            <w:rFonts w:asciiTheme="minorHAnsi" w:eastAsia="Times New Roman" w:hAnsiTheme="minorHAnsi" w:cs="Courier New"/>
            <w:sz w:val="22"/>
            <w:szCs w:val="22"/>
          </w:rPr>
          <w:t>http://www.ukcrc.org/research-infrastructure/clinical-research-networks/uk-clinical-research-network-ukcrn/</w:t>
        </w:r>
      </w:hyperlink>
      <w:r w:rsidRPr="00F835C2">
        <w:rPr>
          <w:rFonts w:asciiTheme="minorHAnsi" w:eastAsia="Times New Roman" w:hAnsiTheme="minorHAnsi" w:cs="Courier New"/>
          <w:sz w:val="22"/>
          <w:szCs w:val="22"/>
        </w:rPr>
        <w:t xml:space="preserve"> [accessed 12/04/2017]</w:t>
      </w:r>
    </w:p>
    <w:p w14:paraId="23029627" w14:textId="77777777" w:rsidR="008401BB" w:rsidRPr="00F835C2" w:rsidRDefault="008401BB" w:rsidP="008401BB">
      <w:pPr>
        <w:pStyle w:val="HTMLPreformatted"/>
        <w:numPr>
          <w:ilvl w:val="0"/>
          <w:numId w:val="2"/>
        </w:numPr>
        <w:spacing w:line="276" w:lineRule="auto"/>
        <w:ind w:left="357" w:hanging="357"/>
        <w:jc w:val="both"/>
        <w:rPr>
          <w:rFonts w:asciiTheme="minorHAnsi" w:hAnsiTheme="minorHAnsi"/>
          <w:sz w:val="22"/>
          <w:szCs w:val="22"/>
        </w:rPr>
      </w:pPr>
      <w:r w:rsidRPr="00F835C2">
        <w:rPr>
          <w:rFonts w:asciiTheme="minorHAnsi" w:hAnsiTheme="minorHAnsi"/>
          <w:sz w:val="22"/>
          <w:szCs w:val="22"/>
        </w:rPr>
        <w:t xml:space="preserve">Ross S, Grant A, Counsell C, Gillespie W, Russell I, Prescott R. Barriers to participation in randomised controlled trials: a systematic review. </w:t>
      </w:r>
      <w:r w:rsidRPr="00F835C2">
        <w:rPr>
          <w:rFonts w:asciiTheme="minorHAnsi" w:hAnsiTheme="minorHAnsi"/>
          <w:i/>
          <w:sz w:val="22"/>
          <w:szCs w:val="22"/>
        </w:rPr>
        <w:t xml:space="preserve">J </w:t>
      </w:r>
      <w:proofErr w:type="spellStart"/>
      <w:r w:rsidRPr="00F835C2">
        <w:rPr>
          <w:rFonts w:asciiTheme="minorHAnsi" w:hAnsiTheme="minorHAnsi"/>
          <w:i/>
          <w:sz w:val="22"/>
          <w:szCs w:val="22"/>
        </w:rPr>
        <w:t>Clin</w:t>
      </w:r>
      <w:proofErr w:type="spellEnd"/>
      <w:r w:rsidRPr="00F835C2">
        <w:rPr>
          <w:rFonts w:asciiTheme="minorHAnsi" w:hAnsiTheme="minorHAnsi"/>
          <w:i/>
          <w:sz w:val="22"/>
          <w:szCs w:val="22"/>
        </w:rPr>
        <w:t xml:space="preserve"> </w:t>
      </w:r>
      <w:proofErr w:type="spellStart"/>
      <w:r w:rsidRPr="00F835C2">
        <w:rPr>
          <w:rFonts w:asciiTheme="minorHAnsi" w:hAnsiTheme="minorHAnsi"/>
          <w:i/>
          <w:sz w:val="22"/>
          <w:szCs w:val="22"/>
        </w:rPr>
        <w:t>Epidemiol</w:t>
      </w:r>
      <w:proofErr w:type="spellEnd"/>
      <w:r w:rsidRPr="00F835C2">
        <w:rPr>
          <w:rFonts w:asciiTheme="minorHAnsi" w:hAnsiTheme="minorHAnsi"/>
          <w:sz w:val="22"/>
          <w:szCs w:val="22"/>
        </w:rPr>
        <w:t>. 1999</w:t>
      </w:r>
      <w:r>
        <w:rPr>
          <w:rFonts w:asciiTheme="minorHAnsi" w:hAnsiTheme="minorHAnsi"/>
          <w:sz w:val="22"/>
          <w:szCs w:val="22"/>
        </w:rPr>
        <w:t>;</w:t>
      </w:r>
      <w:r w:rsidRPr="00F835C2">
        <w:rPr>
          <w:rFonts w:asciiTheme="minorHAnsi" w:hAnsiTheme="minorHAnsi"/>
          <w:sz w:val="22"/>
          <w:szCs w:val="22"/>
        </w:rPr>
        <w:t xml:space="preserve"> 52(12):</w:t>
      </w:r>
      <w:r>
        <w:rPr>
          <w:rFonts w:asciiTheme="minorHAnsi" w:hAnsiTheme="minorHAnsi"/>
          <w:sz w:val="22"/>
          <w:szCs w:val="22"/>
        </w:rPr>
        <w:t xml:space="preserve"> </w:t>
      </w:r>
      <w:r w:rsidRPr="00F835C2">
        <w:rPr>
          <w:rFonts w:asciiTheme="minorHAnsi" w:hAnsiTheme="minorHAnsi"/>
          <w:sz w:val="22"/>
          <w:szCs w:val="22"/>
        </w:rPr>
        <w:t>1143-56.</w:t>
      </w:r>
    </w:p>
    <w:p w14:paraId="034CEDE0" w14:textId="78C7B7BB" w:rsidR="008401BB" w:rsidRDefault="008401BB" w:rsidP="006B0DCC">
      <w:pPr>
        <w:pStyle w:val="HTMLPreformatted"/>
        <w:numPr>
          <w:ilvl w:val="0"/>
          <w:numId w:val="2"/>
        </w:numPr>
        <w:spacing w:line="276" w:lineRule="auto"/>
        <w:ind w:left="357" w:hanging="357"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Hutton JL, Eccles M, </w:t>
      </w:r>
      <w:proofErr w:type="spellStart"/>
      <w:r>
        <w:rPr>
          <w:rFonts w:asciiTheme="minorHAnsi" w:hAnsiTheme="minorHAnsi"/>
          <w:sz w:val="22"/>
          <w:szCs w:val="22"/>
        </w:rPr>
        <w:t>Grimshaw</w:t>
      </w:r>
      <w:proofErr w:type="spellEnd"/>
      <w:r>
        <w:rPr>
          <w:rFonts w:asciiTheme="minorHAnsi" w:hAnsiTheme="minorHAnsi"/>
          <w:sz w:val="22"/>
          <w:szCs w:val="22"/>
        </w:rPr>
        <w:t xml:space="preserve"> JM.  Ethical issues in implementation research: a discussion of the problems in achieving informed consent.  Implementation Science 2008; 3:52</w:t>
      </w:r>
    </w:p>
    <w:p w14:paraId="1434F02A" w14:textId="7AD1B148" w:rsidR="00775A87" w:rsidRPr="00F835C2" w:rsidRDefault="0010719B" w:rsidP="006B0DCC">
      <w:pPr>
        <w:pStyle w:val="ListParagraph"/>
        <w:numPr>
          <w:ilvl w:val="0"/>
          <w:numId w:val="2"/>
        </w:numPr>
        <w:spacing w:line="276" w:lineRule="auto"/>
        <w:ind w:left="357" w:hanging="357"/>
        <w:jc w:val="both"/>
        <w:rPr>
          <w:rFonts w:asciiTheme="minorHAnsi" w:hAnsiTheme="minorHAnsi"/>
          <w:color w:val="000000" w:themeColor="text1"/>
          <w:sz w:val="22"/>
          <w:szCs w:val="22"/>
        </w:rPr>
      </w:pPr>
      <w:r w:rsidRPr="00F835C2">
        <w:rPr>
          <w:rStyle w:val="citation"/>
          <w:rFonts w:asciiTheme="minorHAnsi" w:hAnsiTheme="minorHAnsi"/>
          <w:sz w:val="22"/>
          <w:szCs w:val="22"/>
          <w:lang w:val="en"/>
        </w:rPr>
        <w:t xml:space="preserve">Freedman B. Equipoise and the ethics of clinical research. </w:t>
      </w:r>
      <w:r w:rsidRPr="00F835C2">
        <w:rPr>
          <w:rStyle w:val="ref-journal"/>
          <w:rFonts w:asciiTheme="minorHAnsi" w:hAnsiTheme="minorHAnsi"/>
          <w:i/>
          <w:sz w:val="22"/>
          <w:szCs w:val="22"/>
          <w:lang w:val="en"/>
        </w:rPr>
        <w:t xml:space="preserve">N </w:t>
      </w:r>
      <w:proofErr w:type="spellStart"/>
      <w:r w:rsidRPr="00F835C2">
        <w:rPr>
          <w:rStyle w:val="ref-journal"/>
          <w:rFonts w:asciiTheme="minorHAnsi" w:hAnsiTheme="minorHAnsi"/>
          <w:i/>
          <w:sz w:val="22"/>
          <w:szCs w:val="22"/>
          <w:lang w:val="en"/>
        </w:rPr>
        <w:t>Engl</w:t>
      </w:r>
      <w:proofErr w:type="spellEnd"/>
      <w:r w:rsidRPr="00F835C2">
        <w:rPr>
          <w:rStyle w:val="ref-journal"/>
          <w:rFonts w:asciiTheme="minorHAnsi" w:hAnsiTheme="minorHAnsi"/>
          <w:i/>
          <w:sz w:val="22"/>
          <w:szCs w:val="22"/>
          <w:lang w:val="en"/>
        </w:rPr>
        <w:t xml:space="preserve"> J Med</w:t>
      </w:r>
      <w:r w:rsidRPr="00F835C2">
        <w:rPr>
          <w:rStyle w:val="ref-journal"/>
          <w:rFonts w:asciiTheme="minorHAnsi" w:hAnsiTheme="minorHAnsi"/>
          <w:sz w:val="22"/>
          <w:szCs w:val="22"/>
          <w:lang w:val="en"/>
        </w:rPr>
        <w:t xml:space="preserve"> </w:t>
      </w:r>
      <w:r w:rsidRPr="00F835C2">
        <w:rPr>
          <w:rStyle w:val="citation"/>
          <w:rFonts w:asciiTheme="minorHAnsi" w:hAnsiTheme="minorHAnsi"/>
          <w:sz w:val="22"/>
          <w:szCs w:val="22"/>
          <w:lang w:val="en"/>
        </w:rPr>
        <w:t>1987;</w:t>
      </w:r>
      <w:r w:rsidR="00320A8E">
        <w:rPr>
          <w:rStyle w:val="citation"/>
          <w:rFonts w:asciiTheme="minorHAnsi" w:hAnsiTheme="minorHAnsi"/>
          <w:sz w:val="22"/>
          <w:szCs w:val="22"/>
          <w:lang w:val="en"/>
        </w:rPr>
        <w:t xml:space="preserve"> </w:t>
      </w:r>
      <w:r w:rsidRPr="00F835C2">
        <w:rPr>
          <w:rStyle w:val="ref-vol"/>
          <w:rFonts w:asciiTheme="minorHAnsi" w:hAnsiTheme="minorHAnsi"/>
          <w:sz w:val="22"/>
          <w:szCs w:val="22"/>
          <w:lang w:val="en"/>
        </w:rPr>
        <w:t>317</w:t>
      </w:r>
      <w:r w:rsidRPr="00F835C2">
        <w:rPr>
          <w:rStyle w:val="citation"/>
          <w:rFonts w:asciiTheme="minorHAnsi" w:hAnsiTheme="minorHAnsi"/>
          <w:sz w:val="22"/>
          <w:szCs w:val="22"/>
          <w:lang w:val="en"/>
        </w:rPr>
        <w:t>:</w:t>
      </w:r>
      <w:r w:rsidR="00320A8E">
        <w:rPr>
          <w:rStyle w:val="citation"/>
          <w:rFonts w:asciiTheme="minorHAnsi" w:hAnsiTheme="minorHAnsi"/>
          <w:sz w:val="22"/>
          <w:szCs w:val="22"/>
          <w:lang w:val="en"/>
        </w:rPr>
        <w:t xml:space="preserve"> </w:t>
      </w:r>
      <w:r w:rsidRPr="00F835C2">
        <w:rPr>
          <w:rStyle w:val="citation"/>
          <w:rFonts w:asciiTheme="minorHAnsi" w:hAnsiTheme="minorHAnsi"/>
          <w:sz w:val="22"/>
          <w:szCs w:val="22"/>
          <w:lang w:val="en"/>
        </w:rPr>
        <w:t>141–145.</w:t>
      </w:r>
      <w:r w:rsidR="00896F7E" w:rsidRPr="00F835C2">
        <w:rPr>
          <w:rFonts w:asciiTheme="minorHAnsi" w:eastAsia="Times New Roman" w:hAnsiTheme="minorHAnsi"/>
          <w:color w:val="000000" w:themeColor="text1"/>
          <w:sz w:val="22"/>
          <w:szCs w:val="22"/>
        </w:rPr>
        <w:br/>
      </w:r>
    </w:p>
    <w:p w14:paraId="60AD7A64" w14:textId="77777777" w:rsidR="006B2B4B" w:rsidRPr="00F835C2" w:rsidRDefault="006B2B4B" w:rsidP="006B0DCC">
      <w:pPr>
        <w:spacing w:line="276" w:lineRule="auto"/>
        <w:jc w:val="both"/>
        <w:rPr>
          <w:rFonts w:asciiTheme="minorHAnsi" w:hAnsiTheme="minorHAnsi"/>
          <w:color w:val="000000" w:themeColor="text1"/>
          <w:sz w:val="22"/>
          <w:szCs w:val="22"/>
        </w:rPr>
      </w:pPr>
    </w:p>
    <w:p w14:paraId="52729558" w14:textId="77777777" w:rsidR="006B2B4B" w:rsidRPr="00F835C2" w:rsidRDefault="006B2B4B" w:rsidP="006B0DCC">
      <w:pPr>
        <w:spacing w:line="276" w:lineRule="auto"/>
        <w:jc w:val="both"/>
        <w:rPr>
          <w:rFonts w:asciiTheme="minorHAnsi" w:hAnsiTheme="minorHAnsi"/>
          <w:color w:val="000000" w:themeColor="text1"/>
          <w:sz w:val="22"/>
          <w:szCs w:val="22"/>
        </w:rPr>
      </w:pPr>
    </w:p>
    <w:p w14:paraId="1B039D15" w14:textId="50267C31" w:rsidR="006B2B4B" w:rsidRPr="00F835C2" w:rsidRDefault="006B2B4B" w:rsidP="006B0DCC">
      <w:pPr>
        <w:spacing w:line="276" w:lineRule="auto"/>
        <w:jc w:val="both"/>
        <w:rPr>
          <w:rFonts w:asciiTheme="minorHAnsi" w:hAnsiTheme="minorHAnsi"/>
          <w:b/>
          <w:color w:val="000000" w:themeColor="text1"/>
          <w:sz w:val="22"/>
          <w:szCs w:val="22"/>
        </w:rPr>
      </w:pPr>
      <w:r w:rsidRPr="00F835C2">
        <w:rPr>
          <w:rFonts w:asciiTheme="minorHAnsi" w:hAnsiTheme="minorHAnsi"/>
          <w:b/>
          <w:color w:val="000000" w:themeColor="text1"/>
          <w:sz w:val="22"/>
          <w:szCs w:val="22"/>
        </w:rPr>
        <w:t xml:space="preserve">Conflict of interest: </w:t>
      </w:r>
    </w:p>
    <w:p w14:paraId="10D82E08" w14:textId="76E6F556" w:rsidR="006B2B4B" w:rsidRPr="00F835C2" w:rsidRDefault="006B2B4B" w:rsidP="006B0DCC">
      <w:pPr>
        <w:spacing w:line="276" w:lineRule="auto"/>
        <w:jc w:val="both"/>
        <w:rPr>
          <w:rFonts w:asciiTheme="minorHAnsi" w:hAnsiTheme="minorHAnsi"/>
          <w:color w:val="000000" w:themeColor="text1"/>
          <w:sz w:val="22"/>
          <w:szCs w:val="22"/>
        </w:rPr>
      </w:pPr>
      <w:r w:rsidRPr="00F835C2">
        <w:rPr>
          <w:rFonts w:asciiTheme="minorHAnsi" w:hAnsiTheme="minorHAnsi"/>
          <w:color w:val="000000" w:themeColor="text1"/>
          <w:sz w:val="22"/>
          <w:szCs w:val="22"/>
        </w:rPr>
        <w:t>MKC designs and conducts RCTs; she has received grant funding to undertake publicly-funded RCTs</w:t>
      </w:r>
      <w:r w:rsidR="00320A8E">
        <w:rPr>
          <w:rFonts w:asciiTheme="minorHAnsi" w:hAnsiTheme="minorHAnsi"/>
          <w:color w:val="000000" w:themeColor="text1"/>
          <w:sz w:val="22"/>
          <w:szCs w:val="22"/>
        </w:rPr>
        <w:t>;</w:t>
      </w:r>
      <w:r w:rsidRPr="00F835C2">
        <w:rPr>
          <w:rFonts w:asciiTheme="minorHAnsi" w:hAnsiTheme="minorHAnsi"/>
          <w:color w:val="000000" w:themeColor="text1"/>
          <w:sz w:val="22"/>
          <w:szCs w:val="22"/>
        </w:rPr>
        <w:t xml:space="preserve"> and has </w:t>
      </w:r>
      <w:r w:rsidR="00320A8E">
        <w:rPr>
          <w:rFonts w:asciiTheme="minorHAnsi" w:hAnsiTheme="minorHAnsi"/>
          <w:color w:val="000000" w:themeColor="text1"/>
          <w:sz w:val="22"/>
          <w:szCs w:val="22"/>
        </w:rPr>
        <w:t>written on the design, methods and reporting</w:t>
      </w:r>
      <w:r w:rsidRPr="00F835C2">
        <w:rPr>
          <w:rFonts w:asciiTheme="minorHAnsi" w:hAnsiTheme="minorHAnsi"/>
          <w:color w:val="000000" w:themeColor="text1"/>
          <w:sz w:val="22"/>
          <w:szCs w:val="22"/>
        </w:rPr>
        <w:t xml:space="preserve"> of RCTs</w:t>
      </w:r>
      <w:r w:rsidR="00320A8E">
        <w:rPr>
          <w:rFonts w:asciiTheme="minorHAnsi" w:hAnsiTheme="minorHAnsi"/>
          <w:color w:val="000000" w:themeColor="text1"/>
          <w:sz w:val="22"/>
          <w:szCs w:val="22"/>
        </w:rPr>
        <w:t>.</w:t>
      </w:r>
    </w:p>
    <w:sectPr w:rsidR="006B2B4B" w:rsidRPr="00F835C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.SF UI Text">
    <w:altName w:val="Times New Roman"/>
    <w:panose1 w:val="00000000000000000000"/>
    <w:charset w:val="00"/>
    <w:family w:val="roman"/>
    <w:notTrueType/>
    <w:pitch w:val="default"/>
  </w:font>
  <w:font w:name=".SFUIText-Regular">
    <w:altName w:val="Times New Roman"/>
    <w:panose1 w:val="00000000000000000000"/>
    <w:charset w:val="00"/>
    <w:family w:val="roman"/>
    <w:notTrueType/>
    <w:pitch w:val="default"/>
  </w:font>
  <w:font w:name="Lucida Grande">
    <w:altName w:val="Arial"/>
    <w:charset w:val="00"/>
    <w:family w:val="auto"/>
    <w:pitch w:val="variable"/>
    <w:sig w:usb0="00000000" w:usb1="5000A1FF" w:usb2="00000000" w:usb3="00000000" w:csb0="000001B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hybridMultilevel"/>
    <w:tmpl w:val="00000001"/>
    <w:lvl w:ilvl="0" w:tplc="00000001">
      <w:start w:val="1"/>
      <w:numFmt w:val="bullet"/>
      <w:lvlText w:val="•"/>
      <w:lvlJc w:val="left"/>
      <w:pPr>
        <w:ind w:left="720" w:hanging="360"/>
      </w:pPr>
    </w:lvl>
    <w:lvl w:ilvl="1" w:tplc="00000002">
      <w:start w:val="1"/>
      <w:numFmt w:val="bullet"/>
      <w:lvlText w:val="◦"/>
      <w:lvlJc w:val="left"/>
      <w:pPr>
        <w:ind w:left="1440" w:hanging="360"/>
      </w:pPr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13AE2365"/>
    <w:multiLevelType w:val="hybridMultilevel"/>
    <w:tmpl w:val="7EEC9F72"/>
    <w:lvl w:ilvl="0" w:tplc="0A2CBF16">
      <w:start w:val="1"/>
      <w:numFmt w:val="decimal"/>
      <w:lvlText w:val="%1."/>
      <w:lvlJc w:val="left"/>
      <w:pPr>
        <w:ind w:left="360" w:hanging="360"/>
      </w:pPr>
      <w:rPr>
        <w:rFonts w:hint="default"/>
        <w:color w:val="454545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96F7E"/>
    <w:rsid w:val="0000566B"/>
    <w:rsid w:val="00046F15"/>
    <w:rsid w:val="00086C56"/>
    <w:rsid w:val="000973EA"/>
    <w:rsid w:val="000A0E41"/>
    <w:rsid w:val="000C5B7D"/>
    <w:rsid w:val="000D5E26"/>
    <w:rsid w:val="000F3CD2"/>
    <w:rsid w:val="0010311C"/>
    <w:rsid w:val="0010719B"/>
    <w:rsid w:val="00130041"/>
    <w:rsid w:val="00130E34"/>
    <w:rsid w:val="00143B89"/>
    <w:rsid w:val="001E4BBB"/>
    <w:rsid w:val="001F1487"/>
    <w:rsid w:val="0026148F"/>
    <w:rsid w:val="00293A7D"/>
    <w:rsid w:val="002D6E5B"/>
    <w:rsid w:val="00320A8E"/>
    <w:rsid w:val="00390E55"/>
    <w:rsid w:val="003A63CB"/>
    <w:rsid w:val="003C1A74"/>
    <w:rsid w:val="003E47BF"/>
    <w:rsid w:val="0041178A"/>
    <w:rsid w:val="00481BE3"/>
    <w:rsid w:val="004863A1"/>
    <w:rsid w:val="004941E2"/>
    <w:rsid w:val="004971CE"/>
    <w:rsid w:val="004C2287"/>
    <w:rsid w:val="004D1BF3"/>
    <w:rsid w:val="004D67EF"/>
    <w:rsid w:val="004F4B80"/>
    <w:rsid w:val="00502122"/>
    <w:rsid w:val="005B460F"/>
    <w:rsid w:val="005D0AC7"/>
    <w:rsid w:val="005D5E67"/>
    <w:rsid w:val="00615D69"/>
    <w:rsid w:val="00631077"/>
    <w:rsid w:val="00641CFF"/>
    <w:rsid w:val="0069302F"/>
    <w:rsid w:val="006A152F"/>
    <w:rsid w:val="006B0DCC"/>
    <w:rsid w:val="006B2B4B"/>
    <w:rsid w:val="00711EA5"/>
    <w:rsid w:val="00756325"/>
    <w:rsid w:val="00770EBE"/>
    <w:rsid w:val="00775A87"/>
    <w:rsid w:val="00780381"/>
    <w:rsid w:val="007C7E3B"/>
    <w:rsid w:val="00812BE9"/>
    <w:rsid w:val="0083243C"/>
    <w:rsid w:val="008401BB"/>
    <w:rsid w:val="00882910"/>
    <w:rsid w:val="00896146"/>
    <w:rsid w:val="00896F7E"/>
    <w:rsid w:val="008C2D09"/>
    <w:rsid w:val="009A12A9"/>
    <w:rsid w:val="009B4115"/>
    <w:rsid w:val="00A0238A"/>
    <w:rsid w:val="00A13555"/>
    <w:rsid w:val="00A339D8"/>
    <w:rsid w:val="00A6006C"/>
    <w:rsid w:val="00AB5526"/>
    <w:rsid w:val="00B27617"/>
    <w:rsid w:val="00B311F8"/>
    <w:rsid w:val="00B4168A"/>
    <w:rsid w:val="00B44818"/>
    <w:rsid w:val="00B62DD0"/>
    <w:rsid w:val="00B7513B"/>
    <w:rsid w:val="00BE0D07"/>
    <w:rsid w:val="00BF2FB5"/>
    <w:rsid w:val="00C3372D"/>
    <w:rsid w:val="00C3777E"/>
    <w:rsid w:val="00C74B37"/>
    <w:rsid w:val="00C7562B"/>
    <w:rsid w:val="00D2758B"/>
    <w:rsid w:val="00D4344B"/>
    <w:rsid w:val="00D82FE7"/>
    <w:rsid w:val="00DA7224"/>
    <w:rsid w:val="00DB0E6D"/>
    <w:rsid w:val="00E43FD7"/>
    <w:rsid w:val="00E478EC"/>
    <w:rsid w:val="00E53673"/>
    <w:rsid w:val="00F51D0E"/>
    <w:rsid w:val="00F82713"/>
    <w:rsid w:val="00F835C2"/>
    <w:rsid w:val="00FA03F5"/>
    <w:rsid w:val="00FB1C00"/>
    <w:rsid w:val="00FC2AD6"/>
    <w:rsid w:val="00FD5C5B"/>
    <w:rsid w:val="00FD6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5724CE4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96F7E"/>
    <w:pPr>
      <w:spacing w:after="0" w:line="240" w:lineRule="auto"/>
    </w:pPr>
    <w:rPr>
      <w:rFonts w:ascii="Times New Roman" w:hAnsi="Times New Roman" w:cs="Times New Roman"/>
      <w:sz w:val="24"/>
      <w:szCs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p1">
    <w:name w:val="p1"/>
    <w:basedOn w:val="Normal"/>
    <w:rsid w:val="00896F7E"/>
    <w:rPr>
      <w:rFonts w:ascii=".SF UI Text" w:hAnsi=".SF UI Text"/>
      <w:color w:val="454545"/>
      <w:sz w:val="26"/>
      <w:szCs w:val="26"/>
    </w:rPr>
  </w:style>
  <w:style w:type="paragraph" w:customStyle="1" w:styleId="p2">
    <w:name w:val="p2"/>
    <w:basedOn w:val="Normal"/>
    <w:rsid w:val="00896F7E"/>
    <w:rPr>
      <w:rFonts w:ascii=".SF UI Text" w:hAnsi=".SF UI Text"/>
      <w:color w:val="454545"/>
      <w:sz w:val="26"/>
      <w:szCs w:val="26"/>
    </w:rPr>
  </w:style>
  <w:style w:type="character" w:customStyle="1" w:styleId="s1">
    <w:name w:val="s1"/>
    <w:basedOn w:val="DefaultParagraphFont"/>
    <w:rsid w:val="00896F7E"/>
    <w:rPr>
      <w:rFonts w:ascii=".SFUIText-Regular" w:hAnsi=".SFUIText-Regular" w:hint="default"/>
      <w:b w:val="0"/>
      <w:bCs w:val="0"/>
      <w:i w:val="0"/>
      <w:iCs w:val="0"/>
      <w:sz w:val="34"/>
      <w:szCs w:val="34"/>
    </w:rPr>
  </w:style>
  <w:style w:type="character" w:customStyle="1" w:styleId="apple-converted-space">
    <w:name w:val="apple-converted-space"/>
    <w:basedOn w:val="DefaultParagraphFont"/>
    <w:rsid w:val="00896F7E"/>
  </w:style>
  <w:style w:type="character" w:styleId="CommentReference">
    <w:name w:val="annotation reference"/>
    <w:basedOn w:val="DefaultParagraphFont"/>
    <w:uiPriority w:val="99"/>
    <w:semiHidden/>
    <w:unhideWhenUsed/>
    <w:rsid w:val="00390E55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90E55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90E55"/>
    <w:rPr>
      <w:rFonts w:ascii="Times New Roman" w:hAnsi="Times New Roman" w:cs="Times New Roman"/>
      <w:sz w:val="24"/>
      <w:szCs w:val="24"/>
      <w:lang w:eastAsia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90E55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90E55"/>
    <w:rPr>
      <w:rFonts w:ascii="Times New Roman" w:hAnsi="Times New Roman" w:cs="Times New Roman"/>
      <w:b/>
      <w:bCs/>
      <w:sz w:val="20"/>
      <w:szCs w:val="20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90E55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90E55"/>
    <w:rPr>
      <w:rFonts w:ascii="Lucida Grande" w:hAnsi="Lucida Grande" w:cs="Lucida Grande"/>
      <w:sz w:val="18"/>
      <w:szCs w:val="18"/>
      <w:lang w:eastAsia="en-GB"/>
    </w:rPr>
  </w:style>
  <w:style w:type="character" w:styleId="Hyperlink">
    <w:name w:val="Hyperlink"/>
    <w:basedOn w:val="DefaultParagraphFont"/>
    <w:uiPriority w:val="99"/>
    <w:unhideWhenUsed/>
    <w:rsid w:val="00B4168A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812BE9"/>
    <w:pPr>
      <w:ind w:left="720"/>
      <w:contextualSpacing/>
    </w:pPr>
  </w:style>
  <w:style w:type="character" w:customStyle="1" w:styleId="gmail-il">
    <w:name w:val="gmail-il"/>
    <w:basedOn w:val="DefaultParagraphFont"/>
    <w:rsid w:val="00812BE9"/>
  </w:style>
  <w:style w:type="paragraph" w:styleId="HTMLPreformatted">
    <w:name w:val="HTML Preformatted"/>
    <w:basedOn w:val="Normal"/>
    <w:link w:val="HTMLPreformattedChar"/>
    <w:uiPriority w:val="99"/>
    <w:unhideWhenUsed/>
    <w:rsid w:val="00F8271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F82713"/>
    <w:rPr>
      <w:rFonts w:ascii="Courier New" w:eastAsia="Times New Roman" w:hAnsi="Courier New" w:cs="Courier New"/>
      <w:sz w:val="20"/>
      <w:szCs w:val="20"/>
      <w:lang w:eastAsia="en-GB"/>
    </w:rPr>
  </w:style>
  <w:style w:type="character" w:customStyle="1" w:styleId="citation">
    <w:name w:val="citation"/>
    <w:basedOn w:val="DefaultParagraphFont"/>
    <w:rsid w:val="0010719B"/>
  </w:style>
  <w:style w:type="character" w:customStyle="1" w:styleId="ref-journal">
    <w:name w:val="ref-journal"/>
    <w:basedOn w:val="DefaultParagraphFont"/>
    <w:rsid w:val="0010719B"/>
  </w:style>
  <w:style w:type="character" w:customStyle="1" w:styleId="ref-vol">
    <w:name w:val="ref-vol"/>
    <w:basedOn w:val="DefaultParagraphFont"/>
    <w:rsid w:val="0010719B"/>
  </w:style>
  <w:style w:type="character" w:customStyle="1" w:styleId="highwire-cite-article-as">
    <w:name w:val="highwire-cite-article-as"/>
    <w:basedOn w:val="DefaultParagraphFont"/>
    <w:rsid w:val="00FD682C"/>
  </w:style>
  <w:style w:type="character" w:customStyle="1" w:styleId="italic">
    <w:name w:val="italic"/>
    <w:basedOn w:val="DefaultParagraphFont"/>
    <w:rsid w:val="00FD682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96F7E"/>
    <w:pPr>
      <w:spacing w:after="0" w:line="240" w:lineRule="auto"/>
    </w:pPr>
    <w:rPr>
      <w:rFonts w:ascii="Times New Roman" w:hAnsi="Times New Roman" w:cs="Times New Roman"/>
      <w:sz w:val="24"/>
      <w:szCs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p1">
    <w:name w:val="p1"/>
    <w:basedOn w:val="Normal"/>
    <w:rsid w:val="00896F7E"/>
    <w:rPr>
      <w:rFonts w:ascii=".SF UI Text" w:hAnsi=".SF UI Text"/>
      <w:color w:val="454545"/>
      <w:sz w:val="26"/>
      <w:szCs w:val="26"/>
    </w:rPr>
  </w:style>
  <w:style w:type="paragraph" w:customStyle="1" w:styleId="p2">
    <w:name w:val="p2"/>
    <w:basedOn w:val="Normal"/>
    <w:rsid w:val="00896F7E"/>
    <w:rPr>
      <w:rFonts w:ascii=".SF UI Text" w:hAnsi=".SF UI Text"/>
      <w:color w:val="454545"/>
      <w:sz w:val="26"/>
      <w:szCs w:val="26"/>
    </w:rPr>
  </w:style>
  <w:style w:type="character" w:customStyle="1" w:styleId="s1">
    <w:name w:val="s1"/>
    <w:basedOn w:val="DefaultParagraphFont"/>
    <w:rsid w:val="00896F7E"/>
    <w:rPr>
      <w:rFonts w:ascii=".SFUIText-Regular" w:hAnsi=".SFUIText-Regular" w:hint="default"/>
      <w:b w:val="0"/>
      <w:bCs w:val="0"/>
      <w:i w:val="0"/>
      <w:iCs w:val="0"/>
      <w:sz w:val="34"/>
      <w:szCs w:val="34"/>
    </w:rPr>
  </w:style>
  <w:style w:type="character" w:customStyle="1" w:styleId="apple-converted-space">
    <w:name w:val="apple-converted-space"/>
    <w:basedOn w:val="DefaultParagraphFont"/>
    <w:rsid w:val="00896F7E"/>
  </w:style>
  <w:style w:type="character" w:styleId="CommentReference">
    <w:name w:val="annotation reference"/>
    <w:basedOn w:val="DefaultParagraphFont"/>
    <w:uiPriority w:val="99"/>
    <w:semiHidden/>
    <w:unhideWhenUsed/>
    <w:rsid w:val="00390E55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90E55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90E55"/>
    <w:rPr>
      <w:rFonts w:ascii="Times New Roman" w:hAnsi="Times New Roman" w:cs="Times New Roman"/>
      <w:sz w:val="24"/>
      <w:szCs w:val="24"/>
      <w:lang w:eastAsia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90E55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90E55"/>
    <w:rPr>
      <w:rFonts w:ascii="Times New Roman" w:hAnsi="Times New Roman" w:cs="Times New Roman"/>
      <w:b/>
      <w:bCs/>
      <w:sz w:val="20"/>
      <w:szCs w:val="20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90E55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90E55"/>
    <w:rPr>
      <w:rFonts w:ascii="Lucida Grande" w:hAnsi="Lucida Grande" w:cs="Lucida Grande"/>
      <w:sz w:val="18"/>
      <w:szCs w:val="18"/>
      <w:lang w:eastAsia="en-GB"/>
    </w:rPr>
  </w:style>
  <w:style w:type="character" w:styleId="Hyperlink">
    <w:name w:val="Hyperlink"/>
    <w:basedOn w:val="DefaultParagraphFont"/>
    <w:uiPriority w:val="99"/>
    <w:unhideWhenUsed/>
    <w:rsid w:val="00B4168A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812BE9"/>
    <w:pPr>
      <w:ind w:left="720"/>
      <w:contextualSpacing/>
    </w:pPr>
  </w:style>
  <w:style w:type="character" w:customStyle="1" w:styleId="gmail-il">
    <w:name w:val="gmail-il"/>
    <w:basedOn w:val="DefaultParagraphFont"/>
    <w:rsid w:val="00812BE9"/>
  </w:style>
  <w:style w:type="paragraph" w:styleId="HTMLPreformatted">
    <w:name w:val="HTML Preformatted"/>
    <w:basedOn w:val="Normal"/>
    <w:link w:val="HTMLPreformattedChar"/>
    <w:uiPriority w:val="99"/>
    <w:unhideWhenUsed/>
    <w:rsid w:val="00F8271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F82713"/>
    <w:rPr>
      <w:rFonts w:ascii="Courier New" w:eastAsia="Times New Roman" w:hAnsi="Courier New" w:cs="Courier New"/>
      <w:sz w:val="20"/>
      <w:szCs w:val="20"/>
      <w:lang w:eastAsia="en-GB"/>
    </w:rPr>
  </w:style>
  <w:style w:type="character" w:customStyle="1" w:styleId="citation">
    <w:name w:val="citation"/>
    <w:basedOn w:val="DefaultParagraphFont"/>
    <w:rsid w:val="0010719B"/>
  </w:style>
  <w:style w:type="character" w:customStyle="1" w:styleId="ref-journal">
    <w:name w:val="ref-journal"/>
    <w:basedOn w:val="DefaultParagraphFont"/>
    <w:rsid w:val="0010719B"/>
  </w:style>
  <w:style w:type="character" w:customStyle="1" w:styleId="ref-vol">
    <w:name w:val="ref-vol"/>
    <w:basedOn w:val="DefaultParagraphFont"/>
    <w:rsid w:val="0010719B"/>
  </w:style>
  <w:style w:type="character" w:customStyle="1" w:styleId="highwire-cite-article-as">
    <w:name w:val="highwire-cite-article-as"/>
    <w:basedOn w:val="DefaultParagraphFont"/>
    <w:rsid w:val="00FD682C"/>
  </w:style>
  <w:style w:type="character" w:customStyle="1" w:styleId="italic">
    <w:name w:val="italic"/>
    <w:basedOn w:val="DefaultParagraphFont"/>
    <w:rsid w:val="00FD682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53555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89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50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66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9149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2357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83034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16491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36511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144733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ukcrc.org/research-infrastructure/clinical-research-networks/uk-clinical-research-network-ukcrn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0227DE7-BFD3-4C70-B091-E034ED7733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3</Pages>
  <Words>1075</Words>
  <Characters>6133</Characters>
  <Application>Microsoft Office Word</Application>
  <DocSecurity>0</DocSecurity>
  <Lines>51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Aberdeen</Company>
  <LinksUpToDate>false</LinksUpToDate>
  <CharactersWithSpaces>7194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Marion Campbell</dc:creator>
  <cp:lastModifiedBy>Marion Campbell</cp:lastModifiedBy>
  <cp:revision>3</cp:revision>
  <cp:lastPrinted>2017-04-12T09:18:00Z</cp:lastPrinted>
  <dcterms:created xsi:type="dcterms:W3CDTF">2017-05-23T16:13:00Z</dcterms:created>
  <dcterms:modified xsi:type="dcterms:W3CDTF">2017-05-23T16:26:00Z</dcterms:modified>
</cp:coreProperties>
</file>