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7673" w:rsidRDefault="00836424" w:rsidP="004A7673">
      <w:pPr>
        <w:jc w:val="both"/>
        <w:rPr>
          <w:b/>
        </w:rPr>
      </w:pPr>
      <w:r w:rsidRPr="00836424">
        <w:rPr>
          <w:b/>
        </w:rPr>
        <w:t>Supplementary material</w:t>
      </w:r>
    </w:p>
    <w:p w:rsidR="00836424" w:rsidRPr="00836424" w:rsidRDefault="00836424" w:rsidP="004A7673">
      <w:pPr>
        <w:jc w:val="both"/>
        <w:rPr>
          <w:b/>
        </w:rPr>
      </w:pPr>
      <w:r>
        <w:rPr>
          <w:noProof/>
          <w:lang w:eastAsia="en-GB"/>
        </w:rPr>
        <w:drawing>
          <wp:inline distT="0" distB="0" distL="0" distR="0" wp14:anchorId="4AE1D938" wp14:editId="55571787">
            <wp:extent cx="8372475" cy="5153025"/>
            <wp:effectExtent l="0" t="0" r="9525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90403" cy="5164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6424" w:rsidRPr="006449F4" w:rsidRDefault="00836424" w:rsidP="00836424">
      <w:pPr>
        <w:jc w:val="both"/>
      </w:pPr>
      <w:r w:rsidRPr="006449F4">
        <w:rPr>
          <w:vertAlign w:val="superscript"/>
        </w:rPr>
        <w:t>1</w:t>
      </w:r>
      <w:r>
        <w:t>H NMR spectrum of p</w:t>
      </w:r>
      <w:r w:rsidRPr="006449F4">
        <w:t>seudo</w:t>
      </w:r>
      <w:r>
        <w:t>-</w:t>
      </w:r>
      <w:r w:rsidRPr="006449F4">
        <w:t>mauveine</w:t>
      </w:r>
    </w:p>
    <w:p w:rsidR="004A7673" w:rsidRDefault="004A7673" w:rsidP="004A7673">
      <w:pPr>
        <w:jc w:val="both"/>
      </w:pPr>
    </w:p>
    <w:p w:rsidR="004A7673" w:rsidRPr="00061EEB" w:rsidRDefault="004A7673" w:rsidP="004A7673">
      <w:pPr>
        <w:jc w:val="both"/>
      </w:pPr>
      <w:r>
        <w:rPr>
          <w:noProof/>
          <w:lang w:eastAsia="en-GB"/>
        </w:rPr>
        <w:lastRenderedPageBreak/>
        <w:drawing>
          <wp:inline distT="0" distB="0" distL="0" distR="0" wp14:anchorId="145F06F3" wp14:editId="1C9A54BF">
            <wp:extent cx="8420100" cy="5549008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3691" cy="5557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7673" w:rsidRPr="009B5EE5" w:rsidRDefault="004A7673" w:rsidP="004A7673">
      <w:pPr>
        <w:jc w:val="both"/>
      </w:pPr>
      <w:r w:rsidRPr="006449F4">
        <w:rPr>
          <w:vertAlign w:val="superscript"/>
        </w:rPr>
        <w:t>13</w:t>
      </w:r>
      <w:r w:rsidR="00836424">
        <w:t xml:space="preserve">C </w:t>
      </w:r>
      <w:r w:rsidR="00414EB3">
        <w:t xml:space="preserve">NMR </w:t>
      </w:r>
      <w:r w:rsidR="00836424">
        <w:t>spectrum of p</w:t>
      </w:r>
      <w:r w:rsidRPr="006449F4">
        <w:t>seudo</w:t>
      </w:r>
      <w:r w:rsidR="00836424">
        <w:t>-</w:t>
      </w:r>
      <w:r w:rsidRPr="006449F4">
        <w:t>mauveine</w:t>
      </w:r>
    </w:p>
    <w:p w:rsidR="004A7673" w:rsidRPr="00576539" w:rsidRDefault="00576539" w:rsidP="00576539">
      <w:pPr>
        <w:autoSpaceDE w:val="0"/>
        <w:autoSpaceDN w:val="0"/>
        <w:adjustRightInd w:val="0"/>
        <w:spacing w:line="360" w:lineRule="auto"/>
        <w:jc w:val="both"/>
        <w:rPr>
          <w:rFonts w:cs="Times New Roman"/>
          <w:b/>
          <w:szCs w:val="24"/>
        </w:rPr>
      </w:pPr>
      <w:bookmarkStart w:id="0" w:name="_GoBack"/>
      <w:bookmarkEnd w:id="0"/>
      <w:r w:rsidRPr="00576539">
        <w:rPr>
          <w:rFonts w:cs="Times New Roman"/>
          <w:b/>
          <w:szCs w:val="24"/>
        </w:rPr>
        <w:lastRenderedPageBreak/>
        <w:t>New owners chemical inventory of Perkin’s factory 1</w:t>
      </w:r>
      <w:r w:rsidRPr="00576539">
        <w:rPr>
          <w:rFonts w:cs="Times New Roman"/>
          <w:b/>
          <w:szCs w:val="24"/>
          <w:vertAlign w:val="superscript"/>
        </w:rPr>
        <w:t>st</w:t>
      </w:r>
      <w:r w:rsidRPr="00576539">
        <w:rPr>
          <w:rFonts w:cs="Times New Roman"/>
          <w:b/>
          <w:szCs w:val="24"/>
        </w:rPr>
        <w:t xml:space="preserve"> Jan</w:t>
      </w:r>
      <w:r>
        <w:rPr>
          <w:rFonts w:cs="Times New Roman"/>
          <w:b/>
          <w:szCs w:val="24"/>
        </w:rPr>
        <w:t xml:space="preserve"> 1874 </w:t>
      </w:r>
      <w:r w:rsidR="004A7673">
        <w:t xml:space="preserve"> (prices are omitted)</w:t>
      </w:r>
    </w:p>
    <w:p w:rsidR="004A7673" w:rsidRPr="00024148" w:rsidRDefault="004A7673" w:rsidP="004A7673">
      <w:pPr>
        <w:jc w:val="both"/>
      </w:pPr>
      <w:r>
        <w:t>Do. = Ditto</w:t>
      </w:r>
    </w:p>
    <w:p w:rsidR="004A7673" w:rsidRDefault="004A7673" w:rsidP="004A7673">
      <w:pPr>
        <w:jc w:val="both"/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3369"/>
        <w:gridCol w:w="850"/>
        <w:gridCol w:w="709"/>
        <w:gridCol w:w="1134"/>
        <w:gridCol w:w="1134"/>
      </w:tblGrid>
      <w:tr w:rsidR="004A7673" w:rsidTr="003662CA">
        <w:tc>
          <w:tcPr>
            <w:tcW w:w="3369" w:type="dxa"/>
          </w:tcPr>
          <w:p w:rsidR="004A7673" w:rsidRPr="00DC04BD" w:rsidRDefault="004A7673" w:rsidP="003662CA">
            <w:pPr>
              <w:jc w:val="center"/>
              <w:rPr>
                <w:b/>
              </w:rPr>
            </w:pPr>
            <w:r w:rsidRPr="00DC04BD">
              <w:rPr>
                <w:b/>
              </w:rPr>
              <w:t>Chemical</w:t>
            </w:r>
          </w:p>
        </w:tc>
        <w:tc>
          <w:tcPr>
            <w:tcW w:w="850" w:type="dxa"/>
          </w:tcPr>
          <w:p w:rsidR="004A7673" w:rsidRPr="00DC04BD" w:rsidRDefault="004A7673" w:rsidP="003662CA">
            <w:pPr>
              <w:jc w:val="center"/>
              <w:rPr>
                <w:b/>
              </w:rPr>
            </w:pPr>
            <w:r w:rsidRPr="00DC04BD">
              <w:rPr>
                <w:b/>
              </w:rPr>
              <w:t>Tons</w:t>
            </w:r>
          </w:p>
        </w:tc>
        <w:tc>
          <w:tcPr>
            <w:tcW w:w="709" w:type="dxa"/>
          </w:tcPr>
          <w:p w:rsidR="004A7673" w:rsidRPr="00DC04BD" w:rsidRDefault="004A7673" w:rsidP="003662CA">
            <w:pPr>
              <w:jc w:val="center"/>
              <w:rPr>
                <w:b/>
              </w:rPr>
            </w:pPr>
            <w:r w:rsidRPr="00DC04BD">
              <w:rPr>
                <w:b/>
              </w:rPr>
              <w:t>cwt</w:t>
            </w:r>
          </w:p>
        </w:tc>
        <w:tc>
          <w:tcPr>
            <w:tcW w:w="1134" w:type="dxa"/>
          </w:tcPr>
          <w:p w:rsidR="004A7673" w:rsidRPr="00DC04BD" w:rsidRDefault="004A7673" w:rsidP="003662CA">
            <w:pPr>
              <w:jc w:val="center"/>
              <w:rPr>
                <w:b/>
              </w:rPr>
            </w:pPr>
            <w:r w:rsidRPr="00DC04BD">
              <w:rPr>
                <w:b/>
              </w:rPr>
              <w:t>qrs</w:t>
            </w:r>
          </w:p>
        </w:tc>
        <w:tc>
          <w:tcPr>
            <w:tcW w:w="1134" w:type="dxa"/>
          </w:tcPr>
          <w:p w:rsidR="004A7673" w:rsidRPr="00DC04BD" w:rsidRDefault="004A7673" w:rsidP="003662CA">
            <w:pPr>
              <w:jc w:val="center"/>
              <w:rPr>
                <w:b/>
              </w:rPr>
            </w:pPr>
            <w:r w:rsidRPr="00DC04BD">
              <w:rPr>
                <w:b/>
              </w:rPr>
              <w:t>lbs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Crude Anthracene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  <w:r>
              <w:t>51</w:t>
            </w: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  <w:r>
              <w:t>8</w:t>
            </w: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8</w:t>
            </w: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Recovered Do.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  <w:r>
              <w:t>108</w:t>
            </w: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Chlorine Do.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  <w:r>
              <w:t>90</w:t>
            </w: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Crude Do.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  <w:r>
              <w:t>8</w:t>
            </w: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  <w:r>
              <w:t>10</w:t>
            </w: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Distilled Do.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42280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Pure Do.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1030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Chlorinated Do.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6800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Pitch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  <w:r>
              <w:t>7,000</w:t>
            </w: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Do. Oils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  <w:r>
              <w:t>32</w:t>
            </w: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Alizarine (D.S.) to Henderson &amp; Co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22639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Do.   J. Woodiwis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11085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Do.   Laing &amp; Co.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6941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Do.  Chludow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2700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Do. Koebel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3913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Do. B. (T.S.) J. Woodiwis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268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 xml:space="preserve">Do. Laing &amp; Co. 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455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Do. (D.S.) In Stock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22900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Alizarine ‘S’ In stock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3720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Do.B. (T.S.)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5970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Do. (D.S.) In work estimated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15000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Lake’s No 1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1270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…...     Blue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70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……    No 2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1060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……    Carmine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10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……    Dusting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130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……    Wet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760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lastRenderedPageBreak/>
              <w:t>Violet No. 1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112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…..      No. 2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382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Powder colour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128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Liquid No 1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65 gal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…..     No 2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382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Magenta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247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Violet Liquid (T.S.)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50 gal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Mordt</w:t>
            </w:r>
            <w:r w:rsidRPr="00024148">
              <w:rPr>
                <w:vertAlign w:val="superscript"/>
              </w:rPr>
              <w:t>d</w:t>
            </w:r>
            <w:r>
              <w:t xml:space="preserve"> Violet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80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Mauve Paste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120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 xml:space="preserve"> …..      Liquid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14 gal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…..       Paste in work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240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Alumina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4800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Black Paste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95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…..    Powder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7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Petroleum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2,570 gal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Acetic acid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30 gal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Acetate of lime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  <w:r>
              <w:t>11</w:t>
            </w: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Arsenic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  <w:r>
              <w:t>1</w:t>
            </w: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14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Alum cake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  <w:r>
              <w:t>2</w:t>
            </w: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  <w:r>
              <w:t>2</w:t>
            </w: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3</w:t>
            </w: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Aniline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  <w:r>
              <w:t>1</w:t>
            </w: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  <w:r>
              <w:t>0</w:t>
            </w: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3</w:t>
            </w: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Do. Heavy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  <w:r>
              <w:t>3</w:t>
            </w: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0</w:t>
            </w: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Bromine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270</w:t>
            </w: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Bic. Potash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  <w:r>
              <w:t>2</w:t>
            </w: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  <w:r>
              <w:t>8</w:t>
            </w: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2</w:t>
            </w: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China Clay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  <w:r>
              <w:t>18</w:t>
            </w: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Sal Ammoniac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  <w:r>
              <w:t>5</w:t>
            </w: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3</w:t>
            </w: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Methyl Spirit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260 gal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Coals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  <w:r>
              <w:t>500</w:t>
            </w: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Manganese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  <w:r>
              <w:t>5</w:t>
            </w: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Caustic soda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  <w:r>
              <w:t>599</w:t>
            </w: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Muriatic Acid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  <w:r>
              <w:t>103</w:t>
            </w: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  <w:r>
              <w:t>16</w:t>
            </w: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1</w:t>
            </w: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4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Naphtha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530 gal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lastRenderedPageBreak/>
              <w:t>Do.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1870 gal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Nitric Acid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1125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Nordhausen Acid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1020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Sul. Acid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53570</w:t>
            </w: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Sulphate of Potash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  <w:r>
              <w:t>144</w:t>
            </w: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Montreal of Potashes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  <w:r>
              <w:t>534</w:t>
            </w: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Caustic Do.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  <w:r>
              <w:t>40</w:t>
            </w: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 xml:space="preserve"> Residues Do.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  <w:r>
              <w:t>250</w:t>
            </w: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Chloride of Lime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  <w:r>
              <w:t>58</w:t>
            </w: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  <w:r>
              <w:t>5</w:t>
            </w: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  <w:r>
              <w:t>1</w:t>
            </w: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</w:tr>
      <w:tr w:rsidR="004A7673" w:rsidTr="003662CA">
        <w:tc>
          <w:tcPr>
            <w:tcW w:w="3369" w:type="dxa"/>
          </w:tcPr>
          <w:p w:rsidR="004A7673" w:rsidRDefault="004A7673" w:rsidP="003662CA">
            <w:pPr>
              <w:jc w:val="both"/>
            </w:pPr>
            <w:r>
              <w:t>Soda Crystals</w:t>
            </w:r>
          </w:p>
        </w:tc>
        <w:tc>
          <w:tcPr>
            <w:tcW w:w="850" w:type="dxa"/>
          </w:tcPr>
          <w:p w:rsidR="004A7673" w:rsidRDefault="004A7673" w:rsidP="003662CA">
            <w:pPr>
              <w:jc w:val="both"/>
            </w:pPr>
            <w:r>
              <w:t>7.5</w:t>
            </w:r>
          </w:p>
        </w:tc>
        <w:tc>
          <w:tcPr>
            <w:tcW w:w="709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  <w:tc>
          <w:tcPr>
            <w:tcW w:w="1134" w:type="dxa"/>
          </w:tcPr>
          <w:p w:rsidR="004A7673" w:rsidRDefault="004A7673" w:rsidP="003662CA">
            <w:pPr>
              <w:jc w:val="both"/>
            </w:pPr>
          </w:p>
        </w:tc>
      </w:tr>
    </w:tbl>
    <w:p w:rsidR="00D9657A" w:rsidRDefault="00D9657A" w:rsidP="00836424"/>
    <w:sectPr w:rsidR="00D9657A" w:rsidSect="0083642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7673"/>
    <w:rsid w:val="000558A3"/>
    <w:rsid w:val="00414EB3"/>
    <w:rsid w:val="0043336F"/>
    <w:rsid w:val="0045218A"/>
    <w:rsid w:val="004A7673"/>
    <w:rsid w:val="00576539"/>
    <w:rsid w:val="00836424"/>
    <w:rsid w:val="009B5EE5"/>
    <w:rsid w:val="00D9657A"/>
    <w:rsid w:val="00EB53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767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558A3"/>
  </w:style>
  <w:style w:type="table" w:styleId="TableGrid">
    <w:name w:val="Table Grid"/>
    <w:basedOn w:val="TableNormal"/>
    <w:uiPriority w:val="59"/>
    <w:rsid w:val="004A767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A76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767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767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558A3"/>
  </w:style>
  <w:style w:type="table" w:styleId="TableGrid">
    <w:name w:val="Table Grid"/>
    <w:basedOn w:val="TableNormal"/>
    <w:uiPriority w:val="59"/>
    <w:rsid w:val="004A767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A76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767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5</Pages>
  <Words>258</Words>
  <Characters>1476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Aberdeen</Company>
  <LinksUpToDate>false</LinksUpToDate>
  <CharactersWithSpaces>1731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Plater, Dr M. John</dc:creator>
  <cp:lastModifiedBy>Plater, Dr M. John</cp:lastModifiedBy>
  <cp:revision>7</cp:revision>
  <dcterms:created xsi:type="dcterms:W3CDTF">2015-01-15T16:51:00Z</dcterms:created>
  <dcterms:modified xsi:type="dcterms:W3CDTF">2015-01-15T22:53:00Z</dcterms:modified>
</cp:coreProperties>
</file>