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header4.xml" ContentType="application/vnd.openxmlformats-officedocument.wordprocessingml.head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C702B" w:rsidRPr="00134D49" w:rsidRDefault="004C702B" w:rsidP="004C702B">
      <w:pPr>
        <w:spacing w:after="0" w:line="360" w:lineRule="auto"/>
        <w:jc w:val="both"/>
        <w:rPr>
          <w:rFonts w:ascii="Times New Roman" w:hAnsi="Times New Roman" w:cs="Times New Roman"/>
          <w:b/>
          <w:sz w:val="24"/>
          <w:szCs w:val="24"/>
        </w:rPr>
      </w:pPr>
      <w:r w:rsidRPr="00134D49">
        <w:rPr>
          <w:rFonts w:ascii="Times New Roman" w:hAnsi="Times New Roman" w:cs="Times New Roman"/>
          <w:b/>
          <w:sz w:val="24"/>
          <w:szCs w:val="24"/>
        </w:rPr>
        <w:t xml:space="preserve">SOMETHING FISHY ABOUT HOME-COOKED </w:t>
      </w:r>
      <w:r>
        <w:rPr>
          <w:rFonts w:ascii="Times New Roman" w:hAnsi="Times New Roman" w:cs="Times New Roman"/>
          <w:b/>
          <w:sz w:val="24"/>
          <w:szCs w:val="24"/>
        </w:rPr>
        <w:t>INFANT</w:t>
      </w:r>
      <w:r w:rsidRPr="00134D49">
        <w:rPr>
          <w:rFonts w:ascii="Times New Roman" w:hAnsi="Times New Roman" w:cs="Times New Roman"/>
          <w:b/>
          <w:sz w:val="24"/>
          <w:szCs w:val="24"/>
        </w:rPr>
        <w:t xml:space="preserve"> FEEDING </w:t>
      </w:r>
      <w:r>
        <w:rPr>
          <w:rFonts w:ascii="Times New Roman" w:hAnsi="Times New Roman" w:cs="Times New Roman"/>
          <w:b/>
          <w:sz w:val="24"/>
          <w:szCs w:val="24"/>
        </w:rPr>
        <w:t>RECIPES</w:t>
      </w:r>
    </w:p>
    <w:p w:rsidR="004C702B" w:rsidRPr="00134D49" w:rsidRDefault="004C702B" w:rsidP="004C702B">
      <w:pPr>
        <w:spacing w:after="0" w:line="360" w:lineRule="auto"/>
        <w:jc w:val="both"/>
        <w:rPr>
          <w:rFonts w:ascii="Times New Roman" w:hAnsi="Times New Roman" w:cs="Times New Roman"/>
          <w:sz w:val="24"/>
          <w:szCs w:val="24"/>
          <w:vertAlign w:val="superscript"/>
        </w:rPr>
      </w:pPr>
      <w:r w:rsidRPr="00134D49">
        <w:rPr>
          <w:rFonts w:ascii="Times New Roman" w:hAnsi="Times New Roman" w:cs="Times New Roman"/>
          <w:sz w:val="24"/>
          <w:szCs w:val="24"/>
        </w:rPr>
        <w:t>Sharon A. Carstairs</w:t>
      </w:r>
      <w:r w:rsidRPr="00134D49">
        <w:rPr>
          <w:rFonts w:ascii="Times New Roman" w:hAnsi="Times New Roman" w:cs="Times New Roman"/>
          <w:sz w:val="24"/>
          <w:szCs w:val="24"/>
          <w:vertAlign w:val="superscript"/>
        </w:rPr>
        <w:t>1</w:t>
      </w:r>
      <w:r w:rsidRPr="00134D49">
        <w:rPr>
          <w:rFonts w:ascii="Times New Roman" w:hAnsi="Times New Roman" w:cs="Times New Roman"/>
          <w:sz w:val="24"/>
          <w:szCs w:val="24"/>
        </w:rPr>
        <w:t>, Debbi Marais</w:t>
      </w:r>
      <w:r w:rsidRPr="00134D49">
        <w:rPr>
          <w:rFonts w:ascii="Times New Roman" w:hAnsi="Times New Roman" w:cs="Times New Roman"/>
          <w:sz w:val="24"/>
          <w:szCs w:val="24"/>
          <w:vertAlign w:val="superscript"/>
        </w:rPr>
        <w:t>2</w:t>
      </w:r>
      <w:r>
        <w:rPr>
          <w:rFonts w:ascii="Times New Roman" w:hAnsi="Times New Roman" w:cs="Times New Roman"/>
          <w:sz w:val="24"/>
          <w:szCs w:val="24"/>
        </w:rPr>
        <w:t>, Leone CA</w:t>
      </w:r>
      <w:r w:rsidRPr="00134D49">
        <w:rPr>
          <w:rFonts w:ascii="Times New Roman" w:hAnsi="Times New Roman" w:cs="Times New Roman"/>
          <w:sz w:val="24"/>
          <w:szCs w:val="24"/>
        </w:rPr>
        <w:t>. Craig</w:t>
      </w:r>
      <w:r>
        <w:rPr>
          <w:rFonts w:ascii="Times New Roman" w:hAnsi="Times New Roman" w:cs="Times New Roman"/>
          <w:sz w:val="24"/>
          <w:szCs w:val="24"/>
          <w:vertAlign w:val="superscript"/>
        </w:rPr>
        <w:t>3</w:t>
      </w:r>
      <w:r w:rsidRPr="00134D49">
        <w:rPr>
          <w:rFonts w:ascii="Times New Roman" w:hAnsi="Times New Roman" w:cs="Times New Roman"/>
          <w:sz w:val="24"/>
          <w:szCs w:val="24"/>
        </w:rPr>
        <w:t>, Kirsty Kiezebrink</w:t>
      </w:r>
      <w:r>
        <w:rPr>
          <w:rFonts w:ascii="Times New Roman" w:hAnsi="Times New Roman" w:cs="Times New Roman"/>
          <w:sz w:val="24"/>
          <w:szCs w:val="24"/>
          <w:vertAlign w:val="superscript"/>
        </w:rPr>
        <w:t>4</w:t>
      </w:r>
    </w:p>
    <w:p w:rsidR="004C702B" w:rsidRPr="00134D49" w:rsidRDefault="004C702B" w:rsidP="004C702B">
      <w:pPr>
        <w:spacing w:after="0" w:line="360" w:lineRule="auto"/>
        <w:jc w:val="both"/>
        <w:rPr>
          <w:rFonts w:ascii="Times New Roman" w:hAnsi="Times New Roman" w:cs="Times New Roman"/>
          <w:sz w:val="24"/>
          <w:szCs w:val="24"/>
        </w:rPr>
      </w:pPr>
    </w:p>
    <w:p w:rsidR="004C702B" w:rsidRPr="00646FD7" w:rsidRDefault="004C702B" w:rsidP="00BF1A47">
      <w:pPr>
        <w:spacing w:after="0" w:line="360" w:lineRule="auto"/>
        <w:contextualSpacing/>
        <w:jc w:val="both"/>
        <w:rPr>
          <w:rFonts w:ascii="Times New Roman" w:hAnsi="Times New Roman" w:cs="Times New Roman"/>
          <w:sz w:val="24"/>
          <w:szCs w:val="24"/>
        </w:rPr>
      </w:pPr>
      <w:r w:rsidRPr="00646FD7">
        <w:rPr>
          <w:rFonts w:ascii="Times New Roman" w:hAnsi="Times New Roman" w:cs="Times New Roman"/>
          <w:sz w:val="24"/>
          <w:szCs w:val="24"/>
          <w:vertAlign w:val="superscript"/>
        </w:rPr>
        <w:t>1</w:t>
      </w:r>
      <w:r w:rsidR="000F2798" w:rsidRPr="00134D49">
        <w:rPr>
          <w:rFonts w:ascii="Times New Roman" w:hAnsi="Times New Roman" w:cs="Times New Roman"/>
          <w:b/>
          <w:sz w:val="24"/>
          <w:szCs w:val="24"/>
        </w:rPr>
        <w:t>Corresponding author:</w:t>
      </w:r>
      <w:r w:rsidR="000F2798" w:rsidRPr="00134D49">
        <w:rPr>
          <w:rFonts w:ascii="Times New Roman" w:hAnsi="Times New Roman" w:cs="Times New Roman"/>
          <w:sz w:val="24"/>
          <w:szCs w:val="24"/>
        </w:rPr>
        <w:t xml:space="preserve"> </w:t>
      </w:r>
      <w:r w:rsidR="000F2798">
        <w:rPr>
          <w:rFonts w:ascii="Times New Roman" w:hAnsi="Times New Roman" w:cs="Times New Roman"/>
          <w:sz w:val="24"/>
          <w:szCs w:val="24"/>
        </w:rPr>
        <w:t>BSc</w:t>
      </w:r>
      <w:r w:rsidRPr="008C664B">
        <w:rPr>
          <w:rFonts w:ascii="Times New Roman" w:hAnsi="Times New Roman" w:cs="Times New Roman"/>
          <w:sz w:val="24"/>
          <w:szCs w:val="24"/>
        </w:rPr>
        <w:t xml:space="preserve">(Hons), PhD </w:t>
      </w:r>
      <w:r w:rsidRPr="004C702B">
        <w:rPr>
          <w:rFonts w:ascii="Times New Roman" w:hAnsi="Times New Roman" w:cs="Times New Roman"/>
          <w:sz w:val="24"/>
          <w:szCs w:val="24"/>
        </w:rPr>
        <w:t>Stude</w:t>
      </w:r>
      <w:r>
        <w:rPr>
          <w:rFonts w:ascii="Times New Roman" w:hAnsi="Times New Roman" w:cs="Times New Roman"/>
          <w:sz w:val="24"/>
          <w:szCs w:val="24"/>
        </w:rPr>
        <w:t>nt,</w:t>
      </w:r>
      <w:r w:rsidRPr="004C702B">
        <w:rPr>
          <w:rFonts w:ascii="Times New Roman" w:hAnsi="Times New Roman" w:cs="Times New Roman"/>
          <w:sz w:val="24"/>
          <w:szCs w:val="24"/>
        </w:rPr>
        <w:t xml:space="preserve"> Health </w:t>
      </w:r>
      <w:r w:rsidRPr="00646FD7">
        <w:rPr>
          <w:rFonts w:ascii="Times New Roman" w:hAnsi="Times New Roman" w:cs="Times New Roman"/>
          <w:sz w:val="24"/>
          <w:szCs w:val="24"/>
        </w:rPr>
        <w:t>Services Research Unit, School of Medicine and Dentistry, University of Aberdeen, Foresterhill Campus, Aberdeen AB25 2ZD, UK.</w:t>
      </w:r>
    </w:p>
    <w:p w:rsidR="004C702B" w:rsidRPr="00646FD7" w:rsidRDefault="004C702B" w:rsidP="008C664B">
      <w:pPr>
        <w:spacing w:after="0" w:line="360" w:lineRule="auto"/>
        <w:jc w:val="both"/>
        <w:rPr>
          <w:rFonts w:ascii="Times New Roman" w:hAnsi="Times New Roman" w:cs="Times New Roman"/>
          <w:sz w:val="24"/>
          <w:szCs w:val="24"/>
          <w:vertAlign w:val="superscript"/>
        </w:rPr>
      </w:pPr>
      <w:r w:rsidRPr="00646FD7">
        <w:rPr>
          <w:rFonts w:ascii="Times New Roman" w:hAnsi="Times New Roman" w:cs="Times New Roman"/>
          <w:sz w:val="24"/>
          <w:szCs w:val="24"/>
          <w:vertAlign w:val="superscript"/>
        </w:rPr>
        <w:t>2</w:t>
      </w:r>
      <w:r>
        <w:rPr>
          <w:rFonts w:ascii="Times New Roman" w:hAnsi="Times New Roman" w:cs="Times New Roman"/>
          <w:bCs/>
          <w:sz w:val="24"/>
          <w:szCs w:val="24"/>
          <w:lang w:val="en-US"/>
        </w:rPr>
        <w:t>PhD. Postgraduate Portfolio Lead, W</w:t>
      </w:r>
      <w:r w:rsidRPr="00646FD7">
        <w:rPr>
          <w:rFonts w:ascii="Times New Roman" w:hAnsi="Times New Roman" w:cs="Times New Roman"/>
          <w:bCs/>
          <w:sz w:val="24"/>
          <w:szCs w:val="24"/>
          <w:lang w:val="en-US"/>
        </w:rPr>
        <w:t>arwick Medical School, University of Warwick, Coventry, CV4 7AL.</w:t>
      </w:r>
      <w:r w:rsidRPr="00646FD7">
        <w:rPr>
          <w:rFonts w:ascii="Times New Roman" w:hAnsi="Times New Roman" w:cs="Times New Roman"/>
          <w:sz w:val="24"/>
          <w:szCs w:val="24"/>
          <w:vertAlign w:val="superscript"/>
        </w:rPr>
        <w:t xml:space="preserve"> </w:t>
      </w:r>
    </w:p>
    <w:p w:rsidR="004C702B" w:rsidRPr="00646FD7" w:rsidRDefault="004C702B" w:rsidP="008C664B">
      <w:pPr>
        <w:spacing w:after="0" w:line="360" w:lineRule="auto"/>
        <w:jc w:val="both"/>
        <w:rPr>
          <w:rFonts w:ascii="Times New Roman" w:hAnsi="Times New Roman" w:cs="Times New Roman"/>
          <w:sz w:val="24"/>
          <w:szCs w:val="24"/>
        </w:rPr>
      </w:pPr>
      <w:r w:rsidRPr="00646FD7">
        <w:rPr>
          <w:rFonts w:ascii="Times New Roman" w:hAnsi="Times New Roman" w:cs="Times New Roman"/>
          <w:sz w:val="24"/>
          <w:szCs w:val="24"/>
          <w:vertAlign w:val="superscript"/>
        </w:rPr>
        <w:t xml:space="preserve">3 </w:t>
      </w:r>
      <w:r>
        <w:rPr>
          <w:rFonts w:ascii="Times New Roman" w:hAnsi="Times New Roman" w:cs="Times New Roman"/>
          <w:sz w:val="24"/>
          <w:szCs w:val="24"/>
        </w:rPr>
        <w:t xml:space="preserve">PhD. Research </w:t>
      </w:r>
      <w:r w:rsidR="0008344F">
        <w:rPr>
          <w:rFonts w:ascii="Times New Roman" w:hAnsi="Times New Roman" w:cs="Times New Roman"/>
          <w:sz w:val="24"/>
          <w:szCs w:val="24"/>
        </w:rPr>
        <w:t>Fellow, The</w:t>
      </w:r>
      <w:r w:rsidR="00382BAE">
        <w:rPr>
          <w:rFonts w:ascii="Times New Roman" w:hAnsi="Times New Roman" w:cs="Times New Roman"/>
          <w:sz w:val="24"/>
          <w:szCs w:val="24"/>
        </w:rPr>
        <w:t xml:space="preserve"> Rowett Institute of</w:t>
      </w:r>
      <w:r w:rsidRPr="00646FD7">
        <w:rPr>
          <w:rFonts w:ascii="Times New Roman" w:hAnsi="Times New Roman" w:cs="Times New Roman"/>
          <w:sz w:val="24"/>
          <w:szCs w:val="24"/>
        </w:rPr>
        <w:t xml:space="preserve"> Nutrition and Health, University of Aberdeen, Foresterhill Campus, Aberdeen AB25 2ZD, UK.</w:t>
      </w:r>
    </w:p>
    <w:p w:rsidR="004C702B" w:rsidRPr="00646FD7" w:rsidRDefault="004C702B" w:rsidP="00BF1A47">
      <w:pPr>
        <w:spacing w:after="0" w:line="360" w:lineRule="auto"/>
        <w:contextualSpacing/>
        <w:jc w:val="both"/>
        <w:rPr>
          <w:rFonts w:ascii="Times New Roman" w:hAnsi="Times New Roman" w:cs="Times New Roman"/>
          <w:sz w:val="24"/>
          <w:szCs w:val="24"/>
        </w:rPr>
      </w:pPr>
      <w:r w:rsidRPr="00646FD7">
        <w:rPr>
          <w:rFonts w:ascii="Times New Roman" w:hAnsi="Times New Roman" w:cs="Times New Roman"/>
          <w:sz w:val="24"/>
          <w:szCs w:val="24"/>
          <w:vertAlign w:val="superscript"/>
        </w:rPr>
        <w:t>4</w:t>
      </w:r>
      <w:r w:rsidRPr="00646FD7">
        <w:rPr>
          <w:rFonts w:ascii="Times New Roman" w:hAnsi="Times New Roman" w:cs="Times New Roman"/>
          <w:sz w:val="24"/>
          <w:szCs w:val="24"/>
        </w:rPr>
        <w:t>P</w:t>
      </w:r>
      <w:r>
        <w:rPr>
          <w:rFonts w:ascii="Times New Roman" w:hAnsi="Times New Roman" w:cs="Times New Roman"/>
          <w:sz w:val="24"/>
          <w:szCs w:val="24"/>
        </w:rPr>
        <w:t>hd. Senior Lecturer, P</w:t>
      </w:r>
      <w:r w:rsidRPr="00646FD7">
        <w:rPr>
          <w:rFonts w:ascii="Times New Roman" w:hAnsi="Times New Roman" w:cs="Times New Roman"/>
          <w:sz w:val="24"/>
          <w:szCs w:val="24"/>
        </w:rPr>
        <w:t>ostgraduate Education Group, Division of Applied Health Sciences, University of Aberdeen, Foresterhill Campus, Aberdeen AB25 2ZD, UK.</w:t>
      </w:r>
    </w:p>
    <w:p w:rsidR="004C702B" w:rsidRPr="00646FD7" w:rsidRDefault="004C702B" w:rsidP="004C702B">
      <w:pPr>
        <w:spacing w:after="0" w:line="360" w:lineRule="auto"/>
        <w:contextualSpacing/>
        <w:jc w:val="both"/>
        <w:rPr>
          <w:rFonts w:ascii="Times New Roman" w:hAnsi="Times New Roman" w:cs="Times New Roman"/>
          <w:sz w:val="24"/>
          <w:szCs w:val="24"/>
        </w:rPr>
      </w:pPr>
    </w:p>
    <w:p w:rsidR="004C702B" w:rsidRDefault="004C702B">
      <w:pPr>
        <w:rPr>
          <w:rFonts w:ascii="Times New Roman" w:hAnsi="Times New Roman" w:cs="Times New Roman"/>
          <w:b/>
          <w:sz w:val="24"/>
          <w:szCs w:val="24"/>
        </w:rPr>
      </w:pPr>
      <w:r>
        <w:rPr>
          <w:rFonts w:ascii="Times New Roman" w:hAnsi="Times New Roman" w:cs="Times New Roman"/>
          <w:b/>
          <w:sz w:val="24"/>
          <w:szCs w:val="24"/>
        </w:rPr>
        <w:br w:type="page"/>
      </w:r>
    </w:p>
    <w:p w:rsidR="000F2798" w:rsidRPr="00134D49" w:rsidRDefault="000F2798" w:rsidP="000F2798">
      <w:pPr>
        <w:spacing w:after="0" w:line="360" w:lineRule="auto"/>
        <w:jc w:val="both"/>
        <w:rPr>
          <w:rStyle w:val="Strong"/>
          <w:rFonts w:ascii="Times New Roman" w:hAnsi="Times New Roman" w:cs="Times New Roman"/>
          <w:sz w:val="24"/>
          <w:szCs w:val="24"/>
          <w:bdr w:val="none" w:sz="0" w:space="0" w:color="auto" w:frame="1"/>
        </w:rPr>
      </w:pPr>
      <w:r w:rsidRPr="00134D49">
        <w:rPr>
          <w:rStyle w:val="Strong"/>
          <w:rFonts w:ascii="Times New Roman" w:hAnsi="Times New Roman" w:cs="Times New Roman"/>
          <w:sz w:val="24"/>
          <w:szCs w:val="24"/>
          <w:bdr w:val="none" w:sz="0" w:space="0" w:color="auto" w:frame="1"/>
        </w:rPr>
        <w:lastRenderedPageBreak/>
        <w:t>Acknowledgments</w:t>
      </w:r>
    </w:p>
    <w:p w:rsidR="000F2798" w:rsidRDefault="000F2798" w:rsidP="000F2798">
      <w:pPr>
        <w:spacing w:after="0" w:line="360" w:lineRule="auto"/>
        <w:jc w:val="both"/>
        <w:rPr>
          <w:rFonts w:ascii="Times New Roman" w:hAnsi="Times New Roman" w:cs="Times New Roman"/>
          <w:sz w:val="24"/>
          <w:szCs w:val="24"/>
          <w:shd w:val="clear" w:color="auto" w:fill="FFFFFF"/>
        </w:rPr>
      </w:pPr>
      <w:r w:rsidRPr="00537992">
        <w:rPr>
          <w:rStyle w:val="Strong"/>
          <w:rFonts w:ascii="Times New Roman" w:hAnsi="Times New Roman" w:cs="Times New Roman"/>
          <w:b w:val="0"/>
          <w:sz w:val="24"/>
          <w:szCs w:val="24"/>
          <w:bdr w:val="none" w:sz="0" w:space="0" w:color="auto" w:frame="1"/>
        </w:rPr>
        <w:t xml:space="preserve">The authors would like to thank the statistical team within the Division of Applied Health Sciences at the University of Aberdeen for their support in analysing the data. This work was supported by </w:t>
      </w:r>
      <w:r w:rsidRPr="000F2798">
        <w:rPr>
          <w:rFonts w:ascii="Times New Roman" w:hAnsi="Times New Roman" w:cs="Times New Roman"/>
          <w:sz w:val="24"/>
          <w:szCs w:val="24"/>
          <w:shd w:val="clear" w:color="auto" w:fill="FFFFFF"/>
        </w:rPr>
        <w:t>The Scottish Government’s Rural and Environment Science and Analytical Services (RESAS) division (LC grant)</w:t>
      </w:r>
      <w:r>
        <w:rPr>
          <w:rFonts w:ascii="Times New Roman" w:hAnsi="Times New Roman" w:cs="Times New Roman"/>
          <w:sz w:val="24"/>
          <w:szCs w:val="24"/>
          <w:shd w:val="clear" w:color="auto" w:fill="FFFFFF"/>
        </w:rPr>
        <w:t>.</w:t>
      </w:r>
      <w:r w:rsidR="00B320DF" w:rsidRPr="00B320DF">
        <w:rPr>
          <w:rFonts w:ascii="Times New Roman" w:eastAsia="Times New Roman" w:hAnsi="Times New Roman" w:cs="Times New Roman"/>
          <w:sz w:val="24"/>
          <w:szCs w:val="24"/>
        </w:rPr>
        <w:t xml:space="preserve"> </w:t>
      </w:r>
      <w:r w:rsidR="00B320DF" w:rsidRPr="00134D49">
        <w:rPr>
          <w:rFonts w:ascii="Times New Roman" w:eastAsia="Times New Roman" w:hAnsi="Times New Roman" w:cs="Times New Roman"/>
          <w:sz w:val="24"/>
          <w:szCs w:val="24"/>
        </w:rPr>
        <w:t>Substantial contributions to the conception or design of the work; analysis, and interpretation of data for the work were conducted by Sharon Carstairs (SC) under the supervision of</w:t>
      </w:r>
      <w:r w:rsidR="00B320DF" w:rsidRPr="00134D49">
        <w:rPr>
          <w:rFonts w:ascii="Times New Roman" w:hAnsi="Times New Roman" w:cs="Times New Roman"/>
          <w:sz w:val="24"/>
          <w:szCs w:val="24"/>
        </w:rPr>
        <w:t xml:space="preserve"> Dr K Kiezebrink (KK), Dr D Marais (DM) and Dr L Craig (LC). Data collection was conducted by SC and a 10% duplicate data extraction by DM.</w:t>
      </w:r>
    </w:p>
    <w:p w:rsidR="000F2798" w:rsidRPr="00134D49" w:rsidRDefault="000F2798" w:rsidP="000F2798">
      <w:pPr>
        <w:spacing w:after="0" w:line="360" w:lineRule="auto"/>
        <w:jc w:val="both"/>
        <w:rPr>
          <w:rStyle w:val="Strong"/>
          <w:rFonts w:ascii="Times New Roman" w:hAnsi="Times New Roman" w:cs="Times New Roman"/>
          <w:b w:val="0"/>
          <w:sz w:val="24"/>
          <w:szCs w:val="24"/>
          <w:bdr w:val="none" w:sz="0" w:space="0" w:color="auto" w:frame="1"/>
        </w:rPr>
      </w:pPr>
    </w:p>
    <w:p w:rsidR="000F2798" w:rsidRPr="00134D49" w:rsidRDefault="000F2798" w:rsidP="000F2798">
      <w:pPr>
        <w:spacing w:after="0" w:line="360" w:lineRule="auto"/>
        <w:jc w:val="both"/>
        <w:rPr>
          <w:rStyle w:val="Strong"/>
          <w:rFonts w:ascii="Times New Roman" w:hAnsi="Times New Roman" w:cs="Times New Roman"/>
          <w:sz w:val="24"/>
          <w:szCs w:val="24"/>
          <w:bdr w:val="none" w:sz="0" w:space="0" w:color="auto" w:frame="1"/>
        </w:rPr>
      </w:pPr>
      <w:r w:rsidRPr="00134D49">
        <w:rPr>
          <w:rStyle w:val="Strong"/>
          <w:rFonts w:ascii="Times New Roman" w:hAnsi="Times New Roman" w:cs="Times New Roman"/>
          <w:sz w:val="24"/>
          <w:szCs w:val="24"/>
          <w:bdr w:val="none" w:sz="0" w:space="0" w:color="auto" w:frame="1"/>
        </w:rPr>
        <w:t>Financial Support</w:t>
      </w:r>
    </w:p>
    <w:p w:rsidR="000F2798" w:rsidRPr="00537992" w:rsidRDefault="000F2798" w:rsidP="000F2798">
      <w:pPr>
        <w:spacing w:after="0" w:line="360" w:lineRule="auto"/>
        <w:jc w:val="both"/>
        <w:rPr>
          <w:rStyle w:val="Strong"/>
          <w:rFonts w:ascii="Times New Roman" w:hAnsi="Times New Roman" w:cs="Times New Roman"/>
          <w:b w:val="0"/>
          <w:sz w:val="24"/>
          <w:szCs w:val="24"/>
          <w:bdr w:val="none" w:sz="0" w:space="0" w:color="auto" w:frame="1"/>
        </w:rPr>
      </w:pPr>
      <w:r w:rsidRPr="00537992">
        <w:rPr>
          <w:rStyle w:val="Strong"/>
          <w:rFonts w:ascii="Times New Roman" w:hAnsi="Times New Roman" w:cs="Times New Roman"/>
          <w:b w:val="0"/>
          <w:sz w:val="24"/>
          <w:szCs w:val="24"/>
          <w:bdr w:val="none" w:sz="0" w:space="0" w:color="auto" w:frame="1"/>
        </w:rPr>
        <w:t xml:space="preserve">This work was funded by The Seafish Authority and Interface Food and Drink as part of a Doctorate Scholarship undertaken at the University of Aberdeen (grant number </w:t>
      </w:r>
      <w:r w:rsidRPr="000F2798">
        <w:rPr>
          <w:rFonts w:ascii="Times New Roman" w:hAnsi="Times New Roman" w:cs="Times New Roman"/>
          <w:sz w:val="24"/>
          <w:szCs w:val="24"/>
        </w:rPr>
        <w:t>HS053 RBZ0214</w:t>
      </w:r>
      <w:r w:rsidRPr="00537992">
        <w:rPr>
          <w:rStyle w:val="Strong"/>
          <w:rFonts w:ascii="Times New Roman" w:hAnsi="Times New Roman" w:cs="Times New Roman"/>
          <w:b w:val="0"/>
          <w:sz w:val="24"/>
          <w:szCs w:val="24"/>
          <w:bdr w:val="none" w:sz="0" w:space="0" w:color="auto" w:frame="1"/>
        </w:rPr>
        <w:t xml:space="preserve">). </w:t>
      </w:r>
    </w:p>
    <w:p w:rsidR="000F2798" w:rsidRPr="00CC2DF4" w:rsidRDefault="000F2798" w:rsidP="000F2798">
      <w:pPr>
        <w:spacing w:after="0" w:line="360" w:lineRule="auto"/>
        <w:jc w:val="both"/>
        <w:rPr>
          <w:rFonts w:ascii="Times New Roman" w:hAnsi="Times New Roman" w:cs="Times New Roman"/>
          <w:b/>
          <w:color w:val="FF0000"/>
          <w:sz w:val="24"/>
          <w:szCs w:val="24"/>
          <w:shd w:val="clear" w:color="auto" w:fill="FFFFFF"/>
        </w:rPr>
      </w:pPr>
    </w:p>
    <w:p w:rsidR="000F2798" w:rsidRPr="00134D49" w:rsidRDefault="000F2798" w:rsidP="000F2798">
      <w:pPr>
        <w:spacing w:after="0" w:line="360" w:lineRule="auto"/>
        <w:jc w:val="both"/>
        <w:rPr>
          <w:rStyle w:val="Strong"/>
          <w:rFonts w:ascii="Times New Roman" w:hAnsi="Times New Roman" w:cs="Times New Roman"/>
          <w:sz w:val="24"/>
          <w:szCs w:val="24"/>
          <w:bdr w:val="none" w:sz="0" w:space="0" w:color="auto" w:frame="1"/>
        </w:rPr>
      </w:pPr>
      <w:r w:rsidRPr="00134D49">
        <w:rPr>
          <w:rStyle w:val="Strong"/>
          <w:rFonts w:ascii="Times New Roman" w:hAnsi="Times New Roman" w:cs="Times New Roman"/>
          <w:sz w:val="24"/>
          <w:szCs w:val="24"/>
          <w:bdr w:val="none" w:sz="0" w:space="0" w:color="auto" w:frame="1"/>
        </w:rPr>
        <w:t>Conflict of Interest</w:t>
      </w:r>
    </w:p>
    <w:p w:rsidR="000F2798" w:rsidRDefault="000F2798" w:rsidP="000F2798">
      <w:pPr>
        <w:spacing w:after="0" w:line="360" w:lineRule="auto"/>
        <w:jc w:val="both"/>
        <w:rPr>
          <w:rFonts w:ascii="Times New Roman" w:hAnsi="Times New Roman" w:cs="Times New Roman"/>
          <w:sz w:val="24"/>
          <w:szCs w:val="24"/>
          <w:shd w:val="clear" w:color="auto" w:fill="FFFFFF"/>
        </w:rPr>
      </w:pPr>
      <w:r w:rsidRPr="00537992">
        <w:rPr>
          <w:rStyle w:val="Strong"/>
          <w:rFonts w:ascii="Times New Roman" w:hAnsi="Times New Roman" w:cs="Times New Roman"/>
          <w:b w:val="0"/>
          <w:sz w:val="24"/>
          <w:szCs w:val="24"/>
          <w:bdr w:val="none" w:sz="0" w:space="0" w:color="auto" w:frame="1"/>
        </w:rPr>
        <w:t>None.</w:t>
      </w:r>
      <w:r w:rsidRPr="00134D49">
        <w:rPr>
          <w:rStyle w:val="Strong"/>
          <w:rFonts w:ascii="Times New Roman" w:hAnsi="Times New Roman" w:cs="Times New Roman"/>
          <w:sz w:val="24"/>
          <w:szCs w:val="24"/>
          <w:bdr w:val="none" w:sz="0" w:space="0" w:color="auto" w:frame="1"/>
        </w:rPr>
        <w:t xml:space="preserve"> </w:t>
      </w:r>
      <w:r w:rsidRPr="00134D49">
        <w:rPr>
          <w:rFonts w:ascii="Times New Roman" w:hAnsi="Times New Roman" w:cs="Times New Roman"/>
          <w:sz w:val="24"/>
          <w:szCs w:val="24"/>
          <w:shd w:val="clear" w:color="auto" w:fill="FFFFFF"/>
        </w:rPr>
        <w:t>All sources of authors funding had no role in the design, analysis or writing of this article.</w:t>
      </w:r>
    </w:p>
    <w:p w:rsidR="000F2798" w:rsidRDefault="000F2798" w:rsidP="000F2798">
      <w:pPr>
        <w:spacing w:after="0" w:line="360" w:lineRule="auto"/>
        <w:jc w:val="both"/>
        <w:rPr>
          <w:rFonts w:ascii="Times New Roman" w:hAnsi="Times New Roman" w:cs="Times New Roman"/>
          <w:sz w:val="24"/>
          <w:szCs w:val="24"/>
          <w:shd w:val="clear" w:color="auto" w:fill="FFFFFF"/>
        </w:rPr>
      </w:pPr>
    </w:p>
    <w:p w:rsidR="000F2798" w:rsidRDefault="000F2798">
      <w:pPr>
        <w:rPr>
          <w:rFonts w:ascii="Times New Roman" w:hAnsi="Times New Roman" w:cs="Times New Roman"/>
          <w:b/>
          <w:sz w:val="24"/>
          <w:szCs w:val="24"/>
        </w:rPr>
      </w:pPr>
      <w:r>
        <w:rPr>
          <w:rFonts w:ascii="Times New Roman" w:hAnsi="Times New Roman" w:cs="Times New Roman"/>
          <w:b/>
          <w:sz w:val="24"/>
          <w:szCs w:val="24"/>
        </w:rPr>
        <w:br w:type="page"/>
      </w:r>
    </w:p>
    <w:p w:rsidR="008D41FB" w:rsidRPr="00134D49" w:rsidRDefault="008D41FB" w:rsidP="00134D49">
      <w:pPr>
        <w:spacing w:after="0" w:line="360" w:lineRule="auto"/>
        <w:jc w:val="both"/>
        <w:rPr>
          <w:rFonts w:ascii="Times New Roman" w:hAnsi="Times New Roman" w:cs="Times New Roman"/>
          <w:b/>
          <w:color w:val="FF0000"/>
          <w:sz w:val="24"/>
          <w:szCs w:val="24"/>
        </w:rPr>
      </w:pPr>
      <w:r w:rsidRPr="00134D49">
        <w:rPr>
          <w:rFonts w:ascii="Times New Roman" w:hAnsi="Times New Roman" w:cs="Times New Roman"/>
          <w:b/>
          <w:sz w:val="24"/>
          <w:szCs w:val="24"/>
        </w:rPr>
        <w:lastRenderedPageBreak/>
        <w:t xml:space="preserve">ABSTRACT </w:t>
      </w:r>
    </w:p>
    <w:p w:rsidR="004860A1" w:rsidRPr="00134D49" w:rsidRDefault="00CD689A" w:rsidP="004860A1">
      <w:pPr>
        <w:spacing w:after="0" w:line="360" w:lineRule="auto"/>
        <w:jc w:val="both"/>
        <w:rPr>
          <w:rFonts w:ascii="Times New Roman" w:hAnsi="Times New Roman" w:cs="Times New Roman"/>
          <w:b/>
          <w:sz w:val="24"/>
          <w:szCs w:val="24"/>
        </w:rPr>
      </w:pPr>
      <w:r w:rsidRPr="008C664B">
        <w:rPr>
          <w:rFonts w:ascii="Times New Roman" w:hAnsi="Times New Roman" w:cs="Times New Roman"/>
          <w:sz w:val="24"/>
          <w:szCs w:val="24"/>
        </w:rPr>
        <w:t>There</w:t>
      </w:r>
      <w:r>
        <w:rPr>
          <w:rFonts w:ascii="Times New Roman" w:hAnsi="Times New Roman" w:cs="Times New Roman"/>
          <w:sz w:val="24"/>
          <w:szCs w:val="24"/>
        </w:rPr>
        <w:t xml:space="preserve"> </w:t>
      </w:r>
      <w:r w:rsidRPr="008C664B">
        <w:rPr>
          <w:rFonts w:ascii="Times New Roman" w:hAnsi="Times New Roman" w:cs="Times New Roman"/>
          <w:sz w:val="24"/>
          <w:szCs w:val="24"/>
        </w:rPr>
        <w:t xml:space="preserve">is no evidence available indicating whether popular infant and young child feeding </w:t>
      </w:r>
      <w:r>
        <w:rPr>
          <w:rFonts w:ascii="Times New Roman" w:hAnsi="Times New Roman" w:cs="Times New Roman"/>
          <w:sz w:val="24"/>
          <w:szCs w:val="24"/>
        </w:rPr>
        <w:t xml:space="preserve">(IYCF) </w:t>
      </w:r>
      <w:r w:rsidRPr="008C664B">
        <w:rPr>
          <w:rFonts w:ascii="Times New Roman" w:hAnsi="Times New Roman" w:cs="Times New Roman"/>
          <w:sz w:val="24"/>
          <w:szCs w:val="24"/>
        </w:rPr>
        <w:t>cookbooks provide nutritious options for home-cooking, what the most common food types are within the recipes, and what accompanying dietary advice is provided</w:t>
      </w:r>
      <w:r>
        <w:rPr>
          <w:rFonts w:ascii="Times New Roman" w:hAnsi="Times New Roman" w:cs="Times New Roman"/>
          <w:sz w:val="24"/>
          <w:szCs w:val="24"/>
        </w:rPr>
        <w:t xml:space="preserve"> to parents</w:t>
      </w:r>
      <w:r w:rsidRPr="008C664B">
        <w:rPr>
          <w:rFonts w:ascii="Times New Roman" w:hAnsi="Times New Roman" w:cs="Times New Roman"/>
          <w:sz w:val="24"/>
          <w:szCs w:val="24"/>
        </w:rPr>
        <w:t>.</w:t>
      </w:r>
      <w:r>
        <w:rPr>
          <w:rFonts w:ascii="Times New Roman" w:hAnsi="Times New Roman" w:cs="Times New Roman"/>
          <w:sz w:val="24"/>
          <w:szCs w:val="24"/>
        </w:rPr>
        <w:t xml:space="preserve"> This study surveyed </w:t>
      </w:r>
      <w:r w:rsidRPr="00134D49">
        <w:rPr>
          <w:rFonts w:ascii="Times New Roman" w:hAnsi="Times New Roman" w:cs="Times New Roman"/>
          <w:sz w:val="24"/>
          <w:szCs w:val="24"/>
        </w:rPr>
        <w:t xml:space="preserve">available </w:t>
      </w:r>
      <w:r>
        <w:rPr>
          <w:rFonts w:ascii="Times New Roman" w:hAnsi="Times New Roman" w:cs="Times New Roman"/>
          <w:sz w:val="24"/>
          <w:szCs w:val="24"/>
        </w:rPr>
        <w:t>IYCF</w:t>
      </w:r>
      <w:r w:rsidRPr="00134D49">
        <w:rPr>
          <w:rFonts w:ascii="Times New Roman" w:hAnsi="Times New Roman" w:cs="Times New Roman"/>
          <w:sz w:val="24"/>
          <w:szCs w:val="24"/>
        </w:rPr>
        <w:t xml:space="preserve"> cookbooks from local libraries</w:t>
      </w:r>
      <w:r>
        <w:rPr>
          <w:rFonts w:ascii="Times New Roman" w:hAnsi="Times New Roman" w:cs="Times New Roman"/>
          <w:sz w:val="24"/>
          <w:szCs w:val="24"/>
        </w:rPr>
        <w:t xml:space="preserve"> </w:t>
      </w:r>
      <w:r w:rsidRPr="00134D49">
        <w:rPr>
          <w:rFonts w:ascii="Times New Roman" w:hAnsi="Times New Roman" w:cs="Times New Roman"/>
          <w:sz w:val="24"/>
          <w:szCs w:val="24"/>
        </w:rPr>
        <w:t>and Amazon</w:t>
      </w:r>
      <w:r>
        <w:rPr>
          <w:rFonts w:ascii="Times New Roman" w:hAnsi="Times New Roman" w:cs="Times New Roman"/>
          <w:sz w:val="24"/>
          <w:szCs w:val="24"/>
        </w:rPr>
        <w:t xml:space="preserve"> UK</w:t>
      </w:r>
      <w:r w:rsidRPr="00134D49">
        <w:rPr>
          <w:rFonts w:ascii="Times New Roman" w:hAnsi="Times New Roman" w:cs="Times New Roman"/>
          <w:sz w:val="24"/>
          <w:szCs w:val="24"/>
        </w:rPr>
        <w:t xml:space="preserve">’s top 20 bestsellers </w:t>
      </w:r>
      <w:r>
        <w:rPr>
          <w:rFonts w:ascii="Times New Roman" w:hAnsi="Times New Roman" w:cs="Times New Roman"/>
          <w:sz w:val="24"/>
          <w:szCs w:val="24"/>
        </w:rPr>
        <w:t>(</w:t>
      </w:r>
      <w:r w:rsidRPr="00134D49">
        <w:rPr>
          <w:rFonts w:ascii="Times New Roman" w:hAnsi="Times New Roman" w:cs="Times New Roman"/>
          <w:sz w:val="24"/>
          <w:szCs w:val="24"/>
        </w:rPr>
        <w:t>May</w:t>
      </w:r>
      <w:r>
        <w:rPr>
          <w:rFonts w:ascii="Times New Roman" w:hAnsi="Times New Roman" w:cs="Times New Roman"/>
          <w:sz w:val="24"/>
          <w:szCs w:val="24"/>
        </w:rPr>
        <w:t>-</w:t>
      </w:r>
      <w:r w:rsidRPr="00134D49">
        <w:rPr>
          <w:rFonts w:ascii="Times New Roman" w:hAnsi="Times New Roman" w:cs="Times New Roman"/>
          <w:sz w:val="24"/>
          <w:szCs w:val="24"/>
        </w:rPr>
        <w:t>July 2013</w:t>
      </w:r>
      <w:r>
        <w:rPr>
          <w:rFonts w:ascii="Times New Roman" w:hAnsi="Times New Roman" w:cs="Times New Roman"/>
          <w:sz w:val="24"/>
          <w:szCs w:val="24"/>
        </w:rPr>
        <w:t>) t</w:t>
      </w:r>
      <w:r w:rsidR="004860A1" w:rsidRPr="00134D49">
        <w:rPr>
          <w:rFonts w:ascii="Times New Roman" w:hAnsi="Times New Roman" w:cs="Times New Roman"/>
          <w:sz w:val="24"/>
          <w:szCs w:val="24"/>
        </w:rPr>
        <w:t xml:space="preserve">o examine the prevalence and nutritional content of </w:t>
      </w:r>
      <w:r w:rsidR="004860A1">
        <w:rPr>
          <w:rFonts w:ascii="Times New Roman" w:hAnsi="Times New Roman" w:cs="Times New Roman"/>
          <w:sz w:val="24"/>
          <w:szCs w:val="24"/>
        </w:rPr>
        <w:t xml:space="preserve"> </w:t>
      </w:r>
      <w:r w:rsidR="004860A1" w:rsidRPr="00134D49">
        <w:rPr>
          <w:rFonts w:ascii="Times New Roman" w:hAnsi="Times New Roman" w:cs="Times New Roman"/>
          <w:sz w:val="24"/>
          <w:szCs w:val="24"/>
        </w:rPr>
        <w:t>cookbook</w:t>
      </w:r>
      <w:r>
        <w:rPr>
          <w:rFonts w:ascii="Times New Roman" w:hAnsi="Times New Roman" w:cs="Times New Roman"/>
          <w:sz w:val="24"/>
          <w:szCs w:val="24"/>
        </w:rPr>
        <w:t xml:space="preserve"> recipes comparing these to recommendations whilst</w:t>
      </w:r>
      <w:r w:rsidR="004860A1" w:rsidRPr="00134D49">
        <w:rPr>
          <w:rFonts w:ascii="Times New Roman" w:hAnsi="Times New Roman" w:cs="Times New Roman"/>
          <w:sz w:val="24"/>
          <w:szCs w:val="24"/>
        </w:rPr>
        <w:t xml:space="preserve"> investigat</w:t>
      </w:r>
      <w:r>
        <w:rPr>
          <w:rFonts w:ascii="Times New Roman" w:hAnsi="Times New Roman" w:cs="Times New Roman"/>
          <w:sz w:val="24"/>
          <w:szCs w:val="24"/>
        </w:rPr>
        <w:t>ing</w:t>
      </w:r>
      <w:r w:rsidR="004860A1" w:rsidRPr="00134D49">
        <w:rPr>
          <w:rFonts w:ascii="Times New Roman" w:hAnsi="Times New Roman" w:cs="Times New Roman"/>
          <w:sz w:val="24"/>
          <w:szCs w:val="24"/>
        </w:rPr>
        <w:t xml:space="preserve"> </w:t>
      </w:r>
      <w:r>
        <w:rPr>
          <w:rFonts w:ascii="Times New Roman" w:hAnsi="Times New Roman" w:cs="Times New Roman"/>
          <w:sz w:val="24"/>
          <w:szCs w:val="24"/>
        </w:rPr>
        <w:t>the</w:t>
      </w:r>
      <w:r w:rsidR="004860A1" w:rsidRPr="00134D49">
        <w:rPr>
          <w:rFonts w:ascii="Times New Roman" w:hAnsi="Times New Roman" w:cs="Times New Roman"/>
          <w:sz w:val="24"/>
          <w:szCs w:val="24"/>
        </w:rPr>
        <w:t xml:space="preserve"> messages portrayed towards parents on giving different foods to their child during</w:t>
      </w:r>
      <w:r>
        <w:rPr>
          <w:rFonts w:ascii="Times New Roman" w:hAnsi="Times New Roman" w:cs="Times New Roman"/>
          <w:sz w:val="24"/>
          <w:szCs w:val="24"/>
        </w:rPr>
        <w:t xml:space="preserve"> IYCF</w:t>
      </w:r>
      <w:r w:rsidR="004860A1">
        <w:rPr>
          <w:rFonts w:ascii="Times New Roman" w:hAnsi="Times New Roman" w:cs="Times New Roman"/>
          <w:sz w:val="24"/>
          <w:szCs w:val="24"/>
        </w:rPr>
        <w:t>.</w:t>
      </w:r>
      <w:r w:rsidR="008C664B">
        <w:rPr>
          <w:rFonts w:ascii="Times New Roman" w:hAnsi="Times New Roman" w:cs="Times New Roman"/>
          <w:sz w:val="24"/>
          <w:szCs w:val="24"/>
        </w:rPr>
        <w:t xml:space="preserve"> </w:t>
      </w:r>
      <w:r w:rsidR="00B320DF" w:rsidRPr="00134D49">
        <w:rPr>
          <w:rFonts w:ascii="Times New Roman" w:hAnsi="Times New Roman" w:cs="Times New Roman"/>
          <w:sz w:val="24"/>
          <w:szCs w:val="24"/>
        </w:rPr>
        <w:t xml:space="preserve">Vegetable-based recipes </w:t>
      </w:r>
      <w:r w:rsidR="00901CDA">
        <w:rPr>
          <w:rFonts w:ascii="Times New Roman" w:hAnsi="Times New Roman" w:cs="Times New Roman"/>
          <w:sz w:val="24"/>
          <w:szCs w:val="24"/>
        </w:rPr>
        <w:t xml:space="preserve">(median=29) </w:t>
      </w:r>
      <w:r w:rsidR="00B320DF">
        <w:rPr>
          <w:rFonts w:ascii="Times New Roman" w:hAnsi="Times New Roman" w:cs="Times New Roman"/>
          <w:sz w:val="24"/>
          <w:szCs w:val="24"/>
        </w:rPr>
        <w:t xml:space="preserve">predominated main-meal options whilst </w:t>
      </w:r>
      <w:r w:rsidR="008C664B">
        <w:rPr>
          <w:rFonts w:ascii="Times New Roman" w:hAnsi="Times New Roman" w:cs="Times New Roman"/>
          <w:sz w:val="24"/>
          <w:szCs w:val="24"/>
        </w:rPr>
        <w:t xml:space="preserve">a </w:t>
      </w:r>
      <w:r w:rsidR="008C664B">
        <w:rPr>
          <w:rFonts w:ascii="Times New Roman" w:hAnsi="Times New Roman" w:cs="Times New Roman"/>
          <w:bCs/>
          <w:kern w:val="24"/>
          <w:sz w:val="24"/>
          <w:szCs w:val="24"/>
          <w:lang w:val="en-US"/>
        </w:rPr>
        <w:t xml:space="preserve">proportional </w:t>
      </w:r>
      <w:r w:rsidR="00B320DF">
        <w:rPr>
          <w:rFonts w:ascii="Times New Roman" w:hAnsi="Times New Roman" w:cs="Times New Roman"/>
          <w:bCs/>
          <w:kern w:val="24"/>
          <w:sz w:val="24"/>
          <w:szCs w:val="24"/>
          <w:lang w:val="en-US"/>
        </w:rPr>
        <w:t xml:space="preserve">number of </w:t>
      </w:r>
      <w:r w:rsidR="00901CDA">
        <w:rPr>
          <w:rFonts w:ascii="Times New Roman" w:hAnsi="Times New Roman" w:cs="Times New Roman"/>
          <w:bCs/>
          <w:kern w:val="24"/>
          <w:sz w:val="24"/>
          <w:szCs w:val="24"/>
          <w:lang w:val="en-US"/>
        </w:rPr>
        <w:t>red meat (12), poultry (10) and seafood</w:t>
      </w:r>
      <w:r w:rsidR="004860A1" w:rsidRPr="00134D49">
        <w:rPr>
          <w:rFonts w:ascii="Times New Roman" w:hAnsi="Times New Roman" w:cs="Times New Roman"/>
          <w:bCs/>
          <w:kern w:val="24"/>
          <w:sz w:val="24"/>
          <w:szCs w:val="24"/>
          <w:lang w:val="en-US"/>
        </w:rPr>
        <w:t xml:space="preserve">-based </w:t>
      </w:r>
      <w:r w:rsidR="00901CDA">
        <w:rPr>
          <w:rFonts w:ascii="Times New Roman" w:hAnsi="Times New Roman" w:cs="Times New Roman"/>
          <w:bCs/>
          <w:kern w:val="24"/>
          <w:sz w:val="24"/>
          <w:szCs w:val="24"/>
          <w:lang w:val="en-US"/>
        </w:rPr>
        <w:t>(13) r</w:t>
      </w:r>
      <w:r w:rsidR="004860A1" w:rsidRPr="00134D49">
        <w:rPr>
          <w:rFonts w:ascii="Times New Roman" w:hAnsi="Times New Roman" w:cs="Times New Roman"/>
          <w:bCs/>
          <w:kern w:val="24"/>
          <w:sz w:val="24"/>
          <w:szCs w:val="24"/>
          <w:lang w:val="en-US"/>
        </w:rPr>
        <w:t xml:space="preserve">ecipes </w:t>
      </w:r>
      <w:r w:rsidR="009352D9">
        <w:rPr>
          <w:rFonts w:ascii="Times New Roman" w:hAnsi="Times New Roman" w:cs="Times New Roman"/>
          <w:bCs/>
          <w:kern w:val="24"/>
          <w:sz w:val="24"/>
          <w:szCs w:val="24"/>
          <w:lang w:val="en-US"/>
        </w:rPr>
        <w:t xml:space="preserve">were included providing parents with options of </w:t>
      </w:r>
      <w:r w:rsidR="00B356D7">
        <w:rPr>
          <w:rFonts w:ascii="Times New Roman" w:hAnsi="Times New Roman" w:cs="Times New Roman"/>
          <w:bCs/>
          <w:kern w:val="24"/>
          <w:sz w:val="24"/>
          <w:szCs w:val="24"/>
          <w:lang w:val="en-US"/>
        </w:rPr>
        <w:t xml:space="preserve">protein-rich </w:t>
      </w:r>
      <w:r w:rsidR="009352D9">
        <w:rPr>
          <w:rFonts w:ascii="Times New Roman" w:hAnsi="Times New Roman" w:cs="Times New Roman"/>
          <w:bCs/>
          <w:kern w:val="24"/>
          <w:sz w:val="24"/>
          <w:szCs w:val="24"/>
          <w:lang w:val="en-US"/>
        </w:rPr>
        <w:t>recipes for their young child.</w:t>
      </w:r>
      <w:r w:rsidR="00901CDA">
        <w:rPr>
          <w:rFonts w:ascii="Times New Roman" w:hAnsi="Times New Roman" w:cs="Times New Roman"/>
          <w:bCs/>
          <w:kern w:val="24"/>
          <w:sz w:val="24"/>
          <w:szCs w:val="24"/>
          <w:lang w:val="en-US"/>
        </w:rPr>
        <w:t xml:space="preserve"> These home-cooked recipes</w:t>
      </w:r>
      <w:r w:rsidR="004860A1" w:rsidRPr="00134D49">
        <w:rPr>
          <w:rFonts w:ascii="Times New Roman" w:hAnsi="Times New Roman" w:cs="Times New Roman"/>
          <w:bCs/>
          <w:kern w:val="24"/>
          <w:sz w:val="24"/>
          <w:szCs w:val="24"/>
          <w:lang w:val="en-US"/>
        </w:rPr>
        <w:t xml:space="preserve"> adequately met </w:t>
      </w:r>
      <w:r w:rsidR="008C664B">
        <w:rPr>
          <w:rFonts w:ascii="Times New Roman" w:hAnsi="Times New Roman" w:cs="Times New Roman"/>
          <w:bCs/>
          <w:kern w:val="24"/>
          <w:sz w:val="24"/>
          <w:szCs w:val="24"/>
          <w:lang w:val="en-US"/>
        </w:rPr>
        <w:t xml:space="preserve">or exceeded </w:t>
      </w:r>
      <w:r w:rsidR="004860A1">
        <w:rPr>
          <w:rFonts w:ascii="Times New Roman" w:hAnsi="Times New Roman" w:cs="Times New Roman"/>
          <w:bCs/>
          <w:kern w:val="24"/>
          <w:sz w:val="24"/>
          <w:szCs w:val="24"/>
          <w:lang w:val="en-US"/>
        </w:rPr>
        <w:t xml:space="preserve">age-specific dietary </w:t>
      </w:r>
      <w:r w:rsidR="004860A1" w:rsidRPr="00134D49">
        <w:rPr>
          <w:rFonts w:ascii="Times New Roman" w:hAnsi="Times New Roman" w:cs="Times New Roman"/>
          <w:bCs/>
          <w:kern w:val="24"/>
          <w:sz w:val="24"/>
          <w:szCs w:val="24"/>
          <w:lang w:val="en-US"/>
        </w:rPr>
        <w:t>recommendations</w:t>
      </w:r>
      <w:r w:rsidR="00B320DF">
        <w:rPr>
          <w:rFonts w:ascii="Times New Roman" w:hAnsi="Times New Roman" w:cs="Times New Roman"/>
          <w:bCs/>
          <w:kern w:val="24"/>
          <w:sz w:val="24"/>
          <w:szCs w:val="24"/>
          <w:lang w:val="en-US"/>
        </w:rPr>
        <w:t>.</w:t>
      </w:r>
      <w:r>
        <w:rPr>
          <w:rFonts w:ascii="Times New Roman" w:hAnsi="Times New Roman" w:cs="Times New Roman"/>
          <w:bCs/>
          <w:kern w:val="24"/>
          <w:sz w:val="24"/>
          <w:szCs w:val="24"/>
          <w:lang w:val="en-US"/>
        </w:rPr>
        <w:t xml:space="preserve"> </w:t>
      </w:r>
      <w:r w:rsidR="00B320DF">
        <w:rPr>
          <w:rFonts w:ascii="Times New Roman" w:hAnsi="Times New Roman" w:cs="Times New Roman"/>
          <w:bCs/>
          <w:kern w:val="24"/>
          <w:sz w:val="24"/>
          <w:szCs w:val="24"/>
          <w:lang w:val="en-US"/>
        </w:rPr>
        <w:t>M</w:t>
      </w:r>
      <w:r w:rsidR="004860A1" w:rsidRPr="00134D49">
        <w:rPr>
          <w:rFonts w:ascii="Times New Roman" w:hAnsi="Times New Roman" w:cs="Times New Roman"/>
          <w:bCs/>
          <w:kern w:val="24"/>
          <w:sz w:val="24"/>
          <w:szCs w:val="24"/>
          <w:lang w:val="en-US"/>
        </w:rPr>
        <w:t>ixed messages were apparent on the inclusion of foods</w:t>
      </w:r>
      <w:r w:rsidR="00B320DF">
        <w:rPr>
          <w:rFonts w:ascii="Times New Roman" w:hAnsi="Times New Roman" w:cs="Times New Roman"/>
          <w:bCs/>
          <w:kern w:val="24"/>
          <w:sz w:val="24"/>
          <w:szCs w:val="24"/>
          <w:lang w:val="en-US"/>
        </w:rPr>
        <w:t xml:space="preserve"> during IYCF </w:t>
      </w:r>
      <w:r w:rsidR="00371365">
        <w:rPr>
          <w:rFonts w:ascii="Times New Roman" w:hAnsi="Times New Roman" w:cs="Times New Roman"/>
          <w:bCs/>
          <w:kern w:val="24"/>
          <w:sz w:val="24"/>
          <w:szCs w:val="24"/>
          <w:lang w:val="en-US"/>
        </w:rPr>
        <w:t>with</w:t>
      </w:r>
      <w:r w:rsidR="00B320DF">
        <w:rPr>
          <w:rFonts w:ascii="Times New Roman" w:hAnsi="Times New Roman" w:cs="Times New Roman"/>
          <w:bCs/>
          <w:kern w:val="24"/>
          <w:sz w:val="24"/>
          <w:szCs w:val="24"/>
          <w:lang w:val="en-US"/>
        </w:rPr>
        <w:t xml:space="preserve">in </w:t>
      </w:r>
      <w:r w:rsidR="00371365">
        <w:rPr>
          <w:rFonts w:ascii="Times New Roman" w:hAnsi="Times New Roman" w:cs="Times New Roman"/>
          <w:bCs/>
          <w:kern w:val="24"/>
          <w:sz w:val="24"/>
          <w:szCs w:val="24"/>
          <w:lang w:val="en-US"/>
        </w:rPr>
        <w:t>and across these</w:t>
      </w:r>
      <w:r w:rsidR="00B320DF">
        <w:rPr>
          <w:rFonts w:ascii="Times New Roman" w:hAnsi="Times New Roman" w:cs="Times New Roman"/>
          <w:bCs/>
          <w:kern w:val="24"/>
          <w:sz w:val="24"/>
          <w:szCs w:val="24"/>
          <w:lang w:val="en-US"/>
        </w:rPr>
        <w:t xml:space="preserve"> cookbooks, in particular for seafood,</w:t>
      </w:r>
      <w:r w:rsidR="004860A1" w:rsidRPr="00134D49">
        <w:rPr>
          <w:rFonts w:ascii="Times New Roman" w:hAnsi="Times New Roman" w:cs="Times New Roman"/>
          <w:bCs/>
          <w:kern w:val="24"/>
          <w:sz w:val="24"/>
          <w:szCs w:val="24"/>
          <w:lang w:val="en-US"/>
        </w:rPr>
        <w:t xml:space="preserve"> highlighting a lack of consistent advice portrayed to parents during the early years. </w:t>
      </w:r>
      <w:r w:rsidR="00B320DF">
        <w:rPr>
          <w:rFonts w:ascii="Times New Roman" w:hAnsi="Times New Roman" w:cs="Times New Roman"/>
          <w:bCs/>
          <w:kern w:val="24"/>
          <w:sz w:val="24"/>
          <w:szCs w:val="24"/>
          <w:lang w:val="en-US"/>
        </w:rPr>
        <w:t xml:space="preserve">Community-based </w:t>
      </w:r>
      <w:r w:rsidR="00371365">
        <w:rPr>
          <w:rFonts w:ascii="Times New Roman" w:hAnsi="Times New Roman"/>
          <w:sz w:val="24"/>
          <w:szCs w:val="24"/>
        </w:rPr>
        <w:t xml:space="preserve">health professionals should advise parents of the inconsistent and incorrect messages on food inclusion portrayed in some </w:t>
      </w:r>
      <w:r w:rsidR="008C664B">
        <w:rPr>
          <w:rFonts w:ascii="Times New Roman" w:hAnsi="Times New Roman"/>
          <w:sz w:val="24"/>
          <w:szCs w:val="24"/>
        </w:rPr>
        <w:t>IYCF</w:t>
      </w:r>
      <w:r w:rsidR="00371365">
        <w:rPr>
          <w:rFonts w:ascii="Times New Roman" w:hAnsi="Times New Roman"/>
          <w:sz w:val="24"/>
          <w:szCs w:val="24"/>
        </w:rPr>
        <w:t xml:space="preserve"> cookbooks and guide them towards formal recommendations.</w:t>
      </w:r>
    </w:p>
    <w:p w:rsidR="004860A1" w:rsidRPr="00134D49" w:rsidRDefault="004860A1" w:rsidP="004860A1">
      <w:pPr>
        <w:spacing w:after="0" w:line="360" w:lineRule="auto"/>
        <w:jc w:val="both"/>
        <w:rPr>
          <w:rFonts w:ascii="Times New Roman" w:hAnsi="Times New Roman" w:cs="Times New Roman"/>
          <w:b/>
          <w:sz w:val="24"/>
          <w:szCs w:val="24"/>
        </w:rPr>
      </w:pPr>
    </w:p>
    <w:p w:rsidR="00900651" w:rsidRPr="00134D49" w:rsidRDefault="00900651" w:rsidP="00134D49">
      <w:pPr>
        <w:spacing w:after="0" w:line="360" w:lineRule="auto"/>
        <w:jc w:val="both"/>
        <w:rPr>
          <w:rFonts w:ascii="Times New Roman" w:hAnsi="Times New Roman" w:cs="Times New Roman"/>
          <w:b/>
          <w:sz w:val="24"/>
          <w:szCs w:val="24"/>
        </w:rPr>
      </w:pPr>
    </w:p>
    <w:p w:rsidR="0023281D" w:rsidRPr="008C664B" w:rsidRDefault="005D3EA0" w:rsidP="00134D49">
      <w:pPr>
        <w:spacing w:after="0" w:line="360" w:lineRule="auto"/>
        <w:jc w:val="both"/>
        <w:rPr>
          <w:rFonts w:ascii="Times New Roman" w:hAnsi="Times New Roman" w:cs="Times New Roman"/>
          <w:b/>
          <w:sz w:val="24"/>
          <w:szCs w:val="24"/>
        </w:rPr>
      </w:pPr>
      <w:r w:rsidRPr="008C664B">
        <w:rPr>
          <w:rFonts w:ascii="Times New Roman" w:hAnsi="Times New Roman" w:cs="Times New Roman"/>
          <w:b/>
          <w:sz w:val="24"/>
          <w:szCs w:val="24"/>
        </w:rPr>
        <w:t xml:space="preserve">Word Count: </w:t>
      </w:r>
      <w:r w:rsidR="005F595D" w:rsidRPr="008C664B">
        <w:rPr>
          <w:rFonts w:ascii="Times New Roman" w:hAnsi="Times New Roman" w:cs="Times New Roman"/>
          <w:b/>
          <w:color w:val="FF0000"/>
          <w:sz w:val="24"/>
          <w:szCs w:val="24"/>
        </w:rPr>
        <w:t>3462</w:t>
      </w:r>
    </w:p>
    <w:p w:rsidR="008D41FB" w:rsidRDefault="008D41FB" w:rsidP="00134D49">
      <w:pPr>
        <w:spacing w:after="0" w:line="360" w:lineRule="auto"/>
        <w:jc w:val="both"/>
        <w:rPr>
          <w:rFonts w:ascii="Times New Roman" w:hAnsi="Times New Roman" w:cs="Times New Roman"/>
          <w:sz w:val="24"/>
          <w:szCs w:val="24"/>
        </w:rPr>
      </w:pPr>
      <w:r w:rsidRPr="00134D49">
        <w:rPr>
          <w:rFonts w:ascii="Times New Roman" w:hAnsi="Times New Roman" w:cs="Times New Roman"/>
          <w:b/>
          <w:sz w:val="24"/>
          <w:szCs w:val="24"/>
        </w:rPr>
        <w:t>Keywords:</w:t>
      </w:r>
      <w:r w:rsidRPr="00134D49">
        <w:rPr>
          <w:rFonts w:ascii="Times New Roman" w:hAnsi="Times New Roman" w:cs="Times New Roman"/>
          <w:sz w:val="24"/>
          <w:szCs w:val="24"/>
        </w:rPr>
        <w:t xml:space="preserve"> </w:t>
      </w:r>
      <w:r w:rsidR="00681717">
        <w:rPr>
          <w:rFonts w:ascii="Times New Roman" w:hAnsi="Times New Roman" w:cs="Times New Roman"/>
          <w:sz w:val="24"/>
          <w:szCs w:val="24"/>
        </w:rPr>
        <w:t>Infant</w:t>
      </w:r>
      <w:r w:rsidR="007C26EC" w:rsidRPr="00134D49">
        <w:rPr>
          <w:rFonts w:ascii="Times New Roman" w:hAnsi="Times New Roman" w:cs="Times New Roman"/>
          <w:sz w:val="24"/>
          <w:szCs w:val="24"/>
        </w:rPr>
        <w:t xml:space="preserve"> feeding; home-cooked; early years; </w:t>
      </w:r>
      <w:r w:rsidR="00681717">
        <w:rPr>
          <w:rFonts w:ascii="Times New Roman" w:hAnsi="Times New Roman" w:cs="Times New Roman"/>
          <w:sz w:val="24"/>
          <w:szCs w:val="24"/>
        </w:rPr>
        <w:t xml:space="preserve">child feeding; </w:t>
      </w:r>
      <w:r w:rsidR="007C26EC" w:rsidRPr="00134D49">
        <w:rPr>
          <w:rFonts w:ascii="Times New Roman" w:hAnsi="Times New Roman" w:cs="Times New Roman"/>
          <w:sz w:val="24"/>
          <w:szCs w:val="24"/>
        </w:rPr>
        <w:t>seafood</w:t>
      </w:r>
    </w:p>
    <w:p w:rsidR="00CE6DD1" w:rsidRPr="00134D49" w:rsidRDefault="00CE6DD1" w:rsidP="00134D49">
      <w:pPr>
        <w:spacing w:after="0" w:line="360" w:lineRule="auto"/>
        <w:jc w:val="both"/>
        <w:rPr>
          <w:rFonts w:ascii="Times New Roman" w:hAnsi="Times New Roman" w:cs="Times New Roman"/>
          <w:b/>
          <w:sz w:val="24"/>
          <w:szCs w:val="24"/>
        </w:rPr>
      </w:pPr>
      <w:r w:rsidRPr="00CE6DD1">
        <w:rPr>
          <w:rFonts w:ascii="Times New Roman" w:hAnsi="Times New Roman" w:cs="Times New Roman"/>
          <w:b/>
          <w:noProof/>
          <w:sz w:val="24"/>
          <w:szCs w:val="24"/>
        </w:rPr>
        <mc:AlternateContent>
          <mc:Choice Requires="wps">
            <w:drawing>
              <wp:anchor distT="0" distB="0" distL="114300" distR="114300" simplePos="0" relativeHeight="251661312" behindDoc="0" locked="0" layoutInCell="1" allowOverlap="1" wp14:anchorId="6C3EAE7A" wp14:editId="3BB85D08">
                <wp:simplePos x="0" y="0"/>
                <wp:positionH relativeFrom="column">
                  <wp:align>center</wp:align>
                </wp:positionH>
                <wp:positionV relativeFrom="paragraph">
                  <wp:posOffset>0</wp:posOffset>
                </wp:positionV>
                <wp:extent cx="5900756" cy="1403985"/>
                <wp:effectExtent l="0" t="0" r="24130" b="22225"/>
                <wp:wrapNone/>
                <wp:docPr id="30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900756" cy="1403985"/>
                        </a:xfrm>
                        <a:prstGeom prst="rect">
                          <a:avLst/>
                        </a:prstGeom>
                        <a:solidFill>
                          <a:srgbClr val="FFFFFF"/>
                        </a:solidFill>
                        <a:ln w="9525">
                          <a:solidFill>
                            <a:srgbClr val="000000"/>
                          </a:solidFill>
                          <a:miter lim="800000"/>
                          <a:headEnd/>
                          <a:tailEnd/>
                        </a:ln>
                      </wps:spPr>
                      <wps:txbx>
                        <w:txbxContent>
                          <w:p w:rsidR="00B320DF" w:rsidRPr="008C664B" w:rsidRDefault="00B320DF">
                            <w:pPr>
                              <w:rPr>
                                <w:rFonts w:ascii="Times New Roman" w:hAnsi="Times New Roman" w:cs="Times New Roman"/>
                                <w:b/>
                                <w:sz w:val="24"/>
                                <w:szCs w:val="24"/>
                              </w:rPr>
                            </w:pPr>
                            <w:r w:rsidRPr="008C664B">
                              <w:rPr>
                                <w:rFonts w:ascii="Times New Roman" w:hAnsi="Times New Roman" w:cs="Times New Roman"/>
                                <w:b/>
                                <w:sz w:val="24"/>
                                <w:szCs w:val="24"/>
                              </w:rPr>
                              <w:t>Key Points</w:t>
                            </w:r>
                          </w:p>
                          <w:p w:rsidR="00B320DF" w:rsidRDefault="00B320DF" w:rsidP="008C664B">
                            <w:pPr>
                              <w:pStyle w:val="ListParagraph"/>
                              <w:numPr>
                                <w:ilvl w:val="0"/>
                                <w:numId w:val="35"/>
                              </w:numPr>
                              <w:rPr>
                                <w:rFonts w:ascii="Times New Roman" w:hAnsi="Times New Roman"/>
                                <w:sz w:val="24"/>
                                <w:szCs w:val="24"/>
                              </w:rPr>
                            </w:pPr>
                            <w:r>
                              <w:rPr>
                                <w:rFonts w:ascii="Times New Roman" w:hAnsi="Times New Roman"/>
                                <w:sz w:val="24"/>
                                <w:szCs w:val="24"/>
                              </w:rPr>
                              <w:t>Savoury-meal recipes in specialised infant and young child feeding cookbooks are predominated by vegetable-based recipes with equal proportions of red meat, poultry and seafood-based meal options.</w:t>
                            </w:r>
                          </w:p>
                          <w:p w:rsidR="00B320DF" w:rsidRDefault="00B320DF" w:rsidP="008C664B">
                            <w:pPr>
                              <w:pStyle w:val="ListParagraph"/>
                              <w:numPr>
                                <w:ilvl w:val="0"/>
                                <w:numId w:val="35"/>
                              </w:numPr>
                              <w:rPr>
                                <w:rFonts w:ascii="Times New Roman" w:hAnsi="Times New Roman"/>
                                <w:sz w:val="24"/>
                                <w:szCs w:val="24"/>
                              </w:rPr>
                            </w:pPr>
                            <w:r>
                              <w:rPr>
                                <w:rFonts w:ascii="Times New Roman" w:hAnsi="Times New Roman"/>
                                <w:sz w:val="24"/>
                                <w:szCs w:val="24"/>
                              </w:rPr>
                              <w:t>Recipes met or exceed age-specific energy-density recommendations and on average contained dietary fats and proteins within dietary recommended ranges.</w:t>
                            </w:r>
                          </w:p>
                          <w:p w:rsidR="00B320DF" w:rsidRDefault="00B320DF" w:rsidP="008C664B">
                            <w:pPr>
                              <w:pStyle w:val="ListParagraph"/>
                              <w:numPr>
                                <w:ilvl w:val="0"/>
                                <w:numId w:val="35"/>
                              </w:numPr>
                              <w:rPr>
                                <w:rFonts w:ascii="Times New Roman" w:hAnsi="Times New Roman"/>
                                <w:sz w:val="24"/>
                                <w:szCs w:val="24"/>
                              </w:rPr>
                            </w:pPr>
                            <w:r>
                              <w:rPr>
                                <w:rFonts w:ascii="Times New Roman" w:hAnsi="Times New Roman"/>
                                <w:sz w:val="24"/>
                                <w:szCs w:val="24"/>
                              </w:rPr>
                              <w:t>Seafood-based recipes provided more dietary fats and protein than other savoury recipes types.</w:t>
                            </w:r>
                          </w:p>
                          <w:p w:rsidR="00B320DF" w:rsidRDefault="00B320DF" w:rsidP="008C664B">
                            <w:pPr>
                              <w:pStyle w:val="ListParagraph"/>
                              <w:numPr>
                                <w:ilvl w:val="0"/>
                                <w:numId w:val="35"/>
                              </w:numPr>
                              <w:rPr>
                                <w:rFonts w:ascii="Times New Roman" w:hAnsi="Times New Roman"/>
                                <w:sz w:val="24"/>
                                <w:szCs w:val="24"/>
                              </w:rPr>
                            </w:pPr>
                            <w:r>
                              <w:rPr>
                                <w:rFonts w:ascii="Times New Roman" w:hAnsi="Times New Roman"/>
                                <w:sz w:val="24"/>
                                <w:szCs w:val="24"/>
                              </w:rPr>
                              <w:t>An imbalance of beneficial and cautionary messages was portrayed in infant and young child feeding cookbooks especially for seafood which received an abundance of cautionary messages which often contradicted formal recommendations.</w:t>
                            </w:r>
                          </w:p>
                          <w:p w:rsidR="00B320DF" w:rsidRPr="008C664B" w:rsidRDefault="008C664B" w:rsidP="008C664B">
                            <w:pPr>
                              <w:pStyle w:val="ListParagraph"/>
                              <w:numPr>
                                <w:ilvl w:val="0"/>
                                <w:numId w:val="35"/>
                              </w:numPr>
                              <w:rPr>
                                <w:rFonts w:ascii="Times New Roman" w:hAnsi="Times New Roman"/>
                                <w:sz w:val="24"/>
                                <w:szCs w:val="24"/>
                              </w:rPr>
                            </w:pPr>
                            <w:r>
                              <w:rPr>
                                <w:rFonts w:ascii="Times New Roman" w:hAnsi="Times New Roman"/>
                                <w:sz w:val="24"/>
                                <w:szCs w:val="24"/>
                              </w:rPr>
                              <w:t>Community h</w:t>
                            </w:r>
                            <w:r w:rsidR="00B320DF">
                              <w:rPr>
                                <w:rFonts w:ascii="Times New Roman" w:hAnsi="Times New Roman"/>
                                <w:sz w:val="24"/>
                                <w:szCs w:val="24"/>
                              </w:rPr>
                              <w:t>ealth professionals should advise parents of the inconsistent and incorrect messages on food inclusion portrayed in some infant and young child feeding cookbooks and guide them towards formal recommendations.</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id="_x0000_t202" coordsize="21600,21600" o:spt="202" path="m,l,21600r21600,l21600,xe">
                <v:stroke joinstyle="miter"/>
                <v:path gradientshapeok="t" o:connecttype="rect"/>
              </v:shapetype>
              <v:shape id="Text Box 2" o:spid="_x0000_s1026" type="#_x0000_t202" style="position:absolute;left:0;text-align:left;margin-left:0;margin-top:0;width:464.65pt;height:110.55pt;z-index:251661312;visibility:visible;mso-wrap-style:square;mso-width-percent:0;mso-height-percent:200;mso-wrap-distance-left:9pt;mso-wrap-distance-top:0;mso-wrap-distance-right:9pt;mso-wrap-distance-bottom:0;mso-position-horizontal:center;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">
                <v:textbox style="mso-fit-shape-to-text:t">
                  <w:txbxContent>
                    <w:p w:rsidR="00B320DF" w:rsidRPr="008C664B" w:rsidRDefault="00B320DF">
                      <w:pPr>
                        <w:rPr>
                          <w:rFonts w:ascii="Times New Roman" w:hAnsi="Times New Roman" w:cs="Times New Roman"/>
                          <w:b/>
                          <w:sz w:val="24"/>
                          <w:szCs w:val="24"/>
                        </w:rPr>
                      </w:pPr>
                      <w:r w:rsidRPr="008C664B">
                        <w:rPr>
                          <w:rFonts w:ascii="Times New Roman" w:hAnsi="Times New Roman" w:cs="Times New Roman"/>
                          <w:b/>
                          <w:sz w:val="24"/>
                          <w:szCs w:val="24"/>
                        </w:rPr>
                        <w:t>Key Points</w:t>
                      </w:r>
                    </w:p>
                    <w:p w:rsidR="00B320DF" w:rsidRDefault="00B320DF" w:rsidP="008C664B">
                      <w:pPr>
                        <w:pStyle w:val="ListParagraph"/>
                        <w:numPr>
                          <w:ilvl w:val="0"/>
                          <w:numId w:val="35"/>
                        </w:numPr>
                        <w:rPr>
                          <w:rFonts w:ascii="Times New Roman" w:hAnsi="Times New Roman"/>
                          <w:sz w:val="24"/>
                          <w:szCs w:val="24"/>
                        </w:rPr>
                      </w:pPr>
                      <w:r>
                        <w:rPr>
                          <w:rFonts w:ascii="Times New Roman" w:hAnsi="Times New Roman"/>
                          <w:sz w:val="24"/>
                          <w:szCs w:val="24"/>
                        </w:rPr>
                        <w:t>Savoury-meal recipes in specialised infant and young child feeding cookbooks are predominated by vegetable-based recipes with equal proportions of red meat, poultry and seafood-based meal options.</w:t>
                      </w:r>
                    </w:p>
                    <w:p w:rsidR="00B320DF" w:rsidRDefault="00B320DF" w:rsidP="008C664B">
                      <w:pPr>
                        <w:pStyle w:val="ListParagraph"/>
                        <w:numPr>
                          <w:ilvl w:val="0"/>
                          <w:numId w:val="35"/>
                        </w:numPr>
                        <w:rPr>
                          <w:rFonts w:ascii="Times New Roman" w:hAnsi="Times New Roman"/>
                          <w:sz w:val="24"/>
                          <w:szCs w:val="24"/>
                        </w:rPr>
                      </w:pPr>
                      <w:r>
                        <w:rPr>
                          <w:rFonts w:ascii="Times New Roman" w:hAnsi="Times New Roman"/>
                          <w:sz w:val="24"/>
                          <w:szCs w:val="24"/>
                        </w:rPr>
                        <w:t>Recipes met or exceed age-specific energy-density recommendations and on average contained dietary fats and proteins within dietary recommended ranges.</w:t>
                      </w:r>
                    </w:p>
                    <w:p w:rsidR="00B320DF" w:rsidRDefault="00B320DF" w:rsidP="008C664B">
                      <w:pPr>
                        <w:pStyle w:val="ListParagraph"/>
                        <w:numPr>
                          <w:ilvl w:val="0"/>
                          <w:numId w:val="35"/>
                        </w:numPr>
                        <w:rPr>
                          <w:rFonts w:ascii="Times New Roman" w:hAnsi="Times New Roman"/>
                          <w:sz w:val="24"/>
                          <w:szCs w:val="24"/>
                        </w:rPr>
                      </w:pPr>
                      <w:r>
                        <w:rPr>
                          <w:rFonts w:ascii="Times New Roman" w:hAnsi="Times New Roman"/>
                          <w:sz w:val="24"/>
                          <w:szCs w:val="24"/>
                        </w:rPr>
                        <w:t>Seafood-based recipes provided more dietary fats and protein than other savoury recipes types.</w:t>
                      </w:r>
                    </w:p>
                    <w:p w:rsidR="00B320DF" w:rsidRDefault="00B320DF" w:rsidP="008C664B">
                      <w:pPr>
                        <w:pStyle w:val="ListParagraph"/>
                        <w:numPr>
                          <w:ilvl w:val="0"/>
                          <w:numId w:val="35"/>
                        </w:numPr>
                        <w:rPr>
                          <w:rFonts w:ascii="Times New Roman" w:hAnsi="Times New Roman"/>
                          <w:sz w:val="24"/>
                          <w:szCs w:val="24"/>
                        </w:rPr>
                      </w:pPr>
                      <w:r>
                        <w:rPr>
                          <w:rFonts w:ascii="Times New Roman" w:hAnsi="Times New Roman"/>
                          <w:sz w:val="24"/>
                          <w:szCs w:val="24"/>
                        </w:rPr>
                        <w:t>An imbalance of beneficial and cautionary messages was portrayed in infant and young child feeding cookbooks especially for seafood which received an abundance of cautionary messages which often contradicted formal recommendations.</w:t>
                      </w:r>
                    </w:p>
                    <w:p w:rsidR="00B320DF" w:rsidRPr="008C664B" w:rsidRDefault="008C664B" w:rsidP="008C664B">
                      <w:pPr>
                        <w:pStyle w:val="ListParagraph"/>
                        <w:numPr>
                          <w:ilvl w:val="0"/>
                          <w:numId w:val="35"/>
                        </w:numPr>
                        <w:rPr>
                          <w:rFonts w:ascii="Times New Roman" w:hAnsi="Times New Roman"/>
                          <w:sz w:val="24"/>
                          <w:szCs w:val="24"/>
                        </w:rPr>
                      </w:pPr>
                      <w:r>
                        <w:rPr>
                          <w:rFonts w:ascii="Times New Roman" w:hAnsi="Times New Roman"/>
                          <w:sz w:val="24"/>
                          <w:szCs w:val="24"/>
                        </w:rPr>
                        <w:t>Community h</w:t>
                      </w:r>
                      <w:r w:rsidR="00B320DF">
                        <w:rPr>
                          <w:rFonts w:ascii="Times New Roman" w:hAnsi="Times New Roman"/>
                          <w:sz w:val="24"/>
                          <w:szCs w:val="24"/>
                        </w:rPr>
                        <w:t>ealth professionals should advise parents of the inconsistent and incorrect messages on food inclusion portrayed in some infant and young child feeding cookbooks and guide them towards formal recommendations.</w:t>
                      </w:r>
                    </w:p>
                  </w:txbxContent>
                </v:textbox>
              </v:shape>
            </w:pict>
          </mc:Fallback>
        </mc:AlternateContent>
      </w:r>
    </w:p>
    <w:p w:rsidR="008D41FB" w:rsidRPr="00134D49" w:rsidRDefault="008D41FB" w:rsidP="00134D49">
      <w:pPr>
        <w:spacing w:line="360" w:lineRule="auto"/>
        <w:jc w:val="both"/>
        <w:rPr>
          <w:rFonts w:ascii="Times New Roman" w:hAnsi="Times New Roman" w:cs="Times New Roman"/>
          <w:b/>
          <w:sz w:val="24"/>
          <w:szCs w:val="24"/>
        </w:rPr>
      </w:pPr>
      <w:r w:rsidRPr="00134D49">
        <w:rPr>
          <w:rFonts w:ascii="Times New Roman" w:hAnsi="Times New Roman" w:cs="Times New Roman"/>
          <w:b/>
          <w:sz w:val="24"/>
          <w:szCs w:val="24"/>
        </w:rPr>
        <w:br w:type="page"/>
      </w:r>
    </w:p>
    <w:p w:rsidR="00127D6E" w:rsidRPr="00134D49" w:rsidRDefault="00127D6E" w:rsidP="00134D49">
      <w:pPr>
        <w:spacing w:after="0" w:line="360" w:lineRule="auto"/>
        <w:contextualSpacing/>
        <w:jc w:val="both"/>
        <w:rPr>
          <w:rFonts w:ascii="Times New Roman" w:hAnsi="Times New Roman" w:cs="Times New Roman"/>
          <w:b/>
          <w:sz w:val="24"/>
          <w:szCs w:val="24"/>
        </w:rPr>
      </w:pPr>
      <w:r w:rsidRPr="00134D49">
        <w:rPr>
          <w:rFonts w:ascii="Times New Roman" w:hAnsi="Times New Roman" w:cs="Times New Roman"/>
          <w:b/>
          <w:sz w:val="24"/>
          <w:szCs w:val="24"/>
        </w:rPr>
        <w:lastRenderedPageBreak/>
        <w:t>INTRODUCTION</w:t>
      </w:r>
    </w:p>
    <w:p w:rsidR="00DF729A" w:rsidRPr="00134D49" w:rsidRDefault="00DF729A" w:rsidP="00134D49">
      <w:pPr>
        <w:spacing w:after="0" w:line="360" w:lineRule="auto"/>
        <w:contextualSpacing/>
        <w:jc w:val="both"/>
        <w:rPr>
          <w:rFonts w:ascii="Times New Roman" w:hAnsi="Times New Roman" w:cs="Times New Roman"/>
          <w:sz w:val="24"/>
          <w:szCs w:val="24"/>
        </w:rPr>
      </w:pPr>
    </w:p>
    <w:p w:rsidR="00DF729A" w:rsidRPr="00A4522A" w:rsidRDefault="001079D5" w:rsidP="009C68AD">
      <w:pPr>
        <w:pStyle w:val="NormalWeb"/>
        <w:spacing w:before="0" w:beforeAutospacing="0" w:after="0" w:afterAutospacing="0" w:line="360" w:lineRule="auto"/>
        <w:contextualSpacing/>
        <w:jc w:val="both"/>
        <w:textAlignment w:val="baseline"/>
        <w:rPr>
          <w:color w:val="FF0000"/>
        </w:rPr>
      </w:pPr>
      <w:r w:rsidRPr="00A4522A">
        <w:t>D</w:t>
      </w:r>
      <w:r w:rsidR="00DF729A" w:rsidRPr="00A4522A">
        <w:t>ietary patterns beginning in early childhood can play a vital role</w:t>
      </w:r>
      <w:r w:rsidRPr="00A4522A">
        <w:t xml:space="preserve"> towards future eating habits</w:t>
      </w:r>
      <w:r w:rsidR="00A4522A">
        <w:t xml:space="preserve"> </w:t>
      </w:r>
      <w:r w:rsidR="00631AD6" w:rsidRPr="00A4522A">
        <w:fldChar w:fldCharType="begin"/>
      </w:r>
      <w:r w:rsidR="00631AD6" w:rsidRPr="00A4522A">
        <w:instrText>ADDIN RW.CITE{{256 Nicklaus,S. 2004; 255 Skinner,J.D. 2002}}</w:instrText>
      </w:r>
      <w:r w:rsidR="00631AD6" w:rsidRPr="00A4522A">
        <w:fldChar w:fldCharType="separate"/>
      </w:r>
      <w:r w:rsidR="00954417">
        <w:t>(Nicklaus et al. 2004, Skinner et al. 2002)</w:t>
      </w:r>
      <w:r w:rsidR="00631AD6" w:rsidRPr="00A4522A">
        <w:fldChar w:fldCharType="end"/>
      </w:r>
      <w:r w:rsidR="00A4522A">
        <w:t>.</w:t>
      </w:r>
      <w:r w:rsidR="00DF729A" w:rsidRPr="00A4522A">
        <w:t xml:space="preserve"> Developing taste preferences for a healthy balanced diet </w:t>
      </w:r>
      <w:r w:rsidR="00D163D5" w:rsidRPr="00A4522A">
        <w:t>has been</w:t>
      </w:r>
      <w:r w:rsidRPr="00A4522A">
        <w:t xml:space="preserve"> suggested to begin</w:t>
      </w:r>
      <w:r w:rsidR="00DF729A" w:rsidRPr="00A4522A">
        <w:t xml:space="preserve"> in childhood</w:t>
      </w:r>
      <w:r w:rsidR="009D4BEE" w:rsidRPr="00A4522A">
        <w:t xml:space="preserve"> </w:t>
      </w:r>
      <w:r w:rsidR="009D4BEE" w:rsidRPr="00A4522A">
        <w:fldChar w:fldCharType="begin"/>
      </w:r>
      <w:r w:rsidR="009D4BEE" w:rsidRPr="00A4522A">
        <w:instrText>ADDIN RW.CITE{{36 Birch,Leann L. 1990; 56 Birch,Leann L. 1998; 37 Sullivan,Susan A. 1994}}</w:instrText>
      </w:r>
      <w:r w:rsidR="009D4BEE" w:rsidRPr="00A4522A">
        <w:fldChar w:fldCharType="separate"/>
      </w:r>
      <w:r w:rsidR="00954417">
        <w:t>(Birch et al. 1990, Birch, Fisher 1998, Sullivan, Birch 1994)</w:t>
      </w:r>
      <w:r w:rsidR="009D4BEE" w:rsidRPr="00A4522A">
        <w:fldChar w:fldCharType="end"/>
      </w:r>
      <w:r w:rsidR="00DF729A" w:rsidRPr="00A4522A">
        <w:t xml:space="preserve"> during the introduction of solid foods, also known as </w:t>
      </w:r>
      <w:r w:rsidR="000063DB" w:rsidRPr="00A4522A">
        <w:t xml:space="preserve">weaning and </w:t>
      </w:r>
      <w:r w:rsidR="00DF729A" w:rsidRPr="00A4522A">
        <w:t>complementary feeding</w:t>
      </w:r>
      <w:r w:rsidR="00CE014F" w:rsidRPr="00A4522A">
        <w:t>.</w:t>
      </w:r>
      <w:r w:rsidR="00DF729A" w:rsidRPr="00A4522A">
        <w:t xml:space="preserve"> This is the period when </w:t>
      </w:r>
      <w:r w:rsidRPr="00A4522A">
        <w:t xml:space="preserve">the </w:t>
      </w:r>
      <w:r w:rsidR="00DF729A" w:rsidRPr="00A4522A">
        <w:t>milk</w:t>
      </w:r>
      <w:r w:rsidRPr="00A4522A">
        <w:t>-diet</w:t>
      </w:r>
      <w:r w:rsidR="00DF729A" w:rsidRPr="00A4522A">
        <w:t xml:space="preserve"> no longer solely meets the nutritional needs of the infant </w:t>
      </w:r>
      <w:r w:rsidR="0049137C" w:rsidRPr="00A4522A">
        <w:t xml:space="preserve">and </w:t>
      </w:r>
      <w:r w:rsidRPr="00A4522A">
        <w:t>solids foods are required to bridge the nutritional gap</w:t>
      </w:r>
      <w:r w:rsidR="00A4522A">
        <w:t xml:space="preserve"> </w:t>
      </w:r>
      <w:r w:rsidR="00E61734" w:rsidRPr="00A4522A">
        <w:fldChar w:fldCharType="begin"/>
      </w:r>
      <w:r w:rsidR="00E61734" w:rsidRPr="00A4522A">
        <w:instrText>ADDIN RW.CITE{{108 Pan American Health Organization and World Health Organization 2003; 215 World Health Organization 2005}}</w:instrText>
      </w:r>
      <w:r w:rsidR="00E61734" w:rsidRPr="00A4522A">
        <w:fldChar w:fldCharType="separate"/>
      </w:r>
      <w:r w:rsidR="00954417">
        <w:t>(Pan American Health Organization and World Health Organization 2003, World Health Organization 2005)</w:t>
      </w:r>
      <w:r w:rsidR="00E61734" w:rsidRPr="00A4522A">
        <w:fldChar w:fldCharType="end"/>
      </w:r>
      <w:r w:rsidR="00A4522A">
        <w:t>.</w:t>
      </w:r>
      <w:r w:rsidR="00DF729A" w:rsidRPr="00A4522A">
        <w:t xml:space="preserve"> It can be suggested that </w:t>
      </w:r>
      <w:r w:rsidR="005E59F2" w:rsidRPr="00A4522A">
        <w:t xml:space="preserve">the </w:t>
      </w:r>
      <w:r w:rsidR="00DF729A" w:rsidRPr="00A4522A">
        <w:t xml:space="preserve">timing and </w:t>
      </w:r>
      <w:r w:rsidR="00D163D5" w:rsidRPr="00A4522A">
        <w:t>repeated</w:t>
      </w:r>
      <w:r w:rsidR="00DF729A" w:rsidRPr="00A4522A">
        <w:t>-exposure to healthful foods during this key period is fundamental to the child’s later acceptance of these or similar foods</w:t>
      </w:r>
      <w:r w:rsidR="00A4522A">
        <w:t xml:space="preserve"> </w:t>
      </w:r>
      <w:r w:rsidR="00D163D5" w:rsidRPr="00A4522A">
        <w:fldChar w:fldCharType="begin"/>
      </w:r>
      <w:r w:rsidR="00D163D5" w:rsidRPr="00A4522A">
        <w:instrText>ADDIN RW.CITE{{38 Birch, Leann L. 1998; 115 Caton, SJ 2014}}</w:instrText>
      </w:r>
      <w:r w:rsidR="00D163D5" w:rsidRPr="00A4522A">
        <w:fldChar w:fldCharType="separate"/>
      </w:r>
      <w:r w:rsidR="00954417">
        <w:t xml:space="preserve">(Birch et al. 1998, </w:t>
      </w:r>
      <w:proofErr w:type="spellStart"/>
      <w:r w:rsidR="00954417">
        <w:t>Caton</w:t>
      </w:r>
      <w:proofErr w:type="spellEnd"/>
      <w:r w:rsidR="00954417">
        <w:t xml:space="preserve"> et al. 2014)</w:t>
      </w:r>
      <w:r w:rsidR="00D163D5" w:rsidRPr="00A4522A">
        <w:fldChar w:fldCharType="end"/>
      </w:r>
      <w:r w:rsidR="00A4522A">
        <w:t>,</w:t>
      </w:r>
      <w:r w:rsidR="007C26EC" w:rsidRPr="00A4522A">
        <w:t xml:space="preserve"> thus </w:t>
      </w:r>
      <w:r w:rsidR="000E564D" w:rsidRPr="00A4522A">
        <w:t xml:space="preserve">it </w:t>
      </w:r>
      <w:r w:rsidR="007C26EC" w:rsidRPr="00A4522A">
        <w:t>is vital that infants are offered a variety of different nutrient-dense foods.</w:t>
      </w:r>
    </w:p>
    <w:p w:rsidR="00DF729A" w:rsidRPr="00A4522A" w:rsidRDefault="00DF729A" w:rsidP="009C68AD">
      <w:pPr>
        <w:pStyle w:val="NormalWeb"/>
        <w:spacing w:before="0" w:beforeAutospacing="0" w:after="0" w:afterAutospacing="0" w:line="360" w:lineRule="auto"/>
        <w:contextualSpacing/>
        <w:jc w:val="both"/>
        <w:textAlignment w:val="baseline"/>
        <w:rPr>
          <w:color w:val="FF0000"/>
        </w:rPr>
      </w:pPr>
    </w:p>
    <w:p w:rsidR="00134D49" w:rsidRPr="00A4522A" w:rsidRDefault="00DF729A" w:rsidP="009C68AD">
      <w:pPr>
        <w:spacing w:line="360" w:lineRule="auto"/>
        <w:jc w:val="both"/>
        <w:divId w:val="191770463"/>
        <w:rPr>
          <w:rFonts w:ascii="Times New Roman" w:eastAsia="Times New Roman" w:hAnsi="Times New Roman" w:cs="Times New Roman"/>
          <w:sz w:val="24"/>
          <w:szCs w:val="24"/>
        </w:rPr>
      </w:pPr>
      <w:r w:rsidRPr="00A4522A">
        <w:rPr>
          <w:rFonts w:ascii="Times New Roman" w:hAnsi="Times New Roman" w:cs="Times New Roman"/>
          <w:sz w:val="24"/>
          <w:szCs w:val="24"/>
        </w:rPr>
        <w:t xml:space="preserve">Home-cooked meals are seen by </w:t>
      </w:r>
      <w:r w:rsidR="0049137C" w:rsidRPr="00A4522A">
        <w:rPr>
          <w:rFonts w:ascii="Times New Roman" w:hAnsi="Times New Roman" w:cs="Times New Roman"/>
          <w:sz w:val="24"/>
          <w:szCs w:val="24"/>
        </w:rPr>
        <w:t xml:space="preserve">many </w:t>
      </w:r>
      <w:r w:rsidR="009C1198" w:rsidRPr="00A4522A">
        <w:rPr>
          <w:rFonts w:ascii="Times New Roman" w:hAnsi="Times New Roman" w:cs="Times New Roman"/>
          <w:sz w:val="24"/>
          <w:szCs w:val="24"/>
        </w:rPr>
        <w:t>parents as the ideal option for</w:t>
      </w:r>
      <w:r w:rsidRPr="00A4522A">
        <w:rPr>
          <w:rFonts w:ascii="Times New Roman" w:hAnsi="Times New Roman" w:cs="Times New Roman"/>
          <w:sz w:val="24"/>
          <w:szCs w:val="24"/>
        </w:rPr>
        <w:t xml:space="preserve"> feeding their </w:t>
      </w:r>
      <w:r w:rsidR="00212B47" w:rsidRPr="00A4522A">
        <w:rPr>
          <w:rFonts w:ascii="Times New Roman" w:hAnsi="Times New Roman" w:cs="Times New Roman"/>
          <w:sz w:val="24"/>
          <w:szCs w:val="24"/>
        </w:rPr>
        <w:t>child</w:t>
      </w:r>
      <w:r w:rsidR="00A4522A">
        <w:rPr>
          <w:rFonts w:ascii="Times New Roman" w:hAnsi="Times New Roman" w:cs="Times New Roman"/>
          <w:sz w:val="24"/>
          <w:szCs w:val="24"/>
        </w:rPr>
        <w:t xml:space="preserve"> </w:t>
      </w:r>
      <w:r w:rsidRPr="00A4522A">
        <w:rPr>
          <w:rFonts w:ascii="Times New Roman" w:hAnsi="Times New Roman" w:cs="Times New Roman"/>
          <w:sz w:val="24"/>
          <w:szCs w:val="24"/>
        </w:rPr>
        <w:fldChar w:fldCharType="begin"/>
      </w:r>
      <w:r w:rsidRPr="00A4522A">
        <w:rPr>
          <w:rFonts w:ascii="Times New Roman" w:hAnsi="Times New Roman" w:cs="Times New Roman"/>
          <w:sz w:val="24"/>
          <w:szCs w:val="24"/>
        </w:rPr>
        <w:instrText>ADDIN RW.CITE{{91 Hoddinott, P 2010}}</w:instrText>
      </w:r>
      <w:r w:rsidRPr="00A4522A">
        <w:rPr>
          <w:rFonts w:ascii="Times New Roman" w:hAnsi="Times New Roman" w:cs="Times New Roman"/>
          <w:sz w:val="24"/>
          <w:szCs w:val="24"/>
        </w:rPr>
        <w:fldChar w:fldCharType="separate"/>
      </w:r>
      <w:r w:rsidR="00954417">
        <w:rPr>
          <w:rFonts w:ascii="Times New Roman" w:eastAsia="Times New Roman" w:hAnsi="Times New Roman" w:cs="Times New Roman"/>
          <w:sz w:val="24"/>
          <w:szCs w:val="24"/>
        </w:rPr>
        <w:t>(</w:t>
      </w:r>
      <w:proofErr w:type="spellStart"/>
      <w:r w:rsidR="00954417">
        <w:rPr>
          <w:rFonts w:ascii="Times New Roman" w:eastAsia="Times New Roman" w:hAnsi="Times New Roman" w:cs="Times New Roman"/>
          <w:sz w:val="24"/>
          <w:szCs w:val="24"/>
        </w:rPr>
        <w:t>Hoddinott</w:t>
      </w:r>
      <w:proofErr w:type="spellEnd"/>
      <w:r w:rsidR="00954417">
        <w:rPr>
          <w:rFonts w:ascii="Times New Roman" w:eastAsia="Times New Roman" w:hAnsi="Times New Roman" w:cs="Times New Roman"/>
          <w:sz w:val="24"/>
          <w:szCs w:val="24"/>
        </w:rPr>
        <w:t xml:space="preserve"> et al. 2010)</w:t>
      </w:r>
      <w:r w:rsidRPr="00A4522A">
        <w:rPr>
          <w:rFonts w:ascii="Times New Roman" w:hAnsi="Times New Roman" w:cs="Times New Roman"/>
          <w:sz w:val="24"/>
          <w:szCs w:val="24"/>
        </w:rPr>
        <w:fldChar w:fldCharType="end"/>
      </w:r>
      <w:r w:rsidR="00A4522A">
        <w:rPr>
          <w:rFonts w:ascii="Times New Roman" w:hAnsi="Times New Roman" w:cs="Times New Roman"/>
          <w:sz w:val="24"/>
          <w:szCs w:val="24"/>
        </w:rPr>
        <w:t>.</w:t>
      </w:r>
      <w:r w:rsidR="00CE014F" w:rsidRPr="00A4522A">
        <w:rPr>
          <w:rFonts w:ascii="Times New Roman" w:hAnsi="Times New Roman" w:cs="Times New Roman"/>
          <w:sz w:val="24"/>
          <w:szCs w:val="24"/>
        </w:rPr>
        <w:t xml:space="preserve"> </w:t>
      </w:r>
      <w:r w:rsidR="000501DD" w:rsidRPr="00A4522A">
        <w:rPr>
          <w:rFonts w:ascii="Times New Roman" w:hAnsi="Times New Roman" w:cs="Times New Roman"/>
          <w:sz w:val="24"/>
          <w:szCs w:val="24"/>
        </w:rPr>
        <w:t xml:space="preserve">Despite the perceived convenience of commercially prepared </w:t>
      </w:r>
      <w:r w:rsidR="001079D5" w:rsidRPr="00A4522A">
        <w:rPr>
          <w:rFonts w:ascii="Times New Roman" w:hAnsi="Times New Roman" w:cs="Times New Roman"/>
          <w:sz w:val="24"/>
          <w:szCs w:val="24"/>
        </w:rPr>
        <w:t xml:space="preserve">complementary </w:t>
      </w:r>
      <w:r w:rsidR="000501DD" w:rsidRPr="00A4522A">
        <w:rPr>
          <w:rFonts w:ascii="Times New Roman" w:hAnsi="Times New Roman" w:cs="Times New Roman"/>
          <w:sz w:val="24"/>
          <w:szCs w:val="24"/>
        </w:rPr>
        <w:t>foods, home-cooked meals are often thought of as the cheaper option, better for the child, and without the additional chemicals that could be present in commercial products</w:t>
      </w:r>
      <w:r w:rsidR="00A4522A">
        <w:rPr>
          <w:rFonts w:ascii="Times New Roman" w:hAnsi="Times New Roman" w:cs="Times New Roman"/>
          <w:sz w:val="24"/>
          <w:szCs w:val="24"/>
        </w:rPr>
        <w:t xml:space="preserve"> </w:t>
      </w:r>
      <w:r w:rsidR="000501DD" w:rsidRPr="00A4522A">
        <w:rPr>
          <w:rFonts w:ascii="Times New Roman" w:hAnsi="Times New Roman" w:cs="Times New Roman"/>
          <w:sz w:val="24"/>
          <w:szCs w:val="24"/>
        </w:rPr>
        <w:fldChar w:fldCharType="begin"/>
      </w:r>
      <w:r w:rsidR="000501DD" w:rsidRPr="00A4522A">
        <w:rPr>
          <w:rFonts w:ascii="Times New Roman" w:hAnsi="Times New Roman" w:cs="Times New Roman"/>
          <w:sz w:val="24"/>
          <w:szCs w:val="24"/>
        </w:rPr>
        <w:instrText>ADDIN RW.CITE{{91 Hoddinott, P 2010}}</w:instrText>
      </w:r>
      <w:r w:rsidR="000501DD" w:rsidRPr="00A4522A">
        <w:rPr>
          <w:rFonts w:ascii="Times New Roman" w:hAnsi="Times New Roman" w:cs="Times New Roman"/>
          <w:sz w:val="24"/>
          <w:szCs w:val="24"/>
        </w:rPr>
        <w:fldChar w:fldCharType="separate"/>
      </w:r>
      <w:r w:rsidR="00954417">
        <w:rPr>
          <w:rFonts w:ascii="Times New Roman" w:eastAsia="Times New Roman" w:hAnsi="Times New Roman" w:cs="Times New Roman"/>
          <w:sz w:val="24"/>
          <w:szCs w:val="24"/>
        </w:rPr>
        <w:t>(</w:t>
      </w:r>
      <w:proofErr w:type="spellStart"/>
      <w:r w:rsidR="00954417">
        <w:rPr>
          <w:rFonts w:ascii="Times New Roman" w:eastAsia="Times New Roman" w:hAnsi="Times New Roman" w:cs="Times New Roman"/>
          <w:sz w:val="24"/>
          <w:szCs w:val="24"/>
        </w:rPr>
        <w:t>Hoddinott</w:t>
      </w:r>
      <w:proofErr w:type="spellEnd"/>
      <w:r w:rsidR="00954417">
        <w:rPr>
          <w:rFonts w:ascii="Times New Roman" w:eastAsia="Times New Roman" w:hAnsi="Times New Roman" w:cs="Times New Roman"/>
          <w:sz w:val="24"/>
          <w:szCs w:val="24"/>
        </w:rPr>
        <w:t xml:space="preserve"> et al. 2010)</w:t>
      </w:r>
      <w:r w:rsidR="000501DD" w:rsidRPr="00A4522A">
        <w:rPr>
          <w:rFonts w:ascii="Times New Roman" w:hAnsi="Times New Roman" w:cs="Times New Roman"/>
          <w:sz w:val="24"/>
          <w:szCs w:val="24"/>
        </w:rPr>
        <w:fldChar w:fldCharType="end"/>
      </w:r>
      <w:r w:rsidR="00A4522A">
        <w:rPr>
          <w:rFonts w:ascii="Times New Roman" w:hAnsi="Times New Roman" w:cs="Times New Roman"/>
          <w:sz w:val="24"/>
          <w:szCs w:val="24"/>
        </w:rPr>
        <w:t>.</w:t>
      </w:r>
      <w:r w:rsidR="000501DD" w:rsidRPr="00A4522A">
        <w:rPr>
          <w:rFonts w:ascii="Times New Roman" w:hAnsi="Times New Roman" w:cs="Times New Roman"/>
          <w:sz w:val="24"/>
          <w:szCs w:val="24"/>
        </w:rPr>
        <w:t xml:space="preserve"> N</w:t>
      </w:r>
      <w:r w:rsidR="00572873" w:rsidRPr="00A4522A">
        <w:rPr>
          <w:rFonts w:ascii="Times New Roman" w:hAnsi="Times New Roman" w:cs="Times New Roman"/>
          <w:sz w:val="24"/>
          <w:szCs w:val="24"/>
        </w:rPr>
        <w:t>ational dietary surveys indicate that 34%</w:t>
      </w:r>
      <w:r w:rsidR="000501DD" w:rsidRPr="00A4522A">
        <w:rPr>
          <w:rFonts w:ascii="Times New Roman" w:hAnsi="Times New Roman" w:cs="Times New Roman"/>
          <w:sz w:val="24"/>
          <w:szCs w:val="24"/>
        </w:rPr>
        <w:t xml:space="preserve"> of </w:t>
      </w:r>
      <w:r w:rsidR="001079D5" w:rsidRPr="00A4522A">
        <w:rPr>
          <w:rFonts w:ascii="Times New Roman" w:hAnsi="Times New Roman" w:cs="Times New Roman"/>
          <w:sz w:val="24"/>
          <w:szCs w:val="24"/>
        </w:rPr>
        <w:t>British</w:t>
      </w:r>
      <w:r w:rsidR="000501DD" w:rsidRPr="00A4522A">
        <w:rPr>
          <w:rFonts w:ascii="Times New Roman" w:hAnsi="Times New Roman" w:cs="Times New Roman"/>
          <w:sz w:val="24"/>
          <w:szCs w:val="24"/>
        </w:rPr>
        <w:t xml:space="preserve"> children aged 4-9 months</w:t>
      </w:r>
      <w:r w:rsidR="009C1198" w:rsidRPr="00A4522A">
        <w:rPr>
          <w:rFonts w:ascii="Times New Roman" w:hAnsi="Times New Roman" w:cs="Times New Roman"/>
          <w:sz w:val="24"/>
          <w:szCs w:val="24"/>
        </w:rPr>
        <w:t xml:space="preserve"> ‘always’ or ‘almost always’ eat</w:t>
      </w:r>
      <w:r w:rsidR="00572873" w:rsidRPr="00A4522A">
        <w:rPr>
          <w:rFonts w:ascii="Times New Roman" w:hAnsi="Times New Roman" w:cs="Times New Roman"/>
          <w:sz w:val="24"/>
          <w:szCs w:val="24"/>
        </w:rPr>
        <w:t xml:space="preserve"> meals prepared by</w:t>
      </w:r>
      <w:r w:rsidR="000501DD" w:rsidRPr="00A4522A">
        <w:rPr>
          <w:rFonts w:ascii="Times New Roman" w:hAnsi="Times New Roman" w:cs="Times New Roman"/>
          <w:sz w:val="24"/>
          <w:szCs w:val="24"/>
        </w:rPr>
        <w:t>, but not the same</w:t>
      </w:r>
      <w:r w:rsidR="001079D5" w:rsidRPr="00A4522A">
        <w:rPr>
          <w:rFonts w:ascii="Times New Roman" w:hAnsi="Times New Roman" w:cs="Times New Roman"/>
          <w:sz w:val="24"/>
          <w:szCs w:val="24"/>
        </w:rPr>
        <w:t>,</w:t>
      </w:r>
      <w:r w:rsidR="000501DD" w:rsidRPr="00A4522A">
        <w:rPr>
          <w:rFonts w:ascii="Times New Roman" w:hAnsi="Times New Roman" w:cs="Times New Roman"/>
          <w:sz w:val="24"/>
          <w:szCs w:val="24"/>
        </w:rPr>
        <w:t xml:space="preserve"> as </w:t>
      </w:r>
      <w:r w:rsidR="00572873" w:rsidRPr="00A4522A">
        <w:rPr>
          <w:rFonts w:ascii="Times New Roman" w:hAnsi="Times New Roman" w:cs="Times New Roman"/>
          <w:sz w:val="24"/>
          <w:szCs w:val="24"/>
        </w:rPr>
        <w:t>their parents</w:t>
      </w:r>
      <w:r w:rsidR="00A4522A">
        <w:rPr>
          <w:rFonts w:ascii="Times New Roman" w:hAnsi="Times New Roman" w:cs="Times New Roman"/>
          <w:sz w:val="24"/>
          <w:szCs w:val="24"/>
        </w:rPr>
        <w:t xml:space="preserve"> </w:t>
      </w:r>
      <w:r w:rsidR="000501DD" w:rsidRPr="00A4522A">
        <w:rPr>
          <w:rFonts w:ascii="Times New Roman" w:hAnsi="Times New Roman" w:cs="Times New Roman"/>
          <w:sz w:val="24"/>
          <w:szCs w:val="24"/>
        </w:rPr>
        <w:fldChar w:fldCharType="begin"/>
      </w:r>
      <w:r w:rsidR="000501DD" w:rsidRPr="00A4522A">
        <w:rPr>
          <w:rFonts w:ascii="Times New Roman" w:hAnsi="Times New Roman" w:cs="Times New Roman"/>
          <w:sz w:val="24"/>
          <w:szCs w:val="24"/>
        </w:rPr>
        <w:instrText>ADDIN RW.CITE{{123 Department of Health 2011}}</w:instrText>
      </w:r>
      <w:r w:rsidR="000501DD" w:rsidRPr="00A4522A">
        <w:rPr>
          <w:rFonts w:ascii="Times New Roman" w:hAnsi="Times New Roman" w:cs="Times New Roman"/>
          <w:sz w:val="24"/>
          <w:szCs w:val="24"/>
        </w:rPr>
        <w:fldChar w:fldCharType="separate"/>
      </w:r>
      <w:r w:rsidR="00954417">
        <w:rPr>
          <w:rFonts w:ascii="Times New Roman" w:eastAsia="Times New Roman" w:hAnsi="Times New Roman" w:cs="Times New Roman"/>
          <w:sz w:val="24"/>
          <w:szCs w:val="24"/>
        </w:rPr>
        <w:t>(Department of Health 2011)</w:t>
      </w:r>
      <w:r w:rsidR="000501DD" w:rsidRPr="00A4522A">
        <w:rPr>
          <w:rFonts w:ascii="Times New Roman" w:hAnsi="Times New Roman" w:cs="Times New Roman"/>
          <w:sz w:val="24"/>
          <w:szCs w:val="24"/>
        </w:rPr>
        <w:fldChar w:fldCharType="end"/>
      </w:r>
      <w:r w:rsidR="00A4522A">
        <w:rPr>
          <w:rFonts w:ascii="Times New Roman" w:hAnsi="Times New Roman" w:cs="Times New Roman"/>
          <w:sz w:val="24"/>
          <w:szCs w:val="24"/>
        </w:rPr>
        <w:t>.</w:t>
      </w:r>
      <w:r w:rsidR="008E0838" w:rsidRPr="00A4522A">
        <w:rPr>
          <w:rFonts w:ascii="Times New Roman" w:hAnsi="Times New Roman" w:cs="Times New Roman"/>
          <w:sz w:val="24"/>
          <w:szCs w:val="24"/>
        </w:rPr>
        <w:t xml:space="preserve"> </w:t>
      </w:r>
      <w:r w:rsidR="000501DD" w:rsidRPr="00A4522A">
        <w:rPr>
          <w:rFonts w:ascii="Times New Roman" w:hAnsi="Times New Roman" w:cs="Times New Roman"/>
          <w:sz w:val="24"/>
          <w:szCs w:val="24"/>
        </w:rPr>
        <w:t xml:space="preserve">During the first months of </w:t>
      </w:r>
      <w:r w:rsidR="004C702B" w:rsidRPr="00A4522A">
        <w:rPr>
          <w:rFonts w:ascii="Times New Roman" w:hAnsi="Times New Roman" w:cs="Times New Roman"/>
          <w:sz w:val="24"/>
          <w:szCs w:val="24"/>
        </w:rPr>
        <w:t>infant and youn</w:t>
      </w:r>
      <w:r w:rsidR="00537992" w:rsidRPr="00A4522A">
        <w:rPr>
          <w:rFonts w:ascii="Times New Roman" w:hAnsi="Times New Roman" w:cs="Times New Roman"/>
          <w:sz w:val="24"/>
          <w:szCs w:val="24"/>
        </w:rPr>
        <w:t>g</w:t>
      </w:r>
      <w:r w:rsidR="004C702B" w:rsidRPr="00A4522A">
        <w:rPr>
          <w:rFonts w:ascii="Times New Roman" w:hAnsi="Times New Roman" w:cs="Times New Roman"/>
          <w:sz w:val="24"/>
          <w:szCs w:val="24"/>
        </w:rPr>
        <w:t xml:space="preserve"> child feeding (</w:t>
      </w:r>
      <w:r w:rsidR="00515138" w:rsidRPr="00A4522A">
        <w:rPr>
          <w:rFonts w:ascii="Times New Roman" w:hAnsi="Times New Roman" w:cs="Times New Roman"/>
          <w:sz w:val="24"/>
          <w:szCs w:val="24"/>
        </w:rPr>
        <w:t>IYCF</w:t>
      </w:r>
      <w:r w:rsidR="004C702B" w:rsidRPr="00A4522A">
        <w:rPr>
          <w:rFonts w:ascii="Times New Roman" w:hAnsi="Times New Roman" w:cs="Times New Roman"/>
          <w:sz w:val="24"/>
          <w:szCs w:val="24"/>
        </w:rPr>
        <w:t>)</w:t>
      </w:r>
      <w:r w:rsidR="00515138" w:rsidRPr="00A4522A">
        <w:rPr>
          <w:rFonts w:ascii="Times New Roman" w:hAnsi="Times New Roman" w:cs="Times New Roman"/>
          <w:sz w:val="24"/>
          <w:szCs w:val="24"/>
        </w:rPr>
        <w:t xml:space="preserve"> </w:t>
      </w:r>
      <w:r w:rsidR="000501DD" w:rsidRPr="00A4522A">
        <w:rPr>
          <w:rFonts w:ascii="Times New Roman" w:hAnsi="Times New Roman" w:cs="Times New Roman"/>
          <w:sz w:val="24"/>
          <w:szCs w:val="24"/>
        </w:rPr>
        <w:t xml:space="preserve">parents </w:t>
      </w:r>
      <w:r w:rsidR="009D4BEE" w:rsidRPr="00A4522A">
        <w:rPr>
          <w:rFonts w:ascii="Times New Roman" w:hAnsi="Times New Roman" w:cs="Times New Roman"/>
          <w:sz w:val="24"/>
          <w:szCs w:val="24"/>
        </w:rPr>
        <w:t xml:space="preserve">often </w:t>
      </w:r>
      <w:r w:rsidR="000501DD" w:rsidRPr="00A4522A">
        <w:rPr>
          <w:rFonts w:ascii="Times New Roman" w:hAnsi="Times New Roman" w:cs="Times New Roman"/>
          <w:sz w:val="24"/>
          <w:szCs w:val="24"/>
        </w:rPr>
        <w:t>seek and use many different sources of information</w:t>
      </w:r>
      <w:r w:rsidR="009D4BEE" w:rsidRPr="00A4522A">
        <w:rPr>
          <w:rFonts w:ascii="Times New Roman" w:hAnsi="Times New Roman" w:cs="Times New Roman"/>
          <w:sz w:val="24"/>
          <w:szCs w:val="24"/>
        </w:rPr>
        <w:t xml:space="preserve"> </w:t>
      </w:r>
      <w:r w:rsidR="000501DD" w:rsidRPr="00A4522A">
        <w:rPr>
          <w:rFonts w:ascii="Times New Roman" w:hAnsi="Times New Roman" w:cs="Times New Roman"/>
          <w:sz w:val="24"/>
          <w:szCs w:val="24"/>
        </w:rPr>
        <w:fldChar w:fldCharType="begin"/>
      </w:r>
      <w:r w:rsidR="000501DD" w:rsidRPr="00A4522A">
        <w:rPr>
          <w:rFonts w:ascii="Times New Roman" w:hAnsi="Times New Roman" w:cs="Times New Roman"/>
          <w:sz w:val="24"/>
          <w:szCs w:val="24"/>
        </w:rPr>
        <w:instrText>ADDIN RW.CITE{{66 Carruth,Betty Ruth 2001; 191 Horodynski,M. 2007; 236 Gildea, A 2009; 230 Moore,Amanda P. 2012; 28 Savage,S.A. 1998; 91 Hoddinott, P 2010}}</w:instrText>
      </w:r>
      <w:r w:rsidR="000501DD" w:rsidRPr="00A4522A">
        <w:rPr>
          <w:rFonts w:ascii="Times New Roman" w:hAnsi="Times New Roman" w:cs="Times New Roman"/>
          <w:sz w:val="24"/>
          <w:szCs w:val="24"/>
        </w:rPr>
        <w:fldChar w:fldCharType="separate"/>
      </w:r>
      <w:r w:rsidR="00954417">
        <w:rPr>
          <w:rFonts w:ascii="Times New Roman" w:eastAsia="Times New Roman" w:hAnsi="Times New Roman" w:cs="Times New Roman"/>
          <w:sz w:val="24"/>
          <w:szCs w:val="24"/>
        </w:rPr>
        <w:t>(</w:t>
      </w:r>
      <w:proofErr w:type="spellStart"/>
      <w:r w:rsidR="00954417">
        <w:rPr>
          <w:rFonts w:ascii="Times New Roman" w:eastAsia="Times New Roman" w:hAnsi="Times New Roman" w:cs="Times New Roman"/>
          <w:sz w:val="24"/>
          <w:szCs w:val="24"/>
        </w:rPr>
        <w:t>Hoddinott</w:t>
      </w:r>
      <w:proofErr w:type="spellEnd"/>
      <w:r w:rsidR="00954417">
        <w:rPr>
          <w:rFonts w:ascii="Times New Roman" w:eastAsia="Times New Roman" w:hAnsi="Times New Roman" w:cs="Times New Roman"/>
          <w:sz w:val="24"/>
          <w:szCs w:val="24"/>
        </w:rPr>
        <w:t xml:space="preserve"> et al. 2010, </w:t>
      </w:r>
      <w:proofErr w:type="spellStart"/>
      <w:r w:rsidR="00954417">
        <w:rPr>
          <w:rFonts w:ascii="Times New Roman" w:eastAsia="Times New Roman" w:hAnsi="Times New Roman" w:cs="Times New Roman"/>
          <w:sz w:val="24"/>
          <w:szCs w:val="24"/>
        </w:rPr>
        <w:t>Carruth</w:t>
      </w:r>
      <w:proofErr w:type="spellEnd"/>
      <w:r w:rsidR="00954417">
        <w:rPr>
          <w:rFonts w:ascii="Times New Roman" w:eastAsia="Times New Roman" w:hAnsi="Times New Roman" w:cs="Times New Roman"/>
          <w:sz w:val="24"/>
          <w:szCs w:val="24"/>
        </w:rPr>
        <w:t xml:space="preserve">, Skinner 2001, </w:t>
      </w:r>
      <w:proofErr w:type="spellStart"/>
      <w:r w:rsidR="00954417">
        <w:rPr>
          <w:rFonts w:ascii="Times New Roman" w:eastAsia="Times New Roman" w:hAnsi="Times New Roman" w:cs="Times New Roman"/>
          <w:sz w:val="24"/>
          <w:szCs w:val="24"/>
        </w:rPr>
        <w:t>Horodynski</w:t>
      </w:r>
      <w:proofErr w:type="spellEnd"/>
      <w:r w:rsidR="00954417">
        <w:rPr>
          <w:rFonts w:ascii="Times New Roman" w:eastAsia="Times New Roman" w:hAnsi="Times New Roman" w:cs="Times New Roman"/>
          <w:sz w:val="24"/>
          <w:szCs w:val="24"/>
        </w:rPr>
        <w:t xml:space="preserve"> et al. 2007, </w:t>
      </w:r>
      <w:proofErr w:type="spellStart"/>
      <w:r w:rsidR="00954417">
        <w:rPr>
          <w:rFonts w:ascii="Times New Roman" w:eastAsia="Times New Roman" w:hAnsi="Times New Roman" w:cs="Times New Roman"/>
          <w:sz w:val="24"/>
          <w:szCs w:val="24"/>
        </w:rPr>
        <w:t>Gildea</w:t>
      </w:r>
      <w:proofErr w:type="spellEnd"/>
      <w:r w:rsidR="00954417">
        <w:rPr>
          <w:rFonts w:ascii="Times New Roman" w:eastAsia="Times New Roman" w:hAnsi="Times New Roman" w:cs="Times New Roman"/>
          <w:sz w:val="24"/>
          <w:szCs w:val="24"/>
        </w:rPr>
        <w:t>, Sloan 2009, Moore et al. 2012, Savage et al. 1998)</w:t>
      </w:r>
      <w:r w:rsidR="000501DD" w:rsidRPr="00A4522A">
        <w:rPr>
          <w:rFonts w:ascii="Times New Roman" w:hAnsi="Times New Roman" w:cs="Times New Roman"/>
          <w:sz w:val="24"/>
          <w:szCs w:val="24"/>
        </w:rPr>
        <w:fldChar w:fldCharType="end"/>
      </w:r>
      <w:r w:rsidR="000501DD" w:rsidRPr="00A4522A">
        <w:rPr>
          <w:rFonts w:ascii="Times New Roman" w:hAnsi="Times New Roman" w:cs="Times New Roman"/>
          <w:sz w:val="24"/>
          <w:szCs w:val="24"/>
        </w:rPr>
        <w:t xml:space="preserve"> collecting tips and suggestions during </w:t>
      </w:r>
      <w:r w:rsidR="009C1198" w:rsidRPr="00A4522A">
        <w:rPr>
          <w:rFonts w:ascii="Times New Roman" w:hAnsi="Times New Roman" w:cs="Times New Roman"/>
          <w:sz w:val="24"/>
          <w:szCs w:val="24"/>
        </w:rPr>
        <w:t xml:space="preserve">this </w:t>
      </w:r>
      <w:r w:rsidR="000501DD" w:rsidRPr="00A4522A">
        <w:rPr>
          <w:rFonts w:ascii="Times New Roman" w:hAnsi="Times New Roman" w:cs="Times New Roman"/>
          <w:sz w:val="24"/>
          <w:szCs w:val="24"/>
        </w:rPr>
        <w:t xml:space="preserve">transitional </w:t>
      </w:r>
      <w:r w:rsidR="00CE6377" w:rsidRPr="00A4522A">
        <w:rPr>
          <w:rFonts w:ascii="Times New Roman" w:hAnsi="Times New Roman" w:cs="Times New Roman"/>
          <w:sz w:val="24"/>
          <w:szCs w:val="24"/>
        </w:rPr>
        <w:t xml:space="preserve"> </w:t>
      </w:r>
      <w:r w:rsidR="000501DD" w:rsidRPr="00A4522A">
        <w:rPr>
          <w:rFonts w:ascii="Times New Roman" w:hAnsi="Times New Roman" w:cs="Times New Roman"/>
          <w:sz w:val="24"/>
          <w:szCs w:val="24"/>
        </w:rPr>
        <w:t>period</w:t>
      </w:r>
      <w:r w:rsidR="00A4522A">
        <w:rPr>
          <w:rFonts w:ascii="Times New Roman" w:hAnsi="Times New Roman" w:cs="Times New Roman"/>
          <w:sz w:val="24"/>
          <w:szCs w:val="24"/>
        </w:rPr>
        <w:t xml:space="preserve"> </w:t>
      </w:r>
      <w:r w:rsidR="002241A0" w:rsidRPr="00A4522A">
        <w:rPr>
          <w:rFonts w:ascii="Times New Roman" w:hAnsi="Times New Roman" w:cs="Times New Roman"/>
          <w:sz w:val="24"/>
          <w:szCs w:val="24"/>
        </w:rPr>
        <w:fldChar w:fldCharType="begin"/>
      </w:r>
      <w:r w:rsidR="002241A0" w:rsidRPr="00A4522A">
        <w:rPr>
          <w:rFonts w:ascii="Times New Roman" w:hAnsi="Times New Roman" w:cs="Times New Roman"/>
          <w:sz w:val="24"/>
          <w:szCs w:val="24"/>
        </w:rPr>
        <w:instrText>ADDIN RW.CITE{{66 Carruth,Betty Ruth 2001; 236 Gildea, A 2009}}</w:instrText>
      </w:r>
      <w:r w:rsidR="002241A0" w:rsidRPr="00A4522A">
        <w:rPr>
          <w:rFonts w:ascii="Times New Roman" w:hAnsi="Times New Roman" w:cs="Times New Roman"/>
          <w:sz w:val="24"/>
          <w:szCs w:val="24"/>
        </w:rPr>
        <w:fldChar w:fldCharType="separate"/>
      </w:r>
      <w:r w:rsidR="00954417">
        <w:rPr>
          <w:rFonts w:ascii="Times New Roman" w:eastAsia="Times New Roman" w:hAnsi="Times New Roman" w:cs="Times New Roman"/>
          <w:sz w:val="24"/>
          <w:szCs w:val="24"/>
        </w:rPr>
        <w:t>(</w:t>
      </w:r>
      <w:proofErr w:type="spellStart"/>
      <w:r w:rsidR="00954417">
        <w:rPr>
          <w:rFonts w:ascii="Times New Roman" w:eastAsia="Times New Roman" w:hAnsi="Times New Roman" w:cs="Times New Roman"/>
          <w:sz w:val="24"/>
          <w:szCs w:val="24"/>
        </w:rPr>
        <w:t>Carruth</w:t>
      </w:r>
      <w:proofErr w:type="spellEnd"/>
      <w:r w:rsidR="00954417">
        <w:rPr>
          <w:rFonts w:ascii="Times New Roman" w:eastAsia="Times New Roman" w:hAnsi="Times New Roman" w:cs="Times New Roman"/>
          <w:sz w:val="24"/>
          <w:szCs w:val="24"/>
        </w:rPr>
        <w:t xml:space="preserve">, Skinner 2001, </w:t>
      </w:r>
      <w:proofErr w:type="spellStart"/>
      <w:r w:rsidR="00954417">
        <w:rPr>
          <w:rFonts w:ascii="Times New Roman" w:eastAsia="Times New Roman" w:hAnsi="Times New Roman" w:cs="Times New Roman"/>
          <w:sz w:val="24"/>
          <w:szCs w:val="24"/>
        </w:rPr>
        <w:t>Gildea</w:t>
      </w:r>
      <w:proofErr w:type="spellEnd"/>
      <w:r w:rsidR="00954417">
        <w:rPr>
          <w:rFonts w:ascii="Times New Roman" w:eastAsia="Times New Roman" w:hAnsi="Times New Roman" w:cs="Times New Roman"/>
          <w:sz w:val="24"/>
          <w:szCs w:val="24"/>
        </w:rPr>
        <w:t>, Sloan 2009)</w:t>
      </w:r>
      <w:r w:rsidR="002241A0" w:rsidRPr="00A4522A">
        <w:rPr>
          <w:rFonts w:ascii="Times New Roman" w:hAnsi="Times New Roman" w:cs="Times New Roman"/>
          <w:sz w:val="24"/>
          <w:szCs w:val="24"/>
        </w:rPr>
        <w:fldChar w:fldCharType="end"/>
      </w:r>
      <w:r w:rsidR="00A4522A">
        <w:rPr>
          <w:rFonts w:ascii="Times New Roman" w:hAnsi="Times New Roman" w:cs="Times New Roman"/>
          <w:sz w:val="24"/>
          <w:szCs w:val="24"/>
        </w:rPr>
        <w:t>.</w:t>
      </w:r>
    </w:p>
    <w:p w:rsidR="00040409" w:rsidRPr="00134D49" w:rsidRDefault="000501DD" w:rsidP="00B0733E">
      <w:pPr>
        <w:pStyle w:val="NormalWeb"/>
        <w:spacing w:before="0" w:beforeAutospacing="0" w:after="0" w:afterAutospacing="0" w:line="360" w:lineRule="auto"/>
        <w:contextualSpacing/>
        <w:jc w:val="both"/>
        <w:textAlignment w:val="baseline"/>
      </w:pPr>
      <w:r w:rsidRPr="00A4522A">
        <w:t>T</w:t>
      </w:r>
      <w:r w:rsidR="006C53E5" w:rsidRPr="00A4522A">
        <w:t xml:space="preserve">here </w:t>
      </w:r>
      <w:r w:rsidR="0049137C" w:rsidRPr="00A4522A">
        <w:t>are</w:t>
      </w:r>
      <w:r w:rsidR="006C53E5" w:rsidRPr="00A4522A">
        <w:t xml:space="preserve"> a vast </w:t>
      </w:r>
      <w:r w:rsidR="00040409" w:rsidRPr="00A4522A">
        <w:t>number</w:t>
      </w:r>
      <w:r w:rsidR="006C53E5" w:rsidRPr="00A4522A">
        <w:t xml:space="preserve"> of </w:t>
      </w:r>
      <w:r w:rsidR="009C1198" w:rsidRPr="00A4522A">
        <w:t>specifically targeted IYCF</w:t>
      </w:r>
      <w:r w:rsidR="00212B47" w:rsidRPr="00A4522A">
        <w:t xml:space="preserve"> </w:t>
      </w:r>
      <w:r w:rsidR="006C53E5" w:rsidRPr="00A4522A">
        <w:t xml:space="preserve">cookbooks available </w:t>
      </w:r>
      <w:r w:rsidR="00040409" w:rsidRPr="00A4522A">
        <w:t xml:space="preserve">on the </w:t>
      </w:r>
      <w:r w:rsidR="009C1198" w:rsidRPr="00A4522A">
        <w:t>market that can provide</w:t>
      </w:r>
      <w:r w:rsidRPr="00A4522A">
        <w:t xml:space="preserve"> parents </w:t>
      </w:r>
      <w:r w:rsidR="009C1198" w:rsidRPr="00A4522A">
        <w:t xml:space="preserve">with </w:t>
      </w:r>
      <w:r w:rsidRPr="00A4522A">
        <w:t>guidance and ideas for infant meals</w:t>
      </w:r>
      <w:r w:rsidR="00040409" w:rsidRPr="00A4522A">
        <w:t xml:space="preserve">. These </w:t>
      </w:r>
      <w:r w:rsidR="0049137C" w:rsidRPr="00A4522A">
        <w:t>cook</w:t>
      </w:r>
      <w:r w:rsidR="00040409" w:rsidRPr="00A4522A">
        <w:t xml:space="preserve">books </w:t>
      </w:r>
      <w:r w:rsidRPr="00A4522A">
        <w:t>may be</w:t>
      </w:r>
      <w:r w:rsidR="00040409" w:rsidRPr="00A4522A">
        <w:t xml:space="preserve"> bought</w:t>
      </w:r>
      <w:r w:rsidRPr="00A4522A">
        <w:t>,</w:t>
      </w:r>
      <w:r w:rsidR="00040409" w:rsidRPr="00A4522A">
        <w:t xml:space="preserve"> </w:t>
      </w:r>
      <w:r w:rsidRPr="00A4522A">
        <w:t xml:space="preserve">borrowed </w:t>
      </w:r>
      <w:r w:rsidR="00040409" w:rsidRPr="00A4522A">
        <w:t>or given as a gift</w:t>
      </w:r>
      <w:r w:rsidRPr="00A4522A">
        <w:t xml:space="preserve"> during the first months of complementary feeding</w:t>
      </w:r>
      <w:r w:rsidR="00040409" w:rsidRPr="00A4522A">
        <w:t xml:space="preserve">, </w:t>
      </w:r>
      <w:r w:rsidRPr="00A4522A">
        <w:t xml:space="preserve">and are often </w:t>
      </w:r>
      <w:r w:rsidR="009C1198" w:rsidRPr="00A4522A">
        <w:t>recommended</w:t>
      </w:r>
      <w:r w:rsidRPr="00A4522A">
        <w:t xml:space="preserve"> by other parents</w:t>
      </w:r>
      <w:r w:rsidR="00A4522A">
        <w:t xml:space="preserve"> </w:t>
      </w:r>
      <w:r w:rsidRPr="00A4522A">
        <w:fldChar w:fldCharType="begin"/>
      </w:r>
      <w:r w:rsidRPr="00A4522A">
        <w:instrText>ADDIN RW.CITE{{91 Hoddinott, P 2010}}</w:instrText>
      </w:r>
      <w:r w:rsidRPr="00A4522A">
        <w:fldChar w:fldCharType="separate"/>
      </w:r>
      <w:r w:rsidR="00954417">
        <w:t>(</w:t>
      </w:r>
      <w:proofErr w:type="spellStart"/>
      <w:r w:rsidR="00954417">
        <w:t>Hoddinott</w:t>
      </w:r>
      <w:proofErr w:type="spellEnd"/>
      <w:r w:rsidR="00954417">
        <w:t xml:space="preserve"> et al. 2010)</w:t>
      </w:r>
      <w:r w:rsidRPr="00A4522A">
        <w:fldChar w:fldCharType="end"/>
      </w:r>
      <w:r w:rsidR="00A4522A">
        <w:t>.</w:t>
      </w:r>
      <w:r w:rsidR="00AF18EE" w:rsidRPr="00A4522A">
        <w:t xml:space="preserve"> There </w:t>
      </w:r>
      <w:r w:rsidR="004C702B" w:rsidRPr="00A4522A">
        <w:t xml:space="preserve">is </w:t>
      </w:r>
      <w:r w:rsidR="009D4BEE" w:rsidRPr="00A4522A">
        <w:t xml:space="preserve">currently </w:t>
      </w:r>
      <w:r w:rsidR="00AF18EE" w:rsidRPr="00A4522A">
        <w:t>no evidence available indicating whether the</w:t>
      </w:r>
      <w:r w:rsidR="00213612" w:rsidRPr="00A4522A">
        <w:t xml:space="preserve">se popular </w:t>
      </w:r>
      <w:r w:rsidR="00AF18EE" w:rsidRPr="00A4522A">
        <w:t>cookbooks provi</w:t>
      </w:r>
      <w:r w:rsidR="009C1198" w:rsidRPr="00A4522A">
        <w:t>de nutritious</w:t>
      </w:r>
      <w:r w:rsidR="000E564D" w:rsidRPr="00A4522A">
        <w:t xml:space="preserve"> options for home-</w:t>
      </w:r>
      <w:r w:rsidR="00AF18EE" w:rsidRPr="00A4522A">
        <w:t xml:space="preserve">cooking, what the </w:t>
      </w:r>
      <w:r w:rsidR="00213612" w:rsidRPr="00A4522A">
        <w:t>most common food types are</w:t>
      </w:r>
      <w:r w:rsidR="00213612" w:rsidRPr="00134D49">
        <w:t xml:space="preserve"> </w:t>
      </w:r>
      <w:r w:rsidR="009D4BEE" w:rsidRPr="00134D49">
        <w:t>with</w:t>
      </w:r>
      <w:r w:rsidR="00213612" w:rsidRPr="00134D49">
        <w:t xml:space="preserve">in the </w:t>
      </w:r>
      <w:r w:rsidR="000E564D" w:rsidRPr="00134D49">
        <w:t>main</w:t>
      </w:r>
      <w:r w:rsidR="004C702B">
        <w:t>-</w:t>
      </w:r>
      <w:r w:rsidR="000E564D" w:rsidRPr="00134D49">
        <w:t xml:space="preserve">meal </w:t>
      </w:r>
      <w:r w:rsidR="00213612" w:rsidRPr="00134D49">
        <w:t>recipes</w:t>
      </w:r>
      <w:r w:rsidR="009D4BEE" w:rsidRPr="00134D49">
        <w:t>,</w:t>
      </w:r>
      <w:r w:rsidR="00213612" w:rsidRPr="00134D49">
        <w:t xml:space="preserve"> and what accompanying dietary advice is provided.</w:t>
      </w:r>
      <w:r w:rsidR="00AF18EE" w:rsidRPr="00134D49">
        <w:t xml:space="preserve"> </w:t>
      </w:r>
      <w:r w:rsidR="00040409" w:rsidRPr="00134D49">
        <w:t xml:space="preserve">This study aimed to </w:t>
      </w:r>
      <w:r w:rsidR="001079D5" w:rsidRPr="00134D49">
        <w:t>examine</w:t>
      </w:r>
      <w:r w:rsidR="00040409" w:rsidRPr="00134D49">
        <w:t xml:space="preserve"> the </w:t>
      </w:r>
      <w:r w:rsidR="00FC1EB8" w:rsidRPr="00134D49">
        <w:t xml:space="preserve">prevalence </w:t>
      </w:r>
      <w:r w:rsidR="00952B1A" w:rsidRPr="00134D49">
        <w:t>and nutritional content of main</w:t>
      </w:r>
      <w:r w:rsidR="004C702B">
        <w:t>-</w:t>
      </w:r>
      <w:r w:rsidR="00952B1A" w:rsidRPr="00134D49">
        <w:t>meals with</w:t>
      </w:r>
      <w:r w:rsidR="00040409" w:rsidRPr="00134D49">
        <w:t xml:space="preserve">in </w:t>
      </w:r>
      <w:r w:rsidR="003E057F">
        <w:t>IYCF</w:t>
      </w:r>
      <w:r w:rsidR="001079D5" w:rsidRPr="00134D49">
        <w:t xml:space="preserve"> cookbooks, and </w:t>
      </w:r>
      <w:r w:rsidR="003E057F">
        <w:t xml:space="preserve">to </w:t>
      </w:r>
      <w:r w:rsidR="001079D5" w:rsidRPr="00134D49">
        <w:t>investigate</w:t>
      </w:r>
      <w:r w:rsidR="00040409" w:rsidRPr="00134D49">
        <w:t xml:space="preserve"> </w:t>
      </w:r>
      <w:r w:rsidR="00FC1EB8" w:rsidRPr="00134D49">
        <w:t xml:space="preserve">what </w:t>
      </w:r>
      <w:r w:rsidR="00213612" w:rsidRPr="00134D49">
        <w:t xml:space="preserve">dietary </w:t>
      </w:r>
      <w:r w:rsidR="00FC1EB8" w:rsidRPr="00134D49">
        <w:lastRenderedPageBreak/>
        <w:t xml:space="preserve">messages are </w:t>
      </w:r>
      <w:r w:rsidR="00040409" w:rsidRPr="00134D49">
        <w:t xml:space="preserve">portrayed towards parents on giving </w:t>
      </w:r>
      <w:r w:rsidR="00212447" w:rsidRPr="00134D49">
        <w:t xml:space="preserve">different food types </w:t>
      </w:r>
      <w:r w:rsidR="00040409" w:rsidRPr="00134D49">
        <w:t xml:space="preserve">to their </w:t>
      </w:r>
      <w:r w:rsidR="00605F5C" w:rsidRPr="00134D49">
        <w:t xml:space="preserve">child </w:t>
      </w:r>
      <w:r w:rsidR="00040409" w:rsidRPr="00134D49">
        <w:t>during</w:t>
      </w:r>
      <w:r w:rsidR="007C26EC" w:rsidRPr="00134D49">
        <w:t xml:space="preserve"> </w:t>
      </w:r>
      <w:r w:rsidR="009D4BEE" w:rsidRPr="00134D49">
        <w:t>the early years’</w:t>
      </w:r>
      <w:r w:rsidR="004C702B">
        <w:t xml:space="preserve"> period</w:t>
      </w:r>
      <w:r w:rsidR="00040409" w:rsidRPr="00134D49">
        <w:t>.</w:t>
      </w:r>
    </w:p>
    <w:p w:rsidR="004F51F7" w:rsidRPr="00134D49" w:rsidRDefault="004F51F7" w:rsidP="00B0733E">
      <w:pPr>
        <w:spacing w:after="0" w:line="360" w:lineRule="auto"/>
        <w:jc w:val="both"/>
        <w:rPr>
          <w:rFonts w:ascii="Times New Roman" w:hAnsi="Times New Roman" w:cs="Times New Roman"/>
          <w:b/>
          <w:sz w:val="24"/>
          <w:szCs w:val="24"/>
        </w:rPr>
      </w:pPr>
    </w:p>
    <w:p w:rsidR="00072E7C" w:rsidRPr="00A4522A" w:rsidRDefault="00072E7C" w:rsidP="00B0733E">
      <w:pPr>
        <w:spacing w:after="0" w:line="360" w:lineRule="auto"/>
        <w:jc w:val="both"/>
        <w:rPr>
          <w:rFonts w:ascii="Times New Roman" w:hAnsi="Times New Roman" w:cs="Times New Roman"/>
          <w:b/>
          <w:sz w:val="24"/>
          <w:szCs w:val="24"/>
        </w:rPr>
      </w:pPr>
      <w:r w:rsidRPr="00A4522A">
        <w:rPr>
          <w:rFonts w:ascii="Times New Roman" w:hAnsi="Times New Roman" w:cs="Times New Roman"/>
          <w:b/>
          <w:sz w:val="24"/>
          <w:szCs w:val="24"/>
        </w:rPr>
        <w:t>METHODS</w:t>
      </w:r>
    </w:p>
    <w:p w:rsidR="00842A1B" w:rsidRPr="00A4522A" w:rsidRDefault="00842A1B" w:rsidP="00B0733E">
      <w:pPr>
        <w:spacing w:after="0" w:line="360" w:lineRule="auto"/>
        <w:jc w:val="both"/>
        <w:rPr>
          <w:rFonts w:ascii="Times New Roman" w:hAnsi="Times New Roman" w:cs="Times New Roman"/>
          <w:b/>
          <w:sz w:val="24"/>
          <w:szCs w:val="24"/>
        </w:rPr>
      </w:pPr>
      <w:r w:rsidRPr="00A4522A">
        <w:rPr>
          <w:rFonts w:ascii="Times New Roman" w:hAnsi="Times New Roman" w:cs="Times New Roman"/>
          <w:b/>
          <w:sz w:val="24"/>
          <w:szCs w:val="24"/>
        </w:rPr>
        <w:t>Data Collection</w:t>
      </w:r>
    </w:p>
    <w:p w:rsidR="00842A1B" w:rsidRPr="00A4522A" w:rsidRDefault="009C1198" w:rsidP="00134D49">
      <w:pPr>
        <w:spacing w:after="0" w:line="360" w:lineRule="auto"/>
        <w:jc w:val="both"/>
        <w:rPr>
          <w:rFonts w:ascii="Times New Roman" w:hAnsi="Times New Roman" w:cs="Times New Roman"/>
          <w:sz w:val="24"/>
          <w:szCs w:val="24"/>
        </w:rPr>
      </w:pPr>
      <w:r w:rsidRPr="00A4522A">
        <w:rPr>
          <w:rFonts w:ascii="Times New Roman" w:hAnsi="Times New Roman" w:cs="Times New Roman"/>
          <w:sz w:val="24"/>
          <w:szCs w:val="24"/>
        </w:rPr>
        <w:t>IYCF</w:t>
      </w:r>
      <w:r w:rsidR="00D8651B" w:rsidRPr="00A4522A">
        <w:rPr>
          <w:rFonts w:ascii="Times New Roman" w:hAnsi="Times New Roman" w:cs="Times New Roman"/>
          <w:sz w:val="24"/>
          <w:szCs w:val="24"/>
        </w:rPr>
        <w:t xml:space="preserve"> </w:t>
      </w:r>
      <w:r w:rsidR="00842A1B" w:rsidRPr="00A4522A">
        <w:rPr>
          <w:rFonts w:ascii="Times New Roman" w:hAnsi="Times New Roman" w:cs="Times New Roman"/>
          <w:sz w:val="24"/>
          <w:szCs w:val="24"/>
        </w:rPr>
        <w:t xml:space="preserve">cookbooks were identified from a search of </w:t>
      </w:r>
      <w:r w:rsidR="001846D6" w:rsidRPr="00A4522A">
        <w:rPr>
          <w:rFonts w:ascii="Times New Roman" w:hAnsi="Times New Roman" w:cs="Times New Roman"/>
          <w:sz w:val="24"/>
          <w:szCs w:val="24"/>
        </w:rPr>
        <w:t xml:space="preserve">local </w:t>
      </w:r>
      <w:r w:rsidRPr="00A4522A">
        <w:rPr>
          <w:rFonts w:ascii="Times New Roman" w:hAnsi="Times New Roman" w:cs="Times New Roman"/>
          <w:sz w:val="24"/>
          <w:szCs w:val="24"/>
        </w:rPr>
        <w:t xml:space="preserve">(North East of Scotland) </w:t>
      </w:r>
      <w:r w:rsidR="001846D6" w:rsidRPr="00A4522A">
        <w:rPr>
          <w:rFonts w:ascii="Times New Roman" w:hAnsi="Times New Roman" w:cs="Times New Roman"/>
          <w:sz w:val="24"/>
          <w:szCs w:val="24"/>
        </w:rPr>
        <w:t>online l</w:t>
      </w:r>
      <w:r w:rsidR="00842A1B" w:rsidRPr="00A4522A">
        <w:rPr>
          <w:rFonts w:ascii="Times New Roman" w:hAnsi="Times New Roman" w:cs="Times New Roman"/>
          <w:sz w:val="24"/>
          <w:szCs w:val="24"/>
        </w:rPr>
        <w:t xml:space="preserve">ibrary catalogues </w:t>
      </w:r>
      <w:r w:rsidR="00A41D8E" w:rsidRPr="00A4522A">
        <w:rPr>
          <w:rFonts w:ascii="Times New Roman" w:hAnsi="Times New Roman" w:cs="Times New Roman"/>
          <w:sz w:val="24"/>
          <w:szCs w:val="24"/>
        </w:rPr>
        <w:t>(May 2013-</w:t>
      </w:r>
      <w:r w:rsidR="00842A1B" w:rsidRPr="00A4522A">
        <w:rPr>
          <w:rFonts w:ascii="Times New Roman" w:hAnsi="Times New Roman" w:cs="Times New Roman"/>
          <w:sz w:val="24"/>
          <w:szCs w:val="24"/>
        </w:rPr>
        <w:t>July 2013</w:t>
      </w:r>
      <w:r w:rsidR="00A41D8E" w:rsidRPr="00A4522A">
        <w:rPr>
          <w:rFonts w:ascii="Times New Roman" w:hAnsi="Times New Roman" w:cs="Times New Roman"/>
          <w:sz w:val="24"/>
          <w:szCs w:val="24"/>
        </w:rPr>
        <w:t>)</w:t>
      </w:r>
      <w:r w:rsidR="00842A1B" w:rsidRPr="00A4522A">
        <w:rPr>
          <w:rFonts w:ascii="Times New Roman" w:hAnsi="Times New Roman" w:cs="Times New Roman"/>
          <w:sz w:val="24"/>
          <w:szCs w:val="24"/>
        </w:rPr>
        <w:t xml:space="preserve"> and a survey of Amazon’s</w:t>
      </w:r>
      <w:r w:rsidR="003325B0" w:rsidRPr="00A4522A">
        <w:rPr>
          <w:rFonts w:ascii="Times New Roman" w:hAnsi="Times New Roman" w:cs="Times New Roman"/>
          <w:sz w:val="24"/>
          <w:szCs w:val="24"/>
        </w:rPr>
        <w:t xml:space="preserve"> (www.amazon.co.uk)</w:t>
      </w:r>
      <w:r w:rsidR="00842A1B" w:rsidRPr="00A4522A">
        <w:rPr>
          <w:rFonts w:ascii="Times New Roman" w:hAnsi="Times New Roman" w:cs="Times New Roman"/>
          <w:sz w:val="24"/>
          <w:szCs w:val="24"/>
        </w:rPr>
        <w:t xml:space="preserve"> top 20 best-selling </w:t>
      </w:r>
      <w:r w:rsidR="003E057F" w:rsidRPr="00A4522A">
        <w:rPr>
          <w:rFonts w:ascii="Times New Roman" w:hAnsi="Times New Roman" w:cs="Times New Roman"/>
          <w:sz w:val="24"/>
          <w:szCs w:val="24"/>
        </w:rPr>
        <w:t>IYCF</w:t>
      </w:r>
      <w:r w:rsidR="008E0838" w:rsidRPr="00A4522A">
        <w:rPr>
          <w:rFonts w:ascii="Times New Roman" w:hAnsi="Times New Roman" w:cs="Times New Roman"/>
          <w:sz w:val="24"/>
          <w:szCs w:val="24"/>
        </w:rPr>
        <w:t xml:space="preserve"> </w:t>
      </w:r>
      <w:r w:rsidR="00842A1B" w:rsidRPr="00A4522A">
        <w:rPr>
          <w:rFonts w:ascii="Times New Roman" w:hAnsi="Times New Roman" w:cs="Times New Roman"/>
          <w:sz w:val="24"/>
          <w:szCs w:val="24"/>
        </w:rPr>
        <w:t xml:space="preserve">cookbooks (June 2013). Search terms included the keywords; infant recipes; </w:t>
      </w:r>
      <w:r w:rsidR="00D8651B" w:rsidRPr="00A4522A">
        <w:rPr>
          <w:rFonts w:ascii="Times New Roman" w:hAnsi="Times New Roman" w:cs="Times New Roman"/>
          <w:sz w:val="24"/>
          <w:szCs w:val="24"/>
        </w:rPr>
        <w:t xml:space="preserve">baby recipes; </w:t>
      </w:r>
      <w:r w:rsidR="00842A1B" w:rsidRPr="00A4522A">
        <w:rPr>
          <w:rFonts w:ascii="Times New Roman" w:hAnsi="Times New Roman" w:cs="Times New Roman"/>
          <w:sz w:val="24"/>
          <w:szCs w:val="24"/>
        </w:rPr>
        <w:t>toddler recipes; infant food; weaning; infant feeding</w:t>
      </w:r>
      <w:r w:rsidR="00212B47" w:rsidRPr="00A4522A">
        <w:rPr>
          <w:rFonts w:ascii="Times New Roman" w:hAnsi="Times New Roman" w:cs="Times New Roman"/>
          <w:sz w:val="24"/>
          <w:szCs w:val="24"/>
        </w:rPr>
        <w:t>; early years</w:t>
      </w:r>
      <w:r w:rsidR="008E0838" w:rsidRPr="00A4522A">
        <w:rPr>
          <w:rFonts w:ascii="Times New Roman" w:hAnsi="Times New Roman" w:cs="Times New Roman"/>
          <w:sz w:val="24"/>
          <w:szCs w:val="24"/>
        </w:rPr>
        <w:t>; complementary feeding</w:t>
      </w:r>
      <w:r w:rsidR="00842A1B" w:rsidRPr="00A4522A">
        <w:rPr>
          <w:rFonts w:ascii="Times New Roman" w:hAnsi="Times New Roman" w:cs="Times New Roman"/>
          <w:sz w:val="24"/>
          <w:szCs w:val="24"/>
        </w:rPr>
        <w:t>. Duplicate books and those which did not contain recipes were excluded from the investigation. Breakfast, dessert, snack, and recipes aimed towards children aged five years and older were excluded from this investigation.</w:t>
      </w:r>
    </w:p>
    <w:p w:rsidR="003039F9" w:rsidRPr="00A4522A" w:rsidRDefault="003039F9" w:rsidP="00134D49">
      <w:pPr>
        <w:spacing w:after="0" w:line="360" w:lineRule="auto"/>
        <w:jc w:val="both"/>
        <w:rPr>
          <w:rFonts w:ascii="Times New Roman" w:hAnsi="Times New Roman" w:cs="Times New Roman"/>
          <w:b/>
          <w:sz w:val="24"/>
          <w:szCs w:val="24"/>
        </w:rPr>
      </w:pPr>
    </w:p>
    <w:p w:rsidR="003E057F" w:rsidRPr="00A4522A" w:rsidRDefault="00842A1B" w:rsidP="00134D49">
      <w:pPr>
        <w:spacing w:after="0" w:line="360" w:lineRule="auto"/>
        <w:jc w:val="both"/>
        <w:rPr>
          <w:rFonts w:ascii="Times New Roman" w:hAnsi="Times New Roman" w:cs="Times New Roman"/>
          <w:sz w:val="24"/>
          <w:szCs w:val="24"/>
        </w:rPr>
      </w:pPr>
      <w:r w:rsidRPr="00A4522A">
        <w:rPr>
          <w:rFonts w:ascii="Times New Roman" w:hAnsi="Times New Roman" w:cs="Times New Roman"/>
          <w:sz w:val="24"/>
          <w:szCs w:val="24"/>
        </w:rPr>
        <w:t xml:space="preserve">Recipe names were used to identify the primary food type within each </w:t>
      </w:r>
      <w:r w:rsidR="00707024" w:rsidRPr="00A4522A">
        <w:rPr>
          <w:rFonts w:ascii="Times New Roman" w:hAnsi="Times New Roman" w:cs="Times New Roman"/>
          <w:sz w:val="24"/>
          <w:szCs w:val="24"/>
        </w:rPr>
        <w:t xml:space="preserve">recipe </w:t>
      </w:r>
      <w:r w:rsidRPr="00A4522A">
        <w:rPr>
          <w:rFonts w:ascii="Times New Roman" w:hAnsi="Times New Roman" w:cs="Times New Roman"/>
          <w:sz w:val="24"/>
          <w:szCs w:val="24"/>
        </w:rPr>
        <w:t xml:space="preserve">i.e. vegetables, poultry (chicken and turkey), </w:t>
      </w:r>
      <w:r w:rsidR="0064228D" w:rsidRPr="00A4522A">
        <w:rPr>
          <w:rFonts w:ascii="Times New Roman" w:hAnsi="Times New Roman" w:cs="Times New Roman"/>
          <w:sz w:val="24"/>
          <w:szCs w:val="24"/>
        </w:rPr>
        <w:t xml:space="preserve">red </w:t>
      </w:r>
      <w:r w:rsidRPr="00A4522A">
        <w:rPr>
          <w:rFonts w:ascii="Times New Roman" w:hAnsi="Times New Roman" w:cs="Times New Roman"/>
          <w:sz w:val="24"/>
          <w:szCs w:val="24"/>
        </w:rPr>
        <w:t>meat (beef, lamb, pork), and seafood (fish and shellfish)</w:t>
      </w:r>
      <w:r w:rsidR="003325B0" w:rsidRPr="00A4522A">
        <w:rPr>
          <w:rFonts w:ascii="Times New Roman" w:hAnsi="Times New Roman" w:cs="Times New Roman"/>
          <w:sz w:val="24"/>
          <w:szCs w:val="24"/>
        </w:rPr>
        <w:t xml:space="preserve">, as it was </w:t>
      </w:r>
      <w:r w:rsidR="007B5832" w:rsidRPr="00A4522A">
        <w:rPr>
          <w:rFonts w:ascii="Times New Roman" w:hAnsi="Times New Roman" w:cs="Times New Roman"/>
          <w:sz w:val="24"/>
          <w:szCs w:val="24"/>
        </w:rPr>
        <w:t>assumed</w:t>
      </w:r>
      <w:r w:rsidR="003325B0" w:rsidRPr="00A4522A">
        <w:rPr>
          <w:rFonts w:ascii="Times New Roman" w:hAnsi="Times New Roman" w:cs="Times New Roman"/>
          <w:sz w:val="24"/>
          <w:szCs w:val="24"/>
        </w:rPr>
        <w:t xml:space="preserve"> that parents will use the title of </w:t>
      </w:r>
      <w:r w:rsidR="007B5832" w:rsidRPr="00A4522A">
        <w:rPr>
          <w:rFonts w:ascii="Times New Roman" w:hAnsi="Times New Roman" w:cs="Times New Roman"/>
          <w:sz w:val="24"/>
          <w:szCs w:val="24"/>
        </w:rPr>
        <w:t xml:space="preserve">the </w:t>
      </w:r>
      <w:r w:rsidR="003325B0" w:rsidRPr="00A4522A">
        <w:rPr>
          <w:rFonts w:ascii="Times New Roman" w:hAnsi="Times New Roman" w:cs="Times New Roman"/>
          <w:sz w:val="24"/>
          <w:szCs w:val="24"/>
        </w:rPr>
        <w:t>recipe when selecting options for their child</w:t>
      </w:r>
      <w:r w:rsidRPr="00A4522A">
        <w:rPr>
          <w:rFonts w:ascii="Times New Roman" w:hAnsi="Times New Roman" w:cs="Times New Roman"/>
          <w:sz w:val="24"/>
          <w:szCs w:val="24"/>
        </w:rPr>
        <w:t xml:space="preserve">. </w:t>
      </w:r>
      <w:r w:rsidR="00707024" w:rsidRPr="00A4522A">
        <w:rPr>
          <w:rFonts w:ascii="Times New Roman" w:hAnsi="Times New Roman" w:cs="Times New Roman"/>
          <w:sz w:val="24"/>
          <w:szCs w:val="24"/>
        </w:rPr>
        <w:t xml:space="preserve">Recipes were classified as either original or </w:t>
      </w:r>
      <w:r w:rsidR="00E370C5" w:rsidRPr="00A4522A">
        <w:rPr>
          <w:rFonts w:ascii="Times New Roman" w:hAnsi="Times New Roman" w:cs="Times New Roman"/>
          <w:sz w:val="24"/>
          <w:szCs w:val="24"/>
        </w:rPr>
        <w:t>variations;</w:t>
      </w:r>
      <w:r w:rsidR="00707024" w:rsidRPr="00A4522A">
        <w:rPr>
          <w:rFonts w:ascii="Times New Roman" w:hAnsi="Times New Roman" w:cs="Times New Roman"/>
          <w:sz w:val="24"/>
          <w:szCs w:val="24"/>
        </w:rPr>
        <w:t xml:space="preserve"> variations occurred where the original recipe stated the use of one ingredient but then listed alternatives that could be added as </w:t>
      </w:r>
      <w:r w:rsidR="000E564D" w:rsidRPr="00A4522A">
        <w:rPr>
          <w:rFonts w:ascii="Times New Roman" w:hAnsi="Times New Roman" w:cs="Times New Roman"/>
          <w:sz w:val="24"/>
          <w:szCs w:val="24"/>
        </w:rPr>
        <w:t>replacements</w:t>
      </w:r>
      <w:r w:rsidR="00707024" w:rsidRPr="00A4522A">
        <w:rPr>
          <w:rFonts w:ascii="Times New Roman" w:hAnsi="Times New Roman" w:cs="Times New Roman"/>
          <w:sz w:val="24"/>
          <w:szCs w:val="24"/>
        </w:rPr>
        <w:t xml:space="preserve">. </w:t>
      </w:r>
      <w:r w:rsidR="0051427F" w:rsidRPr="00A4522A">
        <w:rPr>
          <w:rFonts w:ascii="Times New Roman" w:hAnsi="Times New Roman" w:cs="Times New Roman"/>
          <w:sz w:val="24"/>
          <w:szCs w:val="24"/>
        </w:rPr>
        <w:t>The number of original and variations to recipes</w:t>
      </w:r>
      <w:r w:rsidRPr="00A4522A">
        <w:rPr>
          <w:rFonts w:ascii="Times New Roman" w:hAnsi="Times New Roman" w:cs="Times New Roman"/>
          <w:sz w:val="24"/>
          <w:szCs w:val="24"/>
        </w:rPr>
        <w:t xml:space="preserve"> were collected</w:t>
      </w:r>
      <w:r w:rsidR="001846D6" w:rsidRPr="00A4522A">
        <w:rPr>
          <w:rFonts w:ascii="Times New Roman" w:hAnsi="Times New Roman" w:cs="Times New Roman"/>
          <w:sz w:val="24"/>
          <w:szCs w:val="24"/>
        </w:rPr>
        <w:t xml:space="preserve"> for each</w:t>
      </w:r>
      <w:r w:rsidR="0051427F" w:rsidRPr="00A4522A">
        <w:rPr>
          <w:rFonts w:ascii="Times New Roman" w:hAnsi="Times New Roman" w:cs="Times New Roman"/>
          <w:sz w:val="24"/>
          <w:szCs w:val="24"/>
        </w:rPr>
        <w:t xml:space="preserve"> food type</w:t>
      </w:r>
      <w:r w:rsidR="00F32A43" w:rsidRPr="00A4522A">
        <w:rPr>
          <w:rFonts w:ascii="Times New Roman" w:hAnsi="Times New Roman" w:cs="Times New Roman"/>
          <w:sz w:val="24"/>
          <w:szCs w:val="24"/>
        </w:rPr>
        <w:t xml:space="preserve"> using a piloted data extraction form</w:t>
      </w:r>
      <w:r w:rsidRPr="00A4522A">
        <w:rPr>
          <w:rFonts w:ascii="Times New Roman" w:hAnsi="Times New Roman" w:cs="Times New Roman"/>
          <w:sz w:val="24"/>
          <w:szCs w:val="24"/>
        </w:rPr>
        <w:t xml:space="preserve">. </w:t>
      </w:r>
    </w:p>
    <w:p w:rsidR="003E057F" w:rsidRPr="00A4522A" w:rsidRDefault="003E057F" w:rsidP="00134D49">
      <w:pPr>
        <w:spacing w:after="0" w:line="360" w:lineRule="auto"/>
        <w:jc w:val="both"/>
        <w:rPr>
          <w:rFonts w:ascii="Times New Roman" w:hAnsi="Times New Roman" w:cs="Times New Roman"/>
          <w:sz w:val="24"/>
          <w:szCs w:val="24"/>
        </w:rPr>
      </w:pPr>
    </w:p>
    <w:p w:rsidR="003325B0" w:rsidRDefault="00A41D8E" w:rsidP="00134D49">
      <w:pPr>
        <w:spacing w:after="0" w:line="360" w:lineRule="auto"/>
        <w:jc w:val="both"/>
        <w:rPr>
          <w:rFonts w:ascii="Times New Roman" w:hAnsi="Times New Roman" w:cs="Times New Roman"/>
          <w:sz w:val="24"/>
          <w:szCs w:val="24"/>
        </w:rPr>
      </w:pPr>
      <w:r w:rsidRPr="00A4522A">
        <w:rPr>
          <w:rFonts w:ascii="Times New Roman" w:hAnsi="Times New Roman" w:cs="Times New Roman"/>
          <w:sz w:val="24"/>
          <w:szCs w:val="24"/>
        </w:rPr>
        <w:t xml:space="preserve">A </w:t>
      </w:r>
      <w:r w:rsidR="003325B0" w:rsidRPr="00A4522A">
        <w:rPr>
          <w:rFonts w:ascii="Times New Roman" w:hAnsi="Times New Roman" w:cs="Times New Roman"/>
          <w:sz w:val="24"/>
          <w:szCs w:val="24"/>
        </w:rPr>
        <w:t>stratified sample was randomly selected to include for nutritional analysis. U</w:t>
      </w:r>
      <w:r w:rsidR="00A4522A">
        <w:rPr>
          <w:rFonts w:ascii="Times New Roman" w:hAnsi="Times New Roman" w:cs="Times New Roman"/>
          <w:sz w:val="24"/>
          <w:szCs w:val="24"/>
        </w:rPr>
        <w:t xml:space="preserve">sing a randomiser software </w:t>
      </w:r>
      <w:r w:rsidR="003325B0" w:rsidRPr="00A4522A">
        <w:rPr>
          <w:rFonts w:ascii="Times New Roman" w:hAnsi="Times New Roman" w:cs="Times New Roman"/>
          <w:sz w:val="24"/>
          <w:szCs w:val="24"/>
        </w:rPr>
        <w:fldChar w:fldCharType="begin"/>
      </w:r>
      <w:r w:rsidR="003325B0" w:rsidRPr="00A4522A">
        <w:rPr>
          <w:rFonts w:ascii="Times New Roman" w:hAnsi="Times New Roman" w:cs="Times New Roman"/>
          <w:sz w:val="24"/>
          <w:szCs w:val="24"/>
        </w:rPr>
        <w:instrText>ADDIN RW.CITE{{206 Urbaniak, G.C 2007}}</w:instrText>
      </w:r>
      <w:r w:rsidR="003325B0" w:rsidRPr="00A4522A">
        <w:rPr>
          <w:rFonts w:ascii="Times New Roman" w:hAnsi="Times New Roman" w:cs="Times New Roman"/>
          <w:sz w:val="24"/>
          <w:szCs w:val="24"/>
        </w:rPr>
        <w:fldChar w:fldCharType="separate"/>
      </w:r>
      <w:r w:rsidR="00954417">
        <w:rPr>
          <w:rFonts w:ascii="Times New Roman" w:eastAsia="Times New Roman" w:hAnsi="Times New Roman" w:cs="Times New Roman"/>
          <w:sz w:val="24"/>
          <w:szCs w:val="24"/>
        </w:rPr>
        <w:t>(</w:t>
      </w:r>
      <w:proofErr w:type="spellStart"/>
      <w:r w:rsidR="00954417">
        <w:rPr>
          <w:rFonts w:ascii="Times New Roman" w:eastAsia="Times New Roman" w:hAnsi="Times New Roman" w:cs="Times New Roman"/>
          <w:sz w:val="24"/>
          <w:szCs w:val="24"/>
        </w:rPr>
        <w:t>Urbaniak</w:t>
      </w:r>
      <w:proofErr w:type="spellEnd"/>
      <w:r w:rsidR="00954417">
        <w:rPr>
          <w:rFonts w:ascii="Times New Roman" w:eastAsia="Times New Roman" w:hAnsi="Times New Roman" w:cs="Times New Roman"/>
          <w:sz w:val="24"/>
          <w:szCs w:val="24"/>
        </w:rPr>
        <w:t xml:space="preserve">, </w:t>
      </w:r>
      <w:proofErr w:type="spellStart"/>
      <w:r w:rsidR="00954417">
        <w:rPr>
          <w:rFonts w:ascii="Times New Roman" w:eastAsia="Times New Roman" w:hAnsi="Times New Roman" w:cs="Times New Roman"/>
          <w:sz w:val="24"/>
          <w:szCs w:val="24"/>
        </w:rPr>
        <w:t>Plous</w:t>
      </w:r>
      <w:proofErr w:type="spellEnd"/>
      <w:r w:rsidR="00954417">
        <w:rPr>
          <w:rFonts w:ascii="Times New Roman" w:eastAsia="Times New Roman" w:hAnsi="Times New Roman" w:cs="Times New Roman"/>
          <w:sz w:val="24"/>
          <w:szCs w:val="24"/>
        </w:rPr>
        <w:t xml:space="preserve"> 2007)</w:t>
      </w:r>
      <w:r w:rsidR="003325B0" w:rsidRPr="00A4522A">
        <w:rPr>
          <w:rFonts w:ascii="Times New Roman" w:hAnsi="Times New Roman" w:cs="Times New Roman"/>
          <w:sz w:val="24"/>
          <w:szCs w:val="24"/>
        </w:rPr>
        <w:fldChar w:fldCharType="end"/>
      </w:r>
      <w:r w:rsidR="00A4522A">
        <w:rPr>
          <w:rFonts w:ascii="Times New Roman" w:hAnsi="Times New Roman" w:cs="Times New Roman"/>
          <w:sz w:val="24"/>
          <w:szCs w:val="24"/>
        </w:rPr>
        <w:t>,</w:t>
      </w:r>
      <w:r w:rsidR="003325B0" w:rsidRPr="00A4522A">
        <w:rPr>
          <w:rFonts w:ascii="Times New Roman" w:hAnsi="Times New Roman" w:cs="Times New Roman"/>
          <w:sz w:val="24"/>
          <w:szCs w:val="24"/>
        </w:rPr>
        <w:t xml:space="preserve"> 408 recipes were selected from the total recipes with 102 from each of the categorised food types (seafood, poultry, red meat, and vegetable</w:t>
      </w:r>
      <w:r w:rsidR="007B5832" w:rsidRPr="00A4522A">
        <w:rPr>
          <w:rFonts w:ascii="Times New Roman" w:hAnsi="Times New Roman" w:cs="Times New Roman"/>
          <w:sz w:val="24"/>
          <w:szCs w:val="24"/>
        </w:rPr>
        <w:t>s</w:t>
      </w:r>
      <w:r w:rsidRPr="00A4522A">
        <w:rPr>
          <w:rFonts w:ascii="Times New Roman" w:hAnsi="Times New Roman" w:cs="Times New Roman"/>
          <w:sz w:val="24"/>
          <w:szCs w:val="24"/>
        </w:rPr>
        <w:t>)</w:t>
      </w:r>
      <w:r w:rsidR="003325B0" w:rsidRPr="00A4522A">
        <w:rPr>
          <w:rFonts w:ascii="Times New Roman" w:hAnsi="Times New Roman" w:cs="Times New Roman"/>
          <w:sz w:val="24"/>
          <w:szCs w:val="24"/>
        </w:rPr>
        <w:t>. The sample of 408 recipes with equal shares of each food type was deemed sufficient to provide a 90% statistical power assum</w:t>
      </w:r>
      <w:r w:rsidRPr="00A4522A">
        <w:rPr>
          <w:rFonts w:ascii="Times New Roman" w:hAnsi="Times New Roman" w:cs="Times New Roman"/>
          <w:sz w:val="24"/>
          <w:szCs w:val="24"/>
        </w:rPr>
        <w:t>ing a significance level of 0.01</w:t>
      </w:r>
      <w:r w:rsidR="003325B0" w:rsidRPr="00A4522A">
        <w:rPr>
          <w:rFonts w:ascii="Times New Roman" w:hAnsi="Times New Roman" w:cs="Times New Roman"/>
          <w:sz w:val="24"/>
          <w:szCs w:val="24"/>
        </w:rPr>
        <w:t xml:space="preserve"> for nutritional comparison.</w:t>
      </w:r>
      <w:r w:rsidR="003F64C1" w:rsidRPr="00A4522A">
        <w:rPr>
          <w:rFonts w:ascii="Times New Roman" w:hAnsi="Times New Roman" w:cs="Times New Roman"/>
          <w:sz w:val="24"/>
          <w:szCs w:val="24"/>
        </w:rPr>
        <w:t xml:space="preserve"> Netwisp 3.0 Dietary Analysis software</w:t>
      </w:r>
      <w:r w:rsidR="009D4BEE" w:rsidRPr="00A4522A">
        <w:rPr>
          <w:rFonts w:ascii="Times New Roman" w:hAnsi="Times New Roman" w:cs="Times New Roman"/>
          <w:sz w:val="24"/>
          <w:szCs w:val="24"/>
        </w:rPr>
        <w:t xml:space="preserve"> </w:t>
      </w:r>
      <w:r w:rsidR="003F64C1" w:rsidRPr="00A4522A">
        <w:rPr>
          <w:rFonts w:ascii="Times New Roman" w:hAnsi="Times New Roman" w:cs="Times New Roman"/>
          <w:sz w:val="24"/>
          <w:szCs w:val="24"/>
        </w:rPr>
        <w:fldChar w:fldCharType="begin"/>
      </w:r>
      <w:r w:rsidR="003F64C1" w:rsidRPr="00A4522A">
        <w:rPr>
          <w:rFonts w:ascii="Times New Roman" w:hAnsi="Times New Roman" w:cs="Times New Roman"/>
          <w:sz w:val="24"/>
          <w:szCs w:val="24"/>
        </w:rPr>
        <w:instrText>ADDIN RW.CITE{{207 Tinuviel Software 2006}}</w:instrText>
      </w:r>
      <w:r w:rsidR="003F64C1" w:rsidRPr="00A4522A">
        <w:rPr>
          <w:rFonts w:ascii="Times New Roman" w:hAnsi="Times New Roman" w:cs="Times New Roman"/>
          <w:sz w:val="24"/>
          <w:szCs w:val="24"/>
        </w:rPr>
        <w:fldChar w:fldCharType="separate"/>
      </w:r>
      <w:r w:rsidR="00954417">
        <w:rPr>
          <w:rFonts w:ascii="Times New Roman" w:eastAsia="Times New Roman" w:hAnsi="Times New Roman" w:cs="Times New Roman"/>
          <w:sz w:val="24"/>
          <w:szCs w:val="24"/>
        </w:rPr>
        <w:t>(Tinuviel Software 2006)</w:t>
      </w:r>
      <w:r w:rsidR="003F64C1" w:rsidRPr="00A4522A">
        <w:rPr>
          <w:rFonts w:ascii="Times New Roman" w:hAnsi="Times New Roman" w:cs="Times New Roman"/>
          <w:sz w:val="24"/>
          <w:szCs w:val="24"/>
        </w:rPr>
        <w:fldChar w:fldCharType="end"/>
      </w:r>
      <w:r w:rsidR="003F64C1" w:rsidRPr="00A4522A">
        <w:rPr>
          <w:rFonts w:ascii="Times New Roman" w:hAnsi="Times New Roman" w:cs="Times New Roman"/>
          <w:sz w:val="24"/>
          <w:szCs w:val="24"/>
        </w:rPr>
        <w:t xml:space="preserve"> was used to provide the nutritional compositions of the sample of recipes per 100g. </w:t>
      </w:r>
      <w:r w:rsidR="00AF18EE" w:rsidRPr="00A4522A">
        <w:rPr>
          <w:rFonts w:ascii="Times New Roman" w:hAnsi="Times New Roman" w:cs="Times New Roman"/>
          <w:sz w:val="24"/>
          <w:szCs w:val="24"/>
        </w:rPr>
        <w:t>T</w:t>
      </w:r>
      <w:r w:rsidR="003F64C1" w:rsidRPr="00A4522A">
        <w:rPr>
          <w:rFonts w:ascii="Times New Roman" w:hAnsi="Times New Roman" w:cs="Times New Roman"/>
          <w:sz w:val="24"/>
          <w:szCs w:val="24"/>
        </w:rPr>
        <w:t xml:space="preserve">he nutritional content of raw rather than cooked ingredients </w:t>
      </w:r>
      <w:r w:rsidR="00AF18EE" w:rsidRPr="00A4522A">
        <w:rPr>
          <w:rFonts w:ascii="Times New Roman" w:hAnsi="Times New Roman" w:cs="Times New Roman"/>
          <w:sz w:val="24"/>
          <w:szCs w:val="24"/>
        </w:rPr>
        <w:t xml:space="preserve">was used </w:t>
      </w:r>
      <w:r w:rsidR="003F64C1" w:rsidRPr="00A4522A">
        <w:rPr>
          <w:rFonts w:ascii="Times New Roman" w:hAnsi="Times New Roman" w:cs="Times New Roman"/>
          <w:sz w:val="24"/>
          <w:szCs w:val="24"/>
        </w:rPr>
        <w:t>because of the limited published data on the nutritional composition of cooked foods. Where the option of salt and pepper was stated within the recipes</w:t>
      </w:r>
      <w:r w:rsidR="00AF18EE" w:rsidRPr="00A4522A">
        <w:rPr>
          <w:rFonts w:ascii="Times New Roman" w:hAnsi="Times New Roman" w:cs="Times New Roman"/>
          <w:sz w:val="24"/>
          <w:szCs w:val="24"/>
        </w:rPr>
        <w:t>,</w:t>
      </w:r>
      <w:r w:rsidR="003F64C1" w:rsidRPr="00A4522A">
        <w:rPr>
          <w:rFonts w:ascii="Times New Roman" w:hAnsi="Times New Roman" w:cs="Times New Roman"/>
          <w:sz w:val="24"/>
          <w:szCs w:val="24"/>
        </w:rPr>
        <w:t xml:space="preserve"> 1g of the optional condiment</w:t>
      </w:r>
      <w:r w:rsidR="00AF18EE" w:rsidRPr="00A4522A">
        <w:rPr>
          <w:rFonts w:ascii="Times New Roman" w:hAnsi="Times New Roman" w:cs="Times New Roman"/>
          <w:sz w:val="24"/>
          <w:szCs w:val="24"/>
        </w:rPr>
        <w:t xml:space="preserve"> was included</w:t>
      </w:r>
      <w:r w:rsidRPr="00A4522A">
        <w:rPr>
          <w:rFonts w:ascii="Times New Roman" w:hAnsi="Times New Roman" w:cs="Times New Roman"/>
          <w:sz w:val="24"/>
          <w:szCs w:val="24"/>
        </w:rPr>
        <w:t xml:space="preserve"> to ensure it wasn’t</w:t>
      </w:r>
      <w:r w:rsidR="00AF18EE" w:rsidRPr="00A4522A">
        <w:rPr>
          <w:rFonts w:ascii="Times New Roman" w:hAnsi="Times New Roman" w:cs="Times New Roman"/>
          <w:sz w:val="24"/>
          <w:szCs w:val="24"/>
        </w:rPr>
        <w:t xml:space="preserve"> </w:t>
      </w:r>
      <w:r w:rsidR="003F64C1" w:rsidRPr="00A4522A">
        <w:rPr>
          <w:rFonts w:ascii="Times New Roman" w:hAnsi="Times New Roman" w:cs="Times New Roman"/>
          <w:sz w:val="24"/>
          <w:szCs w:val="24"/>
        </w:rPr>
        <w:t>underestimate</w:t>
      </w:r>
      <w:r w:rsidRPr="00A4522A">
        <w:rPr>
          <w:rFonts w:ascii="Times New Roman" w:hAnsi="Times New Roman" w:cs="Times New Roman"/>
          <w:sz w:val="24"/>
          <w:szCs w:val="24"/>
        </w:rPr>
        <w:t>d</w:t>
      </w:r>
      <w:r w:rsidR="003F64C1" w:rsidRPr="00A4522A">
        <w:rPr>
          <w:rFonts w:ascii="Times New Roman" w:hAnsi="Times New Roman" w:cs="Times New Roman"/>
          <w:sz w:val="24"/>
          <w:szCs w:val="24"/>
        </w:rPr>
        <w:t xml:space="preserve"> by omitting salt completely.</w:t>
      </w:r>
      <w:r w:rsidR="004C702B" w:rsidRPr="00A4522A">
        <w:rPr>
          <w:rFonts w:ascii="Times New Roman" w:hAnsi="Times New Roman" w:cs="Times New Roman"/>
          <w:sz w:val="24"/>
          <w:szCs w:val="24"/>
        </w:rPr>
        <w:t xml:space="preserve"> Average energy density (kcal/g), protein content (g), percentage of dietary fats from total energy, and the percentage contribution of salt were calculated for each meal type and used to compare to age-specific dietary </w:t>
      </w:r>
      <w:r w:rsidR="004C702B" w:rsidRPr="00A4522A">
        <w:rPr>
          <w:rFonts w:ascii="Times New Roman" w:hAnsi="Times New Roman" w:cs="Times New Roman"/>
          <w:sz w:val="24"/>
          <w:szCs w:val="24"/>
        </w:rPr>
        <w:lastRenderedPageBreak/>
        <w:t xml:space="preserve">recommendations </w:t>
      </w:r>
      <w:r w:rsidR="004C702B" w:rsidRPr="00A4522A">
        <w:rPr>
          <w:rFonts w:ascii="Times New Roman" w:hAnsi="Times New Roman" w:cs="Times New Roman"/>
          <w:sz w:val="24"/>
          <w:szCs w:val="24"/>
        </w:rPr>
        <w:fldChar w:fldCharType="begin"/>
      </w:r>
      <w:r w:rsidR="004C702B" w:rsidRPr="00A4522A">
        <w:rPr>
          <w:rFonts w:ascii="Times New Roman" w:hAnsi="Times New Roman" w:cs="Times New Roman"/>
          <w:sz w:val="24"/>
          <w:szCs w:val="24"/>
        </w:rPr>
        <w:instrText>ADDIN RW.CITE{{367 Department of Health 1991; 246 Scientific Advisory Committee on Nutrition 2003; 108 Pan American Health Organization and World Health Organization 2003; 215 World Health Organization 2005}}</w:instrText>
      </w:r>
      <w:r w:rsidR="004C702B" w:rsidRPr="00A4522A">
        <w:rPr>
          <w:rFonts w:ascii="Times New Roman" w:hAnsi="Times New Roman" w:cs="Times New Roman"/>
          <w:sz w:val="24"/>
          <w:szCs w:val="24"/>
        </w:rPr>
        <w:fldChar w:fldCharType="separate"/>
      </w:r>
      <w:r w:rsidR="00954417">
        <w:rPr>
          <w:rFonts w:ascii="Times New Roman" w:eastAsia="Times New Roman" w:hAnsi="Times New Roman" w:cs="Times New Roman"/>
          <w:sz w:val="24"/>
          <w:szCs w:val="24"/>
        </w:rPr>
        <w:t>(Pan American Health Organization and World Health Organization 2003, World Health Organization 2005, Department of Health 1991, Scientific Advisory Committee on Nutrition 2003)</w:t>
      </w:r>
      <w:r w:rsidR="004C702B" w:rsidRPr="00A4522A">
        <w:rPr>
          <w:rFonts w:ascii="Times New Roman" w:hAnsi="Times New Roman" w:cs="Times New Roman"/>
          <w:sz w:val="24"/>
          <w:szCs w:val="24"/>
        </w:rPr>
        <w:fldChar w:fldCharType="end"/>
      </w:r>
      <w:r w:rsidR="004C702B" w:rsidRPr="00A4522A">
        <w:rPr>
          <w:rFonts w:ascii="Times New Roman" w:hAnsi="Times New Roman" w:cs="Times New Roman"/>
          <w:sz w:val="24"/>
          <w:szCs w:val="24"/>
        </w:rPr>
        <w:t>.</w:t>
      </w:r>
    </w:p>
    <w:p w:rsidR="00F054DF" w:rsidRPr="00A4522A" w:rsidRDefault="00F054DF" w:rsidP="00134D49">
      <w:pPr>
        <w:spacing w:after="0" w:line="360" w:lineRule="auto"/>
        <w:jc w:val="both"/>
        <w:rPr>
          <w:rFonts w:ascii="Times New Roman" w:hAnsi="Times New Roman" w:cs="Times New Roman"/>
          <w:sz w:val="24"/>
          <w:szCs w:val="24"/>
        </w:rPr>
      </w:pPr>
    </w:p>
    <w:p w:rsidR="00BA6D89" w:rsidRPr="00A4522A" w:rsidRDefault="00142AAB" w:rsidP="00134D49">
      <w:pPr>
        <w:spacing w:after="0" w:line="360" w:lineRule="auto"/>
        <w:jc w:val="both"/>
        <w:rPr>
          <w:rFonts w:ascii="Times New Roman" w:hAnsi="Times New Roman" w:cs="Times New Roman"/>
          <w:color w:val="FF0000"/>
          <w:sz w:val="24"/>
          <w:szCs w:val="24"/>
        </w:rPr>
      </w:pPr>
      <w:r w:rsidRPr="00A4522A">
        <w:rPr>
          <w:rFonts w:ascii="Times New Roman" w:hAnsi="Times New Roman" w:cs="Times New Roman"/>
          <w:sz w:val="24"/>
          <w:szCs w:val="24"/>
        </w:rPr>
        <w:t xml:space="preserve">Messages specifically regarding individual food types, but not those for whole recipes, within the cookbooks were recorded </w:t>
      </w:r>
      <w:r w:rsidR="009D4BEE" w:rsidRPr="00A4522A">
        <w:rPr>
          <w:rFonts w:ascii="Times New Roman" w:hAnsi="Times New Roman" w:cs="Times New Roman"/>
          <w:sz w:val="24"/>
          <w:szCs w:val="24"/>
        </w:rPr>
        <w:t>and included for investigation</w:t>
      </w:r>
      <w:r w:rsidR="000E564D" w:rsidRPr="00A4522A">
        <w:rPr>
          <w:rFonts w:ascii="Times New Roman" w:hAnsi="Times New Roman" w:cs="Times New Roman"/>
          <w:sz w:val="24"/>
          <w:szCs w:val="24"/>
        </w:rPr>
        <w:t>.</w:t>
      </w:r>
      <w:r w:rsidR="009D4BEE" w:rsidRPr="00A4522A">
        <w:rPr>
          <w:rFonts w:ascii="Times New Roman" w:hAnsi="Times New Roman" w:cs="Times New Roman"/>
          <w:sz w:val="24"/>
          <w:szCs w:val="24"/>
        </w:rPr>
        <w:t xml:space="preserve"> </w:t>
      </w:r>
      <w:r w:rsidR="000E564D" w:rsidRPr="00A4522A">
        <w:rPr>
          <w:rFonts w:ascii="Times New Roman" w:hAnsi="Times New Roman" w:cs="Times New Roman"/>
          <w:sz w:val="24"/>
          <w:szCs w:val="24"/>
        </w:rPr>
        <w:t>T</w:t>
      </w:r>
      <w:r w:rsidR="009D4BEE" w:rsidRPr="00A4522A">
        <w:rPr>
          <w:rFonts w:ascii="Times New Roman" w:hAnsi="Times New Roman" w:cs="Times New Roman"/>
          <w:sz w:val="24"/>
          <w:szCs w:val="24"/>
        </w:rPr>
        <w:t>hese messages were then identifie</w:t>
      </w:r>
      <w:r w:rsidR="008C664B">
        <w:rPr>
          <w:rFonts w:ascii="Times New Roman" w:hAnsi="Times New Roman" w:cs="Times New Roman"/>
          <w:sz w:val="24"/>
          <w:szCs w:val="24"/>
        </w:rPr>
        <w:t>d as being framed as beneficial</w:t>
      </w:r>
      <w:r w:rsidR="009D4BEE" w:rsidRPr="00A4522A">
        <w:rPr>
          <w:rFonts w:ascii="Times New Roman" w:hAnsi="Times New Roman" w:cs="Times New Roman"/>
          <w:sz w:val="24"/>
          <w:szCs w:val="24"/>
        </w:rPr>
        <w:t xml:space="preserve"> or cautionary</w:t>
      </w:r>
      <w:r w:rsidRPr="00A4522A">
        <w:rPr>
          <w:rFonts w:ascii="Times New Roman" w:hAnsi="Times New Roman" w:cs="Times New Roman"/>
          <w:sz w:val="24"/>
          <w:szCs w:val="24"/>
        </w:rPr>
        <w:t xml:space="preserve">. </w:t>
      </w:r>
      <w:r w:rsidR="008C664B">
        <w:rPr>
          <w:rFonts w:ascii="Times New Roman" w:hAnsi="Times New Roman" w:cs="Times New Roman"/>
          <w:sz w:val="24"/>
          <w:szCs w:val="24"/>
        </w:rPr>
        <w:t xml:space="preserve"> Beneficial claims</w:t>
      </w:r>
      <w:r w:rsidRPr="00A4522A">
        <w:rPr>
          <w:rFonts w:ascii="Times New Roman" w:hAnsi="Times New Roman" w:cs="Times New Roman"/>
          <w:sz w:val="24"/>
          <w:szCs w:val="24"/>
        </w:rPr>
        <w:t xml:space="preserve"> were defined as any information</w:t>
      </w:r>
      <w:r w:rsidR="00213612" w:rsidRPr="00A4522A">
        <w:rPr>
          <w:rFonts w:ascii="Times New Roman" w:hAnsi="Times New Roman" w:cs="Times New Roman"/>
          <w:sz w:val="24"/>
          <w:szCs w:val="24"/>
        </w:rPr>
        <w:t>,</w:t>
      </w:r>
      <w:r w:rsidR="000E564D" w:rsidRPr="00A4522A">
        <w:rPr>
          <w:rFonts w:ascii="Times New Roman" w:hAnsi="Times New Roman" w:cs="Times New Roman"/>
          <w:sz w:val="24"/>
          <w:szCs w:val="24"/>
        </w:rPr>
        <w:t xml:space="preserve"> which highlighted</w:t>
      </w:r>
      <w:r w:rsidRPr="00A4522A">
        <w:rPr>
          <w:rFonts w:ascii="Times New Roman" w:hAnsi="Times New Roman" w:cs="Times New Roman"/>
          <w:sz w:val="24"/>
          <w:szCs w:val="24"/>
        </w:rPr>
        <w:t xml:space="preserve"> a nutritional, </w:t>
      </w:r>
      <w:r w:rsidR="007C26EC" w:rsidRPr="00A4522A">
        <w:rPr>
          <w:rFonts w:ascii="Times New Roman" w:hAnsi="Times New Roman" w:cs="Times New Roman"/>
          <w:sz w:val="24"/>
          <w:szCs w:val="24"/>
        </w:rPr>
        <w:t>health</w:t>
      </w:r>
      <w:r w:rsidRPr="00A4522A">
        <w:rPr>
          <w:rFonts w:ascii="Times New Roman" w:hAnsi="Times New Roman" w:cs="Times New Roman"/>
          <w:sz w:val="24"/>
          <w:szCs w:val="24"/>
        </w:rPr>
        <w:t xml:space="preserve"> or any other benefit for </w:t>
      </w:r>
      <w:r w:rsidR="000E564D" w:rsidRPr="00A4522A">
        <w:rPr>
          <w:rFonts w:ascii="Times New Roman" w:hAnsi="Times New Roman" w:cs="Times New Roman"/>
          <w:sz w:val="24"/>
          <w:szCs w:val="24"/>
        </w:rPr>
        <w:t>any</w:t>
      </w:r>
      <w:r w:rsidRPr="00A4522A">
        <w:rPr>
          <w:rFonts w:ascii="Times New Roman" w:hAnsi="Times New Roman" w:cs="Times New Roman"/>
          <w:sz w:val="24"/>
          <w:szCs w:val="24"/>
        </w:rPr>
        <w:t xml:space="preserve"> of the food types. Cautionary messages were defined as those which cited any warnings or risks towards the con</w:t>
      </w:r>
      <w:r w:rsidR="007C26EC" w:rsidRPr="00A4522A">
        <w:rPr>
          <w:rFonts w:ascii="Times New Roman" w:hAnsi="Times New Roman" w:cs="Times New Roman"/>
          <w:sz w:val="24"/>
          <w:szCs w:val="24"/>
        </w:rPr>
        <w:t>sumption of the food types by in</w:t>
      </w:r>
      <w:r w:rsidRPr="00A4522A">
        <w:rPr>
          <w:rFonts w:ascii="Times New Roman" w:hAnsi="Times New Roman" w:cs="Times New Roman"/>
          <w:sz w:val="24"/>
          <w:szCs w:val="24"/>
        </w:rPr>
        <w:t>fants and young children. A random 10% sample of the data underwent double data extraction and checking</w:t>
      </w:r>
      <w:r w:rsidR="00E578FC" w:rsidRPr="00A4522A">
        <w:rPr>
          <w:rFonts w:ascii="Times New Roman" w:hAnsi="Times New Roman" w:cs="Times New Roman"/>
          <w:sz w:val="24"/>
          <w:szCs w:val="24"/>
        </w:rPr>
        <w:t xml:space="preserve"> (SC and DM).</w:t>
      </w:r>
    </w:p>
    <w:p w:rsidR="00B32703" w:rsidRPr="00A4522A" w:rsidRDefault="00B32703" w:rsidP="00134D49">
      <w:pPr>
        <w:spacing w:after="0" w:line="360" w:lineRule="auto"/>
        <w:jc w:val="both"/>
        <w:rPr>
          <w:rFonts w:ascii="Times New Roman" w:hAnsi="Times New Roman" w:cs="Times New Roman"/>
          <w:b/>
          <w:sz w:val="24"/>
          <w:szCs w:val="24"/>
        </w:rPr>
      </w:pPr>
    </w:p>
    <w:p w:rsidR="00842A1B" w:rsidRPr="00A4522A" w:rsidRDefault="00842A1B" w:rsidP="00134D49">
      <w:pPr>
        <w:spacing w:after="0" w:line="360" w:lineRule="auto"/>
        <w:jc w:val="both"/>
        <w:rPr>
          <w:rFonts w:ascii="Times New Roman" w:hAnsi="Times New Roman" w:cs="Times New Roman"/>
          <w:b/>
          <w:sz w:val="24"/>
          <w:szCs w:val="24"/>
        </w:rPr>
      </w:pPr>
      <w:r w:rsidRPr="00A4522A">
        <w:rPr>
          <w:rFonts w:ascii="Times New Roman" w:hAnsi="Times New Roman" w:cs="Times New Roman"/>
          <w:b/>
          <w:sz w:val="24"/>
          <w:szCs w:val="24"/>
        </w:rPr>
        <w:t>Data Analysis</w:t>
      </w:r>
    </w:p>
    <w:p w:rsidR="00842A1B" w:rsidRPr="00A4522A" w:rsidRDefault="007B5832" w:rsidP="00134D49">
      <w:pPr>
        <w:spacing w:after="0" w:line="360" w:lineRule="auto"/>
        <w:jc w:val="both"/>
        <w:rPr>
          <w:rFonts w:ascii="Times New Roman" w:hAnsi="Times New Roman" w:cs="Times New Roman"/>
          <w:sz w:val="24"/>
          <w:szCs w:val="24"/>
        </w:rPr>
      </w:pPr>
      <w:r w:rsidRPr="00A4522A">
        <w:rPr>
          <w:rFonts w:ascii="Times New Roman" w:hAnsi="Times New Roman" w:cs="Times New Roman"/>
          <w:sz w:val="24"/>
          <w:szCs w:val="24"/>
        </w:rPr>
        <w:t>The d</w:t>
      </w:r>
      <w:r w:rsidR="00842A1B" w:rsidRPr="00A4522A">
        <w:rPr>
          <w:rFonts w:ascii="Times New Roman" w:hAnsi="Times New Roman" w:cs="Times New Roman"/>
          <w:sz w:val="24"/>
          <w:szCs w:val="24"/>
        </w:rPr>
        <w:t xml:space="preserve">ata was not normally distributed thus the non-parametric Mann-Whitney U Test was conducted to compare the differences </w:t>
      </w:r>
      <w:r w:rsidR="001846D6" w:rsidRPr="00A4522A">
        <w:rPr>
          <w:rFonts w:ascii="Times New Roman" w:hAnsi="Times New Roman" w:cs="Times New Roman"/>
          <w:sz w:val="24"/>
          <w:szCs w:val="24"/>
        </w:rPr>
        <w:t>between</w:t>
      </w:r>
      <w:r w:rsidR="00842A1B" w:rsidRPr="00A4522A">
        <w:rPr>
          <w:rFonts w:ascii="Times New Roman" w:hAnsi="Times New Roman" w:cs="Times New Roman"/>
          <w:sz w:val="24"/>
          <w:szCs w:val="24"/>
        </w:rPr>
        <w:t xml:space="preserve"> </w:t>
      </w:r>
      <w:r w:rsidR="00DC5CF8" w:rsidRPr="00A4522A">
        <w:rPr>
          <w:rFonts w:ascii="Times New Roman" w:hAnsi="Times New Roman" w:cs="Times New Roman"/>
          <w:sz w:val="24"/>
          <w:szCs w:val="24"/>
        </w:rPr>
        <w:t xml:space="preserve">each </w:t>
      </w:r>
      <w:r w:rsidR="00842A1B" w:rsidRPr="00A4522A">
        <w:rPr>
          <w:rFonts w:ascii="Times New Roman" w:hAnsi="Times New Roman" w:cs="Times New Roman"/>
          <w:sz w:val="24"/>
          <w:szCs w:val="24"/>
        </w:rPr>
        <w:t>food type</w:t>
      </w:r>
      <w:r w:rsidR="00A41D8E" w:rsidRPr="00A4522A">
        <w:rPr>
          <w:rFonts w:ascii="Times New Roman" w:hAnsi="Times New Roman" w:cs="Times New Roman"/>
          <w:sz w:val="24"/>
          <w:szCs w:val="24"/>
        </w:rPr>
        <w:t>s</w:t>
      </w:r>
      <w:r w:rsidR="00842A1B" w:rsidRPr="00A4522A">
        <w:rPr>
          <w:rFonts w:ascii="Times New Roman" w:hAnsi="Times New Roman" w:cs="Times New Roman"/>
          <w:sz w:val="24"/>
          <w:szCs w:val="24"/>
        </w:rPr>
        <w:t xml:space="preserve"> (seafood, poultry, </w:t>
      </w:r>
      <w:r w:rsidR="0064228D" w:rsidRPr="00A4522A">
        <w:rPr>
          <w:rFonts w:ascii="Times New Roman" w:hAnsi="Times New Roman" w:cs="Times New Roman"/>
          <w:sz w:val="24"/>
          <w:szCs w:val="24"/>
        </w:rPr>
        <w:t xml:space="preserve">red </w:t>
      </w:r>
      <w:r w:rsidR="00DC5CF8" w:rsidRPr="00A4522A">
        <w:rPr>
          <w:rFonts w:ascii="Times New Roman" w:hAnsi="Times New Roman" w:cs="Times New Roman"/>
          <w:sz w:val="24"/>
          <w:szCs w:val="24"/>
        </w:rPr>
        <w:t>meat, vegetable)</w:t>
      </w:r>
      <w:r w:rsidR="00842A1B" w:rsidRPr="00A4522A">
        <w:rPr>
          <w:rFonts w:ascii="Times New Roman" w:hAnsi="Times New Roman" w:cs="Times New Roman"/>
          <w:sz w:val="24"/>
          <w:szCs w:val="24"/>
        </w:rPr>
        <w:t xml:space="preserve"> </w:t>
      </w:r>
      <w:r w:rsidR="00DC5CF8" w:rsidRPr="00A4522A">
        <w:rPr>
          <w:rFonts w:ascii="Times New Roman" w:hAnsi="Times New Roman" w:cs="Times New Roman"/>
          <w:sz w:val="24"/>
          <w:szCs w:val="24"/>
        </w:rPr>
        <w:t>in</w:t>
      </w:r>
      <w:r w:rsidR="000E564D" w:rsidRPr="00A4522A">
        <w:rPr>
          <w:rFonts w:ascii="Times New Roman" w:hAnsi="Times New Roman" w:cs="Times New Roman"/>
          <w:sz w:val="24"/>
          <w:szCs w:val="24"/>
        </w:rPr>
        <w:t xml:space="preserve"> the occurrence of recipes, </w:t>
      </w:r>
      <w:r w:rsidR="00DC5CF8" w:rsidRPr="00A4522A">
        <w:rPr>
          <w:rFonts w:ascii="Times New Roman" w:hAnsi="Times New Roman" w:cs="Times New Roman"/>
          <w:sz w:val="24"/>
          <w:szCs w:val="24"/>
        </w:rPr>
        <w:t xml:space="preserve">nutritional content, and beneficial and cautionary messages. </w:t>
      </w:r>
      <w:r w:rsidR="00842A1B" w:rsidRPr="00A4522A">
        <w:rPr>
          <w:rFonts w:ascii="Times New Roman" w:hAnsi="Times New Roman" w:cs="Times New Roman"/>
          <w:sz w:val="24"/>
          <w:szCs w:val="24"/>
        </w:rPr>
        <w:t>P-values &lt;0.0</w:t>
      </w:r>
      <w:r w:rsidR="005A5066" w:rsidRPr="00A4522A">
        <w:rPr>
          <w:rFonts w:ascii="Times New Roman" w:hAnsi="Times New Roman" w:cs="Times New Roman"/>
          <w:sz w:val="24"/>
          <w:szCs w:val="24"/>
        </w:rPr>
        <w:t>1</w:t>
      </w:r>
      <w:r w:rsidR="00842A1B" w:rsidRPr="00A4522A">
        <w:rPr>
          <w:rFonts w:ascii="Times New Roman" w:hAnsi="Times New Roman" w:cs="Times New Roman"/>
          <w:sz w:val="24"/>
          <w:szCs w:val="24"/>
        </w:rPr>
        <w:t xml:space="preserve"> were considered statistically signiﬁcant</w:t>
      </w:r>
      <w:r w:rsidR="005A5066" w:rsidRPr="00A4522A">
        <w:rPr>
          <w:rFonts w:ascii="Times New Roman" w:hAnsi="Times New Roman" w:cs="Times New Roman"/>
          <w:sz w:val="24"/>
          <w:szCs w:val="24"/>
        </w:rPr>
        <w:t xml:space="preserve"> due to multiple comparison testing</w:t>
      </w:r>
      <w:r w:rsidR="00842A1B" w:rsidRPr="00A4522A">
        <w:rPr>
          <w:rFonts w:ascii="Times New Roman" w:hAnsi="Times New Roman" w:cs="Times New Roman"/>
          <w:sz w:val="24"/>
          <w:szCs w:val="24"/>
        </w:rPr>
        <w:t>. Statistical analysis was conducted using IBM SPSS Statistics 2</w:t>
      </w:r>
      <w:r w:rsidR="005A5066" w:rsidRPr="00A4522A">
        <w:rPr>
          <w:rFonts w:ascii="Times New Roman" w:hAnsi="Times New Roman" w:cs="Times New Roman"/>
          <w:sz w:val="24"/>
          <w:szCs w:val="24"/>
        </w:rPr>
        <w:t>3.0</w:t>
      </w:r>
      <w:r w:rsidR="00842A1B" w:rsidRPr="00A4522A">
        <w:rPr>
          <w:rFonts w:ascii="Times New Roman" w:hAnsi="Times New Roman" w:cs="Times New Roman"/>
          <w:sz w:val="24"/>
          <w:szCs w:val="24"/>
        </w:rPr>
        <w:t xml:space="preserve"> software</w:t>
      </w:r>
      <w:r w:rsidR="00A4522A">
        <w:rPr>
          <w:rFonts w:ascii="Times New Roman" w:hAnsi="Times New Roman" w:cs="Times New Roman"/>
          <w:sz w:val="24"/>
          <w:szCs w:val="24"/>
        </w:rPr>
        <w:t xml:space="preserve"> </w:t>
      </w:r>
      <w:r w:rsidR="005A5066" w:rsidRPr="00A4522A">
        <w:rPr>
          <w:rFonts w:ascii="Times New Roman" w:hAnsi="Times New Roman" w:cs="Times New Roman"/>
          <w:sz w:val="24"/>
          <w:szCs w:val="24"/>
        </w:rPr>
        <w:fldChar w:fldCharType="begin"/>
      </w:r>
      <w:r w:rsidR="005A5066" w:rsidRPr="00A4522A">
        <w:rPr>
          <w:rFonts w:ascii="Times New Roman" w:hAnsi="Times New Roman" w:cs="Times New Roman"/>
          <w:sz w:val="24"/>
          <w:szCs w:val="24"/>
        </w:rPr>
        <w:instrText>ADDIN RW.CITE{{261 IBM Corp 2015}}</w:instrText>
      </w:r>
      <w:r w:rsidR="005A5066" w:rsidRPr="00A4522A">
        <w:rPr>
          <w:rFonts w:ascii="Times New Roman" w:hAnsi="Times New Roman" w:cs="Times New Roman"/>
          <w:sz w:val="24"/>
          <w:szCs w:val="24"/>
        </w:rPr>
        <w:fldChar w:fldCharType="separate"/>
      </w:r>
      <w:r w:rsidR="00954417">
        <w:rPr>
          <w:rFonts w:ascii="Times New Roman" w:eastAsia="Times New Roman" w:hAnsi="Times New Roman" w:cs="Times New Roman"/>
          <w:sz w:val="24"/>
          <w:szCs w:val="24"/>
        </w:rPr>
        <w:t>(IBM Corp 2015)</w:t>
      </w:r>
      <w:r w:rsidR="005A5066" w:rsidRPr="00A4522A">
        <w:rPr>
          <w:rFonts w:ascii="Times New Roman" w:hAnsi="Times New Roman" w:cs="Times New Roman"/>
          <w:sz w:val="24"/>
          <w:szCs w:val="24"/>
        </w:rPr>
        <w:fldChar w:fldCharType="end"/>
      </w:r>
      <w:r w:rsidR="00A4522A">
        <w:rPr>
          <w:rFonts w:ascii="Times New Roman" w:hAnsi="Times New Roman" w:cs="Times New Roman"/>
          <w:sz w:val="24"/>
          <w:szCs w:val="24"/>
        </w:rPr>
        <w:t>.</w:t>
      </w:r>
    </w:p>
    <w:p w:rsidR="001846D6" w:rsidRPr="00A4522A" w:rsidRDefault="001846D6" w:rsidP="00134D49">
      <w:pPr>
        <w:spacing w:after="0" w:line="360" w:lineRule="auto"/>
        <w:jc w:val="both"/>
        <w:rPr>
          <w:rFonts w:ascii="Times New Roman" w:hAnsi="Times New Roman" w:cs="Times New Roman"/>
          <w:color w:val="FF0000"/>
          <w:sz w:val="24"/>
          <w:szCs w:val="24"/>
        </w:rPr>
      </w:pPr>
    </w:p>
    <w:p w:rsidR="00072E7C" w:rsidRPr="00A4522A" w:rsidRDefault="00072E7C" w:rsidP="00134D49">
      <w:pPr>
        <w:spacing w:after="0" w:line="360" w:lineRule="auto"/>
        <w:jc w:val="both"/>
        <w:rPr>
          <w:rFonts w:ascii="Times New Roman" w:hAnsi="Times New Roman" w:cs="Times New Roman"/>
          <w:b/>
          <w:sz w:val="24"/>
          <w:szCs w:val="24"/>
        </w:rPr>
      </w:pPr>
      <w:r w:rsidRPr="00A4522A">
        <w:rPr>
          <w:rFonts w:ascii="Times New Roman" w:hAnsi="Times New Roman" w:cs="Times New Roman"/>
          <w:b/>
          <w:sz w:val="24"/>
          <w:szCs w:val="24"/>
        </w:rPr>
        <w:t>RESULTS</w:t>
      </w:r>
    </w:p>
    <w:p w:rsidR="00CE2D79" w:rsidRPr="00A4522A" w:rsidRDefault="00CE2D79" w:rsidP="00134D49">
      <w:pPr>
        <w:spacing w:after="0" w:line="360" w:lineRule="auto"/>
        <w:contextualSpacing/>
        <w:jc w:val="both"/>
        <w:rPr>
          <w:rFonts w:ascii="Times New Roman" w:hAnsi="Times New Roman" w:cs="Times New Roman"/>
          <w:b/>
          <w:sz w:val="24"/>
          <w:szCs w:val="24"/>
        </w:rPr>
      </w:pPr>
      <w:r w:rsidRPr="00A4522A">
        <w:rPr>
          <w:rFonts w:ascii="Times New Roman" w:hAnsi="Times New Roman" w:cs="Times New Roman"/>
          <w:b/>
          <w:sz w:val="24"/>
          <w:szCs w:val="24"/>
        </w:rPr>
        <w:t>General Characteristics</w:t>
      </w:r>
    </w:p>
    <w:p w:rsidR="00D74C4D" w:rsidRPr="00A4522A" w:rsidRDefault="000F4598" w:rsidP="00134D49">
      <w:pPr>
        <w:spacing w:after="0" w:line="360" w:lineRule="auto"/>
        <w:jc w:val="both"/>
        <w:rPr>
          <w:rFonts w:ascii="Times New Roman" w:hAnsi="Times New Roman" w:cs="Times New Roman"/>
          <w:sz w:val="24"/>
          <w:szCs w:val="24"/>
        </w:rPr>
      </w:pPr>
      <w:r w:rsidRPr="00A4522A">
        <w:rPr>
          <w:rFonts w:ascii="Times New Roman" w:hAnsi="Times New Roman" w:cs="Times New Roman"/>
          <w:sz w:val="24"/>
          <w:szCs w:val="24"/>
        </w:rPr>
        <w:t>Fifty</w:t>
      </w:r>
      <w:r w:rsidR="00213612" w:rsidRPr="00A4522A">
        <w:rPr>
          <w:rFonts w:ascii="Times New Roman" w:hAnsi="Times New Roman" w:cs="Times New Roman"/>
          <w:sz w:val="24"/>
          <w:szCs w:val="24"/>
        </w:rPr>
        <w:t>-</w:t>
      </w:r>
      <w:r w:rsidRPr="00A4522A">
        <w:rPr>
          <w:rFonts w:ascii="Times New Roman" w:hAnsi="Times New Roman" w:cs="Times New Roman"/>
          <w:sz w:val="24"/>
          <w:szCs w:val="24"/>
        </w:rPr>
        <w:t>five</w:t>
      </w:r>
      <w:r w:rsidR="00CE2D79" w:rsidRPr="00A4522A">
        <w:rPr>
          <w:rFonts w:ascii="Times New Roman" w:hAnsi="Times New Roman" w:cs="Times New Roman"/>
          <w:sz w:val="24"/>
          <w:szCs w:val="24"/>
        </w:rPr>
        <w:t xml:space="preserve"> </w:t>
      </w:r>
      <w:r w:rsidR="007B5832" w:rsidRPr="00A4522A">
        <w:rPr>
          <w:rFonts w:ascii="Times New Roman" w:hAnsi="Times New Roman" w:cs="Times New Roman"/>
          <w:sz w:val="24"/>
          <w:szCs w:val="24"/>
        </w:rPr>
        <w:t>IYCF</w:t>
      </w:r>
      <w:r w:rsidR="005A5066" w:rsidRPr="00A4522A">
        <w:rPr>
          <w:rFonts w:ascii="Times New Roman" w:hAnsi="Times New Roman" w:cs="Times New Roman"/>
          <w:sz w:val="24"/>
          <w:szCs w:val="24"/>
        </w:rPr>
        <w:t xml:space="preserve"> </w:t>
      </w:r>
      <w:r w:rsidR="00CE2D79" w:rsidRPr="00A4522A">
        <w:rPr>
          <w:rFonts w:ascii="Times New Roman" w:hAnsi="Times New Roman" w:cs="Times New Roman"/>
          <w:sz w:val="24"/>
          <w:szCs w:val="24"/>
        </w:rPr>
        <w:t>cookbooks were identified for inclusion</w:t>
      </w:r>
      <w:r w:rsidR="006662FB" w:rsidRPr="00A4522A">
        <w:rPr>
          <w:rFonts w:ascii="Times New Roman" w:hAnsi="Times New Roman" w:cs="Times New Roman"/>
          <w:sz w:val="24"/>
          <w:szCs w:val="24"/>
        </w:rPr>
        <w:t xml:space="preserve"> with a total of 4438 main meal recipes</w:t>
      </w:r>
      <w:r w:rsidR="00CE2D79" w:rsidRPr="00A4522A">
        <w:rPr>
          <w:rFonts w:ascii="Times New Roman" w:hAnsi="Times New Roman" w:cs="Times New Roman"/>
          <w:sz w:val="24"/>
          <w:szCs w:val="24"/>
        </w:rPr>
        <w:t xml:space="preserve">. </w:t>
      </w:r>
      <w:r w:rsidR="007522F0" w:rsidRPr="00A4522A">
        <w:rPr>
          <w:rFonts w:ascii="Times New Roman" w:hAnsi="Times New Roman" w:cs="Times New Roman"/>
          <w:sz w:val="24"/>
          <w:szCs w:val="24"/>
        </w:rPr>
        <w:t xml:space="preserve"> </w:t>
      </w:r>
      <w:r w:rsidR="00D74C4D" w:rsidRPr="00A4522A">
        <w:rPr>
          <w:rFonts w:ascii="Times New Roman" w:hAnsi="Times New Roman" w:cs="Times New Roman"/>
          <w:sz w:val="24"/>
          <w:szCs w:val="24"/>
        </w:rPr>
        <w:t xml:space="preserve">The cookbooks were published </w:t>
      </w:r>
      <w:r w:rsidR="00ED42AF" w:rsidRPr="00A4522A">
        <w:rPr>
          <w:rFonts w:ascii="Times New Roman" w:hAnsi="Times New Roman" w:cs="Times New Roman"/>
          <w:sz w:val="24"/>
          <w:szCs w:val="24"/>
        </w:rPr>
        <w:t>across a decade</w:t>
      </w:r>
      <w:r w:rsidR="00216F08" w:rsidRPr="00A4522A">
        <w:rPr>
          <w:rFonts w:ascii="Times New Roman" w:hAnsi="Times New Roman" w:cs="Times New Roman"/>
          <w:sz w:val="24"/>
          <w:szCs w:val="24"/>
        </w:rPr>
        <w:t xml:space="preserve"> </w:t>
      </w:r>
      <w:r w:rsidR="00ED42AF" w:rsidRPr="00A4522A">
        <w:rPr>
          <w:rFonts w:ascii="Times New Roman" w:hAnsi="Times New Roman" w:cs="Times New Roman"/>
          <w:sz w:val="24"/>
          <w:szCs w:val="24"/>
        </w:rPr>
        <w:t>(</w:t>
      </w:r>
      <w:r w:rsidR="00216F08" w:rsidRPr="00A4522A">
        <w:rPr>
          <w:rFonts w:ascii="Times New Roman" w:hAnsi="Times New Roman" w:cs="Times New Roman"/>
          <w:sz w:val="24"/>
          <w:szCs w:val="24"/>
        </w:rPr>
        <w:t>1993</w:t>
      </w:r>
      <w:r w:rsidR="00ED42AF" w:rsidRPr="00A4522A">
        <w:rPr>
          <w:rFonts w:ascii="Times New Roman" w:hAnsi="Times New Roman" w:cs="Times New Roman"/>
          <w:sz w:val="24"/>
          <w:szCs w:val="24"/>
        </w:rPr>
        <w:t>-</w:t>
      </w:r>
      <w:r w:rsidR="00216F08" w:rsidRPr="00A4522A">
        <w:rPr>
          <w:rFonts w:ascii="Times New Roman" w:hAnsi="Times New Roman" w:cs="Times New Roman"/>
          <w:sz w:val="24"/>
          <w:szCs w:val="24"/>
        </w:rPr>
        <w:t>2013</w:t>
      </w:r>
      <w:r w:rsidR="00ED42AF" w:rsidRPr="00A4522A">
        <w:rPr>
          <w:rFonts w:ascii="Times New Roman" w:hAnsi="Times New Roman" w:cs="Times New Roman"/>
          <w:sz w:val="24"/>
          <w:szCs w:val="24"/>
        </w:rPr>
        <w:t>)</w:t>
      </w:r>
      <w:r w:rsidR="00954417">
        <w:rPr>
          <w:rFonts w:ascii="Times New Roman" w:hAnsi="Times New Roman" w:cs="Times New Roman"/>
          <w:sz w:val="24"/>
          <w:szCs w:val="24"/>
        </w:rPr>
        <w:t xml:space="preserve"> with 38 (69</w:t>
      </w:r>
      <w:r w:rsidR="00212B47" w:rsidRPr="00A4522A">
        <w:rPr>
          <w:rFonts w:ascii="Times New Roman" w:hAnsi="Times New Roman" w:cs="Times New Roman"/>
          <w:sz w:val="24"/>
          <w:szCs w:val="24"/>
        </w:rPr>
        <w:t>%)</w:t>
      </w:r>
      <w:r w:rsidR="00D74C4D" w:rsidRPr="00A4522A">
        <w:rPr>
          <w:rFonts w:ascii="Times New Roman" w:hAnsi="Times New Roman" w:cs="Times New Roman"/>
          <w:sz w:val="24"/>
          <w:szCs w:val="24"/>
        </w:rPr>
        <w:t xml:space="preserve"> cookbooks published </w:t>
      </w:r>
      <w:r w:rsidR="00A41D8E" w:rsidRPr="00A4522A">
        <w:rPr>
          <w:rFonts w:ascii="Times New Roman" w:hAnsi="Times New Roman" w:cs="Times New Roman"/>
          <w:sz w:val="24"/>
          <w:szCs w:val="24"/>
        </w:rPr>
        <w:t xml:space="preserve">after the publication of the current </w:t>
      </w:r>
      <w:r w:rsidR="004C702B" w:rsidRPr="00A4522A">
        <w:rPr>
          <w:rFonts w:ascii="Times New Roman" w:hAnsi="Times New Roman" w:cs="Times New Roman"/>
          <w:sz w:val="24"/>
          <w:szCs w:val="24"/>
        </w:rPr>
        <w:t xml:space="preserve">IYCF </w:t>
      </w:r>
      <w:r w:rsidR="00A41D8E" w:rsidRPr="00A4522A">
        <w:rPr>
          <w:rFonts w:ascii="Times New Roman" w:hAnsi="Times New Roman" w:cs="Times New Roman"/>
          <w:sz w:val="24"/>
          <w:szCs w:val="24"/>
        </w:rPr>
        <w:t>recommendations</w:t>
      </w:r>
      <w:r w:rsidR="00954417">
        <w:rPr>
          <w:rFonts w:ascii="Times New Roman" w:hAnsi="Times New Roman" w:cs="Times New Roman"/>
          <w:sz w:val="24"/>
          <w:szCs w:val="24"/>
        </w:rPr>
        <w:t xml:space="preserve"> set in 2003 (Table 1)</w:t>
      </w:r>
      <w:r w:rsidR="00D74C4D" w:rsidRPr="00A4522A">
        <w:rPr>
          <w:rFonts w:ascii="Times New Roman" w:hAnsi="Times New Roman" w:cs="Times New Roman"/>
          <w:sz w:val="24"/>
          <w:szCs w:val="24"/>
        </w:rPr>
        <w:t>.</w:t>
      </w:r>
    </w:p>
    <w:p w:rsidR="003039F9" w:rsidRPr="00A4522A" w:rsidRDefault="003039F9" w:rsidP="00134D49">
      <w:pPr>
        <w:spacing w:after="0" w:line="360" w:lineRule="auto"/>
        <w:jc w:val="both"/>
        <w:rPr>
          <w:rFonts w:ascii="Times New Roman" w:hAnsi="Times New Roman" w:cs="Times New Roman"/>
          <w:color w:val="FF0000"/>
          <w:sz w:val="24"/>
          <w:szCs w:val="24"/>
        </w:rPr>
      </w:pPr>
    </w:p>
    <w:p w:rsidR="00954417" w:rsidRDefault="00954417">
      <w:pPr>
        <w:rPr>
          <w:rFonts w:ascii="Times New Roman" w:hAnsi="Times New Roman" w:cs="Times New Roman"/>
          <w:sz w:val="24"/>
          <w:szCs w:val="24"/>
        </w:rPr>
      </w:pPr>
      <w:r>
        <w:rPr>
          <w:rFonts w:ascii="Times New Roman" w:hAnsi="Times New Roman" w:cs="Times New Roman"/>
          <w:sz w:val="24"/>
          <w:szCs w:val="24"/>
        </w:rPr>
        <w:br w:type="page"/>
      </w:r>
    </w:p>
    <w:p w:rsidR="000F739C" w:rsidRDefault="000F739C" w:rsidP="000F739C">
      <w:pPr>
        <w:spacing w:after="0" w:line="240" w:lineRule="auto"/>
        <w:rPr>
          <w:rFonts w:ascii="Times New Roman" w:hAnsi="Times New Roman" w:cs="Times New Roman"/>
          <w:sz w:val="24"/>
          <w:szCs w:val="24"/>
        </w:rPr>
      </w:pPr>
      <w:r w:rsidRPr="000F739C">
        <w:rPr>
          <w:rFonts w:ascii="Times New Roman" w:hAnsi="Times New Roman" w:cs="Times New Roman"/>
          <w:b/>
          <w:sz w:val="24"/>
          <w:szCs w:val="24"/>
        </w:rPr>
        <w:t>Table 1:</w:t>
      </w:r>
      <w:r>
        <w:rPr>
          <w:rFonts w:ascii="Times New Roman" w:hAnsi="Times New Roman" w:cs="Times New Roman"/>
          <w:sz w:val="24"/>
          <w:szCs w:val="24"/>
        </w:rPr>
        <w:t xml:space="preserve"> Surveyed IYCF cookbooks</w:t>
      </w:r>
    </w:p>
    <w:tbl>
      <w:tblPr>
        <w:tblStyle w:val="TableGrid"/>
        <w:tblW w:w="0" w:type="auto"/>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361"/>
        <w:gridCol w:w="3118"/>
        <w:gridCol w:w="1763"/>
      </w:tblGrid>
      <w:tr w:rsidR="00954417" w:rsidTr="000F739C">
        <w:tc>
          <w:tcPr>
            <w:tcW w:w="4361" w:type="dxa"/>
            <w:tcBorders>
              <w:top w:val="single" w:sz="4" w:space="0" w:color="auto"/>
              <w:bottom w:val="single" w:sz="4" w:space="0" w:color="auto"/>
            </w:tcBorders>
          </w:tcPr>
          <w:p w:rsidR="00954417" w:rsidRPr="00954417" w:rsidRDefault="00954417" w:rsidP="000F739C">
            <w:pPr>
              <w:jc w:val="both"/>
              <w:rPr>
                <w:rFonts w:ascii="Times New Roman" w:hAnsi="Times New Roman" w:cs="Times New Roman"/>
                <w:b/>
              </w:rPr>
            </w:pPr>
            <w:bookmarkStart w:id="0" w:name="_GoBack"/>
            <w:r w:rsidRPr="00954417">
              <w:rPr>
                <w:rFonts w:ascii="Times New Roman" w:hAnsi="Times New Roman" w:cs="Times New Roman"/>
                <w:b/>
              </w:rPr>
              <w:t>Cookbook Title</w:t>
            </w:r>
          </w:p>
        </w:tc>
        <w:tc>
          <w:tcPr>
            <w:tcW w:w="3118" w:type="dxa"/>
            <w:tcBorders>
              <w:top w:val="single" w:sz="4" w:space="0" w:color="auto"/>
              <w:bottom w:val="single" w:sz="4" w:space="0" w:color="auto"/>
            </w:tcBorders>
          </w:tcPr>
          <w:p w:rsidR="00954417" w:rsidRPr="00954417" w:rsidRDefault="00954417" w:rsidP="000F739C">
            <w:pPr>
              <w:jc w:val="both"/>
              <w:rPr>
                <w:rFonts w:ascii="Times New Roman" w:hAnsi="Times New Roman" w:cs="Times New Roman"/>
                <w:b/>
              </w:rPr>
            </w:pPr>
            <w:r w:rsidRPr="00954417">
              <w:rPr>
                <w:rFonts w:ascii="Times New Roman" w:hAnsi="Times New Roman" w:cs="Times New Roman"/>
                <w:b/>
              </w:rPr>
              <w:t>Author</w:t>
            </w:r>
          </w:p>
        </w:tc>
        <w:tc>
          <w:tcPr>
            <w:tcW w:w="1763" w:type="dxa"/>
            <w:tcBorders>
              <w:top w:val="single" w:sz="4" w:space="0" w:color="auto"/>
              <w:bottom w:val="single" w:sz="4" w:space="0" w:color="auto"/>
            </w:tcBorders>
          </w:tcPr>
          <w:p w:rsidR="00954417" w:rsidRPr="00954417" w:rsidRDefault="00954417" w:rsidP="000F739C">
            <w:pPr>
              <w:jc w:val="both"/>
              <w:rPr>
                <w:rFonts w:ascii="Times New Roman" w:hAnsi="Times New Roman" w:cs="Times New Roman"/>
                <w:b/>
              </w:rPr>
            </w:pPr>
            <w:r w:rsidRPr="00954417">
              <w:rPr>
                <w:rFonts w:ascii="Times New Roman" w:hAnsi="Times New Roman" w:cs="Times New Roman"/>
                <w:b/>
              </w:rPr>
              <w:t>Year Published</w:t>
            </w:r>
          </w:p>
        </w:tc>
      </w:tr>
      <w:bookmarkEnd w:id="0"/>
      <w:tr w:rsidR="00954417" w:rsidTr="000F739C">
        <w:tc>
          <w:tcPr>
            <w:tcW w:w="4361" w:type="dxa"/>
            <w:tcBorders>
              <w:top w:val="single" w:sz="4" w:space="0" w:color="auto"/>
            </w:tcBorders>
            <w:vAlign w:val="bottom"/>
          </w:tcPr>
          <w:p w:rsidR="00954417" w:rsidRPr="00E41662" w:rsidRDefault="00954417" w:rsidP="00954417">
            <w:pPr>
              <w:rPr>
                <w:rFonts w:ascii="Times New Roman" w:eastAsia="Times New Roman" w:hAnsi="Times New Roman" w:cs="Times New Roman"/>
                <w:color w:val="000000"/>
              </w:rPr>
            </w:pPr>
            <w:r w:rsidRPr="00E41662">
              <w:rPr>
                <w:rFonts w:ascii="Times New Roman" w:eastAsia="Times New Roman" w:hAnsi="Times New Roman" w:cs="Times New Roman"/>
                <w:color w:val="000000"/>
              </w:rPr>
              <w:t>365 Recipes for babies, toddlers and children</w:t>
            </w:r>
          </w:p>
        </w:tc>
        <w:tc>
          <w:tcPr>
            <w:tcW w:w="3118" w:type="dxa"/>
            <w:tcBorders>
              <w:top w:val="single" w:sz="4" w:space="0" w:color="auto"/>
            </w:tcBorders>
            <w:vAlign w:val="bottom"/>
          </w:tcPr>
          <w:p w:rsidR="00954417" w:rsidRPr="00E41662" w:rsidRDefault="00954417" w:rsidP="00954417">
            <w:pPr>
              <w:rPr>
                <w:rFonts w:ascii="Times New Roman" w:eastAsia="Times New Roman" w:hAnsi="Times New Roman" w:cs="Times New Roman"/>
              </w:rPr>
            </w:pPr>
            <w:proofErr w:type="spellStart"/>
            <w:r w:rsidRPr="00E41662">
              <w:rPr>
                <w:rFonts w:ascii="Times New Roman" w:eastAsia="Times New Roman" w:hAnsi="Times New Roman" w:cs="Times New Roman"/>
              </w:rPr>
              <w:t>Sterio</w:t>
            </w:r>
            <w:proofErr w:type="spellEnd"/>
            <w:r w:rsidRPr="00E41662">
              <w:rPr>
                <w:rFonts w:ascii="Times New Roman" w:eastAsia="Times New Roman" w:hAnsi="Times New Roman" w:cs="Times New Roman"/>
              </w:rPr>
              <w:t>, Gabriella</w:t>
            </w:r>
          </w:p>
        </w:tc>
        <w:tc>
          <w:tcPr>
            <w:tcW w:w="1763" w:type="dxa"/>
            <w:tcBorders>
              <w:top w:val="single" w:sz="4" w:space="0" w:color="auto"/>
            </w:tcBorders>
            <w:vAlign w:val="bottom"/>
          </w:tcPr>
          <w:p w:rsidR="00954417" w:rsidRPr="00E41662" w:rsidRDefault="00954417" w:rsidP="00954417">
            <w:pPr>
              <w:rPr>
                <w:rFonts w:ascii="Times New Roman" w:eastAsia="Times New Roman" w:hAnsi="Times New Roman" w:cs="Times New Roman"/>
                <w:color w:val="000000"/>
              </w:rPr>
            </w:pPr>
            <w:r w:rsidRPr="00E41662">
              <w:rPr>
                <w:rFonts w:ascii="Times New Roman" w:eastAsia="Times New Roman" w:hAnsi="Times New Roman" w:cs="Times New Roman"/>
                <w:color w:val="000000"/>
              </w:rPr>
              <w:t>2004</w:t>
            </w:r>
          </w:p>
        </w:tc>
      </w:tr>
      <w:tr w:rsidR="00954417" w:rsidTr="000F739C">
        <w:tc>
          <w:tcPr>
            <w:tcW w:w="4361" w:type="dxa"/>
            <w:vAlign w:val="bottom"/>
          </w:tcPr>
          <w:p w:rsidR="00954417" w:rsidRPr="00E41662" w:rsidRDefault="00954417" w:rsidP="00954417">
            <w:pPr>
              <w:rPr>
                <w:rFonts w:ascii="Times New Roman" w:eastAsia="Times New Roman" w:hAnsi="Times New Roman" w:cs="Times New Roman"/>
              </w:rPr>
            </w:pPr>
            <w:r w:rsidRPr="00E41662">
              <w:rPr>
                <w:rFonts w:ascii="Times New Roman" w:eastAsia="Times New Roman" w:hAnsi="Times New Roman" w:cs="Times New Roman"/>
              </w:rPr>
              <w:t>500 Baby &amp; Toddler Foods</w:t>
            </w:r>
          </w:p>
        </w:tc>
        <w:tc>
          <w:tcPr>
            <w:tcW w:w="3118" w:type="dxa"/>
            <w:vAlign w:val="bottom"/>
          </w:tcPr>
          <w:p w:rsidR="00954417" w:rsidRPr="00E41662" w:rsidRDefault="00954417" w:rsidP="00954417">
            <w:pPr>
              <w:rPr>
                <w:rFonts w:ascii="Times New Roman" w:eastAsia="Times New Roman" w:hAnsi="Times New Roman" w:cs="Times New Roman"/>
              </w:rPr>
            </w:pPr>
            <w:proofErr w:type="spellStart"/>
            <w:r w:rsidRPr="00E41662">
              <w:rPr>
                <w:rFonts w:ascii="Times New Roman" w:eastAsia="Times New Roman" w:hAnsi="Times New Roman" w:cs="Times New Roman"/>
              </w:rPr>
              <w:t>Karmel</w:t>
            </w:r>
            <w:proofErr w:type="spellEnd"/>
            <w:r w:rsidRPr="00E41662">
              <w:rPr>
                <w:rFonts w:ascii="Times New Roman" w:eastAsia="Times New Roman" w:hAnsi="Times New Roman" w:cs="Times New Roman"/>
              </w:rPr>
              <w:t>, Annabel</w:t>
            </w:r>
          </w:p>
        </w:tc>
        <w:tc>
          <w:tcPr>
            <w:tcW w:w="1763" w:type="dxa"/>
            <w:vAlign w:val="bottom"/>
          </w:tcPr>
          <w:p w:rsidR="00954417" w:rsidRPr="00E41662" w:rsidRDefault="00954417" w:rsidP="00954417">
            <w:pPr>
              <w:rPr>
                <w:rFonts w:ascii="Times New Roman" w:eastAsia="Times New Roman" w:hAnsi="Times New Roman" w:cs="Times New Roman"/>
              </w:rPr>
            </w:pPr>
            <w:r w:rsidRPr="00E41662">
              <w:rPr>
                <w:rFonts w:ascii="Times New Roman" w:eastAsia="Times New Roman" w:hAnsi="Times New Roman" w:cs="Times New Roman"/>
              </w:rPr>
              <w:t>2011</w:t>
            </w:r>
          </w:p>
        </w:tc>
      </w:tr>
      <w:tr w:rsidR="00954417" w:rsidTr="000F739C">
        <w:tc>
          <w:tcPr>
            <w:tcW w:w="4361" w:type="dxa"/>
            <w:vAlign w:val="bottom"/>
          </w:tcPr>
          <w:p w:rsidR="00954417" w:rsidRPr="00E41662" w:rsidRDefault="00954417" w:rsidP="00954417">
            <w:pPr>
              <w:rPr>
                <w:rFonts w:ascii="Times New Roman" w:eastAsia="Times New Roman" w:hAnsi="Times New Roman" w:cs="Times New Roman"/>
                <w:color w:val="000000"/>
              </w:rPr>
            </w:pPr>
            <w:r w:rsidRPr="00E41662">
              <w:rPr>
                <w:rFonts w:ascii="Times New Roman" w:eastAsia="Times New Roman" w:hAnsi="Times New Roman" w:cs="Times New Roman"/>
                <w:color w:val="000000"/>
              </w:rPr>
              <w:t>Baby &amp; Toddler Cookbook</w:t>
            </w:r>
          </w:p>
        </w:tc>
        <w:tc>
          <w:tcPr>
            <w:tcW w:w="3118" w:type="dxa"/>
            <w:vAlign w:val="bottom"/>
          </w:tcPr>
          <w:p w:rsidR="00954417" w:rsidRPr="00E41662" w:rsidRDefault="00954417" w:rsidP="00954417">
            <w:pPr>
              <w:rPr>
                <w:rFonts w:ascii="Times New Roman" w:eastAsia="Times New Roman" w:hAnsi="Times New Roman" w:cs="Times New Roman"/>
              </w:rPr>
            </w:pPr>
            <w:r w:rsidRPr="00E41662">
              <w:rPr>
                <w:rFonts w:ascii="Times New Roman" w:eastAsia="Times New Roman" w:hAnsi="Times New Roman" w:cs="Times New Roman"/>
              </w:rPr>
              <w:t>Burney, Lucy</w:t>
            </w:r>
          </w:p>
        </w:tc>
        <w:tc>
          <w:tcPr>
            <w:tcW w:w="1763" w:type="dxa"/>
            <w:vAlign w:val="bottom"/>
          </w:tcPr>
          <w:p w:rsidR="00954417" w:rsidRPr="00E41662" w:rsidRDefault="00954417" w:rsidP="00954417">
            <w:pPr>
              <w:rPr>
                <w:rFonts w:ascii="Times New Roman" w:eastAsia="Times New Roman" w:hAnsi="Times New Roman" w:cs="Times New Roman"/>
                <w:color w:val="000000"/>
              </w:rPr>
            </w:pPr>
            <w:r w:rsidRPr="00E41662">
              <w:rPr>
                <w:rFonts w:ascii="Times New Roman" w:eastAsia="Times New Roman" w:hAnsi="Times New Roman" w:cs="Times New Roman"/>
                <w:color w:val="000000"/>
              </w:rPr>
              <w:t>2008</w:t>
            </w:r>
          </w:p>
        </w:tc>
      </w:tr>
      <w:tr w:rsidR="00954417" w:rsidTr="000F739C">
        <w:tc>
          <w:tcPr>
            <w:tcW w:w="4361" w:type="dxa"/>
            <w:vAlign w:val="bottom"/>
          </w:tcPr>
          <w:p w:rsidR="00954417" w:rsidRPr="00E41662" w:rsidRDefault="00954417" w:rsidP="00954417">
            <w:pPr>
              <w:rPr>
                <w:rFonts w:ascii="Times New Roman" w:eastAsia="Times New Roman" w:hAnsi="Times New Roman" w:cs="Times New Roman"/>
                <w:color w:val="000000"/>
              </w:rPr>
            </w:pPr>
            <w:r w:rsidRPr="00E41662">
              <w:rPr>
                <w:rFonts w:ascii="Times New Roman" w:eastAsia="Times New Roman" w:hAnsi="Times New Roman" w:cs="Times New Roman"/>
                <w:color w:val="000000"/>
              </w:rPr>
              <w:t>Baby &amp; Toddler Eating Plan</w:t>
            </w:r>
          </w:p>
        </w:tc>
        <w:tc>
          <w:tcPr>
            <w:tcW w:w="3118" w:type="dxa"/>
            <w:vAlign w:val="bottom"/>
          </w:tcPr>
          <w:p w:rsidR="00954417" w:rsidRPr="00E41662" w:rsidRDefault="00954417" w:rsidP="00954417">
            <w:pPr>
              <w:rPr>
                <w:rFonts w:ascii="Times New Roman" w:eastAsia="Times New Roman" w:hAnsi="Times New Roman" w:cs="Times New Roman"/>
              </w:rPr>
            </w:pPr>
            <w:r w:rsidRPr="00E41662">
              <w:rPr>
                <w:rFonts w:ascii="Times New Roman" w:eastAsia="Times New Roman" w:hAnsi="Times New Roman" w:cs="Times New Roman"/>
              </w:rPr>
              <w:t>Vann, Lizzie</w:t>
            </w:r>
          </w:p>
        </w:tc>
        <w:tc>
          <w:tcPr>
            <w:tcW w:w="1763" w:type="dxa"/>
            <w:vAlign w:val="bottom"/>
          </w:tcPr>
          <w:p w:rsidR="00954417" w:rsidRPr="00E41662" w:rsidRDefault="00954417" w:rsidP="00954417">
            <w:pPr>
              <w:rPr>
                <w:rFonts w:ascii="Times New Roman" w:eastAsia="Times New Roman" w:hAnsi="Times New Roman" w:cs="Times New Roman"/>
                <w:color w:val="000000"/>
              </w:rPr>
            </w:pPr>
            <w:r w:rsidRPr="00E41662">
              <w:rPr>
                <w:rFonts w:ascii="Times New Roman" w:eastAsia="Times New Roman" w:hAnsi="Times New Roman" w:cs="Times New Roman"/>
                <w:color w:val="000000"/>
              </w:rPr>
              <w:t>2002</w:t>
            </w:r>
          </w:p>
        </w:tc>
      </w:tr>
      <w:tr w:rsidR="00954417" w:rsidTr="000F739C">
        <w:tc>
          <w:tcPr>
            <w:tcW w:w="4361" w:type="dxa"/>
            <w:vAlign w:val="bottom"/>
          </w:tcPr>
          <w:p w:rsidR="00954417" w:rsidRPr="00E41662" w:rsidRDefault="00954417" w:rsidP="00954417">
            <w:pPr>
              <w:rPr>
                <w:rFonts w:ascii="Times New Roman" w:eastAsia="Times New Roman" w:hAnsi="Times New Roman" w:cs="Times New Roman"/>
              </w:rPr>
            </w:pPr>
            <w:r w:rsidRPr="00E41662">
              <w:rPr>
                <w:rFonts w:ascii="Times New Roman" w:eastAsia="Times New Roman" w:hAnsi="Times New Roman" w:cs="Times New Roman"/>
              </w:rPr>
              <w:t>Baby &amp; Toddler Food</w:t>
            </w:r>
          </w:p>
        </w:tc>
        <w:tc>
          <w:tcPr>
            <w:tcW w:w="3118" w:type="dxa"/>
            <w:vAlign w:val="bottom"/>
          </w:tcPr>
          <w:p w:rsidR="00954417" w:rsidRPr="00E41662" w:rsidRDefault="00954417" w:rsidP="00954417">
            <w:pPr>
              <w:rPr>
                <w:rFonts w:ascii="Times New Roman" w:eastAsia="Times New Roman" w:hAnsi="Times New Roman" w:cs="Times New Roman"/>
              </w:rPr>
            </w:pPr>
            <w:r w:rsidRPr="00E41662">
              <w:rPr>
                <w:rFonts w:ascii="Times New Roman" w:eastAsia="Times New Roman" w:hAnsi="Times New Roman" w:cs="Times New Roman"/>
              </w:rPr>
              <w:t>Grant, Amanda</w:t>
            </w:r>
          </w:p>
        </w:tc>
        <w:tc>
          <w:tcPr>
            <w:tcW w:w="1763" w:type="dxa"/>
            <w:vAlign w:val="bottom"/>
          </w:tcPr>
          <w:p w:rsidR="00954417" w:rsidRPr="00E41662" w:rsidRDefault="00954417" w:rsidP="00954417">
            <w:pPr>
              <w:rPr>
                <w:rFonts w:ascii="Times New Roman" w:eastAsia="Times New Roman" w:hAnsi="Times New Roman" w:cs="Times New Roman"/>
              </w:rPr>
            </w:pPr>
            <w:r w:rsidRPr="00E41662">
              <w:rPr>
                <w:rFonts w:ascii="Times New Roman" w:eastAsia="Times New Roman" w:hAnsi="Times New Roman" w:cs="Times New Roman"/>
              </w:rPr>
              <w:t>2005</w:t>
            </w:r>
          </w:p>
        </w:tc>
      </w:tr>
      <w:tr w:rsidR="00954417" w:rsidTr="000F739C">
        <w:tc>
          <w:tcPr>
            <w:tcW w:w="4361" w:type="dxa"/>
            <w:vAlign w:val="bottom"/>
          </w:tcPr>
          <w:p w:rsidR="00954417" w:rsidRPr="00E41662" w:rsidRDefault="00954417" w:rsidP="00954417">
            <w:pPr>
              <w:rPr>
                <w:rFonts w:ascii="Times New Roman" w:eastAsia="Times New Roman" w:hAnsi="Times New Roman" w:cs="Times New Roman"/>
              </w:rPr>
            </w:pPr>
            <w:r w:rsidRPr="00E41662">
              <w:rPr>
                <w:rFonts w:ascii="Times New Roman" w:eastAsia="Times New Roman" w:hAnsi="Times New Roman" w:cs="Times New Roman"/>
              </w:rPr>
              <w:t>Baby &amp; Toddler Healthy Eating Planner</w:t>
            </w:r>
          </w:p>
        </w:tc>
        <w:tc>
          <w:tcPr>
            <w:tcW w:w="3118" w:type="dxa"/>
            <w:vAlign w:val="bottom"/>
          </w:tcPr>
          <w:p w:rsidR="00954417" w:rsidRPr="00E41662" w:rsidRDefault="00954417" w:rsidP="00954417">
            <w:pPr>
              <w:rPr>
                <w:rFonts w:ascii="Times New Roman" w:eastAsia="Times New Roman" w:hAnsi="Times New Roman" w:cs="Times New Roman"/>
              </w:rPr>
            </w:pPr>
            <w:r w:rsidRPr="00E41662">
              <w:rPr>
                <w:rFonts w:ascii="Times New Roman" w:eastAsia="Times New Roman" w:hAnsi="Times New Roman" w:cs="Times New Roman"/>
              </w:rPr>
              <w:t>Duffy, Nikki</w:t>
            </w:r>
          </w:p>
        </w:tc>
        <w:tc>
          <w:tcPr>
            <w:tcW w:w="1763" w:type="dxa"/>
            <w:vAlign w:val="bottom"/>
          </w:tcPr>
          <w:p w:rsidR="00954417" w:rsidRPr="00E41662" w:rsidRDefault="00954417" w:rsidP="00954417">
            <w:pPr>
              <w:rPr>
                <w:rFonts w:ascii="Times New Roman" w:eastAsia="Times New Roman" w:hAnsi="Times New Roman" w:cs="Times New Roman"/>
              </w:rPr>
            </w:pPr>
            <w:r w:rsidRPr="00E41662">
              <w:rPr>
                <w:rFonts w:ascii="Times New Roman" w:eastAsia="Times New Roman" w:hAnsi="Times New Roman" w:cs="Times New Roman"/>
              </w:rPr>
              <w:t>2008</w:t>
            </w:r>
          </w:p>
        </w:tc>
      </w:tr>
      <w:tr w:rsidR="00954417" w:rsidTr="000F739C">
        <w:tc>
          <w:tcPr>
            <w:tcW w:w="4361" w:type="dxa"/>
            <w:vAlign w:val="bottom"/>
          </w:tcPr>
          <w:p w:rsidR="00954417" w:rsidRPr="00E41662" w:rsidRDefault="00954417" w:rsidP="00954417">
            <w:pPr>
              <w:rPr>
                <w:rFonts w:ascii="Times New Roman" w:eastAsia="Times New Roman" w:hAnsi="Times New Roman" w:cs="Times New Roman"/>
                <w:color w:val="000000"/>
              </w:rPr>
            </w:pPr>
            <w:r w:rsidRPr="00E41662">
              <w:rPr>
                <w:rFonts w:ascii="Times New Roman" w:eastAsia="Times New Roman" w:hAnsi="Times New Roman" w:cs="Times New Roman"/>
                <w:color w:val="000000"/>
              </w:rPr>
              <w:t>Baby &amp; Toddler Meals for Dummies</w:t>
            </w:r>
          </w:p>
        </w:tc>
        <w:tc>
          <w:tcPr>
            <w:tcW w:w="3118" w:type="dxa"/>
            <w:vAlign w:val="bottom"/>
          </w:tcPr>
          <w:p w:rsidR="00954417" w:rsidRPr="00E41662" w:rsidRDefault="00954417" w:rsidP="00954417">
            <w:pPr>
              <w:rPr>
                <w:rFonts w:ascii="Times New Roman" w:eastAsia="Times New Roman" w:hAnsi="Times New Roman" w:cs="Times New Roman"/>
              </w:rPr>
            </w:pPr>
            <w:r w:rsidRPr="00E41662">
              <w:rPr>
                <w:rFonts w:ascii="Times New Roman" w:eastAsia="Times New Roman" w:hAnsi="Times New Roman" w:cs="Times New Roman"/>
              </w:rPr>
              <w:t>Vaughan, Peter</w:t>
            </w:r>
          </w:p>
        </w:tc>
        <w:tc>
          <w:tcPr>
            <w:tcW w:w="1763" w:type="dxa"/>
            <w:vAlign w:val="bottom"/>
          </w:tcPr>
          <w:p w:rsidR="00954417" w:rsidRPr="00E41662" w:rsidRDefault="00954417" w:rsidP="00954417">
            <w:pPr>
              <w:rPr>
                <w:rFonts w:ascii="Times New Roman" w:eastAsia="Times New Roman" w:hAnsi="Times New Roman" w:cs="Times New Roman"/>
                <w:color w:val="000000"/>
              </w:rPr>
            </w:pPr>
            <w:r w:rsidRPr="00E41662">
              <w:rPr>
                <w:rFonts w:ascii="Times New Roman" w:eastAsia="Times New Roman" w:hAnsi="Times New Roman" w:cs="Times New Roman"/>
                <w:color w:val="000000"/>
              </w:rPr>
              <w:t>2006</w:t>
            </w:r>
          </w:p>
        </w:tc>
      </w:tr>
      <w:tr w:rsidR="00954417" w:rsidTr="000F739C">
        <w:tc>
          <w:tcPr>
            <w:tcW w:w="4361" w:type="dxa"/>
            <w:vAlign w:val="bottom"/>
          </w:tcPr>
          <w:p w:rsidR="00954417" w:rsidRPr="00E41662" w:rsidRDefault="00954417" w:rsidP="00954417">
            <w:pPr>
              <w:rPr>
                <w:rFonts w:ascii="Times New Roman" w:eastAsia="Times New Roman" w:hAnsi="Times New Roman" w:cs="Times New Roman"/>
                <w:color w:val="000000"/>
              </w:rPr>
            </w:pPr>
            <w:r w:rsidRPr="00E41662">
              <w:rPr>
                <w:rFonts w:ascii="Times New Roman" w:eastAsia="Times New Roman" w:hAnsi="Times New Roman" w:cs="Times New Roman"/>
                <w:color w:val="000000"/>
              </w:rPr>
              <w:t>Baby Healthy Eating Planner</w:t>
            </w:r>
          </w:p>
        </w:tc>
        <w:tc>
          <w:tcPr>
            <w:tcW w:w="3118" w:type="dxa"/>
            <w:vAlign w:val="bottom"/>
          </w:tcPr>
          <w:p w:rsidR="00954417" w:rsidRPr="00E41662" w:rsidRDefault="00954417" w:rsidP="00954417">
            <w:pPr>
              <w:rPr>
                <w:rFonts w:ascii="Times New Roman" w:eastAsia="Times New Roman" w:hAnsi="Times New Roman" w:cs="Times New Roman"/>
              </w:rPr>
            </w:pPr>
            <w:r w:rsidRPr="00E41662">
              <w:rPr>
                <w:rFonts w:ascii="Times New Roman" w:eastAsia="Times New Roman" w:hAnsi="Times New Roman" w:cs="Times New Roman"/>
              </w:rPr>
              <w:t>More, Judy</w:t>
            </w:r>
          </w:p>
        </w:tc>
        <w:tc>
          <w:tcPr>
            <w:tcW w:w="1763" w:type="dxa"/>
            <w:vAlign w:val="bottom"/>
          </w:tcPr>
          <w:p w:rsidR="00954417" w:rsidRPr="00E41662" w:rsidRDefault="00954417" w:rsidP="00954417">
            <w:pPr>
              <w:rPr>
                <w:rFonts w:ascii="Times New Roman" w:eastAsia="Times New Roman" w:hAnsi="Times New Roman" w:cs="Times New Roman"/>
                <w:color w:val="000000"/>
              </w:rPr>
            </w:pPr>
            <w:r w:rsidRPr="00E41662">
              <w:rPr>
                <w:rFonts w:ascii="Times New Roman" w:eastAsia="Times New Roman" w:hAnsi="Times New Roman" w:cs="Times New Roman"/>
                <w:color w:val="000000"/>
              </w:rPr>
              <w:t>2003</w:t>
            </w:r>
          </w:p>
        </w:tc>
      </w:tr>
      <w:tr w:rsidR="00954417" w:rsidTr="000F739C">
        <w:tc>
          <w:tcPr>
            <w:tcW w:w="4361" w:type="dxa"/>
            <w:vAlign w:val="bottom"/>
          </w:tcPr>
          <w:p w:rsidR="00954417" w:rsidRPr="00E41662" w:rsidRDefault="00954417" w:rsidP="00954417">
            <w:pPr>
              <w:rPr>
                <w:rFonts w:ascii="Times New Roman" w:eastAsia="Times New Roman" w:hAnsi="Times New Roman" w:cs="Times New Roman"/>
                <w:color w:val="000000"/>
              </w:rPr>
            </w:pPr>
            <w:r w:rsidRPr="00E41662">
              <w:rPr>
                <w:rFonts w:ascii="Times New Roman" w:eastAsia="Times New Roman" w:hAnsi="Times New Roman" w:cs="Times New Roman"/>
                <w:color w:val="000000"/>
              </w:rPr>
              <w:t>Breast Bottle Bowl</w:t>
            </w:r>
          </w:p>
        </w:tc>
        <w:tc>
          <w:tcPr>
            <w:tcW w:w="3118" w:type="dxa"/>
            <w:vAlign w:val="bottom"/>
          </w:tcPr>
          <w:p w:rsidR="00954417" w:rsidRPr="00E41662" w:rsidRDefault="00954417" w:rsidP="00954417">
            <w:pPr>
              <w:rPr>
                <w:rFonts w:ascii="Times New Roman" w:eastAsia="Times New Roman" w:hAnsi="Times New Roman" w:cs="Times New Roman"/>
              </w:rPr>
            </w:pPr>
            <w:r>
              <w:rPr>
                <w:rFonts w:ascii="Times New Roman" w:eastAsia="Times New Roman" w:hAnsi="Times New Roman" w:cs="Times New Roman"/>
              </w:rPr>
              <w:t xml:space="preserve">Van </w:t>
            </w:r>
            <w:proofErr w:type="spellStart"/>
            <w:r>
              <w:rPr>
                <w:rFonts w:ascii="Times New Roman" w:eastAsia="Times New Roman" w:hAnsi="Times New Roman" w:cs="Times New Roman"/>
              </w:rPr>
              <w:t>Straten</w:t>
            </w:r>
            <w:proofErr w:type="spellEnd"/>
            <w:r>
              <w:rPr>
                <w:rFonts w:ascii="Times New Roman" w:eastAsia="Times New Roman" w:hAnsi="Times New Roman" w:cs="Times New Roman"/>
              </w:rPr>
              <w:t>, Michael and</w:t>
            </w:r>
            <w:r w:rsidRPr="00E41662">
              <w:rPr>
                <w:rFonts w:ascii="Times New Roman" w:eastAsia="Times New Roman" w:hAnsi="Times New Roman" w:cs="Times New Roman"/>
              </w:rPr>
              <w:t xml:space="preserve"> Griggs, Barbara</w:t>
            </w:r>
          </w:p>
        </w:tc>
        <w:tc>
          <w:tcPr>
            <w:tcW w:w="1763" w:type="dxa"/>
            <w:vAlign w:val="bottom"/>
          </w:tcPr>
          <w:p w:rsidR="00954417" w:rsidRPr="00E41662" w:rsidRDefault="00954417" w:rsidP="00954417">
            <w:pPr>
              <w:rPr>
                <w:rFonts w:ascii="Times New Roman" w:eastAsia="Times New Roman" w:hAnsi="Times New Roman" w:cs="Times New Roman"/>
                <w:color w:val="000000"/>
              </w:rPr>
            </w:pPr>
            <w:r w:rsidRPr="00E41662">
              <w:rPr>
                <w:rFonts w:ascii="Times New Roman" w:eastAsia="Times New Roman" w:hAnsi="Times New Roman" w:cs="Times New Roman"/>
                <w:color w:val="000000"/>
              </w:rPr>
              <w:t>1993</w:t>
            </w:r>
          </w:p>
        </w:tc>
      </w:tr>
      <w:tr w:rsidR="00954417" w:rsidTr="000F739C">
        <w:tc>
          <w:tcPr>
            <w:tcW w:w="4361" w:type="dxa"/>
            <w:vAlign w:val="bottom"/>
          </w:tcPr>
          <w:p w:rsidR="00954417" w:rsidRPr="00E41662" w:rsidRDefault="00954417" w:rsidP="00954417">
            <w:pPr>
              <w:rPr>
                <w:rFonts w:ascii="Times New Roman" w:eastAsia="Times New Roman" w:hAnsi="Times New Roman" w:cs="Times New Roman"/>
                <w:color w:val="000000"/>
              </w:rPr>
            </w:pPr>
            <w:r w:rsidRPr="00E41662">
              <w:rPr>
                <w:rFonts w:ascii="Times New Roman" w:eastAsia="Times New Roman" w:hAnsi="Times New Roman" w:cs="Times New Roman"/>
                <w:color w:val="000000"/>
              </w:rPr>
              <w:t>Complete First Year Planner</w:t>
            </w:r>
          </w:p>
        </w:tc>
        <w:tc>
          <w:tcPr>
            <w:tcW w:w="3118" w:type="dxa"/>
            <w:vAlign w:val="bottom"/>
          </w:tcPr>
          <w:p w:rsidR="00954417" w:rsidRPr="00E41662" w:rsidRDefault="00954417" w:rsidP="00954417">
            <w:pPr>
              <w:rPr>
                <w:rFonts w:ascii="Times New Roman" w:eastAsia="Times New Roman" w:hAnsi="Times New Roman" w:cs="Times New Roman"/>
              </w:rPr>
            </w:pPr>
            <w:proofErr w:type="spellStart"/>
            <w:r w:rsidRPr="00E41662">
              <w:rPr>
                <w:rFonts w:ascii="Times New Roman" w:eastAsia="Times New Roman" w:hAnsi="Times New Roman" w:cs="Times New Roman"/>
              </w:rPr>
              <w:t>Karmel</w:t>
            </w:r>
            <w:proofErr w:type="spellEnd"/>
            <w:r w:rsidRPr="00E41662">
              <w:rPr>
                <w:rFonts w:ascii="Times New Roman" w:eastAsia="Times New Roman" w:hAnsi="Times New Roman" w:cs="Times New Roman"/>
              </w:rPr>
              <w:t>, Annabel</w:t>
            </w:r>
          </w:p>
        </w:tc>
        <w:tc>
          <w:tcPr>
            <w:tcW w:w="1763" w:type="dxa"/>
            <w:vAlign w:val="bottom"/>
          </w:tcPr>
          <w:p w:rsidR="00954417" w:rsidRPr="00E41662" w:rsidRDefault="00954417" w:rsidP="00954417">
            <w:pPr>
              <w:rPr>
                <w:rFonts w:ascii="Times New Roman" w:eastAsia="Times New Roman" w:hAnsi="Times New Roman" w:cs="Times New Roman"/>
                <w:color w:val="000000"/>
              </w:rPr>
            </w:pPr>
            <w:r w:rsidRPr="00E41662">
              <w:rPr>
                <w:rFonts w:ascii="Times New Roman" w:eastAsia="Times New Roman" w:hAnsi="Times New Roman" w:cs="Times New Roman"/>
                <w:color w:val="000000"/>
              </w:rPr>
              <w:t>2004</w:t>
            </w:r>
          </w:p>
        </w:tc>
      </w:tr>
      <w:tr w:rsidR="00954417" w:rsidTr="000F739C">
        <w:tc>
          <w:tcPr>
            <w:tcW w:w="4361" w:type="dxa"/>
            <w:vAlign w:val="bottom"/>
          </w:tcPr>
          <w:p w:rsidR="00954417" w:rsidRPr="00E41662" w:rsidRDefault="00954417" w:rsidP="00954417">
            <w:pPr>
              <w:rPr>
                <w:rFonts w:ascii="Times New Roman" w:eastAsia="Times New Roman" w:hAnsi="Times New Roman" w:cs="Times New Roman"/>
                <w:color w:val="000000"/>
              </w:rPr>
            </w:pPr>
            <w:r w:rsidRPr="00E41662">
              <w:rPr>
                <w:rFonts w:ascii="Times New Roman" w:eastAsia="Times New Roman" w:hAnsi="Times New Roman" w:cs="Times New Roman"/>
                <w:color w:val="000000"/>
              </w:rPr>
              <w:t>Cooking for Babies &amp; Toddlers</w:t>
            </w:r>
          </w:p>
        </w:tc>
        <w:tc>
          <w:tcPr>
            <w:tcW w:w="3118" w:type="dxa"/>
            <w:vAlign w:val="bottom"/>
          </w:tcPr>
          <w:p w:rsidR="00954417" w:rsidRPr="00E41662" w:rsidRDefault="00954417" w:rsidP="00954417">
            <w:pPr>
              <w:rPr>
                <w:rFonts w:ascii="Times New Roman" w:eastAsia="Times New Roman" w:hAnsi="Times New Roman" w:cs="Times New Roman"/>
              </w:rPr>
            </w:pPr>
            <w:proofErr w:type="spellStart"/>
            <w:r>
              <w:rPr>
                <w:rFonts w:ascii="Times New Roman" w:eastAsia="Times New Roman" w:hAnsi="Times New Roman" w:cs="Times New Roman"/>
              </w:rPr>
              <w:t>Rapley</w:t>
            </w:r>
            <w:proofErr w:type="spellEnd"/>
            <w:r>
              <w:rPr>
                <w:rFonts w:ascii="Times New Roman" w:eastAsia="Times New Roman" w:hAnsi="Times New Roman" w:cs="Times New Roman"/>
              </w:rPr>
              <w:t>, Gill and</w:t>
            </w:r>
            <w:r w:rsidRPr="00E41662">
              <w:rPr>
                <w:rFonts w:ascii="Times New Roman" w:eastAsia="Times New Roman" w:hAnsi="Times New Roman" w:cs="Times New Roman"/>
              </w:rPr>
              <w:t xml:space="preserve"> </w:t>
            </w:r>
            <w:proofErr w:type="spellStart"/>
            <w:r w:rsidRPr="00E41662">
              <w:rPr>
                <w:rFonts w:ascii="Times New Roman" w:eastAsia="Times New Roman" w:hAnsi="Times New Roman" w:cs="Times New Roman"/>
              </w:rPr>
              <w:t>Murkett</w:t>
            </w:r>
            <w:proofErr w:type="spellEnd"/>
            <w:r w:rsidRPr="00E41662">
              <w:rPr>
                <w:rFonts w:ascii="Times New Roman" w:eastAsia="Times New Roman" w:hAnsi="Times New Roman" w:cs="Times New Roman"/>
              </w:rPr>
              <w:t>, Tracey</w:t>
            </w:r>
          </w:p>
        </w:tc>
        <w:tc>
          <w:tcPr>
            <w:tcW w:w="1763" w:type="dxa"/>
            <w:vAlign w:val="bottom"/>
          </w:tcPr>
          <w:p w:rsidR="00954417" w:rsidRPr="00E41662" w:rsidRDefault="00954417" w:rsidP="00954417">
            <w:pPr>
              <w:rPr>
                <w:rFonts w:ascii="Times New Roman" w:eastAsia="Times New Roman" w:hAnsi="Times New Roman" w:cs="Times New Roman"/>
                <w:color w:val="000000"/>
              </w:rPr>
            </w:pPr>
            <w:r w:rsidRPr="00E41662">
              <w:rPr>
                <w:rFonts w:ascii="Times New Roman" w:eastAsia="Times New Roman" w:hAnsi="Times New Roman" w:cs="Times New Roman"/>
                <w:color w:val="000000"/>
              </w:rPr>
              <w:t>1998</w:t>
            </w:r>
          </w:p>
        </w:tc>
      </w:tr>
      <w:tr w:rsidR="00954417" w:rsidTr="000F739C">
        <w:tc>
          <w:tcPr>
            <w:tcW w:w="4361" w:type="dxa"/>
            <w:vAlign w:val="bottom"/>
          </w:tcPr>
          <w:p w:rsidR="00954417" w:rsidRPr="00E41662" w:rsidRDefault="00954417" w:rsidP="00954417">
            <w:pPr>
              <w:rPr>
                <w:rFonts w:ascii="Times New Roman" w:eastAsia="Times New Roman" w:hAnsi="Times New Roman" w:cs="Times New Roman"/>
              </w:rPr>
            </w:pPr>
            <w:r w:rsidRPr="00E41662">
              <w:rPr>
                <w:rFonts w:ascii="Times New Roman" w:eastAsia="Times New Roman" w:hAnsi="Times New Roman" w:cs="Times New Roman"/>
              </w:rPr>
              <w:t xml:space="preserve">Cooking for Baby </w:t>
            </w:r>
          </w:p>
        </w:tc>
        <w:tc>
          <w:tcPr>
            <w:tcW w:w="3118" w:type="dxa"/>
            <w:vAlign w:val="bottom"/>
          </w:tcPr>
          <w:p w:rsidR="00954417" w:rsidRPr="00E41662" w:rsidRDefault="00954417" w:rsidP="00954417">
            <w:pPr>
              <w:rPr>
                <w:rFonts w:ascii="Times New Roman" w:eastAsia="Times New Roman" w:hAnsi="Times New Roman" w:cs="Times New Roman"/>
              </w:rPr>
            </w:pPr>
            <w:proofErr w:type="spellStart"/>
            <w:r>
              <w:rPr>
                <w:rFonts w:ascii="Times New Roman" w:eastAsia="Times New Roman" w:hAnsi="Times New Roman" w:cs="Times New Roman"/>
              </w:rPr>
              <w:t>Bertin</w:t>
            </w:r>
            <w:proofErr w:type="spellEnd"/>
            <w:r>
              <w:rPr>
                <w:rFonts w:ascii="Times New Roman" w:eastAsia="Times New Roman" w:hAnsi="Times New Roman" w:cs="Times New Roman"/>
              </w:rPr>
              <w:t>, Felicity and</w:t>
            </w:r>
            <w:r w:rsidRPr="00E41662">
              <w:rPr>
                <w:rFonts w:ascii="Times New Roman" w:eastAsia="Times New Roman" w:hAnsi="Times New Roman" w:cs="Times New Roman"/>
              </w:rPr>
              <w:t xml:space="preserve"> Ogden-Hooper, Emma</w:t>
            </w:r>
          </w:p>
        </w:tc>
        <w:tc>
          <w:tcPr>
            <w:tcW w:w="1763" w:type="dxa"/>
            <w:vAlign w:val="bottom"/>
          </w:tcPr>
          <w:p w:rsidR="00954417" w:rsidRPr="00E41662" w:rsidRDefault="00954417" w:rsidP="00954417">
            <w:pPr>
              <w:rPr>
                <w:rFonts w:ascii="Times New Roman" w:eastAsia="Times New Roman" w:hAnsi="Times New Roman" w:cs="Times New Roman"/>
              </w:rPr>
            </w:pPr>
            <w:r w:rsidRPr="00E41662">
              <w:rPr>
                <w:rFonts w:ascii="Times New Roman" w:eastAsia="Times New Roman" w:hAnsi="Times New Roman" w:cs="Times New Roman"/>
              </w:rPr>
              <w:t>2008</w:t>
            </w:r>
          </w:p>
        </w:tc>
      </w:tr>
      <w:tr w:rsidR="00954417" w:rsidTr="000F739C">
        <w:tc>
          <w:tcPr>
            <w:tcW w:w="4361" w:type="dxa"/>
            <w:vAlign w:val="bottom"/>
          </w:tcPr>
          <w:p w:rsidR="00954417" w:rsidRPr="00E41662" w:rsidRDefault="00954417" w:rsidP="00954417">
            <w:pPr>
              <w:rPr>
                <w:rFonts w:ascii="Times New Roman" w:eastAsia="Times New Roman" w:hAnsi="Times New Roman" w:cs="Times New Roman"/>
                <w:color w:val="000000"/>
              </w:rPr>
            </w:pPr>
            <w:r w:rsidRPr="00E41662">
              <w:rPr>
                <w:rFonts w:ascii="Times New Roman" w:eastAsia="Times New Roman" w:hAnsi="Times New Roman" w:cs="Times New Roman"/>
                <w:color w:val="000000"/>
              </w:rPr>
              <w:t>Cooking for Toddlers</w:t>
            </w:r>
          </w:p>
        </w:tc>
        <w:tc>
          <w:tcPr>
            <w:tcW w:w="3118" w:type="dxa"/>
            <w:vAlign w:val="bottom"/>
          </w:tcPr>
          <w:p w:rsidR="00954417" w:rsidRPr="00E41662" w:rsidRDefault="00954417" w:rsidP="00954417">
            <w:pPr>
              <w:rPr>
                <w:rFonts w:ascii="Times New Roman" w:eastAsia="Times New Roman" w:hAnsi="Times New Roman" w:cs="Times New Roman"/>
              </w:rPr>
            </w:pPr>
            <w:r w:rsidRPr="00E41662">
              <w:rPr>
                <w:rFonts w:ascii="Times New Roman" w:eastAsia="Times New Roman" w:hAnsi="Times New Roman" w:cs="Times New Roman"/>
              </w:rPr>
              <w:t>Elliott, Renee</w:t>
            </w:r>
          </w:p>
        </w:tc>
        <w:tc>
          <w:tcPr>
            <w:tcW w:w="1763" w:type="dxa"/>
            <w:vAlign w:val="bottom"/>
          </w:tcPr>
          <w:p w:rsidR="00954417" w:rsidRPr="00E41662" w:rsidRDefault="00954417" w:rsidP="00954417">
            <w:pPr>
              <w:rPr>
                <w:rFonts w:ascii="Times New Roman" w:eastAsia="Times New Roman" w:hAnsi="Times New Roman" w:cs="Times New Roman"/>
                <w:color w:val="000000"/>
              </w:rPr>
            </w:pPr>
            <w:r w:rsidRPr="00E41662">
              <w:rPr>
                <w:rFonts w:ascii="Times New Roman" w:eastAsia="Times New Roman" w:hAnsi="Times New Roman" w:cs="Times New Roman"/>
                <w:color w:val="000000"/>
              </w:rPr>
              <w:t>1998</w:t>
            </w:r>
          </w:p>
        </w:tc>
      </w:tr>
      <w:tr w:rsidR="00954417" w:rsidTr="000F739C">
        <w:tc>
          <w:tcPr>
            <w:tcW w:w="4361" w:type="dxa"/>
            <w:vAlign w:val="bottom"/>
          </w:tcPr>
          <w:p w:rsidR="00954417" w:rsidRPr="00E41662" w:rsidRDefault="00954417" w:rsidP="00954417">
            <w:pPr>
              <w:rPr>
                <w:rFonts w:ascii="Times New Roman" w:eastAsia="Times New Roman" w:hAnsi="Times New Roman" w:cs="Times New Roman"/>
                <w:color w:val="000000"/>
              </w:rPr>
            </w:pPr>
            <w:r w:rsidRPr="00E41662">
              <w:rPr>
                <w:rFonts w:ascii="Times New Roman" w:eastAsia="Times New Roman" w:hAnsi="Times New Roman" w:cs="Times New Roman"/>
                <w:color w:val="000000"/>
              </w:rPr>
              <w:t>Ella's Kitchen The Cook Book: The Red One</w:t>
            </w:r>
          </w:p>
        </w:tc>
        <w:tc>
          <w:tcPr>
            <w:tcW w:w="3118" w:type="dxa"/>
            <w:vAlign w:val="bottom"/>
          </w:tcPr>
          <w:p w:rsidR="00954417" w:rsidRPr="00E41662" w:rsidRDefault="00954417" w:rsidP="00954417">
            <w:pPr>
              <w:rPr>
                <w:rFonts w:ascii="Times New Roman" w:eastAsia="Times New Roman" w:hAnsi="Times New Roman" w:cs="Times New Roman"/>
              </w:rPr>
            </w:pPr>
            <w:proofErr w:type="spellStart"/>
            <w:r w:rsidRPr="00E41662">
              <w:rPr>
                <w:rFonts w:ascii="Times New Roman" w:eastAsia="Times New Roman" w:hAnsi="Times New Roman" w:cs="Times New Roman"/>
              </w:rPr>
              <w:t>Edgson</w:t>
            </w:r>
            <w:proofErr w:type="spellEnd"/>
            <w:r w:rsidRPr="00E41662">
              <w:rPr>
                <w:rFonts w:ascii="Times New Roman" w:eastAsia="Times New Roman" w:hAnsi="Times New Roman" w:cs="Times New Roman"/>
              </w:rPr>
              <w:t>, Vicki</w:t>
            </w:r>
          </w:p>
        </w:tc>
        <w:tc>
          <w:tcPr>
            <w:tcW w:w="1763" w:type="dxa"/>
            <w:vAlign w:val="bottom"/>
          </w:tcPr>
          <w:p w:rsidR="00954417" w:rsidRPr="00E41662" w:rsidRDefault="00954417" w:rsidP="00954417">
            <w:pPr>
              <w:rPr>
                <w:rFonts w:ascii="Times New Roman" w:eastAsia="Times New Roman" w:hAnsi="Times New Roman" w:cs="Times New Roman"/>
                <w:color w:val="000000"/>
              </w:rPr>
            </w:pPr>
            <w:r w:rsidRPr="00E41662">
              <w:rPr>
                <w:rFonts w:ascii="Times New Roman" w:eastAsia="Times New Roman" w:hAnsi="Times New Roman" w:cs="Times New Roman"/>
                <w:color w:val="000000"/>
              </w:rPr>
              <w:t>2013</w:t>
            </w:r>
          </w:p>
        </w:tc>
      </w:tr>
      <w:tr w:rsidR="00954417" w:rsidTr="000F739C">
        <w:tc>
          <w:tcPr>
            <w:tcW w:w="4361" w:type="dxa"/>
            <w:vAlign w:val="bottom"/>
          </w:tcPr>
          <w:p w:rsidR="00954417" w:rsidRPr="00E41662" w:rsidRDefault="00954417" w:rsidP="00954417">
            <w:pPr>
              <w:rPr>
                <w:rFonts w:ascii="Times New Roman" w:eastAsia="Times New Roman" w:hAnsi="Times New Roman" w:cs="Times New Roman"/>
              </w:rPr>
            </w:pPr>
            <w:r w:rsidRPr="00E41662">
              <w:rPr>
                <w:rFonts w:ascii="Times New Roman" w:eastAsia="Times New Roman" w:hAnsi="Times New Roman" w:cs="Times New Roman"/>
              </w:rPr>
              <w:t>Everyday Eating for Babies and Children</w:t>
            </w:r>
          </w:p>
        </w:tc>
        <w:tc>
          <w:tcPr>
            <w:tcW w:w="3118" w:type="dxa"/>
            <w:vAlign w:val="bottom"/>
          </w:tcPr>
          <w:p w:rsidR="00954417" w:rsidRPr="00E41662" w:rsidRDefault="00954417" w:rsidP="00954417">
            <w:pPr>
              <w:rPr>
                <w:rFonts w:ascii="Times New Roman" w:eastAsia="Times New Roman" w:hAnsi="Times New Roman" w:cs="Times New Roman"/>
                <w:color w:val="000000"/>
              </w:rPr>
            </w:pPr>
            <w:r w:rsidRPr="00E41662">
              <w:rPr>
                <w:rFonts w:ascii="Times New Roman" w:eastAsia="Times New Roman" w:hAnsi="Times New Roman" w:cs="Times New Roman"/>
                <w:color w:val="000000"/>
              </w:rPr>
              <w:t>Ford, Gina</w:t>
            </w:r>
          </w:p>
        </w:tc>
        <w:tc>
          <w:tcPr>
            <w:tcW w:w="1763" w:type="dxa"/>
            <w:vAlign w:val="bottom"/>
          </w:tcPr>
          <w:p w:rsidR="00954417" w:rsidRPr="00E41662" w:rsidRDefault="00954417" w:rsidP="00954417">
            <w:pPr>
              <w:rPr>
                <w:rFonts w:ascii="Times New Roman" w:eastAsia="Times New Roman" w:hAnsi="Times New Roman" w:cs="Times New Roman"/>
              </w:rPr>
            </w:pPr>
            <w:r w:rsidRPr="00E41662">
              <w:rPr>
                <w:rFonts w:ascii="Times New Roman" w:eastAsia="Times New Roman" w:hAnsi="Times New Roman" w:cs="Times New Roman"/>
              </w:rPr>
              <w:t>2006</w:t>
            </w:r>
          </w:p>
        </w:tc>
      </w:tr>
      <w:tr w:rsidR="00954417" w:rsidTr="000F739C">
        <w:tc>
          <w:tcPr>
            <w:tcW w:w="4361" w:type="dxa"/>
            <w:vAlign w:val="bottom"/>
          </w:tcPr>
          <w:p w:rsidR="00954417" w:rsidRPr="00E41662" w:rsidRDefault="00954417" w:rsidP="00954417">
            <w:pPr>
              <w:rPr>
                <w:rFonts w:ascii="Times New Roman" w:eastAsia="Times New Roman" w:hAnsi="Times New Roman" w:cs="Times New Roman"/>
              </w:rPr>
            </w:pPr>
            <w:r w:rsidRPr="00E41662">
              <w:rPr>
                <w:rFonts w:ascii="Times New Roman" w:eastAsia="Times New Roman" w:hAnsi="Times New Roman" w:cs="Times New Roman"/>
              </w:rPr>
              <w:t>Favourite Recipes for Your Baby &amp; Toddler</w:t>
            </w:r>
          </w:p>
        </w:tc>
        <w:tc>
          <w:tcPr>
            <w:tcW w:w="3118" w:type="dxa"/>
            <w:vAlign w:val="bottom"/>
          </w:tcPr>
          <w:p w:rsidR="00954417" w:rsidRPr="00E41662" w:rsidRDefault="00954417" w:rsidP="00954417">
            <w:pPr>
              <w:rPr>
                <w:rFonts w:ascii="Times New Roman" w:eastAsia="Times New Roman" w:hAnsi="Times New Roman" w:cs="Times New Roman"/>
              </w:rPr>
            </w:pPr>
            <w:r w:rsidRPr="00E41662">
              <w:rPr>
                <w:rFonts w:ascii="Times New Roman" w:eastAsia="Times New Roman" w:hAnsi="Times New Roman" w:cs="Times New Roman"/>
              </w:rPr>
              <w:t>Bailey, Christine</w:t>
            </w:r>
          </w:p>
        </w:tc>
        <w:tc>
          <w:tcPr>
            <w:tcW w:w="1763" w:type="dxa"/>
            <w:vAlign w:val="bottom"/>
          </w:tcPr>
          <w:p w:rsidR="00954417" w:rsidRPr="00E41662" w:rsidRDefault="00954417" w:rsidP="00954417">
            <w:pPr>
              <w:rPr>
                <w:rFonts w:ascii="Times New Roman" w:eastAsia="Times New Roman" w:hAnsi="Times New Roman" w:cs="Times New Roman"/>
              </w:rPr>
            </w:pPr>
            <w:r w:rsidRPr="00E41662">
              <w:rPr>
                <w:rFonts w:ascii="Times New Roman" w:eastAsia="Times New Roman" w:hAnsi="Times New Roman" w:cs="Times New Roman"/>
              </w:rPr>
              <w:t>2011</w:t>
            </w:r>
          </w:p>
        </w:tc>
      </w:tr>
      <w:tr w:rsidR="00954417" w:rsidTr="000F739C">
        <w:tc>
          <w:tcPr>
            <w:tcW w:w="4361" w:type="dxa"/>
            <w:vAlign w:val="bottom"/>
          </w:tcPr>
          <w:p w:rsidR="00954417" w:rsidRPr="00E41662" w:rsidRDefault="00954417" w:rsidP="00954417">
            <w:pPr>
              <w:rPr>
                <w:rFonts w:ascii="Times New Roman" w:eastAsia="Times New Roman" w:hAnsi="Times New Roman" w:cs="Times New Roman"/>
                <w:color w:val="000000"/>
              </w:rPr>
            </w:pPr>
            <w:r w:rsidRPr="00E41662">
              <w:rPr>
                <w:rFonts w:ascii="Times New Roman" w:eastAsia="Times New Roman" w:hAnsi="Times New Roman" w:cs="Times New Roman"/>
                <w:color w:val="000000"/>
              </w:rPr>
              <w:t>Feeding Kids: The Netmums.com Cookery Book</w:t>
            </w:r>
          </w:p>
        </w:tc>
        <w:tc>
          <w:tcPr>
            <w:tcW w:w="3118" w:type="dxa"/>
            <w:vAlign w:val="bottom"/>
          </w:tcPr>
          <w:p w:rsidR="00954417" w:rsidRPr="00E41662" w:rsidRDefault="00954417" w:rsidP="00954417">
            <w:pPr>
              <w:rPr>
                <w:rFonts w:ascii="Times New Roman" w:eastAsia="Times New Roman" w:hAnsi="Times New Roman" w:cs="Times New Roman"/>
              </w:rPr>
            </w:pPr>
            <w:r w:rsidRPr="00E41662">
              <w:rPr>
                <w:rFonts w:ascii="Times New Roman" w:eastAsia="Times New Roman" w:hAnsi="Times New Roman" w:cs="Times New Roman"/>
              </w:rPr>
              <w:t>Grant, Amanda</w:t>
            </w:r>
          </w:p>
        </w:tc>
        <w:tc>
          <w:tcPr>
            <w:tcW w:w="1763" w:type="dxa"/>
            <w:vAlign w:val="bottom"/>
          </w:tcPr>
          <w:p w:rsidR="00954417" w:rsidRPr="00E41662" w:rsidRDefault="00954417" w:rsidP="00954417">
            <w:pPr>
              <w:rPr>
                <w:rFonts w:ascii="Times New Roman" w:eastAsia="Times New Roman" w:hAnsi="Times New Roman" w:cs="Times New Roman"/>
                <w:color w:val="000000"/>
              </w:rPr>
            </w:pPr>
            <w:r w:rsidRPr="00E41662">
              <w:rPr>
                <w:rFonts w:ascii="Times New Roman" w:eastAsia="Times New Roman" w:hAnsi="Times New Roman" w:cs="Times New Roman"/>
                <w:color w:val="000000"/>
              </w:rPr>
              <w:t>2007</w:t>
            </w:r>
          </w:p>
        </w:tc>
      </w:tr>
      <w:tr w:rsidR="00954417" w:rsidTr="000F739C">
        <w:tc>
          <w:tcPr>
            <w:tcW w:w="4361" w:type="dxa"/>
            <w:vAlign w:val="bottom"/>
          </w:tcPr>
          <w:p w:rsidR="00954417" w:rsidRPr="00E41662" w:rsidRDefault="00954417" w:rsidP="00954417">
            <w:pPr>
              <w:rPr>
                <w:rFonts w:ascii="Times New Roman" w:eastAsia="Times New Roman" w:hAnsi="Times New Roman" w:cs="Times New Roman"/>
              </w:rPr>
            </w:pPr>
            <w:r w:rsidRPr="00E41662">
              <w:rPr>
                <w:rFonts w:ascii="Times New Roman" w:eastAsia="Times New Roman" w:hAnsi="Times New Roman" w:cs="Times New Roman"/>
              </w:rPr>
              <w:t>Feeding Your Baby</w:t>
            </w:r>
          </w:p>
        </w:tc>
        <w:tc>
          <w:tcPr>
            <w:tcW w:w="3118" w:type="dxa"/>
            <w:vAlign w:val="bottom"/>
          </w:tcPr>
          <w:p w:rsidR="00954417" w:rsidRPr="00E41662" w:rsidRDefault="00954417" w:rsidP="00954417">
            <w:pPr>
              <w:rPr>
                <w:rFonts w:ascii="Times New Roman" w:eastAsia="Times New Roman" w:hAnsi="Times New Roman" w:cs="Times New Roman"/>
              </w:rPr>
            </w:pPr>
            <w:proofErr w:type="spellStart"/>
            <w:r w:rsidRPr="00E41662">
              <w:rPr>
                <w:rFonts w:ascii="Times New Roman" w:eastAsia="Times New Roman" w:hAnsi="Times New Roman" w:cs="Times New Roman"/>
              </w:rPr>
              <w:t>Karmel</w:t>
            </w:r>
            <w:proofErr w:type="spellEnd"/>
            <w:r w:rsidRPr="00E41662">
              <w:rPr>
                <w:rFonts w:ascii="Times New Roman" w:eastAsia="Times New Roman" w:hAnsi="Times New Roman" w:cs="Times New Roman"/>
              </w:rPr>
              <w:t>, Annabel</w:t>
            </w:r>
          </w:p>
        </w:tc>
        <w:tc>
          <w:tcPr>
            <w:tcW w:w="1763" w:type="dxa"/>
            <w:vAlign w:val="bottom"/>
          </w:tcPr>
          <w:p w:rsidR="00954417" w:rsidRPr="00E41662" w:rsidRDefault="00954417" w:rsidP="00954417">
            <w:pPr>
              <w:rPr>
                <w:rFonts w:ascii="Times New Roman" w:eastAsia="Times New Roman" w:hAnsi="Times New Roman" w:cs="Times New Roman"/>
              </w:rPr>
            </w:pPr>
            <w:r w:rsidRPr="00E41662">
              <w:rPr>
                <w:rFonts w:ascii="Times New Roman" w:eastAsia="Times New Roman" w:hAnsi="Times New Roman" w:cs="Times New Roman"/>
              </w:rPr>
              <w:t>2002</w:t>
            </w:r>
          </w:p>
        </w:tc>
      </w:tr>
      <w:tr w:rsidR="00954417" w:rsidTr="000F739C">
        <w:tc>
          <w:tcPr>
            <w:tcW w:w="4361" w:type="dxa"/>
            <w:vAlign w:val="bottom"/>
          </w:tcPr>
          <w:p w:rsidR="00954417" w:rsidRPr="00E41662" w:rsidRDefault="00954417" w:rsidP="00954417">
            <w:pPr>
              <w:rPr>
                <w:rFonts w:ascii="Times New Roman" w:eastAsia="Times New Roman" w:hAnsi="Times New Roman" w:cs="Times New Roman"/>
              </w:rPr>
            </w:pPr>
            <w:r w:rsidRPr="00E41662">
              <w:rPr>
                <w:rFonts w:ascii="Times New Roman" w:eastAsia="Times New Roman" w:hAnsi="Times New Roman" w:cs="Times New Roman"/>
              </w:rPr>
              <w:t>Feeding Your Baby</w:t>
            </w:r>
          </w:p>
        </w:tc>
        <w:tc>
          <w:tcPr>
            <w:tcW w:w="3118" w:type="dxa"/>
            <w:vAlign w:val="bottom"/>
          </w:tcPr>
          <w:p w:rsidR="00954417" w:rsidRPr="00E41662" w:rsidRDefault="00954417" w:rsidP="00954417">
            <w:pPr>
              <w:rPr>
                <w:rFonts w:ascii="Times New Roman" w:eastAsia="Times New Roman" w:hAnsi="Times New Roman" w:cs="Times New Roman"/>
                <w:color w:val="000000"/>
              </w:rPr>
            </w:pPr>
            <w:proofErr w:type="spellStart"/>
            <w:r w:rsidRPr="00E41662">
              <w:rPr>
                <w:rFonts w:ascii="Times New Roman" w:eastAsia="Times New Roman" w:hAnsi="Times New Roman" w:cs="Times New Roman"/>
                <w:color w:val="000000"/>
              </w:rPr>
              <w:t>Karmel</w:t>
            </w:r>
            <w:proofErr w:type="spellEnd"/>
            <w:r w:rsidRPr="00E41662">
              <w:rPr>
                <w:rFonts w:ascii="Times New Roman" w:eastAsia="Times New Roman" w:hAnsi="Times New Roman" w:cs="Times New Roman"/>
                <w:color w:val="000000"/>
              </w:rPr>
              <w:t>, Annabel</w:t>
            </w:r>
          </w:p>
        </w:tc>
        <w:tc>
          <w:tcPr>
            <w:tcW w:w="1763" w:type="dxa"/>
            <w:vAlign w:val="bottom"/>
          </w:tcPr>
          <w:p w:rsidR="00954417" w:rsidRPr="00E41662" w:rsidRDefault="00954417" w:rsidP="00954417">
            <w:pPr>
              <w:rPr>
                <w:rFonts w:ascii="Times New Roman" w:eastAsia="Times New Roman" w:hAnsi="Times New Roman" w:cs="Times New Roman"/>
              </w:rPr>
            </w:pPr>
            <w:r w:rsidRPr="00E41662">
              <w:rPr>
                <w:rFonts w:ascii="Times New Roman" w:eastAsia="Times New Roman" w:hAnsi="Times New Roman" w:cs="Times New Roman"/>
              </w:rPr>
              <w:t>2007</w:t>
            </w:r>
          </w:p>
        </w:tc>
      </w:tr>
      <w:tr w:rsidR="00954417" w:rsidTr="000F739C">
        <w:tc>
          <w:tcPr>
            <w:tcW w:w="4361" w:type="dxa"/>
            <w:vAlign w:val="bottom"/>
          </w:tcPr>
          <w:p w:rsidR="00954417" w:rsidRPr="00E41662" w:rsidRDefault="00954417" w:rsidP="00954417">
            <w:pPr>
              <w:rPr>
                <w:rFonts w:ascii="Times New Roman" w:eastAsia="Times New Roman" w:hAnsi="Times New Roman" w:cs="Times New Roman"/>
              </w:rPr>
            </w:pPr>
            <w:r w:rsidRPr="00E41662">
              <w:rPr>
                <w:rFonts w:ascii="Times New Roman" w:eastAsia="Times New Roman" w:hAnsi="Times New Roman" w:cs="Times New Roman"/>
              </w:rPr>
              <w:t>Feeding Your Baby &amp; Toddler: The Complete</w:t>
            </w:r>
          </w:p>
        </w:tc>
        <w:tc>
          <w:tcPr>
            <w:tcW w:w="3118" w:type="dxa"/>
            <w:vAlign w:val="bottom"/>
          </w:tcPr>
          <w:p w:rsidR="00954417" w:rsidRPr="00E41662" w:rsidRDefault="00954417" w:rsidP="00954417">
            <w:pPr>
              <w:rPr>
                <w:rFonts w:ascii="Times New Roman" w:eastAsia="Times New Roman" w:hAnsi="Times New Roman" w:cs="Times New Roman"/>
                <w:color w:val="000000"/>
              </w:rPr>
            </w:pPr>
            <w:proofErr w:type="spellStart"/>
            <w:r w:rsidRPr="00E41662">
              <w:rPr>
                <w:rFonts w:ascii="Times New Roman" w:eastAsia="Times New Roman" w:hAnsi="Times New Roman" w:cs="Times New Roman"/>
                <w:color w:val="000000"/>
              </w:rPr>
              <w:t>Karmel</w:t>
            </w:r>
            <w:proofErr w:type="spellEnd"/>
            <w:r w:rsidRPr="00E41662">
              <w:rPr>
                <w:rFonts w:ascii="Times New Roman" w:eastAsia="Times New Roman" w:hAnsi="Times New Roman" w:cs="Times New Roman"/>
                <w:color w:val="000000"/>
              </w:rPr>
              <w:t>, Annabel</w:t>
            </w:r>
          </w:p>
        </w:tc>
        <w:tc>
          <w:tcPr>
            <w:tcW w:w="1763" w:type="dxa"/>
            <w:vAlign w:val="bottom"/>
          </w:tcPr>
          <w:p w:rsidR="00954417" w:rsidRPr="00E41662" w:rsidRDefault="00954417" w:rsidP="00954417">
            <w:pPr>
              <w:rPr>
                <w:rFonts w:ascii="Times New Roman" w:eastAsia="Times New Roman" w:hAnsi="Times New Roman" w:cs="Times New Roman"/>
              </w:rPr>
            </w:pPr>
            <w:r w:rsidRPr="00E41662">
              <w:rPr>
                <w:rFonts w:ascii="Times New Roman" w:eastAsia="Times New Roman" w:hAnsi="Times New Roman" w:cs="Times New Roman"/>
              </w:rPr>
              <w:t>2004</w:t>
            </w:r>
          </w:p>
        </w:tc>
      </w:tr>
      <w:tr w:rsidR="00954417" w:rsidTr="000F739C">
        <w:tc>
          <w:tcPr>
            <w:tcW w:w="4361" w:type="dxa"/>
            <w:vAlign w:val="bottom"/>
          </w:tcPr>
          <w:p w:rsidR="00954417" w:rsidRPr="00E41662" w:rsidRDefault="00954417" w:rsidP="00954417">
            <w:pPr>
              <w:rPr>
                <w:rFonts w:ascii="Times New Roman" w:eastAsia="Times New Roman" w:hAnsi="Times New Roman" w:cs="Times New Roman"/>
                <w:color w:val="000000"/>
              </w:rPr>
            </w:pPr>
            <w:r w:rsidRPr="00E41662">
              <w:rPr>
                <w:rFonts w:ascii="Times New Roman" w:eastAsia="Times New Roman" w:hAnsi="Times New Roman" w:cs="Times New Roman"/>
                <w:color w:val="000000"/>
              </w:rPr>
              <w:t>Feeding Your Toddler</w:t>
            </w:r>
          </w:p>
        </w:tc>
        <w:tc>
          <w:tcPr>
            <w:tcW w:w="3118" w:type="dxa"/>
            <w:vAlign w:val="bottom"/>
          </w:tcPr>
          <w:p w:rsidR="00954417" w:rsidRPr="00E41662" w:rsidRDefault="00954417" w:rsidP="00954417">
            <w:pPr>
              <w:rPr>
                <w:rFonts w:ascii="Times New Roman" w:eastAsia="Times New Roman" w:hAnsi="Times New Roman" w:cs="Times New Roman"/>
              </w:rPr>
            </w:pPr>
            <w:proofErr w:type="spellStart"/>
            <w:r w:rsidRPr="00E41662">
              <w:rPr>
                <w:rFonts w:ascii="Times New Roman" w:eastAsia="Times New Roman" w:hAnsi="Times New Roman" w:cs="Times New Roman"/>
              </w:rPr>
              <w:t>Graimes</w:t>
            </w:r>
            <w:proofErr w:type="spellEnd"/>
            <w:r w:rsidRPr="00E41662">
              <w:rPr>
                <w:rFonts w:ascii="Times New Roman" w:eastAsia="Times New Roman" w:hAnsi="Times New Roman" w:cs="Times New Roman"/>
              </w:rPr>
              <w:t>, Nicola</w:t>
            </w:r>
          </w:p>
        </w:tc>
        <w:tc>
          <w:tcPr>
            <w:tcW w:w="1763" w:type="dxa"/>
            <w:vAlign w:val="bottom"/>
          </w:tcPr>
          <w:p w:rsidR="00954417" w:rsidRPr="00E41662" w:rsidRDefault="00954417" w:rsidP="00954417">
            <w:pPr>
              <w:rPr>
                <w:rFonts w:ascii="Times New Roman" w:eastAsia="Times New Roman" w:hAnsi="Times New Roman" w:cs="Times New Roman"/>
                <w:color w:val="000000"/>
              </w:rPr>
            </w:pPr>
            <w:r w:rsidRPr="00E41662">
              <w:rPr>
                <w:rFonts w:ascii="Times New Roman" w:eastAsia="Times New Roman" w:hAnsi="Times New Roman" w:cs="Times New Roman"/>
                <w:color w:val="000000"/>
              </w:rPr>
              <w:t>2002</w:t>
            </w:r>
          </w:p>
        </w:tc>
      </w:tr>
      <w:tr w:rsidR="00954417" w:rsidTr="000F739C">
        <w:tc>
          <w:tcPr>
            <w:tcW w:w="4361" w:type="dxa"/>
            <w:vAlign w:val="bottom"/>
          </w:tcPr>
          <w:p w:rsidR="00954417" w:rsidRPr="00E41662" w:rsidRDefault="00954417" w:rsidP="00954417">
            <w:pPr>
              <w:rPr>
                <w:rFonts w:ascii="Times New Roman" w:eastAsia="Times New Roman" w:hAnsi="Times New Roman" w:cs="Times New Roman"/>
              </w:rPr>
            </w:pPr>
            <w:r w:rsidRPr="00E41662">
              <w:rPr>
                <w:rFonts w:ascii="Times New Roman" w:eastAsia="Times New Roman" w:hAnsi="Times New Roman" w:cs="Times New Roman"/>
              </w:rPr>
              <w:t>Feeding Your Toddler</w:t>
            </w:r>
          </w:p>
        </w:tc>
        <w:tc>
          <w:tcPr>
            <w:tcW w:w="3118" w:type="dxa"/>
            <w:vAlign w:val="bottom"/>
          </w:tcPr>
          <w:p w:rsidR="00954417" w:rsidRPr="00E41662" w:rsidRDefault="00954417" w:rsidP="00954417">
            <w:pPr>
              <w:rPr>
                <w:rFonts w:ascii="Times New Roman" w:eastAsia="Times New Roman" w:hAnsi="Times New Roman" w:cs="Times New Roman"/>
              </w:rPr>
            </w:pPr>
            <w:proofErr w:type="spellStart"/>
            <w:r w:rsidRPr="00E41662">
              <w:rPr>
                <w:rFonts w:ascii="Times New Roman" w:eastAsia="Times New Roman" w:hAnsi="Times New Roman" w:cs="Times New Roman"/>
              </w:rPr>
              <w:t>Karmel</w:t>
            </w:r>
            <w:proofErr w:type="spellEnd"/>
            <w:r w:rsidRPr="00E41662">
              <w:rPr>
                <w:rFonts w:ascii="Times New Roman" w:eastAsia="Times New Roman" w:hAnsi="Times New Roman" w:cs="Times New Roman"/>
              </w:rPr>
              <w:t>, Annabel</w:t>
            </w:r>
          </w:p>
        </w:tc>
        <w:tc>
          <w:tcPr>
            <w:tcW w:w="1763" w:type="dxa"/>
            <w:vAlign w:val="bottom"/>
          </w:tcPr>
          <w:p w:rsidR="00954417" w:rsidRPr="00E41662" w:rsidRDefault="00954417" w:rsidP="00954417">
            <w:pPr>
              <w:rPr>
                <w:rFonts w:ascii="Times New Roman" w:eastAsia="Times New Roman" w:hAnsi="Times New Roman" w:cs="Times New Roman"/>
              </w:rPr>
            </w:pPr>
            <w:r w:rsidRPr="00E41662">
              <w:rPr>
                <w:rFonts w:ascii="Times New Roman" w:eastAsia="Times New Roman" w:hAnsi="Times New Roman" w:cs="Times New Roman"/>
              </w:rPr>
              <w:t>2008</w:t>
            </w:r>
          </w:p>
        </w:tc>
      </w:tr>
      <w:tr w:rsidR="00954417" w:rsidTr="000F739C">
        <w:tc>
          <w:tcPr>
            <w:tcW w:w="4361" w:type="dxa"/>
            <w:vAlign w:val="bottom"/>
          </w:tcPr>
          <w:p w:rsidR="00954417" w:rsidRPr="00E41662" w:rsidRDefault="00954417" w:rsidP="00954417">
            <w:pPr>
              <w:rPr>
                <w:rFonts w:ascii="Times New Roman" w:eastAsia="Times New Roman" w:hAnsi="Times New Roman" w:cs="Times New Roman"/>
              </w:rPr>
            </w:pPr>
            <w:r w:rsidRPr="00E41662">
              <w:rPr>
                <w:rFonts w:ascii="Times New Roman" w:eastAsia="Times New Roman" w:hAnsi="Times New Roman" w:cs="Times New Roman"/>
              </w:rPr>
              <w:t>First Foods</w:t>
            </w:r>
          </w:p>
        </w:tc>
        <w:tc>
          <w:tcPr>
            <w:tcW w:w="3118" w:type="dxa"/>
            <w:vAlign w:val="bottom"/>
          </w:tcPr>
          <w:p w:rsidR="00954417" w:rsidRPr="00E41662" w:rsidRDefault="00954417" w:rsidP="00954417">
            <w:pPr>
              <w:rPr>
                <w:rFonts w:ascii="Times New Roman" w:eastAsia="Times New Roman" w:hAnsi="Times New Roman" w:cs="Times New Roman"/>
              </w:rPr>
            </w:pPr>
            <w:proofErr w:type="spellStart"/>
            <w:r w:rsidRPr="00E41662">
              <w:rPr>
                <w:rFonts w:ascii="Times New Roman" w:eastAsia="Times New Roman" w:hAnsi="Times New Roman" w:cs="Times New Roman"/>
              </w:rPr>
              <w:t>Karmel</w:t>
            </w:r>
            <w:proofErr w:type="spellEnd"/>
            <w:r w:rsidRPr="00E41662">
              <w:rPr>
                <w:rFonts w:ascii="Times New Roman" w:eastAsia="Times New Roman" w:hAnsi="Times New Roman" w:cs="Times New Roman"/>
              </w:rPr>
              <w:t>, Annabel</w:t>
            </w:r>
          </w:p>
        </w:tc>
        <w:tc>
          <w:tcPr>
            <w:tcW w:w="1763" w:type="dxa"/>
            <w:vAlign w:val="bottom"/>
          </w:tcPr>
          <w:p w:rsidR="00954417" w:rsidRPr="00E41662" w:rsidRDefault="00954417" w:rsidP="00954417">
            <w:pPr>
              <w:rPr>
                <w:rFonts w:ascii="Times New Roman" w:eastAsia="Times New Roman" w:hAnsi="Times New Roman" w:cs="Times New Roman"/>
              </w:rPr>
            </w:pPr>
            <w:r w:rsidRPr="00E41662">
              <w:rPr>
                <w:rFonts w:ascii="Times New Roman" w:eastAsia="Times New Roman" w:hAnsi="Times New Roman" w:cs="Times New Roman"/>
              </w:rPr>
              <w:t>1998</w:t>
            </w:r>
          </w:p>
        </w:tc>
      </w:tr>
      <w:tr w:rsidR="00954417" w:rsidTr="000F739C">
        <w:tc>
          <w:tcPr>
            <w:tcW w:w="4361" w:type="dxa"/>
            <w:vAlign w:val="bottom"/>
          </w:tcPr>
          <w:p w:rsidR="00954417" w:rsidRPr="00E41662" w:rsidRDefault="00954417" w:rsidP="00954417">
            <w:pPr>
              <w:rPr>
                <w:rFonts w:ascii="Times New Roman" w:eastAsia="Times New Roman" w:hAnsi="Times New Roman" w:cs="Times New Roman"/>
              </w:rPr>
            </w:pPr>
            <w:r w:rsidRPr="00E41662">
              <w:rPr>
                <w:rFonts w:ascii="Times New Roman" w:eastAsia="Times New Roman" w:hAnsi="Times New Roman" w:cs="Times New Roman"/>
              </w:rPr>
              <w:t>Feed Me</w:t>
            </w:r>
          </w:p>
        </w:tc>
        <w:tc>
          <w:tcPr>
            <w:tcW w:w="3118" w:type="dxa"/>
            <w:vAlign w:val="bottom"/>
          </w:tcPr>
          <w:p w:rsidR="00954417" w:rsidRPr="00E41662" w:rsidRDefault="00954417" w:rsidP="00954417">
            <w:pPr>
              <w:rPr>
                <w:rFonts w:ascii="Times New Roman" w:eastAsia="Times New Roman" w:hAnsi="Times New Roman" w:cs="Times New Roman"/>
                <w:color w:val="000000"/>
              </w:rPr>
            </w:pPr>
            <w:r w:rsidRPr="00E41662">
              <w:rPr>
                <w:rFonts w:ascii="Times New Roman" w:eastAsia="Times New Roman" w:hAnsi="Times New Roman" w:cs="Times New Roman"/>
                <w:color w:val="000000"/>
              </w:rPr>
              <w:t xml:space="preserve">Olivier, </w:t>
            </w:r>
            <w:proofErr w:type="spellStart"/>
            <w:r w:rsidRPr="00E41662">
              <w:rPr>
                <w:rFonts w:ascii="Times New Roman" w:eastAsia="Times New Roman" w:hAnsi="Times New Roman" w:cs="Times New Roman"/>
                <w:color w:val="000000"/>
              </w:rPr>
              <w:t>Suzannah</w:t>
            </w:r>
            <w:proofErr w:type="spellEnd"/>
          </w:p>
        </w:tc>
        <w:tc>
          <w:tcPr>
            <w:tcW w:w="1763" w:type="dxa"/>
            <w:vAlign w:val="bottom"/>
          </w:tcPr>
          <w:p w:rsidR="00954417" w:rsidRPr="00E41662" w:rsidRDefault="00954417" w:rsidP="00954417">
            <w:pPr>
              <w:rPr>
                <w:rFonts w:ascii="Times New Roman" w:eastAsia="Times New Roman" w:hAnsi="Times New Roman" w:cs="Times New Roman"/>
              </w:rPr>
            </w:pPr>
            <w:r w:rsidRPr="00E41662">
              <w:rPr>
                <w:rFonts w:ascii="Times New Roman" w:eastAsia="Times New Roman" w:hAnsi="Times New Roman" w:cs="Times New Roman"/>
              </w:rPr>
              <w:t>2005</w:t>
            </w:r>
          </w:p>
        </w:tc>
      </w:tr>
      <w:tr w:rsidR="00954417" w:rsidTr="000F739C">
        <w:tc>
          <w:tcPr>
            <w:tcW w:w="4361" w:type="dxa"/>
            <w:vAlign w:val="bottom"/>
          </w:tcPr>
          <w:p w:rsidR="00954417" w:rsidRPr="00E41662" w:rsidRDefault="00954417" w:rsidP="00954417">
            <w:pPr>
              <w:rPr>
                <w:rFonts w:ascii="Times New Roman" w:eastAsia="Times New Roman" w:hAnsi="Times New Roman" w:cs="Times New Roman"/>
              </w:rPr>
            </w:pPr>
            <w:r w:rsidRPr="00E41662">
              <w:rPr>
                <w:rFonts w:ascii="Times New Roman" w:eastAsia="Times New Roman" w:hAnsi="Times New Roman" w:cs="Times New Roman"/>
              </w:rPr>
              <w:t>First Foods and Weaning</w:t>
            </w:r>
          </w:p>
        </w:tc>
        <w:tc>
          <w:tcPr>
            <w:tcW w:w="3118" w:type="dxa"/>
            <w:vAlign w:val="bottom"/>
          </w:tcPr>
          <w:p w:rsidR="00954417" w:rsidRPr="00E41662" w:rsidRDefault="00954417" w:rsidP="00954417">
            <w:pPr>
              <w:rPr>
                <w:rFonts w:ascii="Times New Roman" w:eastAsia="Times New Roman" w:hAnsi="Times New Roman" w:cs="Times New Roman"/>
                <w:color w:val="000000"/>
              </w:rPr>
            </w:pPr>
            <w:proofErr w:type="spellStart"/>
            <w:r w:rsidRPr="00E41662">
              <w:rPr>
                <w:rFonts w:ascii="Times New Roman" w:eastAsia="Times New Roman" w:hAnsi="Times New Roman" w:cs="Times New Roman"/>
                <w:color w:val="000000"/>
              </w:rPr>
              <w:t>Karmel</w:t>
            </w:r>
            <w:proofErr w:type="spellEnd"/>
            <w:r w:rsidRPr="00E41662">
              <w:rPr>
                <w:rFonts w:ascii="Times New Roman" w:eastAsia="Times New Roman" w:hAnsi="Times New Roman" w:cs="Times New Roman"/>
                <w:color w:val="000000"/>
              </w:rPr>
              <w:t>, Annabel</w:t>
            </w:r>
          </w:p>
        </w:tc>
        <w:tc>
          <w:tcPr>
            <w:tcW w:w="1763" w:type="dxa"/>
            <w:vAlign w:val="bottom"/>
          </w:tcPr>
          <w:p w:rsidR="00954417" w:rsidRPr="00E41662" w:rsidRDefault="00954417" w:rsidP="00954417">
            <w:pPr>
              <w:rPr>
                <w:rFonts w:ascii="Times New Roman" w:eastAsia="Times New Roman" w:hAnsi="Times New Roman" w:cs="Times New Roman"/>
              </w:rPr>
            </w:pPr>
            <w:r w:rsidRPr="00E41662">
              <w:rPr>
                <w:rFonts w:ascii="Times New Roman" w:eastAsia="Times New Roman" w:hAnsi="Times New Roman" w:cs="Times New Roman"/>
              </w:rPr>
              <w:t>2002</w:t>
            </w:r>
          </w:p>
        </w:tc>
      </w:tr>
      <w:tr w:rsidR="00954417" w:rsidTr="000F739C">
        <w:tc>
          <w:tcPr>
            <w:tcW w:w="4361" w:type="dxa"/>
            <w:vAlign w:val="bottom"/>
          </w:tcPr>
          <w:p w:rsidR="00954417" w:rsidRPr="00E41662" w:rsidRDefault="00954417" w:rsidP="00954417">
            <w:pPr>
              <w:rPr>
                <w:rFonts w:ascii="Times New Roman" w:eastAsia="Times New Roman" w:hAnsi="Times New Roman" w:cs="Times New Roman"/>
              </w:rPr>
            </w:pPr>
            <w:r w:rsidRPr="00E41662">
              <w:rPr>
                <w:rFonts w:ascii="Times New Roman" w:eastAsia="Times New Roman" w:hAnsi="Times New Roman" w:cs="Times New Roman"/>
              </w:rPr>
              <w:t>Good First Foods</w:t>
            </w:r>
          </w:p>
        </w:tc>
        <w:tc>
          <w:tcPr>
            <w:tcW w:w="3118" w:type="dxa"/>
            <w:vAlign w:val="bottom"/>
          </w:tcPr>
          <w:p w:rsidR="00954417" w:rsidRPr="00E41662" w:rsidRDefault="00954417" w:rsidP="00954417">
            <w:pPr>
              <w:rPr>
                <w:rFonts w:ascii="Times New Roman" w:eastAsia="Times New Roman" w:hAnsi="Times New Roman" w:cs="Times New Roman"/>
                <w:color w:val="000000"/>
              </w:rPr>
            </w:pPr>
            <w:r w:rsidRPr="00E41662">
              <w:rPr>
                <w:rFonts w:ascii="Times New Roman" w:eastAsia="Times New Roman" w:hAnsi="Times New Roman" w:cs="Times New Roman"/>
                <w:color w:val="000000"/>
              </w:rPr>
              <w:t>Lewis, Sara</w:t>
            </w:r>
          </w:p>
        </w:tc>
        <w:tc>
          <w:tcPr>
            <w:tcW w:w="1763" w:type="dxa"/>
            <w:vAlign w:val="bottom"/>
          </w:tcPr>
          <w:p w:rsidR="00954417" w:rsidRPr="00E41662" w:rsidRDefault="00954417" w:rsidP="00954417">
            <w:pPr>
              <w:rPr>
                <w:rFonts w:ascii="Times New Roman" w:eastAsia="Times New Roman" w:hAnsi="Times New Roman" w:cs="Times New Roman"/>
              </w:rPr>
            </w:pPr>
            <w:r w:rsidRPr="00E41662">
              <w:rPr>
                <w:rFonts w:ascii="Times New Roman" w:eastAsia="Times New Roman" w:hAnsi="Times New Roman" w:cs="Times New Roman"/>
              </w:rPr>
              <w:t>2002</w:t>
            </w:r>
          </w:p>
        </w:tc>
      </w:tr>
      <w:tr w:rsidR="00954417" w:rsidTr="000F739C">
        <w:tc>
          <w:tcPr>
            <w:tcW w:w="4361" w:type="dxa"/>
            <w:vAlign w:val="bottom"/>
          </w:tcPr>
          <w:p w:rsidR="00954417" w:rsidRPr="00E41662" w:rsidRDefault="00954417" w:rsidP="00954417">
            <w:pPr>
              <w:rPr>
                <w:rFonts w:ascii="Times New Roman" w:eastAsia="Times New Roman" w:hAnsi="Times New Roman" w:cs="Times New Roman"/>
              </w:rPr>
            </w:pPr>
            <w:r w:rsidRPr="00E41662">
              <w:rPr>
                <w:rFonts w:ascii="Times New Roman" w:eastAsia="Times New Roman" w:hAnsi="Times New Roman" w:cs="Times New Roman"/>
              </w:rPr>
              <w:t>Happy Healthy Baby Cookbook</w:t>
            </w:r>
          </w:p>
        </w:tc>
        <w:tc>
          <w:tcPr>
            <w:tcW w:w="3118" w:type="dxa"/>
            <w:vAlign w:val="bottom"/>
          </w:tcPr>
          <w:p w:rsidR="00954417" w:rsidRPr="00E41662" w:rsidRDefault="00954417" w:rsidP="00954417">
            <w:pPr>
              <w:rPr>
                <w:rFonts w:ascii="Times New Roman" w:eastAsia="Times New Roman" w:hAnsi="Times New Roman" w:cs="Times New Roman"/>
                <w:color w:val="000000"/>
              </w:rPr>
            </w:pPr>
            <w:r w:rsidRPr="00E41662">
              <w:rPr>
                <w:rFonts w:ascii="Times New Roman" w:eastAsia="Times New Roman" w:hAnsi="Times New Roman" w:cs="Times New Roman"/>
                <w:color w:val="000000"/>
              </w:rPr>
              <w:t>Clarke, Jane</w:t>
            </w:r>
          </w:p>
        </w:tc>
        <w:tc>
          <w:tcPr>
            <w:tcW w:w="1763" w:type="dxa"/>
            <w:vAlign w:val="bottom"/>
          </w:tcPr>
          <w:p w:rsidR="00954417" w:rsidRPr="00E41662" w:rsidRDefault="00954417" w:rsidP="00954417">
            <w:pPr>
              <w:rPr>
                <w:rFonts w:ascii="Times New Roman" w:eastAsia="Times New Roman" w:hAnsi="Times New Roman" w:cs="Times New Roman"/>
              </w:rPr>
            </w:pPr>
            <w:r w:rsidRPr="00E41662">
              <w:rPr>
                <w:rFonts w:ascii="Times New Roman" w:eastAsia="Times New Roman" w:hAnsi="Times New Roman" w:cs="Times New Roman"/>
              </w:rPr>
              <w:t>2002</w:t>
            </w:r>
          </w:p>
        </w:tc>
      </w:tr>
      <w:tr w:rsidR="00954417" w:rsidTr="000F739C">
        <w:tc>
          <w:tcPr>
            <w:tcW w:w="4361" w:type="dxa"/>
            <w:vAlign w:val="bottom"/>
          </w:tcPr>
          <w:p w:rsidR="00954417" w:rsidRPr="00E41662" w:rsidRDefault="00954417" w:rsidP="00954417">
            <w:pPr>
              <w:rPr>
                <w:rFonts w:ascii="Times New Roman" w:eastAsia="Times New Roman" w:hAnsi="Times New Roman" w:cs="Times New Roman"/>
                <w:color w:val="000000"/>
              </w:rPr>
            </w:pPr>
            <w:r w:rsidRPr="00E41662">
              <w:rPr>
                <w:rFonts w:ascii="Times New Roman" w:eastAsia="Times New Roman" w:hAnsi="Times New Roman" w:cs="Times New Roman"/>
                <w:color w:val="000000"/>
              </w:rPr>
              <w:t>Healthy Baby &amp; Toddler Foods: The Complete healthy diet for 0-3yrs</w:t>
            </w:r>
          </w:p>
        </w:tc>
        <w:tc>
          <w:tcPr>
            <w:tcW w:w="3118" w:type="dxa"/>
            <w:vAlign w:val="bottom"/>
          </w:tcPr>
          <w:p w:rsidR="00954417" w:rsidRPr="00E41662" w:rsidRDefault="00954417" w:rsidP="00954417">
            <w:pPr>
              <w:rPr>
                <w:rFonts w:ascii="Times New Roman" w:eastAsia="Times New Roman" w:hAnsi="Times New Roman" w:cs="Times New Roman"/>
              </w:rPr>
            </w:pPr>
            <w:proofErr w:type="spellStart"/>
            <w:r w:rsidRPr="00E41662">
              <w:rPr>
                <w:rFonts w:ascii="Times New Roman" w:eastAsia="Times New Roman" w:hAnsi="Times New Roman" w:cs="Times New Roman"/>
              </w:rPr>
              <w:t>Sterio</w:t>
            </w:r>
            <w:proofErr w:type="spellEnd"/>
            <w:r w:rsidRPr="00E41662">
              <w:rPr>
                <w:rFonts w:ascii="Times New Roman" w:eastAsia="Times New Roman" w:hAnsi="Times New Roman" w:cs="Times New Roman"/>
              </w:rPr>
              <w:t>, Gabriella</w:t>
            </w:r>
          </w:p>
        </w:tc>
        <w:tc>
          <w:tcPr>
            <w:tcW w:w="1763" w:type="dxa"/>
            <w:vAlign w:val="bottom"/>
          </w:tcPr>
          <w:p w:rsidR="00954417" w:rsidRPr="00E41662" w:rsidRDefault="00954417" w:rsidP="00954417">
            <w:pPr>
              <w:rPr>
                <w:rFonts w:ascii="Times New Roman" w:eastAsia="Times New Roman" w:hAnsi="Times New Roman" w:cs="Times New Roman"/>
                <w:color w:val="000000"/>
              </w:rPr>
            </w:pPr>
            <w:r w:rsidRPr="00E41662">
              <w:rPr>
                <w:rFonts w:ascii="Times New Roman" w:eastAsia="Times New Roman" w:hAnsi="Times New Roman" w:cs="Times New Roman"/>
                <w:color w:val="000000"/>
              </w:rPr>
              <w:t>2004</w:t>
            </w:r>
          </w:p>
        </w:tc>
      </w:tr>
      <w:tr w:rsidR="00954417" w:rsidTr="000F739C">
        <w:tc>
          <w:tcPr>
            <w:tcW w:w="4361" w:type="dxa"/>
            <w:vAlign w:val="bottom"/>
          </w:tcPr>
          <w:p w:rsidR="00954417" w:rsidRPr="00E41662" w:rsidRDefault="00954417" w:rsidP="00954417">
            <w:pPr>
              <w:rPr>
                <w:rFonts w:ascii="Times New Roman" w:eastAsia="Times New Roman" w:hAnsi="Times New Roman" w:cs="Times New Roman"/>
              </w:rPr>
            </w:pPr>
            <w:r w:rsidRPr="00E41662">
              <w:rPr>
                <w:rFonts w:ascii="Times New Roman" w:eastAsia="Times New Roman" w:hAnsi="Times New Roman" w:cs="Times New Roman"/>
              </w:rPr>
              <w:t>Healthy Living with Babies &amp; Toddlers</w:t>
            </w:r>
          </w:p>
        </w:tc>
        <w:tc>
          <w:tcPr>
            <w:tcW w:w="3118" w:type="dxa"/>
            <w:vAlign w:val="bottom"/>
          </w:tcPr>
          <w:p w:rsidR="00954417" w:rsidRPr="00E41662" w:rsidRDefault="00954417" w:rsidP="00954417">
            <w:pPr>
              <w:rPr>
                <w:rFonts w:ascii="Times New Roman" w:eastAsia="Times New Roman" w:hAnsi="Times New Roman" w:cs="Times New Roman"/>
              </w:rPr>
            </w:pPr>
            <w:proofErr w:type="spellStart"/>
            <w:r w:rsidRPr="00E41662">
              <w:rPr>
                <w:rFonts w:ascii="Times New Roman" w:eastAsia="Times New Roman" w:hAnsi="Times New Roman" w:cs="Times New Roman"/>
              </w:rPr>
              <w:t>Karmel</w:t>
            </w:r>
            <w:proofErr w:type="spellEnd"/>
            <w:r w:rsidRPr="00E41662">
              <w:rPr>
                <w:rFonts w:ascii="Times New Roman" w:eastAsia="Times New Roman" w:hAnsi="Times New Roman" w:cs="Times New Roman"/>
              </w:rPr>
              <w:t>, Annabel</w:t>
            </w:r>
          </w:p>
        </w:tc>
        <w:tc>
          <w:tcPr>
            <w:tcW w:w="1763" w:type="dxa"/>
            <w:vAlign w:val="bottom"/>
          </w:tcPr>
          <w:p w:rsidR="00954417" w:rsidRPr="00E41662" w:rsidRDefault="00954417" w:rsidP="00954417">
            <w:pPr>
              <w:rPr>
                <w:rFonts w:ascii="Times New Roman" w:eastAsia="Times New Roman" w:hAnsi="Times New Roman" w:cs="Times New Roman"/>
              </w:rPr>
            </w:pPr>
            <w:r w:rsidRPr="00E41662">
              <w:rPr>
                <w:rFonts w:ascii="Times New Roman" w:eastAsia="Times New Roman" w:hAnsi="Times New Roman" w:cs="Times New Roman"/>
              </w:rPr>
              <w:t>2012</w:t>
            </w:r>
          </w:p>
        </w:tc>
      </w:tr>
      <w:tr w:rsidR="00954417" w:rsidTr="000F739C">
        <w:tc>
          <w:tcPr>
            <w:tcW w:w="4361" w:type="dxa"/>
            <w:vAlign w:val="bottom"/>
          </w:tcPr>
          <w:p w:rsidR="00954417" w:rsidRPr="00E41662" w:rsidRDefault="00954417" w:rsidP="00954417">
            <w:pPr>
              <w:rPr>
                <w:rFonts w:ascii="Times New Roman" w:eastAsia="Times New Roman" w:hAnsi="Times New Roman" w:cs="Times New Roman"/>
              </w:rPr>
            </w:pPr>
            <w:r w:rsidRPr="00E41662">
              <w:rPr>
                <w:rFonts w:ascii="Times New Roman" w:eastAsia="Times New Roman" w:hAnsi="Times New Roman" w:cs="Times New Roman"/>
              </w:rPr>
              <w:t>New Complete Baby &amp; Toddler Meal Planner</w:t>
            </w:r>
          </w:p>
        </w:tc>
        <w:tc>
          <w:tcPr>
            <w:tcW w:w="3118" w:type="dxa"/>
            <w:vAlign w:val="bottom"/>
          </w:tcPr>
          <w:p w:rsidR="00954417" w:rsidRPr="00E41662" w:rsidRDefault="00954417" w:rsidP="00954417">
            <w:pPr>
              <w:rPr>
                <w:rFonts w:ascii="Times New Roman" w:eastAsia="Times New Roman" w:hAnsi="Times New Roman" w:cs="Times New Roman"/>
              </w:rPr>
            </w:pPr>
            <w:r w:rsidRPr="00E41662">
              <w:rPr>
                <w:rFonts w:ascii="Times New Roman" w:eastAsia="Times New Roman" w:hAnsi="Times New Roman" w:cs="Times New Roman"/>
              </w:rPr>
              <w:t>Burney, Lucy</w:t>
            </w:r>
          </w:p>
        </w:tc>
        <w:tc>
          <w:tcPr>
            <w:tcW w:w="1763" w:type="dxa"/>
            <w:vAlign w:val="bottom"/>
          </w:tcPr>
          <w:p w:rsidR="00954417" w:rsidRPr="00E41662" w:rsidRDefault="00954417" w:rsidP="00954417">
            <w:pPr>
              <w:rPr>
                <w:rFonts w:ascii="Times New Roman" w:eastAsia="Times New Roman" w:hAnsi="Times New Roman" w:cs="Times New Roman"/>
              </w:rPr>
            </w:pPr>
            <w:r w:rsidRPr="00E41662">
              <w:rPr>
                <w:rFonts w:ascii="Times New Roman" w:eastAsia="Times New Roman" w:hAnsi="Times New Roman" w:cs="Times New Roman"/>
              </w:rPr>
              <w:t>2008</w:t>
            </w:r>
          </w:p>
        </w:tc>
      </w:tr>
      <w:tr w:rsidR="00954417" w:rsidTr="000F739C">
        <w:tc>
          <w:tcPr>
            <w:tcW w:w="4361" w:type="dxa"/>
            <w:vAlign w:val="bottom"/>
          </w:tcPr>
          <w:p w:rsidR="00954417" w:rsidRPr="00E41662" w:rsidRDefault="00954417" w:rsidP="00954417">
            <w:pPr>
              <w:rPr>
                <w:rFonts w:ascii="Times New Roman" w:eastAsia="Times New Roman" w:hAnsi="Times New Roman" w:cs="Times New Roman"/>
              </w:rPr>
            </w:pPr>
            <w:r w:rsidRPr="00E41662">
              <w:rPr>
                <w:rFonts w:ascii="Times New Roman" w:eastAsia="Times New Roman" w:hAnsi="Times New Roman" w:cs="Times New Roman"/>
              </w:rPr>
              <w:t>Optimum Nutrition for Babies &amp; Young Children</w:t>
            </w:r>
          </w:p>
        </w:tc>
        <w:tc>
          <w:tcPr>
            <w:tcW w:w="3118" w:type="dxa"/>
            <w:vAlign w:val="bottom"/>
          </w:tcPr>
          <w:p w:rsidR="00954417" w:rsidRPr="00E41662" w:rsidRDefault="00954417" w:rsidP="00954417">
            <w:pPr>
              <w:rPr>
                <w:rFonts w:ascii="Times New Roman" w:eastAsia="Times New Roman" w:hAnsi="Times New Roman" w:cs="Times New Roman"/>
              </w:rPr>
            </w:pPr>
            <w:r w:rsidRPr="00E41662">
              <w:rPr>
                <w:rFonts w:ascii="Times New Roman" w:eastAsia="Times New Roman" w:hAnsi="Times New Roman" w:cs="Times New Roman"/>
              </w:rPr>
              <w:t>Vann, Lizzie</w:t>
            </w:r>
          </w:p>
        </w:tc>
        <w:tc>
          <w:tcPr>
            <w:tcW w:w="1763" w:type="dxa"/>
            <w:vAlign w:val="bottom"/>
          </w:tcPr>
          <w:p w:rsidR="00954417" w:rsidRPr="00E41662" w:rsidRDefault="00954417" w:rsidP="00954417">
            <w:pPr>
              <w:rPr>
                <w:rFonts w:ascii="Times New Roman" w:eastAsia="Times New Roman" w:hAnsi="Times New Roman" w:cs="Times New Roman"/>
              </w:rPr>
            </w:pPr>
            <w:r w:rsidRPr="00E41662">
              <w:rPr>
                <w:rFonts w:ascii="Times New Roman" w:eastAsia="Times New Roman" w:hAnsi="Times New Roman" w:cs="Times New Roman"/>
              </w:rPr>
              <w:t>1999</w:t>
            </w:r>
          </w:p>
        </w:tc>
      </w:tr>
      <w:tr w:rsidR="00954417" w:rsidTr="000F739C">
        <w:tc>
          <w:tcPr>
            <w:tcW w:w="4361" w:type="dxa"/>
            <w:vAlign w:val="bottom"/>
          </w:tcPr>
          <w:p w:rsidR="00954417" w:rsidRPr="00E41662" w:rsidRDefault="00954417" w:rsidP="00954417">
            <w:pPr>
              <w:rPr>
                <w:rFonts w:ascii="Times New Roman" w:eastAsia="Times New Roman" w:hAnsi="Times New Roman" w:cs="Times New Roman"/>
              </w:rPr>
            </w:pPr>
            <w:r w:rsidRPr="00E41662">
              <w:rPr>
                <w:rFonts w:ascii="Times New Roman" w:eastAsia="Times New Roman" w:hAnsi="Times New Roman" w:cs="Times New Roman"/>
              </w:rPr>
              <w:t>Organic Baby &amp; Toddler Cookbook: easy recipes for natural food</w:t>
            </w:r>
          </w:p>
        </w:tc>
        <w:tc>
          <w:tcPr>
            <w:tcW w:w="3118" w:type="dxa"/>
            <w:vAlign w:val="bottom"/>
          </w:tcPr>
          <w:p w:rsidR="00954417" w:rsidRPr="00E41662" w:rsidRDefault="00954417" w:rsidP="00954417">
            <w:pPr>
              <w:rPr>
                <w:rFonts w:ascii="Times New Roman" w:eastAsia="Times New Roman" w:hAnsi="Times New Roman" w:cs="Times New Roman"/>
              </w:rPr>
            </w:pPr>
            <w:r w:rsidRPr="00E41662">
              <w:rPr>
                <w:rFonts w:ascii="Times New Roman" w:eastAsia="Times New Roman" w:hAnsi="Times New Roman" w:cs="Times New Roman"/>
              </w:rPr>
              <w:t>Grant, Amanda</w:t>
            </w:r>
          </w:p>
        </w:tc>
        <w:tc>
          <w:tcPr>
            <w:tcW w:w="1763" w:type="dxa"/>
            <w:vAlign w:val="bottom"/>
          </w:tcPr>
          <w:p w:rsidR="00954417" w:rsidRPr="00E41662" w:rsidRDefault="00954417" w:rsidP="00954417">
            <w:pPr>
              <w:rPr>
                <w:rFonts w:ascii="Times New Roman" w:eastAsia="Times New Roman" w:hAnsi="Times New Roman" w:cs="Times New Roman"/>
              </w:rPr>
            </w:pPr>
            <w:r w:rsidRPr="00E41662">
              <w:rPr>
                <w:rFonts w:ascii="Times New Roman" w:eastAsia="Times New Roman" w:hAnsi="Times New Roman" w:cs="Times New Roman"/>
              </w:rPr>
              <w:t>2006</w:t>
            </w:r>
          </w:p>
        </w:tc>
      </w:tr>
      <w:tr w:rsidR="00954417" w:rsidTr="000F739C">
        <w:tc>
          <w:tcPr>
            <w:tcW w:w="4361" w:type="dxa"/>
            <w:vAlign w:val="bottom"/>
          </w:tcPr>
          <w:p w:rsidR="00954417" w:rsidRPr="00E41662" w:rsidRDefault="00954417" w:rsidP="00954417">
            <w:pPr>
              <w:rPr>
                <w:rFonts w:ascii="Times New Roman" w:eastAsia="Times New Roman" w:hAnsi="Times New Roman" w:cs="Times New Roman"/>
              </w:rPr>
            </w:pPr>
            <w:r w:rsidRPr="00E41662">
              <w:rPr>
                <w:rFonts w:ascii="Times New Roman" w:eastAsia="Times New Roman" w:hAnsi="Times New Roman" w:cs="Times New Roman"/>
              </w:rPr>
              <w:t>Organic Baby &amp; Toddler Foods</w:t>
            </w:r>
          </w:p>
        </w:tc>
        <w:tc>
          <w:tcPr>
            <w:tcW w:w="3118" w:type="dxa"/>
            <w:vAlign w:val="bottom"/>
          </w:tcPr>
          <w:p w:rsidR="00954417" w:rsidRPr="00E41662" w:rsidRDefault="00954417" w:rsidP="00954417">
            <w:pPr>
              <w:rPr>
                <w:rFonts w:ascii="Times New Roman" w:eastAsia="Times New Roman" w:hAnsi="Times New Roman" w:cs="Times New Roman"/>
              </w:rPr>
            </w:pPr>
            <w:r w:rsidRPr="00E41662">
              <w:rPr>
                <w:rFonts w:ascii="Times New Roman" w:eastAsia="Times New Roman" w:hAnsi="Times New Roman" w:cs="Times New Roman"/>
              </w:rPr>
              <w:t>Duffy, Nikki</w:t>
            </w:r>
          </w:p>
        </w:tc>
        <w:tc>
          <w:tcPr>
            <w:tcW w:w="1763" w:type="dxa"/>
            <w:vAlign w:val="bottom"/>
          </w:tcPr>
          <w:p w:rsidR="00954417" w:rsidRPr="00E41662" w:rsidRDefault="00954417" w:rsidP="00954417">
            <w:pPr>
              <w:rPr>
                <w:rFonts w:ascii="Times New Roman" w:eastAsia="Times New Roman" w:hAnsi="Times New Roman" w:cs="Times New Roman"/>
              </w:rPr>
            </w:pPr>
            <w:r w:rsidRPr="00E41662">
              <w:rPr>
                <w:rFonts w:ascii="Times New Roman" w:eastAsia="Times New Roman" w:hAnsi="Times New Roman" w:cs="Times New Roman"/>
              </w:rPr>
              <w:t>2001</w:t>
            </w:r>
          </w:p>
        </w:tc>
      </w:tr>
      <w:tr w:rsidR="00954417" w:rsidTr="000F739C">
        <w:tc>
          <w:tcPr>
            <w:tcW w:w="4361" w:type="dxa"/>
            <w:vAlign w:val="bottom"/>
          </w:tcPr>
          <w:p w:rsidR="00954417" w:rsidRPr="00E41662" w:rsidRDefault="00954417" w:rsidP="00954417">
            <w:pPr>
              <w:rPr>
                <w:rFonts w:ascii="Times New Roman" w:eastAsia="Times New Roman" w:hAnsi="Times New Roman" w:cs="Times New Roman"/>
              </w:rPr>
            </w:pPr>
            <w:r w:rsidRPr="00E41662">
              <w:rPr>
                <w:rFonts w:ascii="Times New Roman" w:eastAsia="Times New Roman" w:hAnsi="Times New Roman" w:cs="Times New Roman"/>
              </w:rPr>
              <w:t>River Cottage Baby &amp; Toddler Cookbook</w:t>
            </w:r>
          </w:p>
        </w:tc>
        <w:tc>
          <w:tcPr>
            <w:tcW w:w="3118" w:type="dxa"/>
            <w:vAlign w:val="bottom"/>
          </w:tcPr>
          <w:p w:rsidR="00954417" w:rsidRPr="00E41662" w:rsidRDefault="00954417" w:rsidP="00954417">
            <w:pPr>
              <w:rPr>
                <w:rFonts w:ascii="Times New Roman" w:eastAsia="Times New Roman" w:hAnsi="Times New Roman" w:cs="Times New Roman"/>
              </w:rPr>
            </w:pPr>
            <w:r w:rsidRPr="00E41662">
              <w:rPr>
                <w:rFonts w:ascii="Times New Roman" w:eastAsia="Times New Roman" w:hAnsi="Times New Roman" w:cs="Times New Roman"/>
              </w:rPr>
              <w:t>Vaughan, Peter</w:t>
            </w:r>
          </w:p>
        </w:tc>
        <w:tc>
          <w:tcPr>
            <w:tcW w:w="1763" w:type="dxa"/>
            <w:vAlign w:val="bottom"/>
          </w:tcPr>
          <w:p w:rsidR="00954417" w:rsidRPr="00E41662" w:rsidRDefault="00954417" w:rsidP="00954417">
            <w:pPr>
              <w:rPr>
                <w:rFonts w:ascii="Times New Roman" w:eastAsia="Times New Roman" w:hAnsi="Times New Roman" w:cs="Times New Roman"/>
              </w:rPr>
            </w:pPr>
            <w:r w:rsidRPr="00E41662">
              <w:rPr>
                <w:rFonts w:ascii="Times New Roman" w:eastAsia="Times New Roman" w:hAnsi="Times New Roman" w:cs="Times New Roman"/>
              </w:rPr>
              <w:t>2011</w:t>
            </w:r>
          </w:p>
        </w:tc>
      </w:tr>
      <w:tr w:rsidR="00954417" w:rsidTr="000F739C">
        <w:tc>
          <w:tcPr>
            <w:tcW w:w="4361" w:type="dxa"/>
            <w:vAlign w:val="bottom"/>
          </w:tcPr>
          <w:p w:rsidR="00954417" w:rsidRPr="00E41662" w:rsidRDefault="00954417" w:rsidP="00954417">
            <w:pPr>
              <w:rPr>
                <w:rFonts w:ascii="Times New Roman" w:eastAsia="Times New Roman" w:hAnsi="Times New Roman" w:cs="Times New Roman"/>
              </w:rPr>
            </w:pPr>
            <w:r w:rsidRPr="00E41662">
              <w:rPr>
                <w:rFonts w:ascii="Times New Roman" w:eastAsia="Times New Roman" w:hAnsi="Times New Roman" w:cs="Times New Roman"/>
              </w:rPr>
              <w:t>Simply Better Food for Your Baby &amp; Children</w:t>
            </w:r>
          </w:p>
        </w:tc>
        <w:tc>
          <w:tcPr>
            <w:tcW w:w="3118" w:type="dxa"/>
            <w:vAlign w:val="bottom"/>
          </w:tcPr>
          <w:p w:rsidR="00954417" w:rsidRPr="00E41662" w:rsidRDefault="00954417" w:rsidP="00954417">
            <w:pPr>
              <w:rPr>
                <w:rFonts w:ascii="Times New Roman" w:eastAsia="Times New Roman" w:hAnsi="Times New Roman" w:cs="Times New Roman"/>
              </w:rPr>
            </w:pPr>
            <w:r w:rsidRPr="00E41662">
              <w:rPr>
                <w:rFonts w:ascii="Times New Roman" w:eastAsia="Times New Roman" w:hAnsi="Times New Roman" w:cs="Times New Roman"/>
              </w:rPr>
              <w:t>More, Judy</w:t>
            </w:r>
          </w:p>
        </w:tc>
        <w:tc>
          <w:tcPr>
            <w:tcW w:w="1763" w:type="dxa"/>
            <w:vAlign w:val="bottom"/>
          </w:tcPr>
          <w:p w:rsidR="00954417" w:rsidRPr="00E41662" w:rsidRDefault="00954417" w:rsidP="00954417">
            <w:pPr>
              <w:rPr>
                <w:rFonts w:ascii="Times New Roman" w:eastAsia="Times New Roman" w:hAnsi="Times New Roman" w:cs="Times New Roman"/>
              </w:rPr>
            </w:pPr>
            <w:r w:rsidRPr="00E41662">
              <w:rPr>
                <w:rFonts w:ascii="Times New Roman" w:eastAsia="Times New Roman" w:hAnsi="Times New Roman" w:cs="Times New Roman"/>
              </w:rPr>
              <w:t>2004</w:t>
            </w:r>
          </w:p>
        </w:tc>
      </w:tr>
      <w:tr w:rsidR="00954417" w:rsidTr="000F739C">
        <w:tc>
          <w:tcPr>
            <w:tcW w:w="4361" w:type="dxa"/>
            <w:vAlign w:val="bottom"/>
          </w:tcPr>
          <w:p w:rsidR="00954417" w:rsidRPr="00E41662" w:rsidRDefault="00954417" w:rsidP="00954417">
            <w:pPr>
              <w:rPr>
                <w:rFonts w:ascii="Times New Roman" w:eastAsia="Times New Roman" w:hAnsi="Times New Roman" w:cs="Times New Roman"/>
              </w:rPr>
            </w:pPr>
            <w:r w:rsidRPr="00E41662">
              <w:rPr>
                <w:rFonts w:ascii="Times New Roman" w:eastAsia="Times New Roman" w:hAnsi="Times New Roman" w:cs="Times New Roman"/>
              </w:rPr>
              <w:t>Stress-free Weaning</w:t>
            </w:r>
          </w:p>
        </w:tc>
        <w:tc>
          <w:tcPr>
            <w:tcW w:w="3118" w:type="dxa"/>
            <w:vAlign w:val="bottom"/>
          </w:tcPr>
          <w:p w:rsidR="00954417" w:rsidRPr="00E41662" w:rsidRDefault="00954417" w:rsidP="00954417">
            <w:pPr>
              <w:rPr>
                <w:rFonts w:ascii="Times New Roman" w:eastAsia="Times New Roman" w:hAnsi="Times New Roman" w:cs="Times New Roman"/>
              </w:rPr>
            </w:pPr>
            <w:r>
              <w:rPr>
                <w:rFonts w:ascii="Times New Roman" w:eastAsia="Times New Roman" w:hAnsi="Times New Roman" w:cs="Times New Roman"/>
              </w:rPr>
              <w:t xml:space="preserve">Van </w:t>
            </w:r>
            <w:proofErr w:type="spellStart"/>
            <w:r>
              <w:rPr>
                <w:rFonts w:ascii="Times New Roman" w:eastAsia="Times New Roman" w:hAnsi="Times New Roman" w:cs="Times New Roman"/>
              </w:rPr>
              <w:t>Straten</w:t>
            </w:r>
            <w:proofErr w:type="spellEnd"/>
            <w:r>
              <w:rPr>
                <w:rFonts w:ascii="Times New Roman" w:eastAsia="Times New Roman" w:hAnsi="Times New Roman" w:cs="Times New Roman"/>
              </w:rPr>
              <w:t>, Michael and</w:t>
            </w:r>
            <w:r w:rsidRPr="00E41662">
              <w:rPr>
                <w:rFonts w:ascii="Times New Roman" w:eastAsia="Times New Roman" w:hAnsi="Times New Roman" w:cs="Times New Roman"/>
              </w:rPr>
              <w:t xml:space="preserve"> Griggs, Barbara</w:t>
            </w:r>
          </w:p>
        </w:tc>
        <w:tc>
          <w:tcPr>
            <w:tcW w:w="1763" w:type="dxa"/>
            <w:vAlign w:val="bottom"/>
          </w:tcPr>
          <w:p w:rsidR="00954417" w:rsidRPr="00E41662" w:rsidRDefault="00954417" w:rsidP="00954417">
            <w:pPr>
              <w:rPr>
                <w:rFonts w:ascii="Times New Roman" w:eastAsia="Times New Roman" w:hAnsi="Times New Roman" w:cs="Times New Roman"/>
              </w:rPr>
            </w:pPr>
            <w:r w:rsidRPr="00E41662">
              <w:rPr>
                <w:rFonts w:ascii="Times New Roman" w:eastAsia="Times New Roman" w:hAnsi="Times New Roman" w:cs="Times New Roman"/>
              </w:rPr>
              <w:t>2010</w:t>
            </w:r>
          </w:p>
        </w:tc>
      </w:tr>
      <w:tr w:rsidR="00954417" w:rsidTr="000F739C">
        <w:tc>
          <w:tcPr>
            <w:tcW w:w="4361" w:type="dxa"/>
            <w:vAlign w:val="bottom"/>
          </w:tcPr>
          <w:p w:rsidR="00954417" w:rsidRPr="00E41662" w:rsidRDefault="00954417" w:rsidP="00954417">
            <w:pPr>
              <w:rPr>
                <w:rFonts w:ascii="Times New Roman" w:eastAsia="Times New Roman" w:hAnsi="Times New Roman" w:cs="Times New Roman"/>
              </w:rPr>
            </w:pPr>
            <w:r w:rsidRPr="00E41662">
              <w:rPr>
                <w:rFonts w:ascii="Times New Roman" w:eastAsia="Times New Roman" w:hAnsi="Times New Roman" w:cs="Times New Roman"/>
              </w:rPr>
              <w:t>Super Foods for Babies &amp; Children</w:t>
            </w:r>
          </w:p>
        </w:tc>
        <w:tc>
          <w:tcPr>
            <w:tcW w:w="3118" w:type="dxa"/>
            <w:vAlign w:val="bottom"/>
          </w:tcPr>
          <w:p w:rsidR="00954417" w:rsidRPr="00E41662" w:rsidRDefault="00954417" w:rsidP="00954417">
            <w:pPr>
              <w:rPr>
                <w:rFonts w:ascii="Times New Roman" w:eastAsia="Times New Roman" w:hAnsi="Times New Roman" w:cs="Times New Roman"/>
              </w:rPr>
            </w:pPr>
            <w:proofErr w:type="spellStart"/>
            <w:r w:rsidRPr="00E41662">
              <w:rPr>
                <w:rFonts w:ascii="Times New Roman" w:eastAsia="Times New Roman" w:hAnsi="Times New Roman" w:cs="Times New Roman"/>
              </w:rPr>
              <w:t>Karmel</w:t>
            </w:r>
            <w:proofErr w:type="spellEnd"/>
            <w:r w:rsidRPr="00E41662">
              <w:rPr>
                <w:rFonts w:ascii="Times New Roman" w:eastAsia="Times New Roman" w:hAnsi="Times New Roman" w:cs="Times New Roman"/>
              </w:rPr>
              <w:t>, Annabel</w:t>
            </w:r>
          </w:p>
        </w:tc>
        <w:tc>
          <w:tcPr>
            <w:tcW w:w="1763" w:type="dxa"/>
            <w:vAlign w:val="bottom"/>
          </w:tcPr>
          <w:p w:rsidR="00954417" w:rsidRPr="00E41662" w:rsidRDefault="00954417" w:rsidP="00954417">
            <w:pPr>
              <w:rPr>
                <w:rFonts w:ascii="Times New Roman" w:eastAsia="Times New Roman" w:hAnsi="Times New Roman" w:cs="Times New Roman"/>
              </w:rPr>
            </w:pPr>
            <w:r w:rsidRPr="00E41662">
              <w:rPr>
                <w:rFonts w:ascii="Times New Roman" w:eastAsia="Times New Roman" w:hAnsi="Times New Roman" w:cs="Times New Roman"/>
              </w:rPr>
              <w:t>2006</w:t>
            </w:r>
          </w:p>
        </w:tc>
      </w:tr>
      <w:tr w:rsidR="00954417" w:rsidTr="000F739C">
        <w:tc>
          <w:tcPr>
            <w:tcW w:w="4361" w:type="dxa"/>
            <w:vAlign w:val="bottom"/>
          </w:tcPr>
          <w:p w:rsidR="00954417" w:rsidRPr="00E41662" w:rsidRDefault="00954417" w:rsidP="00954417">
            <w:pPr>
              <w:rPr>
                <w:rFonts w:ascii="Times New Roman" w:eastAsia="Times New Roman" w:hAnsi="Times New Roman" w:cs="Times New Roman"/>
              </w:rPr>
            </w:pPr>
            <w:r w:rsidRPr="00E41662">
              <w:rPr>
                <w:rFonts w:ascii="Times New Roman" w:eastAsia="Times New Roman" w:hAnsi="Times New Roman" w:cs="Times New Roman"/>
              </w:rPr>
              <w:t>Super Foods for Babies &amp; Children</w:t>
            </w:r>
          </w:p>
        </w:tc>
        <w:tc>
          <w:tcPr>
            <w:tcW w:w="3118" w:type="dxa"/>
            <w:vAlign w:val="bottom"/>
          </w:tcPr>
          <w:p w:rsidR="00954417" w:rsidRPr="00E41662" w:rsidRDefault="00954417" w:rsidP="00954417">
            <w:pPr>
              <w:rPr>
                <w:rFonts w:ascii="Times New Roman" w:eastAsia="Times New Roman" w:hAnsi="Times New Roman" w:cs="Times New Roman"/>
              </w:rPr>
            </w:pPr>
            <w:proofErr w:type="spellStart"/>
            <w:r>
              <w:rPr>
                <w:rFonts w:ascii="Times New Roman" w:eastAsia="Times New Roman" w:hAnsi="Times New Roman" w:cs="Times New Roman"/>
              </w:rPr>
              <w:t>Rapley</w:t>
            </w:r>
            <w:proofErr w:type="spellEnd"/>
            <w:r>
              <w:rPr>
                <w:rFonts w:ascii="Times New Roman" w:eastAsia="Times New Roman" w:hAnsi="Times New Roman" w:cs="Times New Roman"/>
              </w:rPr>
              <w:t>, Gill and</w:t>
            </w:r>
            <w:r w:rsidRPr="00E41662">
              <w:rPr>
                <w:rFonts w:ascii="Times New Roman" w:eastAsia="Times New Roman" w:hAnsi="Times New Roman" w:cs="Times New Roman"/>
              </w:rPr>
              <w:t xml:space="preserve"> </w:t>
            </w:r>
            <w:proofErr w:type="spellStart"/>
            <w:r w:rsidRPr="00E41662">
              <w:rPr>
                <w:rFonts w:ascii="Times New Roman" w:eastAsia="Times New Roman" w:hAnsi="Times New Roman" w:cs="Times New Roman"/>
              </w:rPr>
              <w:t>Murkett</w:t>
            </w:r>
            <w:proofErr w:type="spellEnd"/>
            <w:r w:rsidRPr="00E41662">
              <w:rPr>
                <w:rFonts w:ascii="Times New Roman" w:eastAsia="Times New Roman" w:hAnsi="Times New Roman" w:cs="Times New Roman"/>
              </w:rPr>
              <w:t>, Tracey</w:t>
            </w:r>
          </w:p>
        </w:tc>
        <w:tc>
          <w:tcPr>
            <w:tcW w:w="1763" w:type="dxa"/>
            <w:vAlign w:val="bottom"/>
          </w:tcPr>
          <w:p w:rsidR="00954417" w:rsidRPr="00E41662" w:rsidRDefault="00954417" w:rsidP="00954417">
            <w:pPr>
              <w:rPr>
                <w:rFonts w:ascii="Times New Roman" w:eastAsia="Times New Roman" w:hAnsi="Times New Roman" w:cs="Times New Roman"/>
              </w:rPr>
            </w:pPr>
            <w:r w:rsidRPr="00E41662">
              <w:rPr>
                <w:rFonts w:ascii="Times New Roman" w:eastAsia="Times New Roman" w:hAnsi="Times New Roman" w:cs="Times New Roman"/>
              </w:rPr>
              <w:t>2001</w:t>
            </w:r>
          </w:p>
        </w:tc>
      </w:tr>
      <w:tr w:rsidR="00954417" w:rsidTr="000F739C">
        <w:tc>
          <w:tcPr>
            <w:tcW w:w="4361" w:type="dxa"/>
            <w:vAlign w:val="bottom"/>
          </w:tcPr>
          <w:p w:rsidR="00954417" w:rsidRPr="00E41662" w:rsidRDefault="00954417" w:rsidP="00954417">
            <w:pPr>
              <w:rPr>
                <w:rFonts w:ascii="Times New Roman" w:eastAsia="Times New Roman" w:hAnsi="Times New Roman" w:cs="Times New Roman"/>
              </w:rPr>
            </w:pPr>
            <w:r w:rsidRPr="00E41662">
              <w:rPr>
                <w:rFonts w:ascii="Times New Roman" w:eastAsia="Times New Roman" w:hAnsi="Times New Roman" w:cs="Times New Roman"/>
              </w:rPr>
              <w:t>The Baby-Led Weaning Cookbook</w:t>
            </w:r>
          </w:p>
        </w:tc>
        <w:tc>
          <w:tcPr>
            <w:tcW w:w="3118" w:type="dxa"/>
            <w:vAlign w:val="bottom"/>
          </w:tcPr>
          <w:p w:rsidR="00954417" w:rsidRPr="00E41662" w:rsidRDefault="00954417" w:rsidP="00954417">
            <w:pPr>
              <w:rPr>
                <w:rFonts w:ascii="Times New Roman" w:eastAsia="Times New Roman" w:hAnsi="Times New Roman" w:cs="Times New Roman"/>
              </w:rPr>
            </w:pPr>
            <w:proofErr w:type="spellStart"/>
            <w:r>
              <w:rPr>
                <w:rFonts w:ascii="Times New Roman" w:eastAsia="Times New Roman" w:hAnsi="Times New Roman" w:cs="Times New Roman"/>
              </w:rPr>
              <w:t>Bertin</w:t>
            </w:r>
            <w:proofErr w:type="spellEnd"/>
            <w:r>
              <w:rPr>
                <w:rFonts w:ascii="Times New Roman" w:eastAsia="Times New Roman" w:hAnsi="Times New Roman" w:cs="Times New Roman"/>
              </w:rPr>
              <w:t>, Felicity and</w:t>
            </w:r>
            <w:r w:rsidRPr="00E41662">
              <w:rPr>
                <w:rFonts w:ascii="Times New Roman" w:eastAsia="Times New Roman" w:hAnsi="Times New Roman" w:cs="Times New Roman"/>
              </w:rPr>
              <w:t xml:space="preserve"> Ogden-Hooper, Emma</w:t>
            </w:r>
          </w:p>
        </w:tc>
        <w:tc>
          <w:tcPr>
            <w:tcW w:w="1763" w:type="dxa"/>
            <w:vAlign w:val="bottom"/>
          </w:tcPr>
          <w:p w:rsidR="00954417" w:rsidRPr="00E41662" w:rsidRDefault="00954417" w:rsidP="00954417">
            <w:pPr>
              <w:rPr>
                <w:rFonts w:ascii="Times New Roman" w:eastAsia="Times New Roman" w:hAnsi="Times New Roman" w:cs="Times New Roman"/>
              </w:rPr>
            </w:pPr>
            <w:r w:rsidRPr="00E41662">
              <w:rPr>
                <w:rFonts w:ascii="Times New Roman" w:eastAsia="Times New Roman" w:hAnsi="Times New Roman" w:cs="Times New Roman"/>
              </w:rPr>
              <w:t>2010</w:t>
            </w:r>
          </w:p>
        </w:tc>
      </w:tr>
      <w:tr w:rsidR="00954417" w:rsidTr="000F739C">
        <w:tc>
          <w:tcPr>
            <w:tcW w:w="4361" w:type="dxa"/>
            <w:vAlign w:val="bottom"/>
          </w:tcPr>
          <w:p w:rsidR="00954417" w:rsidRPr="00E41662" w:rsidRDefault="00954417" w:rsidP="00954417">
            <w:pPr>
              <w:rPr>
                <w:rFonts w:ascii="Times New Roman" w:eastAsia="Times New Roman" w:hAnsi="Times New Roman" w:cs="Times New Roman"/>
              </w:rPr>
            </w:pPr>
            <w:r w:rsidRPr="00E41662">
              <w:rPr>
                <w:rFonts w:ascii="Times New Roman" w:eastAsia="Times New Roman" w:hAnsi="Times New Roman" w:cs="Times New Roman"/>
              </w:rPr>
              <w:t>The Baby-Led Weaning Recipe Book</w:t>
            </w:r>
          </w:p>
        </w:tc>
        <w:tc>
          <w:tcPr>
            <w:tcW w:w="3118" w:type="dxa"/>
            <w:vAlign w:val="bottom"/>
          </w:tcPr>
          <w:p w:rsidR="00954417" w:rsidRPr="00E41662" w:rsidRDefault="00954417" w:rsidP="00954417">
            <w:pPr>
              <w:rPr>
                <w:rFonts w:ascii="Times New Roman" w:eastAsia="Times New Roman" w:hAnsi="Times New Roman" w:cs="Times New Roman"/>
              </w:rPr>
            </w:pPr>
            <w:r w:rsidRPr="00E41662">
              <w:rPr>
                <w:rFonts w:ascii="Times New Roman" w:eastAsia="Times New Roman" w:hAnsi="Times New Roman" w:cs="Times New Roman"/>
              </w:rPr>
              <w:t>Elliott, Renee</w:t>
            </w:r>
          </w:p>
        </w:tc>
        <w:tc>
          <w:tcPr>
            <w:tcW w:w="1763" w:type="dxa"/>
            <w:vAlign w:val="bottom"/>
          </w:tcPr>
          <w:p w:rsidR="00954417" w:rsidRPr="00E41662" w:rsidRDefault="00954417" w:rsidP="00954417">
            <w:pPr>
              <w:rPr>
                <w:rFonts w:ascii="Times New Roman" w:eastAsia="Times New Roman" w:hAnsi="Times New Roman" w:cs="Times New Roman"/>
              </w:rPr>
            </w:pPr>
            <w:r w:rsidRPr="00E41662">
              <w:rPr>
                <w:rFonts w:ascii="Times New Roman" w:eastAsia="Times New Roman" w:hAnsi="Times New Roman" w:cs="Times New Roman"/>
              </w:rPr>
              <w:t>2013</w:t>
            </w:r>
          </w:p>
        </w:tc>
      </w:tr>
      <w:tr w:rsidR="00954417" w:rsidTr="000F739C">
        <w:tc>
          <w:tcPr>
            <w:tcW w:w="4361" w:type="dxa"/>
            <w:vAlign w:val="bottom"/>
          </w:tcPr>
          <w:p w:rsidR="00954417" w:rsidRPr="00E41662" w:rsidRDefault="00954417" w:rsidP="00954417">
            <w:pPr>
              <w:rPr>
                <w:rFonts w:ascii="Times New Roman" w:eastAsia="Times New Roman" w:hAnsi="Times New Roman" w:cs="Times New Roman"/>
              </w:rPr>
            </w:pPr>
            <w:r w:rsidRPr="00E41662">
              <w:rPr>
                <w:rFonts w:ascii="Times New Roman" w:eastAsia="Times New Roman" w:hAnsi="Times New Roman" w:cs="Times New Roman"/>
              </w:rPr>
              <w:t>The Best Recipes for Babies &amp; Toddlers</w:t>
            </w:r>
          </w:p>
        </w:tc>
        <w:tc>
          <w:tcPr>
            <w:tcW w:w="3118" w:type="dxa"/>
            <w:vAlign w:val="bottom"/>
          </w:tcPr>
          <w:p w:rsidR="00954417" w:rsidRPr="00E41662" w:rsidRDefault="00954417" w:rsidP="00954417">
            <w:pPr>
              <w:rPr>
                <w:rFonts w:ascii="Times New Roman" w:eastAsia="Times New Roman" w:hAnsi="Times New Roman" w:cs="Times New Roman"/>
              </w:rPr>
            </w:pPr>
            <w:proofErr w:type="spellStart"/>
            <w:r w:rsidRPr="00E41662">
              <w:rPr>
                <w:rFonts w:ascii="Times New Roman" w:eastAsia="Times New Roman" w:hAnsi="Times New Roman" w:cs="Times New Roman"/>
              </w:rPr>
              <w:t>Edgson</w:t>
            </w:r>
            <w:proofErr w:type="spellEnd"/>
            <w:r w:rsidRPr="00E41662">
              <w:rPr>
                <w:rFonts w:ascii="Times New Roman" w:eastAsia="Times New Roman" w:hAnsi="Times New Roman" w:cs="Times New Roman"/>
              </w:rPr>
              <w:t>, Vicki</w:t>
            </w:r>
          </w:p>
        </w:tc>
        <w:tc>
          <w:tcPr>
            <w:tcW w:w="1763" w:type="dxa"/>
            <w:vAlign w:val="bottom"/>
          </w:tcPr>
          <w:p w:rsidR="00954417" w:rsidRPr="00E41662" w:rsidRDefault="00954417" w:rsidP="00954417">
            <w:pPr>
              <w:rPr>
                <w:rFonts w:ascii="Times New Roman" w:eastAsia="Times New Roman" w:hAnsi="Times New Roman" w:cs="Times New Roman"/>
              </w:rPr>
            </w:pPr>
            <w:r w:rsidRPr="00E41662">
              <w:rPr>
                <w:rFonts w:ascii="Times New Roman" w:eastAsia="Times New Roman" w:hAnsi="Times New Roman" w:cs="Times New Roman"/>
              </w:rPr>
              <w:t>2010</w:t>
            </w:r>
          </w:p>
        </w:tc>
      </w:tr>
      <w:tr w:rsidR="00954417" w:rsidTr="000F739C">
        <w:tc>
          <w:tcPr>
            <w:tcW w:w="4361" w:type="dxa"/>
            <w:vAlign w:val="bottom"/>
          </w:tcPr>
          <w:p w:rsidR="00954417" w:rsidRPr="00E41662" w:rsidRDefault="00954417" w:rsidP="00954417">
            <w:pPr>
              <w:rPr>
                <w:rFonts w:ascii="Times New Roman" w:eastAsia="Times New Roman" w:hAnsi="Times New Roman" w:cs="Times New Roman"/>
              </w:rPr>
            </w:pPr>
            <w:r w:rsidRPr="00E41662">
              <w:rPr>
                <w:rFonts w:ascii="Times New Roman" w:eastAsia="Times New Roman" w:hAnsi="Times New Roman" w:cs="Times New Roman"/>
              </w:rPr>
              <w:t>The Food Doctor for Babies &amp; Children</w:t>
            </w:r>
          </w:p>
        </w:tc>
        <w:tc>
          <w:tcPr>
            <w:tcW w:w="3118" w:type="dxa"/>
            <w:vAlign w:val="bottom"/>
          </w:tcPr>
          <w:p w:rsidR="00954417" w:rsidRPr="00E41662" w:rsidRDefault="00954417" w:rsidP="00954417">
            <w:pPr>
              <w:rPr>
                <w:rFonts w:ascii="Times New Roman" w:eastAsia="Times New Roman" w:hAnsi="Times New Roman" w:cs="Times New Roman"/>
                <w:color w:val="000000"/>
              </w:rPr>
            </w:pPr>
            <w:r w:rsidRPr="00E41662">
              <w:rPr>
                <w:rFonts w:ascii="Times New Roman" w:eastAsia="Times New Roman" w:hAnsi="Times New Roman" w:cs="Times New Roman"/>
                <w:color w:val="000000"/>
              </w:rPr>
              <w:t>Ford, Gina</w:t>
            </w:r>
          </w:p>
        </w:tc>
        <w:tc>
          <w:tcPr>
            <w:tcW w:w="1763" w:type="dxa"/>
            <w:vAlign w:val="bottom"/>
          </w:tcPr>
          <w:p w:rsidR="00954417" w:rsidRPr="00E41662" w:rsidRDefault="00954417" w:rsidP="00954417">
            <w:pPr>
              <w:rPr>
                <w:rFonts w:ascii="Times New Roman" w:eastAsia="Times New Roman" w:hAnsi="Times New Roman" w:cs="Times New Roman"/>
              </w:rPr>
            </w:pPr>
            <w:r w:rsidRPr="00E41662">
              <w:rPr>
                <w:rFonts w:ascii="Times New Roman" w:eastAsia="Times New Roman" w:hAnsi="Times New Roman" w:cs="Times New Roman"/>
              </w:rPr>
              <w:t>2003</w:t>
            </w:r>
          </w:p>
        </w:tc>
      </w:tr>
      <w:tr w:rsidR="00954417" w:rsidTr="000F739C">
        <w:tc>
          <w:tcPr>
            <w:tcW w:w="4361" w:type="dxa"/>
            <w:vAlign w:val="bottom"/>
          </w:tcPr>
          <w:p w:rsidR="00954417" w:rsidRPr="00E41662" w:rsidRDefault="00954417" w:rsidP="00954417">
            <w:pPr>
              <w:rPr>
                <w:rFonts w:ascii="Times New Roman" w:eastAsia="Times New Roman" w:hAnsi="Times New Roman" w:cs="Times New Roman"/>
                <w:color w:val="000000"/>
              </w:rPr>
            </w:pPr>
            <w:r w:rsidRPr="00E41662">
              <w:rPr>
                <w:rFonts w:ascii="Times New Roman" w:eastAsia="Times New Roman" w:hAnsi="Times New Roman" w:cs="Times New Roman"/>
                <w:color w:val="000000"/>
              </w:rPr>
              <w:t>The Gina Ford Baby &amp; Toddler Cookbook</w:t>
            </w:r>
          </w:p>
        </w:tc>
        <w:tc>
          <w:tcPr>
            <w:tcW w:w="3118" w:type="dxa"/>
            <w:vAlign w:val="bottom"/>
          </w:tcPr>
          <w:p w:rsidR="00954417" w:rsidRPr="00E41662" w:rsidRDefault="00954417" w:rsidP="00954417">
            <w:pPr>
              <w:rPr>
                <w:rFonts w:ascii="Times New Roman" w:eastAsia="Times New Roman" w:hAnsi="Times New Roman" w:cs="Times New Roman"/>
              </w:rPr>
            </w:pPr>
            <w:r w:rsidRPr="00E41662">
              <w:rPr>
                <w:rFonts w:ascii="Times New Roman" w:eastAsia="Times New Roman" w:hAnsi="Times New Roman" w:cs="Times New Roman"/>
              </w:rPr>
              <w:t>Bailey, Christine</w:t>
            </w:r>
          </w:p>
        </w:tc>
        <w:tc>
          <w:tcPr>
            <w:tcW w:w="1763" w:type="dxa"/>
            <w:vAlign w:val="bottom"/>
          </w:tcPr>
          <w:p w:rsidR="00954417" w:rsidRPr="00E41662" w:rsidRDefault="00954417" w:rsidP="00954417">
            <w:pPr>
              <w:rPr>
                <w:rFonts w:ascii="Times New Roman" w:eastAsia="Times New Roman" w:hAnsi="Times New Roman" w:cs="Times New Roman"/>
                <w:color w:val="000000"/>
              </w:rPr>
            </w:pPr>
            <w:r w:rsidRPr="00E41662">
              <w:rPr>
                <w:rFonts w:ascii="Times New Roman" w:eastAsia="Times New Roman" w:hAnsi="Times New Roman" w:cs="Times New Roman"/>
                <w:color w:val="000000"/>
              </w:rPr>
              <w:t>2005</w:t>
            </w:r>
          </w:p>
        </w:tc>
      </w:tr>
      <w:tr w:rsidR="00954417" w:rsidTr="000F739C">
        <w:tc>
          <w:tcPr>
            <w:tcW w:w="4361" w:type="dxa"/>
            <w:vAlign w:val="bottom"/>
          </w:tcPr>
          <w:p w:rsidR="00954417" w:rsidRPr="00E41662" w:rsidRDefault="00954417" w:rsidP="00954417">
            <w:pPr>
              <w:rPr>
                <w:rFonts w:ascii="Times New Roman" w:eastAsia="Times New Roman" w:hAnsi="Times New Roman" w:cs="Times New Roman"/>
              </w:rPr>
            </w:pPr>
            <w:r w:rsidRPr="00E41662">
              <w:rPr>
                <w:rFonts w:ascii="Times New Roman" w:eastAsia="Times New Roman" w:hAnsi="Times New Roman" w:cs="Times New Roman"/>
              </w:rPr>
              <w:t>The Top 100 Baby Food Recipes</w:t>
            </w:r>
          </w:p>
        </w:tc>
        <w:tc>
          <w:tcPr>
            <w:tcW w:w="3118" w:type="dxa"/>
            <w:vAlign w:val="bottom"/>
          </w:tcPr>
          <w:p w:rsidR="00954417" w:rsidRPr="00E41662" w:rsidRDefault="00954417" w:rsidP="00954417">
            <w:pPr>
              <w:rPr>
                <w:rFonts w:ascii="Times New Roman" w:eastAsia="Times New Roman" w:hAnsi="Times New Roman" w:cs="Times New Roman"/>
              </w:rPr>
            </w:pPr>
            <w:r w:rsidRPr="00E41662">
              <w:rPr>
                <w:rFonts w:ascii="Times New Roman" w:eastAsia="Times New Roman" w:hAnsi="Times New Roman" w:cs="Times New Roman"/>
              </w:rPr>
              <w:t>Grant, Amanda</w:t>
            </w:r>
          </w:p>
        </w:tc>
        <w:tc>
          <w:tcPr>
            <w:tcW w:w="1763" w:type="dxa"/>
            <w:vAlign w:val="bottom"/>
          </w:tcPr>
          <w:p w:rsidR="00954417" w:rsidRPr="00E41662" w:rsidRDefault="00954417" w:rsidP="00954417">
            <w:pPr>
              <w:rPr>
                <w:rFonts w:ascii="Times New Roman" w:eastAsia="Times New Roman" w:hAnsi="Times New Roman" w:cs="Times New Roman"/>
              </w:rPr>
            </w:pPr>
            <w:r w:rsidRPr="00E41662">
              <w:rPr>
                <w:rFonts w:ascii="Times New Roman" w:eastAsia="Times New Roman" w:hAnsi="Times New Roman" w:cs="Times New Roman"/>
              </w:rPr>
              <w:t>2011</w:t>
            </w:r>
          </w:p>
        </w:tc>
      </w:tr>
      <w:tr w:rsidR="00954417" w:rsidTr="000F739C">
        <w:tc>
          <w:tcPr>
            <w:tcW w:w="4361" w:type="dxa"/>
            <w:vAlign w:val="bottom"/>
          </w:tcPr>
          <w:p w:rsidR="00954417" w:rsidRPr="00E41662" w:rsidRDefault="00954417" w:rsidP="00954417">
            <w:pPr>
              <w:rPr>
                <w:rFonts w:ascii="Times New Roman" w:eastAsia="Times New Roman" w:hAnsi="Times New Roman" w:cs="Times New Roman"/>
              </w:rPr>
            </w:pPr>
            <w:r w:rsidRPr="00E41662">
              <w:rPr>
                <w:rFonts w:ascii="Times New Roman" w:eastAsia="Times New Roman" w:hAnsi="Times New Roman" w:cs="Times New Roman"/>
              </w:rPr>
              <w:t>Toddler Healthy Eating Planner</w:t>
            </w:r>
          </w:p>
        </w:tc>
        <w:tc>
          <w:tcPr>
            <w:tcW w:w="3118" w:type="dxa"/>
            <w:vAlign w:val="bottom"/>
          </w:tcPr>
          <w:p w:rsidR="00954417" w:rsidRPr="00E41662" w:rsidRDefault="00954417" w:rsidP="00954417">
            <w:pPr>
              <w:rPr>
                <w:rFonts w:ascii="Times New Roman" w:eastAsia="Times New Roman" w:hAnsi="Times New Roman" w:cs="Times New Roman"/>
              </w:rPr>
            </w:pPr>
            <w:proofErr w:type="spellStart"/>
            <w:r w:rsidRPr="00E41662">
              <w:rPr>
                <w:rFonts w:ascii="Times New Roman" w:eastAsia="Times New Roman" w:hAnsi="Times New Roman" w:cs="Times New Roman"/>
              </w:rPr>
              <w:t>Karmel</w:t>
            </w:r>
            <w:proofErr w:type="spellEnd"/>
            <w:r w:rsidRPr="00E41662">
              <w:rPr>
                <w:rFonts w:ascii="Times New Roman" w:eastAsia="Times New Roman" w:hAnsi="Times New Roman" w:cs="Times New Roman"/>
              </w:rPr>
              <w:t>, Annabel</w:t>
            </w:r>
          </w:p>
        </w:tc>
        <w:tc>
          <w:tcPr>
            <w:tcW w:w="1763" w:type="dxa"/>
            <w:vAlign w:val="bottom"/>
          </w:tcPr>
          <w:p w:rsidR="00954417" w:rsidRPr="00E41662" w:rsidRDefault="00954417" w:rsidP="00954417">
            <w:pPr>
              <w:rPr>
                <w:rFonts w:ascii="Times New Roman" w:eastAsia="Times New Roman" w:hAnsi="Times New Roman" w:cs="Times New Roman"/>
              </w:rPr>
            </w:pPr>
            <w:r w:rsidRPr="00E41662">
              <w:rPr>
                <w:rFonts w:ascii="Times New Roman" w:eastAsia="Times New Roman" w:hAnsi="Times New Roman" w:cs="Times New Roman"/>
              </w:rPr>
              <w:t>2004</w:t>
            </w:r>
          </w:p>
        </w:tc>
      </w:tr>
      <w:tr w:rsidR="00954417" w:rsidTr="000F739C">
        <w:tc>
          <w:tcPr>
            <w:tcW w:w="4361" w:type="dxa"/>
            <w:vAlign w:val="bottom"/>
          </w:tcPr>
          <w:p w:rsidR="00954417" w:rsidRPr="00E41662" w:rsidRDefault="00954417" w:rsidP="00954417">
            <w:pPr>
              <w:rPr>
                <w:rFonts w:ascii="Times New Roman" w:eastAsia="Times New Roman" w:hAnsi="Times New Roman" w:cs="Times New Roman"/>
              </w:rPr>
            </w:pPr>
            <w:r w:rsidRPr="00E41662">
              <w:rPr>
                <w:rFonts w:ascii="Times New Roman" w:eastAsia="Times New Roman" w:hAnsi="Times New Roman" w:cs="Times New Roman"/>
              </w:rPr>
              <w:t>Top 100 Baby Purees</w:t>
            </w:r>
          </w:p>
        </w:tc>
        <w:tc>
          <w:tcPr>
            <w:tcW w:w="3118" w:type="dxa"/>
            <w:vAlign w:val="bottom"/>
          </w:tcPr>
          <w:p w:rsidR="00954417" w:rsidRPr="00E41662" w:rsidRDefault="00954417" w:rsidP="00954417">
            <w:pPr>
              <w:rPr>
                <w:rFonts w:ascii="Times New Roman" w:eastAsia="Times New Roman" w:hAnsi="Times New Roman" w:cs="Times New Roman"/>
                <w:color w:val="000000"/>
              </w:rPr>
            </w:pPr>
            <w:proofErr w:type="spellStart"/>
            <w:r w:rsidRPr="00E41662">
              <w:rPr>
                <w:rFonts w:ascii="Times New Roman" w:eastAsia="Times New Roman" w:hAnsi="Times New Roman" w:cs="Times New Roman"/>
                <w:color w:val="000000"/>
              </w:rPr>
              <w:t>Karmel</w:t>
            </w:r>
            <w:proofErr w:type="spellEnd"/>
            <w:r w:rsidRPr="00E41662">
              <w:rPr>
                <w:rFonts w:ascii="Times New Roman" w:eastAsia="Times New Roman" w:hAnsi="Times New Roman" w:cs="Times New Roman"/>
                <w:color w:val="000000"/>
              </w:rPr>
              <w:t>, Annabel</w:t>
            </w:r>
          </w:p>
        </w:tc>
        <w:tc>
          <w:tcPr>
            <w:tcW w:w="1763" w:type="dxa"/>
            <w:vAlign w:val="bottom"/>
          </w:tcPr>
          <w:p w:rsidR="00954417" w:rsidRPr="00E41662" w:rsidRDefault="00954417" w:rsidP="00954417">
            <w:pPr>
              <w:rPr>
                <w:rFonts w:ascii="Times New Roman" w:eastAsia="Times New Roman" w:hAnsi="Times New Roman" w:cs="Times New Roman"/>
              </w:rPr>
            </w:pPr>
            <w:r w:rsidRPr="00E41662">
              <w:rPr>
                <w:rFonts w:ascii="Times New Roman" w:eastAsia="Times New Roman" w:hAnsi="Times New Roman" w:cs="Times New Roman"/>
              </w:rPr>
              <w:t>2005</w:t>
            </w:r>
          </w:p>
        </w:tc>
      </w:tr>
      <w:tr w:rsidR="00954417" w:rsidTr="000F739C">
        <w:tc>
          <w:tcPr>
            <w:tcW w:w="4361" w:type="dxa"/>
            <w:vAlign w:val="bottom"/>
          </w:tcPr>
          <w:p w:rsidR="00954417" w:rsidRPr="00E41662" w:rsidRDefault="00954417" w:rsidP="00954417">
            <w:pPr>
              <w:rPr>
                <w:rFonts w:ascii="Times New Roman" w:eastAsia="Times New Roman" w:hAnsi="Times New Roman" w:cs="Times New Roman"/>
                <w:color w:val="000000"/>
              </w:rPr>
            </w:pPr>
            <w:r w:rsidRPr="00E41662">
              <w:rPr>
                <w:rFonts w:ascii="Times New Roman" w:eastAsia="Times New Roman" w:hAnsi="Times New Roman" w:cs="Times New Roman"/>
                <w:color w:val="000000"/>
              </w:rPr>
              <w:t>Top 100 Meals in Minutes</w:t>
            </w:r>
          </w:p>
        </w:tc>
        <w:tc>
          <w:tcPr>
            <w:tcW w:w="3118" w:type="dxa"/>
            <w:vAlign w:val="bottom"/>
          </w:tcPr>
          <w:p w:rsidR="00954417" w:rsidRPr="00E41662" w:rsidRDefault="00954417" w:rsidP="00954417">
            <w:pPr>
              <w:rPr>
                <w:rFonts w:ascii="Times New Roman" w:eastAsia="Times New Roman" w:hAnsi="Times New Roman" w:cs="Times New Roman"/>
                <w:color w:val="000000"/>
              </w:rPr>
            </w:pPr>
            <w:proofErr w:type="spellStart"/>
            <w:r w:rsidRPr="00E41662">
              <w:rPr>
                <w:rFonts w:ascii="Times New Roman" w:eastAsia="Times New Roman" w:hAnsi="Times New Roman" w:cs="Times New Roman"/>
                <w:color w:val="000000"/>
              </w:rPr>
              <w:t>Karmel</w:t>
            </w:r>
            <w:proofErr w:type="spellEnd"/>
            <w:r w:rsidRPr="00E41662">
              <w:rPr>
                <w:rFonts w:ascii="Times New Roman" w:eastAsia="Times New Roman" w:hAnsi="Times New Roman" w:cs="Times New Roman"/>
                <w:color w:val="000000"/>
              </w:rPr>
              <w:t>, Annabel</w:t>
            </w:r>
          </w:p>
        </w:tc>
        <w:tc>
          <w:tcPr>
            <w:tcW w:w="1763" w:type="dxa"/>
            <w:vAlign w:val="bottom"/>
          </w:tcPr>
          <w:p w:rsidR="00954417" w:rsidRPr="00E41662" w:rsidRDefault="00954417" w:rsidP="00954417">
            <w:pPr>
              <w:rPr>
                <w:rFonts w:ascii="Times New Roman" w:eastAsia="Times New Roman" w:hAnsi="Times New Roman" w:cs="Times New Roman"/>
                <w:color w:val="000000"/>
              </w:rPr>
            </w:pPr>
            <w:r w:rsidRPr="00E41662">
              <w:rPr>
                <w:rFonts w:ascii="Times New Roman" w:eastAsia="Times New Roman" w:hAnsi="Times New Roman" w:cs="Times New Roman"/>
                <w:color w:val="000000"/>
              </w:rPr>
              <w:t>2011</w:t>
            </w:r>
          </w:p>
        </w:tc>
      </w:tr>
      <w:tr w:rsidR="00954417" w:rsidTr="000F739C">
        <w:tc>
          <w:tcPr>
            <w:tcW w:w="4361" w:type="dxa"/>
            <w:vAlign w:val="bottom"/>
          </w:tcPr>
          <w:p w:rsidR="00954417" w:rsidRPr="00E41662" w:rsidRDefault="00954417" w:rsidP="00954417">
            <w:pPr>
              <w:rPr>
                <w:rFonts w:ascii="Times New Roman" w:eastAsia="Times New Roman" w:hAnsi="Times New Roman" w:cs="Times New Roman"/>
                <w:color w:val="000000"/>
              </w:rPr>
            </w:pPr>
            <w:r w:rsidRPr="00E41662">
              <w:rPr>
                <w:rFonts w:ascii="Times New Roman" w:eastAsia="Times New Roman" w:hAnsi="Times New Roman" w:cs="Times New Roman"/>
                <w:color w:val="000000"/>
              </w:rPr>
              <w:t>Top 100 Pasta Dishes</w:t>
            </w:r>
          </w:p>
        </w:tc>
        <w:tc>
          <w:tcPr>
            <w:tcW w:w="3118" w:type="dxa"/>
            <w:vAlign w:val="bottom"/>
          </w:tcPr>
          <w:p w:rsidR="00954417" w:rsidRPr="00E41662" w:rsidRDefault="00954417" w:rsidP="00954417">
            <w:pPr>
              <w:rPr>
                <w:rFonts w:ascii="Times New Roman" w:eastAsia="Times New Roman" w:hAnsi="Times New Roman" w:cs="Times New Roman"/>
              </w:rPr>
            </w:pPr>
            <w:proofErr w:type="spellStart"/>
            <w:r w:rsidRPr="00E41662">
              <w:rPr>
                <w:rFonts w:ascii="Times New Roman" w:eastAsia="Times New Roman" w:hAnsi="Times New Roman" w:cs="Times New Roman"/>
              </w:rPr>
              <w:t>Graimes</w:t>
            </w:r>
            <w:proofErr w:type="spellEnd"/>
            <w:r w:rsidRPr="00E41662">
              <w:rPr>
                <w:rFonts w:ascii="Times New Roman" w:eastAsia="Times New Roman" w:hAnsi="Times New Roman" w:cs="Times New Roman"/>
              </w:rPr>
              <w:t>, Nicola</w:t>
            </w:r>
          </w:p>
        </w:tc>
        <w:tc>
          <w:tcPr>
            <w:tcW w:w="1763" w:type="dxa"/>
            <w:vAlign w:val="bottom"/>
          </w:tcPr>
          <w:p w:rsidR="00954417" w:rsidRPr="00E41662" w:rsidRDefault="00954417" w:rsidP="00954417">
            <w:pPr>
              <w:rPr>
                <w:rFonts w:ascii="Times New Roman" w:eastAsia="Times New Roman" w:hAnsi="Times New Roman" w:cs="Times New Roman"/>
                <w:color w:val="000000"/>
              </w:rPr>
            </w:pPr>
            <w:r w:rsidRPr="00E41662">
              <w:rPr>
                <w:rFonts w:ascii="Times New Roman" w:eastAsia="Times New Roman" w:hAnsi="Times New Roman" w:cs="Times New Roman"/>
                <w:color w:val="000000"/>
              </w:rPr>
              <w:t>2010</w:t>
            </w:r>
          </w:p>
        </w:tc>
      </w:tr>
      <w:tr w:rsidR="00954417" w:rsidTr="000F739C">
        <w:tc>
          <w:tcPr>
            <w:tcW w:w="4361" w:type="dxa"/>
            <w:vAlign w:val="bottom"/>
          </w:tcPr>
          <w:p w:rsidR="00954417" w:rsidRPr="00E41662" w:rsidRDefault="00954417" w:rsidP="00954417">
            <w:pPr>
              <w:rPr>
                <w:rFonts w:ascii="Times New Roman" w:eastAsia="Times New Roman" w:hAnsi="Times New Roman" w:cs="Times New Roman"/>
              </w:rPr>
            </w:pPr>
            <w:r w:rsidRPr="00E41662">
              <w:rPr>
                <w:rFonts w:ascii="Times New Roman" w:eastAsia="Times New Roman" w:hAnsi="Times New Roman" w:cs="Times New Roman"/>
              </w:rPr>
              <w:t>Weaning and First Foods</w:t>
            </w:r>
          </w:p>
        </w:tc>
        <w:tc>
          <w:tcPr>
            <w:tcW w:w="3118" w:type="dxa"/>
            <w:vAlign w:val="bottom"/>
          </w:tcPr>
          <w:p w:rsidR="00954417" w:rsidRPr="00E41662" w:rsidRDefault="00954417" w:rsidP="00954417">
            <w:pPr>
              <w:rPr>
                <w:rFonts w:ascii="Times New Roman" w:eastAsia="Times New Roman" w:hAnsi="Times New Roman" w:cs="Times New Roman"/>
              </w:rPr>
            </w:pPr>
            <w:proofErr w:type="spellStart"/>
            <w:r w:rsidRPr="00E41662">
              <w:rPr>
                <w:rFonts w:ascii="Times New Roman" w:eastAsia="Times New Roman" w:hAnsi="Times New Roman" w:cs="Times New Roman"/>
              </w:rPr>
              <w:t>Karmel</w:t>
            </w:r>
            <w:proofErr w:type="spellEnd"/>
            <w:r w:rsidRPr="00E41662">
              <w:rPr>
                <w:rFonts w:ascii="Times New Roman" w:eastAsia="Times New Roman" w:hAnsi="Times New Roman" w:cs="Times New Roman"/>
              </w:rPr>
              <w:t>, Annabel</w:t>
            </w:r>
          </w:p>
        </w:tc>
        <w:tc>
          <w:tcPr>
            <w:tcW w:w="1763" w:type="dxa"/>
            <w:vAlign w:val="bottom"/>
          </w:tcPr>
          <w:p w:rsidR="00954417" w:rsidRPr="00E41662" w:rsidRDefault="00954417" w:rsidP="00954417">
            <w:pPr>
              <w:rPr>
                <w:rFonts w:ascii="Times New Roman" w:eastAsia="Times New Roman" w:hAnsi="Times New Roman" w:cs="Times New Roman"/>
              </w:rPr>
            </w:pPr>
            <w:r w:rsidRPr="00E41662">
              <w:rPr>
                <w:rFonts w:ascii="Times New Roman" w:eastAsia="Times New Roman" w:hAnsi="Times New Roman" w:cs="Times New Roman"/>
              </w:rPr>
              <w:t>2009</w:t>
            </w:r>
          </w:p>
        </w:tc>
      </w:tr>
      <w:tr w:rsidR="00954417" w:rsidTr="000F739C">
        <w:tc>
          <w:tcPr>
            <w:tcW w:w="4361" w:type="dxa"/>
            <w:vAlign w:val="bottom"/>
          </w:tcPr>
          <w:p w:rsidR="00954417" w:rsidRPr="00E41662" w:rsidRDefault="00954417" w:rsidP="00954417">
            <w:pPr>
              <w:rPr>
                <w:rFonts w:ascii="Times New Roman" w:eastAsia="Times New Roman" w:hAnsi="Times New Roman" w:cs="Times New Roman"/>
              </w:rPr>
            </w:pPr>
            <w:r w:rsidRPr="00E41662">
              <w:rPr>
                <w:rFonts w:ascii="Times New Roman" w:eastAsia="Times New Roman" w:hAnsi="Times New Roman" w:cs="Times New Roman"/>
              </w:rPr>
              <w:t>Weaning: The essential guide to baby's first foods</w:t>
            </w:r>
          </w:p>
        </w:tc>
        <w:tc>
          <w:tcPr>
            <w:tcW w:w="3118" w:type="dxa"/>
            <w:vAlign w:val="bottom"/>
          </w:tcPr>
          <w:p w:rsidR="00954417" w:rsidRPr="00E41662" w:rsidRDefault="00954417" w:rsidP="00954417">
            <w:pPr>
              <w:rPr>
                <w:rFonts w:ascii="Times New Roman" w:eastAsia="Times New Roman" w:hAnsi="Times New Roman" w:cs="Times New Roman"/>
              </w:rPr>
            </w:pPr>
            <w:proofErr w:type="spellStart"/>
            <w:r w:rsidRPr="00E41662">
              <w:rPr>
                <w:rFonts w:ascii="Times New Roman" w:eastAsia="Times New Roman" w:hAnsi="Times New Roman" w:cs="Times New Roman"/>
              </w:rPr>
              <w:t>Karmel</w:t>
            </w:r>
            <w:proofErr w:type="spellEnd"/>
            <w:r w:rsidRPr="00E41662">
              <w:rPr>
                <w:rFonts w:ascii="Times New Roman" w:eastAsia="Times New Roman" w:hAnsi="Times New Roman" w:cs="Times New Roman"/>
              </w:rPr>
              <w:t>, Annabel</w:t>
            </w:r>
          </w:p>
        </w:tc>
        <w:tc>
          <w:tcPr>
            <w:tcW w:w="1763" w:type="dxa"/>
            <w:vAlign w:val="bottom"/>
          </w:tcPr>
          <w:p w:rsidR="00954417" w:rsidRPr="00E41662" w:rsidRDefault="00954417" w:rsidP="00954417">
            <w:pPr>
              <w:rPr>
                <w:rFonts w:ascii="Times New Roman" w:eastAsia="Times New Roman" w:hAnsi="Times New Roman" w:cs="Times New Roman"/>
              </w:rPr>
            </w:pPr>
            <w:r w:rsidRPr="00E41662">
              <w:rPr>
                <w:rFonts w:ascii="Times New Roman" w:eastAsia="Times New Roman" w:hAnsi="Times New Roman" w:cs="Times New Roman"/>
              </w:rPr>
              <w:t>2012</w:t>
            </w:r>
          </w:p>
        </w:tc>
      </w:tr>
      <w:tr w:rsidR="00954417" w:rsidTr="000F739C">
        <w:tc>
          <w:tcPr>
            <w:tcW w:w="4361" w:type="dxa"/>
            <w:vAlign w:val="bottom"/>
          </w:tcPr>
          <w:p w:rsidR="00954417" w:rsidRPr="00E41662" w:rsidRDefault="00954417" w:rsidP="00954417">
            <w:pPr>
              <w:rPr>
                <w:rFonts w:ascii="Times New Roman" w:eastAsia="Times New Roman" w:hAnsi="Times New Roman" w:cs="Times New Roman"/>
              </w:rPr>
            </w:pPr>
            <w:r w:rsidRPr="00E41662">
              <w:rPr>
                <w:rFonts w:ascii="Times New Roman" w:eastAsia="Times New Roman" w:hAnsi="Times New Roman" w:cs="Times New Roman"/>
              </w:rPr>
              <w:t>Weaning: What to feed, when to feed, and how to feed.</w:t>
            </w:r>
          </w:p>
        </w:tc>
        <w:tc>
          <w:tcPr>
            <w:tcW w:w="3118" w:type="dxa"/>
            <w:vAlign w:val="bottom"/>
          </w:tcPr>
          <w:p w:rsidR="00954417" w:rsidRPr="00E41662" w:rsidRDefault="00954417" w:rsidP="00954417">
            <w:pPr>
              <w:rPr>
                <w:rFonts w:ascii="Times New Roman" w:eastAsia="Times New Roman" w:hAnsi="Times New Roman" w:cs="Times New Roman"/>
                <w:color w:val="000000"/>
              </w:rPr>
            </w:pPr>
            <w:r w:rsidRPr="00E41662">
              <w:rPr>
                <w:rFonts w:ascii="Times New Roman" w:eastAsia="Times New Roman" w:hAnsi="Times New Roman" w:cs="Times New Roman"/>
                <w:color w:val="000000"/>
              </w:rPr>
              <w:t xml:space="preserve">Olivier, </w:t>
            </w:r>
            <w:proofErr w:type="spellStart"/>
            <w:r w:rsidRPr="00E41662">
              <w:rPr>
                <w:rFonts w:ascii="Times New Roman" w:eastAsia="Times New Roman" w:hAnsi="Times New Roman" w:cs="Times New Roman"/>
                <w:color w:val="000000"/>
              </w:rPr>
              <w:t>Suzannah</w:t>
            </w:r>
            <w:proofErr w:type="spellEnd"/>
          </w:p>
        </w:tc>
        <w:tc>
          <w:tcPr>
            <w:tcW w:w="1763" w:type="dxa"/>
            <w:vAlign w:val="bottom"/>
          </w:tcPr>
          <w:p w:rsidR="00954417" w:rsidRPr="00E41662" w:rsidRDefault="00954417" w:rsidP="00954417">
            <w:pPr>
              <w:rPr>
                <w:rFonts w:ascii="Times New Roman" w:eastAsia="Times New Roman" w:hAnsi="Times New Roman" w:cs="Times New Roman"/>
              </w:rPr>
            </w:pPr>
            <w:r w:rsidRPr="00E41662">
              <w:rPr>
                <w:rFonts w:ascii="Times New Roman" w:eastAsia="Times New Roman" w:hAnsi="Times New Roman" w:cs="Times New Roman"/>
              </w:rPr>
              <w:t>2010</w:t>
            </w:r>
          </w:p>
        </w:tc>
      </w:tr>
      <w:tr w:rsidR="00954417" w:rsidTr="000F739C">
        <w:tc>
          <w:tcPr>
            <w:tcW w:w="4361" w:type="dxa"/>
            <w:vAlign w:val="bottom"/>
          </w:tcPr>
          <w:p w:rsidR="00954417" w:rsidRPr="00E41662" w:rsidRDefault="00954417" w:rsidP="00954417">
            <w:pPr>
              <w:rPr>
                <w:rFonts w:ascii="Times New Roman" w:eastAsia="Times New Roman" w:hAnsi="Times New Roman" w:cs="Times New Roman"/>
                <w:color w:val="000000"/>
              </w:rPr>
            </w:pPr>
            <w:r w:rsidRPr="00E41662">
              <w:rPr>
                <w:rFonts w:ascii="Times New Roman" w:eastAsia="Times New Roman" w:hAnsi="Times New Roman" w:cs="Times New Roman"/>
                <w:color w:val="000000"/>
              </w:rPr>
              <w:t>What Should I Feed My Baby?</w:t>
            </w:r>
          </w:p>
        </w:tc>
        <w:tc>
          <w:tcPr>
            <w:tcW w:w="3118" w:type="dxa"/>
            <w:vAlign w:val="bottom"/>
          </w:tcPr>
          <w:p w:rsidR="00954417" w:rsidRPr="00E41662" w:rsidRDefault="00954417" w:rsidP="00954417">
            <w:pPr>
              <w:rPr>
                <w:rFonts w:ascii="Times New Roman" w:eastAsia="Times New Roman" w:hAnsi="Times New Roman" w:cs="Times New Roman"/>
                <w:color w:val="000000"/>
              </w:rPr>
            </w:pPr>
            <w:proofErr w:type="spellStart"/>
            <w:r w:rsidRPr="00E41662">
              <w:rPr>
                <w:rFonts w:ascii="Times New Roman" w:eastAsia="Times New Roman" w:hAnsi="Times New Roman" w:cs="Times New Roman"/>
                <w:color w:val="000000"/>
              </w:rPr>
              <w:t>Karmel</w:t>
            </w:r>
            <w:proofErr w:type="spellEnd"/>
            <w:r w:rsidRPr="00E41662">
              <w:rPr>
                <w:rFonts w:ascii="Times New Roman" w:eastAsia="Times New Roman" w:hAnsi="Times New Roman" w:cs="Times New Roman"/>
                <w:color w:val="000000"/>
              </w:rPr>
              <w:t>, Annabel</w:t>
            </w:r>
          </w:p>
        </w:tc>
        <w:tc>
          <w:tcPr>
            <w:tcW w:w="1763" w:type="dxa"/>
            <w:vAlign w:val="bottom"/>
          </w:tcPr>
          <w:p w:rsidR="00954417" w:rsidRPr="00E41662" w:rsidRDefault="00954417" w:rsidP="00954417">
            <w:pPr>
              <w:rPr>
                <w:rFonts w:ascii="Times New Roman" w:eastAsia="Times New Roman" w:hAnsi="Times New Roman" w:cs="Times New Roman"/>
                <w:color w:val="000000"/>
              </w:rPr>
            </w:pPr>
            <w:r w:rsidRPr="00E41662">
              <w:rPr>
                <w:rFonts w:ascii="Times New Roman" w:eastAsia="Times New Roman" w:hAnsi="Times New Roman" w:cs="Times New Roman"/>
                <w:color w:val="000000"/>
              </w:rPr>
              <w:t>1998</w:t>
            </w:r>
          </w:p>
        </w:tc>
      </w:tr>
      <w:tr w:rsidR="00954417" w:rsidTr="000F739C">
        <w:tc>
          <w:tcPr>
            <w:tcW w:w="4361" w:type="dxa"/>
            <w:vAlign w:val="bottom"/>
          </w:tcPr>
          <w:p w:rsidR="00954417" w:rsidRPr="00E41662" w:rsidRDefault="00954417" w:rsidP="00954417">
            <w:pPr>
              <w:rPr>
                <w:rFonts w:ascii="Times New Roman" w:eastAsia="Times New Roman" w:hAnsi="Times New Roman" w:cs="Times New Roman"/>
                <w:color w:val="000000"/>
              </w:rPr>
            </w:pPr>
            <w:r w:rsidRPr="00E41662">
              <w:rPr>
                <w:rFonts w:ascii="Times New Roman" w:eastAsia="Times New Roman" w:hAnsi="Times New Roman" w:cs="Times New Roman"/>
                <w:color w:val="000000"/>
              </w:rPr>
              <w:t>What to Feed and When</w:t>
            </w:r>
          </w:p>
        </w:tc>
        <w:tc>
          <w:tcPr>
            <w:tcW w:w="3118" w:type="dxa"/>
            <w:vAlign w:val="bottom"/>
          </w:tcPr>
          <w:p w:rsidR="00954417" w:rsidRPr="00E41662" w:rsidRDefault="00954417" w:rsidP="00954417">
            <w:pPr>
              <w:rPr>
                <w:rFonts w:ascii="Times New Roman" w:eastAsia="Times New Roman" w:hAnsi="Times New Roman" w:cs="Times New Roman"/>
                <w:color w:val="000000"/>
              </w:rPr>
            </w:pPr>
            <w:r w:rsidRPr="00E41662">
              <w:rPr>
                <w:rFonts w:ascii="Times New Roman" w:eastAsia="Times New Roman" w:hAnsi="Times New Roman" w:cs="Times New Roman"/>
                <w:color w:val="000000"/>
              </w:rPr>
              <w:t>Lewis, Sara</w:t>
            </w:r>
          </w:p>
        </w:tc>
        <w:tc>
          <w:tcPr>
            <w:tcW w:w="1763" w:type="dxa"/>
            <w:vAlign w:val="bottom"/>
          </w:tcPr>
          <w:p w:rsidR="00954417" w:rsidRPr="00E41662" w:rsidRDefault="00954417" w:rsidP="00954417">
            <w:pPr>
              <w:rPr>
                <w:rFonts w:ascii="Times New Roman" w:eastAsia="Times New Roman" w:hAnsi="Times New Roman" w:cs="Times New Roman"/>
                <w:color w:val="000000"/>
              </w:rPr>
            </w:pPr>
            <w:r w:rsidRPr="00E41662">
              <w:rPr>
                <w:rFonts w:ascii="Times New Roman" w:eastAsia="Times New Roman" w:hAnsi="Times New Roman" w:cs="Times New Roman"/>
                <w:color w:val="000000"/>
              </w:rPr>
              <w:t>2011</w:t>
            </w:r>
          </w:p>
        </w:tc>
      </w:tr>
      <w:tr w:rsidR="00954417" w:rsidTr="000F739C">
        <w:tc>
          <w:tcPr>
            <w:tcW w:w="4361" w:type="dxa"/>
            <w:vAlign w:val="bottom"/>
          </w:tcPr>
          <w:p w:rsidR="00954417" w:rsidRPr="00E41662" w:rsidRDefault="00954417" w:rsidP="00954417">
            <w:pPr>
              <w:rPr>
                <w:rFonts w:ascii="Times New Roman" w:eastAsia="Times New Roman" w:hAnsi="Times New Roman" w:cs="Times New Roman"/>
                <w:color w:val="000000"/>
              </w:rPr>
            </w:pPr>
            <w:r w:rsidRPr="00E41662">
              <w:rPr>
                <w:rFonts w:ascii="Times New Roman" w:eastAsia="Times New Roman" w:hAnsi="Times New Roman" w:cs="Times New Roman"/>
                <w:color w:val="000000"/>
              </w:rPr>
              <w:t>What To Feed Your Toddler</w:t>
            </w:r>
          </w:p>
        </w:tc>
        <w:tc>
          <w:tcPr>
            <w:tcW w:w="3118" w:type="dxa"/>
            <w:vAlign w:val="bottom"/>
          </w:tcPr>
          <w:p w:rsidR="00954417" w:rsidRPr="00E41662" w:rsidRDefault="00954417" w:rsidP="00954417">
            <w:pPr>
              <w:rPr>
                <w:rFonts w:ascii="Times New Roman" w:eastAsia="Times New Roman" w:hAnsi="Times New Roman" w:cs="Times New Roman"/>
                <w:color w:val="000000"/>
              </w:rPr>
            </w:pPr>
            <w:r w:rsidRPr="00E41662">
              <w:rPr>
                <w:rFonts w:ascii="Times New Roman" w:eastAsia="Times New Roman" w:hAnsi="Times New Roman" w:cs="Times New Roman"/>
                <w:color w:val="000000"/>
              </w:rPr>
              <w:t>Clarke, Jane</w:t>
            </w:r>
          </w:p>
        </w:tc>
        <w:tc>
          <w:tcPr>
            <w:tcW w:w="1763" w:type="dxa"/>
            <w:vAlign w:val="bottom"/>
          </w:tcPr>
          <w:p w:rsidR="00954417" w:rsidRPr="00E41662" w:rsidRDefault="00954417" w:rsidP="00954417">
            <w:pPr>
              <w:rPr>
                <w:rFonts w:ascii="Times New Roman" w:eastAsia="Times New Roman" w:hAnsi="Times New Roman" w:cs="Times New Roman"/>
                <w:color w:val="000000"/>
              </w:rPr>
            </w:pPr>
            <w:r w:rsidRPr="00E41662">
              <w:rPr>
                <w:rFonts w:ascii="Times New Roman" w:eastAsia="Times New Roman" w:hAnsi="Times New Roman" w:cs="Times New Roman"/>
                <w:color w:val="000000"/>
              </w:rPr>
              <w:t>2000</w:t>
            </w:r>
          </w:p>
        </w:tc>
      </w:tr>
      <w:tr w:rsidR="00954417" w:rsidTr="000F739C">
        <w:tc>
          <w:tcPr>
            <w:tcW w:w="4361" w:type="dxa"/>
            <w:vAlign w:val="bottom"/>
          </w:tcPr>
          <w:p w:rsidR="00954417" w:rsidRPr="00E41662" w:rsidRDefault="00954417" w:rsidP="00954417">
            <w:pPr>
              <w:rPr>
                <w:rFonts w:ascii="Times New Roman" w:eastAsia="Times New Roman" w:hAnsi="Times New Roman" w:cs="Times New Roman"/>
                <w:color w:val="000000"/>
              </w:rPr>
            </w:pPr>
            <w:r w:rsidRPr="00E41662">
              <w:rPr>
                <w:rFonts w:ascii="Times New Roman" w:eastAsia="Times New Roman" w:hAnsi="Times New Roman" w:cs="Times New Roman"/>
                <w:color w:val="000000"/>
              </w:rPr>
              <w:t>Yummy Baby</w:t>
            </w:r>
          </w:p>
        </w:tc>
        <w:tc>
          <w:tcPr>
            <w:tcW w:w="3118" w:type="dxa"/>
            <w:vAlign w:val="bottom"/>
          </w:tcPr>
          <w:p w:rsidR="00954417" w:rsidRPr="00E41662" w:rsidRDefault="00954417" w:rsidP="00954417">
            <w:pPr>
              <w:rPr>
                <w:rFonts w:ascii="Times New Roman" w:eastAsia="Times New Roman" w:hAnsi="Times New Roman" w:cs="Times New Roman"/>
              </w:rPr>
            </w:pPr>
            <w:proofErr w:type="spellStart"/>
            <w:r w:rsidRPr="00E41662">
              <w:rPr>
                <w:rFonts w:ascii="Times New Roman" w:eastAsia="Times New Roman" w:hAnsi="Times New Roman" w:cs="Times New Roman"/>
              </w:rPr>
              <w:t>Sterio</w:t>
            </w:r>
            <w:proofErr w:type="spellEnd"/>
            <w:r w:rsidRPr="00E41662">
              <w:rPr>
                <w:rFonts w:ascii="Times New Roman" w:eastAsia="Times New Roman" w:hAnsi="Times New Roman" w:cs="Times New Roman"/>
              </w:rPr>
              <w:t>, Gabriella</w:t>
            </w:r>
          </w:p>
        </w:tc>
        <w:tc>
          <w:tcPr>
            <w:tcW w:w="1763" w:type="dxa"/>
            <w:vAlign w:val="bottom"/>
          </w:tcPr>
          <w:p w:rsidR="00954417" w:rsidRPr="00E41662" w:rsidRDefault="00954417" w:rsidP="00954417">
            <w:pPr>
              <w:rPr>
                <w:rFonts w:ascii="Times New Roman" w:eastAsia="Times New Roman" w:hAnsi="Times New Roman" w:cs="Times New Roman"/>
                <w:color w:val="000000"/>
              </w:rPr>
            </w:pPr>
            <w:r w:rsidRPr="00E41662">
              <w:rPr>
                <w:rFonts w:ascii="Times New Roman" w:eastAsia="Times New Roman" w:hAnsi="Times New Roman" w:cs="Times New Roman"/>
                <w:color w:val="000000"/>
              </w:rPr>
              <w:t>2007</w:t>
            </w:r>
          </w:p>
        </w:tc>
      </w:tr>
    </w:tbl>
    <w:p w:rsidR="00954417" w:rsidRDefault="00954417" w:rsidP="00134D49">
      <w:pPr>
        <w:spacing w:after="0" w:line="360" w:lineRule="auto"/>
        <w:jc w:val="both"/>
        <w:rPr>
          <w:rFonts w:ascii="Times New Roman" w:hAnsi="Times New Roman" w:cs="Times New Roman"/>
          <w:sz w:val="24"/>
          <w:szCs w:val="24"/>
        </w:rPr>
      </w:pPr>
    </w:p>
    <w:p w:rsidR="008C664B" w:rsidRDefault="00D74C4D" w:rsidP="00134D49">
      <w:pPr>
        <w:spacing w:after="0" w:line="360" w:lineRule="auto"/>
        <w:jc w:val="both"/>
        <w:rPr>
          <w:rFonts w:ascii="Times New Roman" w:hAnsi="Times New Roman" w:cs="Times New Roman"/>
          <w:sz w:val="24"/>
          <w:szCs w:val="24"/>
        </w:rPr>
      </w:pPr>
      <w:r w:rsidRPr="00A4522A">
        <w:rPr>
          <w:rFonts w:ascii="Times New Roman" w:hAnsi="Times New Roman" w:cs="Times New Roman"/>
          <w:sz w:val="24"/>
          <w:szCs w:val="24"/>
        </w:rPr>
        <w:t xml:space="preserve">Various age categories were used in the cookbooks to define each stage of </w:t>
      </w:r>
      <w:r w:rsidR="00E61734" w:rsidRPr="00A4522A">
        <w:rPr>
          <w:rFonts w:ascii="Times New Roman" w:hAnsi="Times New Roman" w:cs="Times New Roman"/>
          <w:sz w:val="24"/>
          <w:szCs w:val="24"/>
        </w:rPr>
        <w:t>IYCF</w:t>
      </w:r>
      <w:r w:rsidRPr="00A4522A">
        <w:rPr>
          <w:rFonts w:ascii="Times New Roman" w:hAnsi="Times New Roman" w:cs="Times New Roman"/>
          <w:sz w:val="24"/>
          <w:szCs w:val="24"/>
        </w:rPr>
        <w:t>. The first stage</w:t>
      </w:r>
      <w:r w:rsidR="006B7658" w:rsidRPr="00A4522A">
        <w:rPr>
          <w:rFonts w:ascii="Times New Roman" w:hAnsi="Times New Roman" w:cs="Times New Roman"/>
          <w:sz w:val="24"/>
          <w:szCs w:val="24"/>
        </w:rPr>
        <w:t>,</w:t>
      </w:r>
      <w:r w:rsidR="005A5066" w:rsidRPr="00A4522A">
        <w:rPr>
          <w:rFonts w:ascii="Times New Roman" w:hAnsi="Times New Roman" w:cs="Times New Roman"/>
          <w:sz w:val="24"/>
          <w:szCs w:val="24"/>
        </w:rPr>
        <w:t xml:space="preserve"> </w:t>
      </w:r>
      <w:r w:rsidR="00E61734" w:rsidRPr="00A4522A">
        <w:rPr>
          <w:rFonts w:ascii="Times New Roman" w:hAnsi="Times New Roman" w:cs="Times New Roman"/>
          <w:sz w:val="24"/>
          <w:szCs w:val="24"/>
        </w:rPr>
        <w:t xml:space="preserve">often cited </w:t>
      </w:r>
      <w:r w:rsidR="005A5066" w:rsidRPr="00A4522A">
        <w:rPr>
          <w:rFonts w:ascii="Times New Roman" w:hAnsi="Times New Roman" w:cs="Times New Roman"/>
          <w:sz w:val="24"/>
          <w:szCs w:val="24"/>
        </w:rPr>
        <w:t>as</w:t>
      </w:r>
      <w:r w:rsidR="006B7658" w:rsidRPr="00A4522A">
        <w:rPr>
          <w:rFonts w:ascii="Times New Roman" w:hAnsi="Times New Roman" w:cs="Times New Roman"/>
          <w:sz w:val="24"/>
          <w:szCs w:val="24"/>
        </w:rPr>
        <w:t xml:space="preserve"> ‘first tastes’,</w:t>
      </w:r>
      <w:r w:rsidRPr="00A4522A">
        <w:rPr>
          <w:rFonts w:ascii="Times New Roman" w:hAnsi="Times New Roman" w:cs="Times New Roman"/>
          <w:sz w:val="24"/>
          <w:szCs w:val="24"/>
        </w:rPr>
        <w:t xml:space="preserve"> was </w:t>
      </w:r>
      <w:r w:rsidR="005E692C" w:rsidRPr="00A4522A">
        <w:rPr>
          <w:rFonts w:ascii="Times New Roman" w:hAnsi="Times New Roman" w:cs="Times New Roman"/>
          <w:sz w:val="24"/>
          <w:szCs w:val="24"/>
        </w:rPr>
        <w:t>primarily stated as beginning from</w:t>
      </w:r>
      <w:r w:rsidRPr="00A4522A">
        <w:rPr>
          <w:rFonts w:ascii="Times New Roman" w:hAnsi="Times New Roman" w:cs="Times New Roman"/>
          <w:sz w:val="24"/>
          <w:szCs w:val="24"/>
        </w:rPr>
        <w:t xml:space="preserve"> six months</w:t>
      </w:r>
      <w:r w:rsidR="005A5066" w:rsidRPr="00A4522A">
        <w:rPr>
          <w:rFonts w:ascii="Times New Roman" w:hAnsi="Times New Roman" w:cs="Times New Roman"/>
          <w:sz w:val="24"/>
          <w:szCs w:val="24"/>
        </w:rPr>
        <w:t xml:space="preserve"> but</w:t>
      </w:r>
      <w:r w:rsidRPr="00A4522A">
        <w:rPr>
          <w:rFonts w:ascii="Times New Roman" w:hAnsi="Times New Roman" w:cs="Times New Roman"/>
          <w:sz w:val="24"/>
          <w:szCs w:val="24"/>
        </w:rPr>
        <w:t xml:space="preserve"> with many cookbooks </w:t>
      </w:r>
      <w:r w:rsidR="006B7658" w:rsidRPr="00A4522A">
        <w:rPr>
          <w:rFonts w:ascii="Times New Roman" w:hAnsi="Times New Roman" w:cs="Times New Roman"/>
          <w:sz w:val="24"/>
          <w:szCs w:val="24"/>
        </w:rPr>
        <w:t xml:space="preserve">also </w:t>
      </w:r>
      <w:r w:rsidR="003039F9" w:rsidRPr="00A4522A">
        <w:rPr>
          <w:rFonts w:ascii="Times New Roman" w:hAnsi="Times New Roman" w:cs="Times New Roman"/>
          <w:sz w:val="24"/>
          <w:szCs w:val="24"/>
        </w:rPr>
        <w:t>stating</w:t>
      </w:r>
      <w:r w:rsidRPr="00A4522A">
        <w:rPr>
          <w:rFonts w:ascii="Times New Roman" w:hAnsi="Times New Roman" w:cs="Times New Roman"/>
          <w:sz w:val="24"/>
          <w:szCs w:val="24"/>
        </w:rPr>
        <w:t xml:space="preserve"> </w:t>
      </w:r>
      <w:r w:rsidR="00B0733E" w:rsidRPr="00A4522A">
        <w:rPr>
          <w:rFonts w:ascii="Times New Roman" w:hAnsi="Times New Roman" w:cs="Times New Roman"/>
          <w:sz w:val="24"/>
          <w:szCs w:val="24"/>
        </w:rPr>
        <w:t>prior to six</w:t>
      </w:r>
      <w:r w:rsidRPr="00A4522A">
        <w:rPr>
          <w:rFonts w:ascii="Times New Roman" w:hAnsi="Times New Roman" w:cs="Times New Roman"/>
          <w:sz w:val="24"/>
          <w:szCs w:val="24"/>
        </w:rPr>
        <w:t xml:space="preserve"> months</w:t>
      </w:r>
      <w:r w:rsidR="00212B47" w:rsidRPr="00A4522A">
        <w:rPr>
          <w:rFonts w:ascii="Times New Roman" w:hAnsi="Times New Roman" w:cs="Times New Roman"/>
          <w:sz w:val="24"/>
          <w:szCs w:val="24"/>
        </w:rPr>
        <w:t xml:space="preserve"> </w:t>
      </w:r>
      <w:r w:rsidR="00F1203A" w:rsidRPr="00A4522A">
        <w:rPr>
          <w:rFonts w:ascii="Times New Roman" w:hAnsi="Times New Roman" w:cs="Times New Roman"/>
          <w:sz w:val="24"/>
          <w:szCs w:val="24"/>
        </w:rPr>
        <w:t>(n=</w:t>
      </w:r>
      <w:r w:rsidR="00212B47" w:rsidRPr="00A4522A">
        <w:rPr>
          <w:rFonts w:ascii="Times New Roman" w:hAnsi="Times New Roman" w:cs="Times New Roman"/>
          <w:sz w:val="24"/>
          <w:szCs w:val="24"/>
        </w:rPr>
        <w:t>24; 43.6%</w:t>
      </w:r>
      <w:r w:rsidR="00B0733E" w:rsidRPr="00A4522A">
        <w:rPr>
          <w:rFonts w:ascii="Times New Roman" w:hAnsi="Times New Roman" w:cs="Times New Roman"/>
          <w:sz w:val="24"/>
          <w:szCs w:val="24"/>
        </w:rPr>
        <w:t>, 9 published after current recommendations(16.4%))</w:t>
      </w:r>
      <w:r w:rsidR="005E692C" w:rsidRPr="00A4522A">
        <w:rPr>
          <w:rFonts w:ascii="Times New Roman" w:hAnsi="Times New Roman" w:cs="Times New Roman"/>
          <w:sz w:val="24"/>
          <w:szCs w:val="24"/>
        </w:rPr>
        <w:t xml:space="preserve">. </w:t>
      </w:r>
      <w:r w:rsidR="00212B47" w:rsidRPr="00A4522A">
        <w:rPr>
          <w:rFonts w:ascii="Times New Roman" w:hAnsi="Times New Roman" w:cs="Times New Roman"/>
          <w:sz w:val="24"/>
          <w:szCs w:val="24"/>
        </w:rPr>
        <w:t>The subsequent stages varied greatly between books dependent on how many stages they included</w:t>
      </w:r>
      <w:r w:rsidR="00C860E8" w:rsidRPr="00A4522A">
        <w:rPr>
          <w:rFonts w:ascii="Times New Roman" w:hAnsi="Times New Roman" w:cs="Times New Roman"/>
          <w:sz w:val="24"/>
          <w:szCs w:val="24"/>
        </w:rPr>
        <w:t xml:space="preserve"> and so the number of recipes for each food type is presented as ‘Infant’ (up </w:t>
      </w:r>
      <w:r w:rsidR="00E61734" w:rsidRPr="00A4522A">
        <w:rPr>
          <w:rFonts w:ascii="Times New Roman" w:hAnsi="Times New Roman" w:cs="Times New Roman"/>
          <w:sz w:val="24"/>
          <w:szCs w:val="24"/>
        </w:rPr>
        <w:t>to 12 months) and ‘Toddler Plus</w:t>
      </w:r>
      <w:r w:rsidR="00C860E8" w:rsidRPr="00A4522A">
        <w:rPr>
          <w:rFonts w:ascii="Times New Roman" w:hAnsi="Times New Roman" w:cs="Times New Roman"/>
          <w:sz w:val="24"/>
          <w:szCs w:val="24"/>
        </w:rPr>
        <w:t xml:space="preserve"> (1-4 years)</w:t>
      </w:r>
      <w:r w:rsidR="000E564D" w:rsidRPr="00A4522A">
        <w:rPr>
          <w:rFonts w:ascii="Times New Roman" w:hAnsi="Times New Roman" w:cs="Times New Roman"/>
          <w:sz w:val="24"/>
          <w:szCs w:val="24"/>
        </w:rPr>
        <w:t xml:space="preserve"> recipes</w:t>
      </w:r>
      <w:r w:rsidR="00C860E8" w:rsidRPr="00A4522A">
        <w:rPr>
          <w:rFonts w:ascii="Times New Roman" w:hAnsi="Times New Roman" w:cs="Times New Roman"/>
          <w:sz w:val="24"/>
          <w:szCs w:val="24"/>
        </w:rPr>
        <w:t xml:space="preserve"> (Figure 1)</w:t>
      </w:r>
      <w:r w:rsidR="00212B47" w:rsidRPr="00A4522A">
        <w:rPr>
          <w:rFonts w:ascii="Times New Roman" w:hAnsi="Times New Roman" w:cs="Times New Roman"/>
          <w:sz w:val="24"/>
          <w:szCs w:val="24"/>
        </w:rPr>
        <w:t>.</w:t>
      </w:r>
      <w:r w:rsidR="00C860E8" w:rsidRPr="00A4522A">
        <w:rPr>
          <w:rFonts w:ascii="Times New Roman" w:hAnsi="Times New Roman" w:cs="Times New Roman"/>
          <w:sz w:val="24"/>
          <w:szCs w:val="24"/>
        </w:rPr>
        <w:t xml:space="preserve"> </w:t>
      </w:r>
    </w:p>
    <w:p w:rsidR="009B361B" w:rsidRDefault="009B361B" w:rsidP="00134D49">
      <w:pPr>
        <w:spacing w:after="0" w:line="360" w:lineRule="auto"/>
        <w:jc w:val="both"/>
        <w:rPr>
          <w:rFonts w:ascii="Times New Roman" w:hAnsi="Times New Roman" w:cs="Times New Roman"/>
          <w:sz w:val="24"/>
          <w:szCs w:val="24"/>
        </w:rPr>
      </w:pPr>
    </w:p>
    <w:p w:rsidR="009B361B" w:rsidRDefault="009B361B" w:rsidP="00134D49">
      <w:pPr>
        <w:spacing w:after="0" w:line="360" w:lineRule="auto"/>
        <w:jc w:val="both"/>
        <w:rPr>
          <w:rFonts w:ascii="Times New Roman" w:hAnsi="Times New Roman" w:cs="Times New Roman"/>
          <w:sz w:val="24"/>
          <w:szCs w:val="24"/>
        </w:rPr>
      </w:pPr>
    </w:p>
    <w:p w:rsidR="009B361B" w:rsidRPr="00A4522A" w:rsidRDefault="009B361B" w:rsidP="009B361B">
      <w:pPr>
        <w:spacing w:after="0" w:line="360" w:lineRule="auto"/>
        <w:jc w:val="both"/>
        <w:rPr>
          <w:rFonts w:ascii="Times New Roman" w:hAnsi="Times New Roman" w:cs="Times New Roman"/>
          <w:color w:val="FF0000"/>
          <w:sz w:val="24"/>
          <w:szCs w:val="24"/>
        </w:rPr>
      </w:pPr>
      <w:r w:rsidRPr="00A4522A">
        <w:rPr>
          <w:rFonts w:ascii="Times New Roman" w:hAnsi="Times New Roman" w:cs="Times New Roman"/>
          <w:sz w:val="24"/>
          <w:szCs w:val="24"/>
        </w:rPr>
        <w:lastRenderedPageBreak/>
        <w:t>Overall there was a significant reduction in the median number of recipes available for the toddler plus years (4) compared to the infant recipes (7; p≤0.001). Vegetable-based infant recipes (20) were significantly higher than its toddler plus counterparts (7; p≤0.001) and were significantly higher than the other food type recipes for this stage (p≤0.001) (Figure 1). No significant differences were found between food types in toddler plus recipes (p=0.375).</w:t>
      </w:r>
    </w:p>
    <w:p w:rsidR="008C664B" w:rsidRDefault="008C664B" w:rsidP="00134D49">
      <w:pPr>
        <w:spacing w:after="0" w:line="360" w:lineRule="auto"/>
        <w:jc w:val="both"/>
        <w:rPr>
          <w:rFonts w:ascii="Times New Roman" w:hAnsi="Times New Roman" w:cs="Times New Roman"/>
          <w:sz w:val="24"/>
          <w:szCs w:val="24"/>
        </w:rPr>
      </w:pPr>
    </w:p>
    <w:p w:rsidR="008C664B" w:rsidRDefault="008C664B" w:rsidP="00134D49">
      <w:pPr>
        <w:spacing w:after="0" w:line="360" w:lineRule="auto"/>
        <w:jc w:val="both"/>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5731510" cy="2702992"/>
            <wp:effectExtent l="19050" t="19050" r="21590" b="2159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731510" cy="2702992"/>
                    </a:xfrm>
                    <a:prstGeom prst="rect">
                      <a:avLst/>
                    </a:prstGeom>
                    <a:noFill/>
                    <a:ln>
                      <a:solidFill>
                        <a:schemeClr val="tx1"/>
                      </a:solidFill>
                    </a:ln>
                  </pic:spPr>
                </pic:pic>
              </a:graphicData>
            </a:graphic>
          </wp:inline>
        </w:drawing>
      </w:r>
    </w:p>
    <w:p w:rsidR="008C664B" w:rsidRDefault="008C664B" w:rsidP="008C664B">
      <w:pPr>
        <w:spacing w:after="0" w:line="240" w:lineRule="auto"/>
        <w:contextualSpacing/>
        <w:jc w:val="both"/>
        <w:rPr>
          <w:rFonts w:ascii="Times New Roman" w:hAnsi="Times New Roman" w:cs="Times New Roman"/>
          <w:sz w:val="24"/>
          <w:szCs w:val="24"/>
        </w:rPr>
      </w:pPr>
      <w:r w:rsidRPr="00E27B88">
        <w:rPr>
          <w:rFonts w:ascii="Times New Roman" w:hAnsi="Times New Roman" w:cs="Times New Roman"/>
          <w:b/>
          <w:sz w:val="24"/>
          <w:szCs w:val="24"/>
        </w:rPr>
        <w:t>Figure 1:</w:t>
      </w:r>
      <w:r>
        <w:rPr>
          <w:rFonts w:ascii="Times New Roman" w:hAnsi="Times New Roman" w:cs="Times New Roman"/>
          <w:sz w:val="24"/>
          <w:szCs w:val="24"/>
        </w:rPr>
        <w:t xml:space="preserve"> The number of i</w:t>
      </w:r>
      <w:r w:rsidRPr="00E27B88">
        <w:rPr>
          <w:rFonts w:ascii="Times New Roman" w:hAnsi="Times New Roman" w:cs="Times New Roman"/>
          <w:sz w:val="24"/>
          <w:szCs w:val="24"/>
        </w:rPr>
        <w:t>nfa</w:t>
      </w:r>
      <w:r>
        <w:rPr>
          <w:rFonts w:ascii="Times New Roman" w:hAnsi="Times New Roman" w:cs="Times New Roman"/>
          <w:sz w:val="24"/>
          <w:szCs w:val="24"/>
        </w:rPr>
        <w:t>nt and toddler recipes by food t</w:t>
      </w:r>
      <w:r w:rsidRPr="00E27B88">
        <w:rPr>
          <w:rFonts w:ascii="Times New Roman" w:hAnsi="Times New Roman" w:cs="Times New Roman"/>
          <w:sz w:val="24"/>
          <w:szCs w:val="24"/>
        </w:rPr>
        <w:t>ype</w:t>
      </w:r>
      <w:r>
        <w:rPr>
          <w:rFonts w:ascii="Times New Roman" w:hAnsi="Times New Roman" w:cs="Times New Roman"/>
          <w:sz w:val="24"/>
          <w:szCs w:val="24"/>
        </w:rPr>
        <w:t xml:space="preserve">. Median values are presented </w:t>
      </w:r>
      <w:r w:rsidRPr="00D06B72">
        <w:rPr>
          <w:rFonts w:ascii="Times New Roman" w:hAnsi="Times New Roman" w:cs="Times New Roman"/>
          <w:sz w:val="24"/>
          <w:szCs w:val="24"/>
        </w:rPr>
        <w:t>with range and IQR.*</w:t>
      </w:r>
      <w:r w:rsidRPr="00D06B72">
        <w:rPr>
          <w:rFonts w:ascii="Times New Roman" w:hAnsi="Times New Roman"/>
          <w:sz w:val="24"/>
          <w:szCs w:val="24"/>
        </w:rPr>
        <w:t xml:space="preserve"> </w:t>
      </w:r>
      <w:r w:rsidRPr="00E27B88">
        <w:rPr>
          <w:rFonts w:ascii="Times New Roman" w:hAnsi="Times New Roman"/>
          <w:sz w:val="24"/>
          <w:szCs w:val="24"/>
        </w:rPr>
        <w:t>denotes a significantly (p</w:t>
      </w:r>
      <w:r>
        <w:rPr>
          <w:rFonts w:ascii="Times New Roman" w:hAnsi="Times New Roman" w:cs="Times New Roman"/>
          <w:sz w:val="24"/>
          <w:szCs w:val="24"/>
        </w:rPr>
        <w:t>&lt;0.01</w:t>
      </w:r>
      <w:r w:rsidRPr="00E27B88">
        <w:rPr>
          <w:rFonts w:ascii="Times New Roman" w:hAnsi="Times New Roman" w:cs="Times New Roman"/>
          <w:sz w:val="24"/>
          <w:szCs w:val="24"/>
        </w:rPr>
        <w:t>) higher median to other food types</w:t>
      </w:r>
      <w:r>
        <w:rPr>
          <w:rFonts w:ascii="Times New Roman" w:hAnsi="Times New Roman" w:cs="Times New Roman"/>
          <w:sz w:val="24"/>
          <w:szCs w:val="24"/>
        </w:rPr>
        <w:t xml:space="preserve"> and </w:t>
      </w:r>
      <w:r w:rsidRPr="00E27B88">
        <w:rPr>
          <w:rFonts w:ascii="Times New Roman" w:hAnsi="Times New Roman" w:cs="Times New Roman"/>
          <w:sz w:val="24"/>
          <w:szCs w:val="24"/>
        </w:rPr>
        <w:t>†</w:t>
      </w:r>
      <w:r w:rsidRPr="00E27B88">
        <w:rPr>
          <w:rFonts w:ascii="Times New Roman" w:hAnsi="Times New Roman"/>
          <w:sz w:val="24"/>
          <w:szCs w:val="24"/>
        </w:rPr>
        <w:t xml:space="preserve"> denotes </w:t>
      </w:r>
      <w:r>
        <w:rPr>
          <w:rFonts w:ascii="Times New Roman" w:hAnsi="Times New Roman"/>
          <w:sz w:val="24"/>
          <w:szCs w:val="24"/>
        </w:rPr>
        <w:t>a significant difference (p&lt;0.01</w:t>
      </w:r>
      <w:r w:rsidRPr="00E27B88">
        <w:rPr>
          <w:rFonts w:ascii="Times New Roman" w:hAnsi="Times New Roman"/>
          <w:sz w:val="24"/>
          <w:szCs w:val="24"/>
        </w:rPr>
        <w:t xml:space="preserve">) between Infant </w:t>
      </w:r>
      <w:r>
        <w:rPr>
          <w:rFonts w:ascii="Times New Roman" w:hAnsi="Times New Roman"/>
          <w:sz w:val="24"/>
          <w:szCs w:val="24"/>
        </w:rPr>
        <w:t>recipe</w:t>
      </w:r>
      <w:r w:rsidRPr="00E27B88">
        <w:rPr>
          <w:rFonts w:ascii="Times New Roman" w:hAnsi="Times New Roman"/>
          <w:sz w:val="24"/>
          <w:szCs w:val="24"/>
        </w:rPr>
        <w:t xml:space="preserve"> and Toddler Plus counterpart</w:t>
      </w:r>
      <w:r>
        <w:rPr>
          <w:rFonts w:ascii="Times New Roman" w:hAnsi="Times New Roman"/>
          <w:sz w:val="24"/>
          <w:szCs w:val="24"/>
        </w:rPr>
        <w:t xml:space="preserve">. </w:t>
      </w:r>
      <w:r w:rsidRPr="00E27B88">
        <w:rPr>
          <w:rFonts w:ascii="Times New Roman" w:hAnsi="Times New Roman" w:cs="Times New Roman"/>
          <w:sz w:val="24"/>
          <w:szCs w:val="24"/>
        </w:rPr>
        <w:t>Statistical Test: Man</w:t>
      </w:r>
      <w:r>
        <w:rPr>
          <w:rFonts w:ascii="Times New Roman" w:hAnsi="Times New Roman" w:cs="Times New Roman"/>
          <w:sz w:val="24"/>
          <w:szCs w:val="24"/>
        </w:rPr>
        <w:t>n-Whitney U Test.</w:t>
      </w:r>
      <w:r w:rsidRPr="00E174ED">
        <w:rPr>
          <w:rFonts w:ascii="Times New Roman" w:hAnsi="Times New Roman" w:cs="Times New Roman"/>
          <w:b/>
          <w:noProof/>
          <w:sz w:val="24"/>
          <w:szCs w:val="24"/>
        </w:rPr>
        <w:t xml:space="preserve"> </w:t>
      </w:r>
    </w:p>
    <w:p w:rsidR="008C664B" w:rsidRDefault="008C664B" w:rsidP="00134D49">
      <w:pPr>
        <w:spacing w:after="0" w:line="360" w:lineRule="auto"/>
        <w:jc w:val="both"/>
        <w:rPr>
          <w:rFonts w:ascii="Times New Roman" w:hAnsi="Times New Roman" w:cs="Times New Roman"/>
          <w:sz w:val="24"/>
          <w:szCs w:val="24"/>
        </w:rPr>
      </w:pPr>
    </w:p>
    <w:p w:rsidR="008C664B" w:rsidRDefault="008C664B" w:rsidP="00134D49">
      <w:pPr>
        <w:spacing w:after="0" w:line="360" w:lineRule="auto"/>
        <w:jc w:val="both"/>
        <w:rPr>
          <w:rFonts w:ascii="Times New Roman" w:hAnsi="Times New Roman" w:cs="Times New Roman"/>
          <w:sz w:val="24"/>
          <w:szCs w:val="24"/>
        </w:rPr>
      </w:pPr>
    </w:p>
    <w:p w:rsidR="007B5832" w:rsidRPr="00A4522A" w:rsidRDefault="007B5832" w:rsidP="00134D49">
      <w:pPr>
        <w:spacing w:after="0" w:line="360" w:lineRule="auto"/>
        <w:jc w:val="both"/>
        <w:rPr>
          <w:rFonts w:ascii="Times New Roman" w:hAnsi="Times New Roman" w:cs="Times New Roman"/>
          <w:b/>
          <w:sz w:val="24"/>
          <w:szCs w:val="24"/>
        </w:rPr>
      </w:pPr>
    </w:p>
    <w:p w:rsidR="00CE2D79" w:rsidRPr="00A4522A" w:rsidRDefault="00E27B88" w:rsidP="00134D49">
      <w:pPr>
        <w:spacing w:after="0" w:line="360" w:lineRule="auto"/>
        <w:jc w:val="both"/>
        <w:rPr>
          <w:rFonts w:ascii="Times New Roman" w:hAnsi="Times New Roman" w:cs="Times New Roman"/>
          <w:b/>
          <w:sz w:val="24"/>
          <w:szCs w:val="24"/>
        </w:rPr>
      </w:pPr>
      <w:r w:rsidRPr="00A4522A">
        <w:rPr>
          <w:rFonts w:ascii="Times New Roman" w:hAnsi="Times New Roman" w:cs="Times New Roman"/>
          <w:noProof/>
          <w:color w:val="FF0000"/>
          <w:sz w:val="24"/>
          <w:szCs w:val="24"/>
        </w:rPr>
        <mc:AlternateContent>
          <mc:Choice Requires="wps">
            <w:drawing>
              <wp:anchor distT="0" distB="0" distL="114300" distR="114300" simplePos="0" relativeHeight="251659264" behindDoc="0" locked="0" layoutInCell="1" allowOverlap="1" wp14:anchorId="2BB5659E" wp14:editId="6908304B">
                <wp:simplePos x="0" y="0"/>
                <wp:positionH relativeFrom="column">
                  <wp:posOffset>-1268095</wp:posOffset>
                </wp:positionH>
                <wp:positionV relativeFrom="paragraph">
                  <wp:posOffset>-342900</wp:posOffset>
                </wp:positionV>
                <wp:extent cx="266700" cy="219075"/>
                <wp:effectExtent l="0" t="0" r="0" b="9525"/>
                <wp:wrapNone/>
                <wp:docPr id="1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6700" cy="219075"/>
                        </a:xfrm>
                        <a:prstGeom prst="rect">
                          <a:avLst/>
                        </a:prstGeom>
                        <a:solidFill>
                          <a:srgbClr val="FFFFFF"/>
                        </a:solidFill>
                        <a:ln w="9525">
                          <a:noFill/>
                          <a:miter lim="800000"/>
                          <a:headEnd/>
                          <a:tailEnd/>
                        </a:ln>
                      </wps:spPr>
                      <wps:txbx>
                        <w:txbxContent>
                          <w:p w:rsidR="00B320DF" w:rsidRDefault="00B320DF" w:rsidP="00E27B88">
                            <w:r>
                              <w:t>*</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27" type="#_x0000_t202" style="position:absolute;left:0;text-align:left;margin-left:-99.85pt;margin-top:-27pt;width:21pt;height:17.2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" stroked="f">
                <v:textbox>
                  <w:txbxContent>
                    <w:p w:rsidR="00B320DF" w:rsidRDefault="00B320DF" w:rsidP="00E27B88">
                      <w:r>
                        <w:t>*</w:t>
                      </w:r>
                    </w:p>
                  </w:txbxContent>
                </v:textbox>
              </v:shape>
            </w:pict>
          </mc:Fallback>
        </mc:AlternateContent>
      </w:r>
      <w:r w:rsidR="00213612" w:rsidRPr="00A4522A">
        <w:rPr>
          <w:rFonts w:ascii="Times New Roman" w:hAnsi="Times New Roman" w:cs="Times New Roman"/>
          <w:b/>
          <w:sz w:val="24"/>
          <w:szCs w:val="24"/>
        </w:rPr>
        <w:t>Food Types</w:t>
      </w:r>
    </w:p>
    <w:p w:rsidR="00D74C4D" w:rsidRPr="00A4522A" w:rsidRDefault="00D23427" w:rsidP="003E057F">
      <w:pPr>
        <w:spacing w:after="0" w:line="360" w:lineRule="auto"/>
        <w:jc w:val="both"/>
        <w:rPr>
          <w:rFonts w:ascii="Times New Roman" w:hAnsi="Times New Roman" w:cs="Times New Roman"/>
          <w:sz w:val="24"/>
          <w:szCs w:val="24"/>
        </w:rPr>
      </w:pPr>
      <w:r w:rsidRPr="00A4522A">
        <w:rPr>
          <w:rFonts w:ascii="Times New Roman" w:hAnsi="Times New Roman" w:cs="Times New Roman"/>
          <w:sz w:val="24"/>
          <w:szCs w:val="24"/>
        </w:rPr>
        <w:t>T</w:t>
      </w:r>
      <w:r w:rsidR="00707024" w:rsidRPr="00A4522A">
        <w:rPr>
          <w:rFonts w:ascii="Times New Roman" w:hAnsi="Times New Roman" w:cs="Times New Roman"/>
          <w:sz w:val="24"/>
          <w:szCs w:val="24"/>
        </w:rPr>
        <w:t>here were significantly more</w:t>
      </w:r>
      <w:r w:rsidR="00D74C4D" w:rsidRPr="00A4522A">
        <w:rPr>
          <w:rFonts w:ascii="Times New Roman" w:hAnsi="Times New Roman" w:cs="Times New Roman"/>
          <w:sz w:val="24"/>
          <w:szCs w:val="24"/>
        </w:rPr>
        <w:t xml:space="preserve"> </w:t>
      </w:r>
      <w:r w:rsidR="001C552C" w:rsidRPr="00A4522A">
        <w:rPr>
          <w:rFonts w:ascii="Times New Roman" w:hAnsi="Times New Roman" w:cs="Times New Roman"/>
          <w:sz w:val="24"/>
          <w:szCs w:val="24"/>
        </w:rPr>
        <w:t xml:space="preserve">vegetable-based </w:t>
      </w:r>
      <w:r w:rsidR="00CB6B50" w:rsidRPr="00A4522A">
        <w:rPr>
          <w:rFonts w:ascii="Times New Roman" w:hAnsi="Times New Roman" w:cs="Times New Roman"/>
          <w:sz w:val="24"/>
          <w:szCs w:val="24"/>
        </w:rPr>
        <w:t>original recipes (</w:t>
      </w:r>
      <w:r w:rsidR="000E564D" w:rsidRPr="00A4522A">
        <w:rPr>
          <w:rFonts w:ascii="Times New Roman" w:hAnsi="Times New Roman" w:cs="Times New Roman"/>
          <w:sz w:val="24"/>
          <w:szCs w:val="24"/>
        </w:rPr>
        <w:t>median=</w:t>
      </w:r>
      <w:r w:rsidR="00CB6B50" w:rsidRPr="00A4522A">
        <w:rPr>
          <w:rFonts w:ascii="Times New Roman" w:hAnsi="Times New Roman" w:cs="Times New Roman"/>
          <w:sz w:val="24"/>
          <w:szCs w:val="24"/>
        </w:rPr>
        <w:t xml:space="preserve">22) and </w:t>
      </w:r>
      <w:r w:rsidR="00C8703E" w:rsidRPr="00A4522A">
        <w:rPr>
          <w:rFonts w:ascii="Times New Roman" w:hAnsi="Times New Roman" w:cs="Times New Roman"/>
          <w:sz w:val="24"/>
          <w:szCs w:val="24"/>
        </w:rPr>
        <w:t xml:space="preserve">total </w:t>
      </w:r>
      <w:r w:rsidRPr="00A4522A">
        <w:rPr>
          <w:rFonts w:ascii="Times New Roman" w:hAnsi="Times New Roman" w:cs="Times New Roman"/>
          <w:sz w:val="24"/>
          <w:szCs w:val="24"/>
        </w:rPr>
        <w:t>recipes (in</w:t>
      </w:r>
      <w:r w:rsidR="00134222" w:rsidRPr="00A4522A">
        <w:rPr>
          <w:rFonts w:ascii="Times New Roman" w:hAnsi="Times New Roman" w:cs="Times New Roman"/>
          <w:sz w:val="24"/>
          <w:szCs w:val="24"/>
        </w:rPr>
        <w:t>cluding variations) (</w:t>
      </w:r>
      <w:r w:rsidR="0071295E" w:rsidRPr="00A4522A">
        <w:rPr>
          <w:rFonts w:ascii="Times New Roman" w:hAnsi="Times New Roman" w:cs="Times New Roman"/>
          <w:sz w:val="24"/>
          <w:szCs w:val="24"/>
        </w:rPr>
        <w:t>29</w:t>
      </w:r>
      <w:r w:rsidRPr="00A4522A">
        <w:rPr>
          <w:rFonts w:ascii="Times New Roman" w:hAnsi="Times New Roman" w:cs="Times New Roman"/>
          <w:sz w:val="24"/>
          <w:szCs w:val="24"/>
        </w:rPr>
        <w:t xml:space="preserve">) </w:t>
      </w:r>
      <w:r w:rsidR="00381A4E" w:rsidRPr="00A4522A">
        <w:rPr>
          <w:rFonts w:ascii="Times New Roman" w:hAnsi="Times New Roman" w:cs="Times New Roman"/>
          <w:sz w:val="24"/>
          <w:szCs w:val="24"/>
        </w:rPr>
        <w:t xml:space="preserve">than </w:t>
      </w:r>
      <w:r w:rsidR="00E918BE" w:rsidRPr="00A4522A">
        <w:rPr>
          <w:rFonts w:ascii="Times New Roman" w:hAnsi="Times New Roman" w:cs="Times New Roman"/>
          <w:sz w:val="24"/>
          <w:szCs w:val="24"/>
        </w:rPr>
        <w:t xml:space="preserve">red </w:t>
      </w:r>
      <w:r w:rsidR="00D74C4D" w:rsidRPr="00A4522A">
        <w:rPr>
          <w:rFonts w:ascii="Times New Roman" w:hAnsi="Times New Roman" w:cs="Times New Roman"/>
          <w:sz w:val="24"/>
          <w:szCs w:val="24"/>
        </w:rPr>
        <w:t>meat</w:t>
      </w:r>
      <w:r w:rsidR="00CB6B50" w:rsidRPr="00A4522A">
        <w:rPr>
          <w:rFonts w:ascii="Times New Roman" w:hAnsi="Times New Roman" w:cs="Times New Roman"/>
          <w:sz w:val="24"/>
          <w:szCs w:val="24"/>
        </w:rPr>
        <w:t xml:space="preserve"> (9</w:t>
      </w:r>
      <w:r w:rsidR="00E24F52" w:rsidRPr="00A4522A">
        <w:rPr>
          <w:rFonts w:ascii="Times New Roman" w:hAnsi="Times New Roman" w:cs="Times New Roman"/>
          <w:sz w:val="24"/>
          <w:szCs w:val="24"/>
        </w:rPr>
        <w:t xml:space="preserve"> and </w:t>
      </w:r>
      <w:r w:rsidR="00CB6B50" w:rsidRPr="00A4522A">
        <w:rPr>
          <w:rFonts w:ascii="Times New Roman" w:hAnsi="Times New Roman" w:cs="Times New Roman"/>
          <w:sz w:val="24"/>
          <w:szCs w:val="24"/>
        </w:rPr>
        <w:t>12</w:t>
      </w:r>
      <w:r w:rsidR="00997544" w:rsidRPr="00A4522A">
        <w:rPr>
          <w:rFonts w:ascii="Times New Roman" w:hAnsi="Times New Roman" w:cs="Times New Roman"/>
          <w:sz w:val="24"/>
          <w:szCs w:val="24"/>
        </w:rPr>
        <w:t xml:space="preserve">), </w:t>
      </w:r>
      <w:r w:rsidR="00D74C4D" w:rsidRPr="00A4522A">
        <w:rPr>
          <w:rFonts w:ascii="Times New Roman" w:hAnsi="Times New Roman" w:cs="Times New Roman"/>
          <w:sz w:val="24"/>
          <w:szCs w:val="24"/>
        </w:rPr>
        <w:t>poultry (</w:t>
      </w:r>
      <w:r w:rsidR="00CB6B50" w:rsidRPr="00A4522A">
        <w:rPr>
          <w:rFonts w:ascii="Times New Roman" w:hAnsi="Times New Roman" w:cs="Times New Roman"/>
          <w:sz w:val="24"/>
          <w:szCs w:val="24"/>
        </w:rPr>
        <w:t>8 and 10</w:t>
      </w:r>
      <w:r w:rsidR="00D74C4D" w:rsidRPr="00A4522A">
        <w:rPr>
          <w:rFonts w:ascii="Times New Roman" w:hAnsi="Times New Roman" w:cs="Times New Roman"/>
          <w:sz w:val="24"/>
          <w:szCs w:val="24"/>
        </w:rPr>
        <w:t>)</w:t>
      </w:r>
      <w:r w:rsidR="00CB6B50" w:rsidRPr="00A4522A">
        <w:rPr>
          <w:rFonts w:ascii="Times New Roman" w:hAnsi="Times New Roman" w:cs="Times New Roman"/>
          <w:sz w:val="24"/>
          <w:szCs w:val="24"/>
        </w:rPr>
        <w:t>, and seafood (7 and 13</w:t>
      </w:r>
      <w:r w:rsidR="00925A81" w:rsidRPr="00A4522A">
        <w:rPr>
          <w:rFonts w:ascii="Times New Roman" w:hAnsi="Times New Roman" w:cs="Times New Roman"/>
          <w:sz w:val="24"/>
          <w:szCs w:val="24"/>
        </w:rPr>
        <w:t>)</w:t>
      </w:r>
      <w:r w:rsidR="00D74C4D" w:rsidRPr="00A4522A">
        <w:rPr>
          <w:rFonts w:ascii="Times New Roman" w:hAnsi="Times New Roman" w:cs="Times New Roman"/>
          <w:sz w:val="24"/>
          <w:szCs w:val="24"/>
        </w:rPr>
        <w:t xml:space="preserve"> </w:t>
      </w:r>
      <w:r w:rsidR="00997544" w:rsidRPr="00A4522A">
        <w:rPr>
          <w:rFonts w:ascii="Times New Roman" w:hAnsi="Times New Roman" w:cs="Times New Roman"/>
          <w:sz w:val="24"/>
          <w:szCs w:val="24"/>
        </w:rPr>
        <w:t>(p≤0.001)</w:t>
      </w:r>
      <w:r w:rsidR="002D30EA" w:rsidRPr="00A4522A">
        <w:rPr>
          <w:rFonts w:ascii="Times New Roman" w:hAnsi="Times New Roman" w:cs="Times New Roman"/>
          <w:sz w:val="24"/>
          <w:szCs w:val="24"/>
        </w:rPr>
        <w:t xml:space="preserve"> </w:t>
      </w:r>
      <w:r w:rsidR="00954417">
        <w:rPr>
          <w:rFonts w:ascii="Times New Roman" w:hAnsi="Times New Roman" w:cs="Times New Roman"/>
          <w:sz w:val="24"/>
          <w:szCs w:val="24"/>
        </w:rPr>
        <w:t>(Table 2</w:t>
      </w:r>
      <w:r w:rsidR="00997544" w:rsidRPr="00A4522A">
        <w:rPr>
          <w:rFonts w:ascii="Times New Roman" w:hAnsi="Times New Roman" w:cs="Times New Roman"/>
          <w:sz w:val="24"/>
          <w:szCs w:val="24"/>
        </w:rPr>
        <w:t>).</w:t>
      </w:r>
      <w:r w:rsidR="00E24F52" w:rsidRPr="00A4522A">
        <w:rPr>
          <w:rFonts w:ascii="Times New Roman" w:hAnsi="Times New Roman" w:cs="Times New Roman"/>
          <w:sz w:val="24"/>
          <w:szCs w:val="24"/>
        </w:rPr>
        <w:t xml:space="preserve"> The number of variation</w:t>
      </w:r>
      <w:r w:rsidRPr="00A4522A">
        <w:rPr>
          <w:rFonts w:ascii="Times New Roman" w:hAnsi="Times New Roman" w:cs="Times New Roman"/>
          <w:sz w:val="24"/>
          <w:szCs w:val="24"/>
        </w:rPr>
        <w:t>s</w:t>
      </w:r>
      <w:r w:rsidR="00E24F52" w:rsidRPr="00A4522A">
        <w:rPr>
          <w:rFonts w:ascii="Times New Roman" w:hAnsi="Times New Roman" w:cs="Times New Roman"/>
          <w:sz w:val="24"/>
          <w:szCs w:val="24"/>
        </w:rPr>
        <w:t xml:space="preserve"> </w:t>
      </w:r>
      <w:r w:rsidR="0019620F" w:rsidRPr="00A4522A">
        <w:rPr>
          <w:rFonts w:ascii="Times New Roman" w:hAnsi="Times New Roman" w:cs="Times New Roman"/>
          <w:sz w:val="24"/>
          <w:szCs w:val="24"/>
        </w:rPr>
        <w:t xml:space="preserve">to </w:t>
      </w:r>
      <w:r w:rsidR="00E24F52" w:rsidRPr="00A4522A">
        <w:rPr>
          <w:rFonts w:ascii="Times New Roman" w:hAnsi="Times New Roman" w:cs="Times New Roman"/>
          <w:sz w:val="24"/>
          <w:szCs w:val="24"/>
        </w:rPr>
        <w:t>recipes was significantly higher for vegetable</w:t>
      </w:r>
      <w:r w:rsidR="000E564D" w:rsidRPr="00A4522A">
        <w:rPr>
          <w:rFonts w:ascii="Times New Roman" w:hAnsi="Times New Roman" w:cs="Times New Roman"/>
          <w:sz w:val="24"/>
          <w:szCs w:val="24"/>
        </w:rPr>
        <w:t>s</w:t>
      </w:r>
      <w:r w:rsidR="00E24F52" w:rsidRPr="00A4522A">
        <w:rPr>
          <w:rFonts w:ascii="Times New Roman" w:hAnsi="Times New Roman" w:cs="Times New Roman"/>
          <w:sz w:val="24"/>
          <w:szCs w:val="24"/>
        </w:rPr>
        <w:t xml:space="preserve"> (4) than </w:t>
      </w:r>
      <w:r w:rsidR="00E918BE" w:rsidRPr="00A4522A">
        <w:rPr>
          <w:rFonts w:ascii="Times New Roman" w:hAnsi="Times New Roman" w:cs="Times New Roman"/>
          <w:sz w:val="24"/>
          <w:szCs w:val="24"/>
        </w:rPr>
        <w:t xml:space="preserve">red </w:t>
      </w:r>
      <w:r w:rsidR="00E24F52" w:rsidRPr="00A4522A">
        <w:rPr>
          <w:rFonts w:ascii="Times New Roman" w:hAnsi="Times New Roman" w:cs="Times New Roman"/>
          <w:sz w:val="24"/>
          <w:szCs w:val="24"/>
        </w:rPr>
        <w:t>meat and poultry (both 2</w:t>
      </w:r>
      <w:r w:rsidR="004776B9" w:rsidRPr="00A4522A">
        <w:rPr>
          <w:rFonts w:ascii="Times New Roman" w:hAnsi="Times New Roman" w:cs="Times New Roman"/>
          <w:sz w:val="24"/>
          <w:szCs w:val="24"/>
        </w:rPr>
        <w:t>;</w:t>
      </w:r>
      <w:r w:rsidR="00212B47" w:rsidRPr="00A4522A">
        <w:rPr>
          <w:rFonts w:ascii="Times New Roman" w:hAnsi="Times New Roman" w:cs="Times New Roman"/>
          <w:sz w:val="24"/>
          <w:szCs w:val="24"/>
        </w:rPr>
        <w:t xml:space="preserve"> </w:t>
      </w:r>
      <w:r w:rsidR="00DC5CF8" w:rsidRPr="00A4522A">
        <w:rPr>
          <w:rFonts w:ascii="Times New Roman" w:hAnsi="Times New Roman" w:cs="Times New Roman"/>
          <w:sz w:val="24"/>
          <w:szCs w:val="24"/>
        </w:rPr>
        <w:t>p≤0.0005</w:t>
      </w:r>
      <w:r w:rsidR="00E24F52" w:rsidRPr="00A4522A">
        <w:rPr>
          <w:rFonts w:ascii="Times New Roman" w:hAnsi="Times New Roman" w:cs="Times New Roman"/>
          <w:sz w:val="24"/>
          <w:szCs w:val="24"/>
        </w:rPr>
        <w:t>)</w:t>
      </w:r>
      <w:r w:rsidR="000E564D" w:rsidRPr="00A4522A">
        <w:rPr>
          <w:rFonts w:ascii="Times New Roman" w:hAnsi="Times New Roman" w:cs="Times New Roman"/>
          <w:sz w:val="24"/>
          <w:szCs w:val="24"/>
        </w:rPr>
        <w:t>,</w:t>
      </w:r>
      <w:r w:rsidRPr="00A4522A">
        <w:rPr>
          <w:rFonts w:ascii="Times New Roman" w:hAnsi="Times New Roman" w:cs="Times New Roman"/>
          <w:sz w:val="24"/>
          <w:szCs w:val="24"/>
        </w:rPr>
        <w:t xml:space="preserve"> </w:t>
      </w:r>
      <w:r w:rsidR="00DC5CF8" w:rsidRPr="00A4522A">
        <w:rPr>
          <w:rFonts w:ascii="Times New Roman" w:hAnsi="Times New Roman" w:cs="Times New Roman"/>
          <w:sz w:val="24"/>
          <w:szCs w:val="24"/>
        </w:rPr>
        <w:t>and seafood (3) had significantly more than poultry (p=0.002)</w:t>
      </w:r>
      <w:r w:rsidR="00E24F52" w:rsidRPr="00A4522A">
        <w:rPr>
          <w:rFonts w:ascii="Times New Roman" w:hAnsi="Times New Roman" w:cs="Times New Roman"/>
          <w:sz w:val="24"/>
          <w:szCs w:val="24"/>
        </w:rPr>
        <w:t>.</w:t>
      </w:r>
    </w:p>
    <w:p w:rsidR="009B361B" w:rsidRDefault="009B361B">
      <w:pPr>
        <w:rPr>
          <w:rFonts w:ascii="Times New Roman" w:hAnsi="Times New Roman" w:cs="Times New Roman"/>
          <w:b/>
          <w:sz w:val="24"/>
          <w:szCs w:val="24"/>
        </w:rPr>
      </w:pPr>
      <w:r>
        <w:rPr>
          <w:rFonts w:ascii="Times New Roman" w:hAnsi="Times New Roman" w:cs="Times New Roman"/>
          <w:b/>
          <w:sz w:val="24"/>
          <w:szCs w:val="24"/>
        </w:rPr>
        <w:br w:type="page"/>
      </w:r>
    </w:p>
    <w:p w:rsidR="009B361B" w:rsidRPr="00B25682" w:rsidRDefault="00954417" w:rsidP="009B361B">
      <w:pPr>
        <w:spacing w:after="0" w:line="240" w:lineRule="auto"/>
        <w:rPr>
          <w:rFonts w:ascii="Times New Roman" w:hAnsi="Times New Roman" w:cs="Times New Roman"/>
          <w:sz w:val="24"/>
          <w:szCs w:val="24"/>
        </w:rPr>
      </w:pPr>
      <w:r>
        <w:rPr>
          <w:rFonts w:ascii="Times New Roman" w:hAnsi="Times New Roman" w:cs="Times New Roman"/>
          <w:b/>
          <w:sz w:val="24"/>
          <w:szCs w:val="24"/>
        </w:rPr>
        <w:lastRenderedPageBreak/>
        <w:t>Table 2</w:t>
      </w:r>
      <w:r w:rsidR="009B361B">
        <w:rPr>
          <w:rFonts w:ascii="Times New Roman" w:hAnsi="Times New Roman" w:cs="Times New Roman"/>
          <w:b/>
          <w:sz w:val="24"/>
          <w:szCs w:val="24"/>
        </w:rPr>
        <w:t xml:space="preserve">: </w:t>
      </w:r>
      <w:r w:rsidR="009B361B">
        <w:rPr>
          <w:rFonts w:ascii="Times New Roman" w:hAnsi="Times New Roman" w:cs="Times New Roman"/>
          <w:sz w:val="24"/>
          <w:szCs w:val="24"/>
        </w:rPr>
        <w:t>The number of main meal recipes in IYCF</w:t>
      </w:r>
      <w:r w:rsidR="009B361B" w:rsidRPr="008E0838">
        <w:rPr>
          <w:rFonts w:ascii="Times New Roman" w:hAnsi="Times New Roman" w:cs="Times New Roman"/>
          <w:sz w:val="24"/>
          <w:szCs w:val="24"/>
        </w:rPr>
        <w:t xml:space="preserve"> </w:t>
      </w:r>
      <w:r w:rsidR="009B361B">
        <w:rPr>
          <w:rFonts w:ascii="Times New Roman" w:hAnsi="Times New Roman" w:cs="Times New Roman"/>
          <w:sz w:val="24"/>
          <w:szCs w:val="24"/>
        </w:rPr>
        <w:t>cookbooks by food type.</w:t>
      </w:r>
    </w:p>
    <w:tbl>
      <w:tblPr>
        <w:tblStyle w:val="TableGrid"/>
        <w:tblW w:w="0" w:type="auto"/>
        <w:tblBorders>
          <w:left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493"/>
        <w:gridCol w:w="1534"/>
        <w:gridCol w:w="1363"/>
        <w:gridCol w:w="1193"/>
        <w:gridCol w:w="170"/>
        <w:gridCol w:w="1364"/>
        <w:gridCol w:w="1949"/>
      </w:tblGrid>
      <w:tr w:rsidR="009B361B" w:rsidRPr="00905974" w:rsidTr="005D197F">
        <w:trPr>
          <w:trHeight w:val="145"/>
        </w:trPr>
        <w:tc>
          <w:tcPr>
            <w:tcW w:w="1493" w:type="dxa"/>
            <w:tcBorders>
              <w:top w:val="single" w:sz="4" w:space="0" w:color="auto"/>
              <w:left w:val="nil"/>
              <w:bottom w:val="nil"/>
              <w:right w:val="nil"/>
            </w:tcBorders>
          </w:tcPr>
          <w:p w:rsidR="009B361B" w:rsidRPr="00905974" w:rsidRDefault="009B361B" w:rsidP="005D197F">
            <w:pPr>
              <w:jc w:val="center"/>
              <w:rPr>
                <w:rFonts w:ascii="Times New Roman" w:hAnsi="Times New Roman" w:cs="Times New Roman"/>
              </w:rPr>
            </w:pPr>
          </w:p>
        </w:tc>
        <w:tc>
          <w:tcPr>
            <w:tcW w:w="5624" w:type="dxa"/>
            <w:gridSpan w:val="5"/>
            <w:tcBorders>
              <w:top w:val="single" w:sz="4" w:space="0" w:color="auto"/>
              <w:left w:val="nil"/>
              <w:bottom w:val="single" w:sz="4" w:space="0" w:color="auto"/>
            </w:tcBorders>
          </w:tcPr>
          <w:p w:rsidR="009B361B" w:rsidRDefault="009B361B" w:rsidP="005D197F">
            <w:pPr>
              <w:jc w:val="center"/>
              <w:rPr>
                <w:rFonts w:ascii="Times New Roman" w:hAnsi="Times New Roman" w:cs="Times New Roman"/>
                <w:b/>
              </w:rPr>
            </w:pPr>
            <w:r>
              <w:rPr>
                <w:rFonts w:ascii="Times New Roman" w:hAnsi="Times New Roman" w:cs="Times New Roman"/>
                <w:b/>
              </w:rPr>
              <w:t>Home-cooked Recipe Type</w:t>
            </w:r>
          </w:p>
        </w:tc>
        <w:tc>
          <w:tcPr>
            <w:tcW w:w="1949" w:type="dxa"/>
            <w:vMerge w:val="restart"/>
            <w:tcBorders>
              <w:top w:val="single" w:sz="4" w:space="0" w:color="auto"/>
            </w:tcBorders>
          </w:tcPr>
          <w:p w:rsidR="009B361B" w:rsidRDefault="009B361B" w:rsidP="005D197F">
            <w:pPr>
              <w:jc w:val="center"/>
              <w:rPr>
                <w:rFonts w:ascii="Times New Roman" w:hAnsi="Times New Roman" w:cs="Times New Roman"/>
                <w:b/>
              </w:rPr>
            </w:pPr>
          </w:p>
          <w:p w:rsidR="009B361B" w:rsidRDefault="009B361B" w:rsidP="005D197F">
            <w:pPr>
              <w:jc w:val="center"/>
              <w:rPr>
                <w:rFonts w:ascii="Times New Roman" w:hAnsi="Times New Roman" w:cs="Times New Roman"/>
                <w:b/>
              </w:rPr>
            </w:pPr>
          </w:p>
          <w:p w:rsidR="009B361B" w:rsidRDefault="009B361B" w:rsidP="005D197F">
            <w:pPr>
              <w:jc w:val="center"/>
              <w:rPr>
                <w:rFonts w:ascii="Times New Roman" w:hAnsi="Times New Roman" w:cs="Times New Roman"/>
                <w:b/>
              </w:rPr>
            </w:pPr>
            <w:r w:rsidRPr="00905974">
              <w:rPr>
                <w:rFonts w:ascii="Times New Roman" w:hAnsi="Times New Roman" w:cs="Times New Roman"/>
                <w:b/>
              </w:rPr>
              <w:t>Post Hoc Comparison</w:t>
            </w:r>
            <w:r w:rsidRPr="00905974">
              <w:rPr>
                <w:rFonts w:ascii="Times New Roman" w:hAnsi="Times New Roman" w:cs="Times New Roman"/>
                <w:b/>
                <w:vertAlign w:val="superscript"/>
              </w:rPr>
              <w:t>a</w:t>
            </w:r>
          </w:p>
        </w:tc>
      </w:tr>
      <w:tr w:rsidR="009B361B" w:rsidRPr="00905974" w:rsidTr="005D197F">
        <w:trPr>
          <w:trHeight w:val="145"/>
        </w:trPr>
        <w:tc>
          <w:tcPr>
            <w:tcW w:w="1493" w:type="dxa"/>
            <w:tcBorders>
              <w:top w:val="nil"/>
              <w:left w:val="nil"/>
              <w:bottom w:val="nil"/>
              <w:right w:val="nil"/>
            </w:tcBorders>
          </w:tcPr>
          <w:p w:rsidR="009B361B" w:rsidRPr="00905974" w:rsidRDefault="009B361B" w:rsidP="005D197F">
            <w:pPr>
              <w:jc w:val="center"/>
              <w:rPr>
                <w:rFonts w:ascii="Times New Roman" w:hAnsi="Times New Roman" w:cs="Times New Roman"/>
              </w:rPr>
            </w:pPr>
          </w:p>
        </w:tc>
        <w:tc>
          <w:tcPr>
            <w:tcW w:w="1534" w:type="dxa"/>
            <w:tcBorders>
              <w:top w:val="single" w:sz="4" w:space="0" w:color="auto"/>
              <w:left w:val="nil"/>
              <w:bottom w:val="single" w:sz="4" w:space="0" w:color="auto"/>
            </w:tcBorders>
          </w:tcPr>
          <w:p w:rsidR="009B361B" w:rsidRDefault="009B361B" w:rsidP="005D197F">
            <w:pPr>
              <w:jc w:val="center"/>
              <w:rPr>
                <w:rFonts w:ascii="Times New Roman" w:hAnsi="Times New Roman" w:cs="Times New Roman"/>
                <w:b/>
              </w:rPr>
            </w:pPr>
          </w:p>
          <w:p w:rsidR="009B361B" w:rsidRPr="00905974" w:rsidRDefault="009B361B" w:rsidP="005D197F">
            <w:pPr>
              <w:jc w:val="center"/>
              <w:rPr>
                <w:rFonts w:ascii="Times New Roman" w:hAnsi="Times New Roman" w:cs="Times New Roman"/>
                <w:b/>
              </w:rPr>
            </w:pPr>
            <w:r w:rsidRPr="00905974">
              <w:rPr>
                <w:rFonts w:ascii="Times New Roman" w:hAnsi="Times New Roman" w:cs="Times New Roman"/>
                <w:b/>
              </w:rPr>
              <w:t xml:space="preserve">Seafood </w:t>
            </w:r>
          </w:p>
          <w:p w:rsidR="009B361B" w:rsidRPr="00905974" w:rsidRDefault="009B361B" w:rsidP="005D197F">
            <w:pPr>
              <w:jc w:val="center"/>
              <w:rPr>
                <w:rFonts w:ascii="Times New Roman" w:hAnsi="Times New Roman" w:cs="Times New Roman"/>
                <w:b/>
              </w:rPr>
            </w:pPr>
            <w:r w:rsidRPr="00905974">
              <w:rPr>
                <w:rFonts w:ascii="Times New Roman" w:hAnsi="Times New Roman" w:cs="Times New Roman"/>
                <w:b/>
              </w:rPr>
              <w:t>(S)</w:t>
            </w:r>
          </w:p>
        </w:tc>
        <w:tc>
          <w:tcPr>
            <w:tcW w:w="1363" w:type="dxa"/>
            <w:tcBorders>
              <w:top w:val="single" w:sz="4" w:space="0" w:color="auto"/>
              <w:bottom w:val="single" w:sz="4" w:space="0" w:color="auto"/>
            </w:tcBorders>
          </w:tcPr>
          <w:p w:rsidR="009B361B" w:rsidRDefault="009B361B" w:rsidP="005D197F">
            <w:pPr>
              <w:jc w:val="center"/>
              <w:rPr>
                <w:rFonts w:ascii="Times New Roman" w:hAnsi="Times New Roman" w:cs="Times New Roman"/>
                <w:b/>
              </w:rPr>
            </w:pPr>
          </w:p>
          <w:p w:rsidR="009B361B" w:rsidRPr="00905974" w:rsidRDefault="009B361B" w:rsidP="005D197F">
            <w:pPr>
              <w:jc w:val="center"/>
              <w:rPr>
                <w:rFonts w:ascii="Times New Roman" w:hAnsi="Times New Roman" w:cs="Times New Roman"/>
                <w:b/>
              </w:rPr>
            </w:pPr>
            <w:r w:rsidRPr="00905974">
              <w:rPr>
                <w:rFonts w:ascii="Times New Roman" w:hAnsi="Times New Roman" w:cs="Times New Roman"/>
                <w:b/>
              </w:rPr>
              <w:t xml:space="preserve">Poultry </w:t>
            </w:r>
          </w:p>
          <w:p w:rsidR="009B361B" w:rsidRPr="00905974" w:rsidRDefault="009B361B" w:rsidP="005D197F">
            <w:pPr>
              <w:jc w:val="center"/>
              <w:rPr>
                <w:rFonts w:ascii="Times New Roman" w:hAnsi="Times New Roman" w:cs="Times New Roman"/>
                <w:b/>
              </w:rPr>
            </w:pPr>
            <w:r w:rsidRPr="00905974">
              <w:rPr>
                <w:rFonts w:ascii="Times New Roman" w:hAnsi="Times New Roman" w:cs="Times New Roman"/>
                <w:b/>
              </w:rPr>
              <w:t>(P)</w:t>
            </w:r>
          </w:p>
        </w:tc>
        <w:tc>
          <w:tcPr>
            <w:tcW w:w="1193" w:type="dxa"/>
            <w:tcBorders>
              <w:top w:val="single" w:sz="4" w:space="0" w:color="auto"/>
              <w:bottom w:val="single" w:sz="4" w:space="0" w:color="auto"/>
            </w:tcBorders>
          </w:tcPr>
          <w:p w:rsidR="009B361B" w:rsidRDefault="009B361B" w:rsidP="005D197F">
            <w:pPr>
              <w:jc w:val="center"/>
              <w:rPr>
                <w:rFonts w:ascii="Times New Roman" w:hAnsi="Times New Roman" w:cs="Times New Roman"/>
                <w:b/>
              </w:rPr>
            </w:pPr>
          </w:p>
          <w:p w:rsidR="009B361B" w:rsidRPr="00905974" w:rsidRDefault="009B361B" w:rsidP="005D197F">
            <w:pPr>
              <w:jc w:val="center"/>
              <w:rPr>
                <w:rFonts w:ascii="Times New Roman" w:hAnsi="Times New Roman" w:cs="Times New Roman"/>
                <w:b/>
              </w:rPr>
            </w:pPr>
            <w:r>
              <w:rPr>
                <w:rFonts w:ascii="Times New Roman" w:hAnsi="Times New Roman" w:cs="Times New Roman"/>
                <w:b/>
              </w:rPr>
              <w:t xml:space="preserve">Red </w:t>
            </w:r>
            <w:r w:rsidRPr="00905974">
              <w:rPr>
                <w:rFonts w:ascii="Times New Roman" w:hAnsi="Times New Roman" w:cs="Times New Roman"/>
                <w:b/>
              </w:rPr>
              <w:t>Meat</w:t>
            </w:r>
          </w:p>
          <w:p w:rsidR="009B361B" w:rsidRPr="00905974" w:rsidRDefault="009B361B" w:rsidP="005D197F">
            <w:pPr>
              <w:jc w:val="center"/>
              <w:rPr>
                <w:rFonts w:ascii="Times New Roman" w:hAnsi="Times New Roman" w:cs="Times New Roman"/>
                <w:b/>
              </w:rPr>
            </w:pPr>
            <w:r w:rsidRPr="00905974">
              <w:rPr>
                <w:rFonts w:ascii="Times New Roman" w:hAnsi="Times New Roman" w:cs="Times New Roman"/>
                <w:b/>
              </w:rPr>
              <w:t>(M)</w:t>
            </w:r>
          </w:p>
        </w:tc>
        <w:tc>
          <w:tcPr>
            <w:tcW w:w="1534" w:type="dxa"/>
            <w:gridSpan w:val="2"/>
            <w:tcBorders>
              <w:top w:val="single" w:sz="4" w:space="0" w:color="auto"/>
              <w:bottom w:val="single" w:sz="4" w:space="0" w:color="auto"/>
            </w:tcBorders>
          </w:tcPr>
          <w:p w:rsidR="009B361B" w:rsidRDefault="009B361B" w:rsidP="005D197F">
            <w:pPr>
              <w:jc w:val="center"/>
              <w:rPr>
                <w:rFonts w:ascii="Times New Roman" w:hAnsi="Times New Roman" w:cs="Times New Roman"/>
                <w:b/>
              </w:rPr>
            </w:pPr>
          </w:p>
          <w:p w:rsidR="009B361B" w:rsidRPr="00905974" w:rsidRDefault="009B361B" w:rsidP="005D197F">
            <w:pPr>
              <w:jc w:val="center"/>
              <w:rPr>
                <w:rFonts w:ascii="Times New Roman" w:hAnsi="Times New Roman" w:cs="Times New Roman"/>
                <w:b/>
              </w:rPr>
            </w:pPr>
            <w:r w:rsidRPr="00905974">
              <w:rPr>
                <w:rFonts w:ascii="Times New Roman" w:hAnsi="Times New Roman" w:cs="Times New Roman"/>
                <w:b/>
              </w:rPr>
              <w:t>Vegetable</w:t>
            </w:r>
          </w:p>
          <w:p w:rsidR="009B361B" w:rsidRPr="00905974" w:rsidRDefault="009B361B" w:rsidP="005D197F">
            <w:pPr>
              <w:jc w:val="center"/>
              <w:rPr>
                <w:rFonts w:ascii="Times New Roman" w:hAnsi="Times New Roman" w:cs="Times New Roman"/>
                <w:b/>
              </w:rPr>
            </w:pPr>
            <w:r w:rsidRPr="00905974">
              <w:rPr>
                <w:rFonts w:ascii="Times New Roman" w:hAnsi="Times New Roman" w:cs="Times New Roman"/>
                <w:b/>
              </w:rPr>
              <w:t>(V)</w:t>
            </w:r>
          </w:p>
        </w:tc>
        <w:tc>
          <w:tcPr>
            <w:tcW w:w="1949" w:type="dxa"/>
            <w:vMerge/>
          </w:tcPr>
          <w:p w:rsidR="009B361B" w:rsidRPr="00905974" w:rsidRDefault="009B361B" w:rsidP="005D197F">
            <w:pPr>
              <w:jc w:val="center"/>
              <w:rPr>
                <w:rFonts w:ascii="Times New Roman" w:hAnsi="Times New Roman" w:cs="Times New Roman"/>
              </w:rPr>
            </w:pPr>
          </w:p>
        </w:tc>
      </w:tr>
      <w:tr w:rsidR="009B361B" w:rsidRPr="00905974" w:rsidTr="005D197F">
        <w:trPr>
          <w:trHeight w:val="145"/>
        </w:trPr>
        <w:tc>
          <w:tcPr>
            <w:tcW w:w="1493" w:type="dxa"/>
            <w:tcBorders>
              <w:top w:val="nil"/>
              <w:left w:val="nil"/>
              <w:bottom w:val="single" w:sz="4" w:space="0" w:color="auto"/>
              <w:right w:val="nil"/>
            </w:tcBorders>
          </w:tcPr>
          <w:p w:rsidR="009B361B" w:rsidRPr="00905974" w:rsidRDefault="009B361B" w:rsidP="005D197F">
            <w:pPr>
              <w:jc w:val="center"/>
              <w:rPr>
                <w:rFonts w:ascii="Times New Roman" w:hAnsi="Times New Roman" w:cs="Times New Roman"/>
              </w:rPr>
            </w:pPr>
          </w:p>
        </w:tc>
        <w:tc>
          <w:tcPr>
            <w:tcW w:w="5624" w:type="dxa"/>
            <w:gridSpan w:val="5"/>
            <w:tcBorders>
              <w:top w:val="single" w:sz="4" w:space="0" w:color="auto"/>
              <w:left w:val="nil"/>
              <w:bottom w:val="single" w:sz="4" w:space="0" w:color="auto"/>
            </w:tcBorders>
          </w:tcPr>
          <w:p w:rsidR="009B361B" w:rsidRDefault="009B361B" w:rsidP="005D197F">
            <w:pPr>
              <w:jc w:val="center"/>
              <w:rPr>
                <w:rFonts w:ascii="Times New Roman" w:hAnsi="Times New Roman" w:cs="Times New Roman"/>
                <w:b/>
              </w:rPr>
            </w:pPr>
            <w:r>
              <w:rPr>
                <w:rFonts w:ascii="Times New Roman" w:hAnsi="Times New Roman" w:cs="Times New Roman"/>
                <w:b/>
              </w:rPr>
              <w:t>Median (Interquartile Range)</w:t>
            </w:r>
          </w:p>
        </w:tc>
        <w:tc>
          <w:tcPr>
            <w:tcW w:w="1949" w:type="dxa"/>
            <w:vMerge/>
            <w:tcBorders>
              <w:bottom w:val="single" w:sz="4" w:space="0" w:color="auto"/>
            </w:tcBorders>
          </w:tcPr>
          <w:p w:rsidR="009B361B" w:rsidRPr="00905974" w:rsidRDefault="009B361B" w:rsidP="005D197F">
            <w:pPr>
              <w:jc w:val="center"/>
              <w:rPr>
                <w:rFonts w:ascii="Times New Roman" w:hAnsi="Times New Roman" w:cs="Times New Roman"/>
              </w:rPr>
            </w:pPr>
          </w:p>
        </w:tc>
      </w:tr>
      <w:tr w:rsidR="009B361B" w:rsidTr="005D197F">
        <w:trPr>
          <w:trHeight w:val="510"/>
        </w:trPr>
        <w:tc>
          <w:tcPr>
            <w:tcW w:w="1493" w:type="dxa"/>
            <w:tcBorders>
              <w:top w:val="single" w:sz="4" w:space="0" w:color="auto"/>
              <w:left w:val="nil"/>
              <w:bottom w:val="nil"/>
              <w:right w:val="nil"/>
            </w:tcBorders>
          </w:tcPr>
          <w:p w:rsidR="009B361B" w:rsidRPr="00905974" w:rsidRDefault="009B361B" w:rsidP="005D197F">
            <w:pPr>
              <w:jc w:val="center"/>
              <w:rPr>
                <w:rFonts w:ascii="Times New Roman" w:hAnsi="Times New Roman" w:cs="Times New Roman"/>
                <w:b/>
              </w:rPr>
            </w:pPr>
            <w:r w:rsidRPr="00905974">
              <w:rPr>
                <w:rFonts w:ascii="Times New Roman" w:hAnsi="Times New Roman" w:cs="Times New Roman"/>
                <w:b/>
              </w:rPr>
              <w:t>Original Recipes</w:t>
            </w:r>
          </w:p>
        </w:tc>
        <w:tc>
          <w:tcPr>
            <w:tcW w:w="1534" w:type="dxa"/>
            <w:tcBorders>
              <w:top w:val="single" w:sz="4" w:space="0" w:color="auto"/>
              <w:left w:val="nil"/>
              <w:bottom w:val="nil"/>
            </w:tcBorders>
          </w:tcPr>
          <w:p w:rsidR="009B361B" w:rsidRPr="00905974" w:rsidRDefault="009B361B" w:rsidP="005D197F">
            <w:pPr>
              <w:jc w:val="center"/>
              <w:rPr>
                <w:rFonts w:ascii="Times New Roman" w:hAnsi="Times New Roman" w:cs="Times New Roman"/>
              </w:rPr>
            </w:pPr>
            <w:r w:rsidRPr="00905974">
              <w:rPr>
                <w:rFonts w:ascii="Times New Roman" w:hAnsi="Times New Roman" w:cs="Times New Roman"/>
              </w:rPr>
              <w:t>7</w:t>
            </w:r>
          </w:p>
          <w:p w:rsidR="009B361B" w:rsidRPr="00905974" w:rsidRDefault="009B361B" w:rsidP="005D197F">
            <w:pPr>
              <w:jc w:val="center"/>
              <w:rPr>
                <w:rFonts w:ascii="Times New Roman" w:hAnsi="Times New Roman" w:cs="Times New Roman"/>
              </w:rPr>
            </w:pPr>
            <w:r>
              <w:rPr>
                <w:rFonts w:ascii="Times New Roman" w:hAnsi="Times New Roman" w:cs="Times New Roman"/>
              </w:rPr>
              <w:t xml:space="preserve">(6, </w:t>
            </w:r>
            <w:r w:rsidRPr="00905974">
              <w:rPr>
                <w:rFonts w:ascii="Times New Roman" w:hAnsi="Times New Roman" w:cs="Times New Roman"/>
              </w:rPr>
              <w:t>13</w:t>
            </w:r>
            <w:r>
              <w:rPr>
                <w:rFonts w:ascii="Times New Roman" w:hAnsi="Times New Roman" w:cs="Times New Roman"/>
              </w:rPr>
              <w:t>)</w:t>
            </w:r>
          </w:p>
        </w:tc>
        <w:tc>
          <w:tcPr>
            <w:tcW w:w="1363" w:type="dxa"/>
            <w:tcBorders>
              <w:top w:val="single" w:sz="4" w:space="0" w:color="auto"/>
            </w:tcBorders>
          </w:tcPr>
          <w:p w:rsidR="009B361B" w:rsidRPr="00905974" w:rsidRDefault="009B361B" w:rsidP="005D197F">
            <w:pPr>
              <w:jc w:val="center"/>
              <w:rPr>
                <w:rFonts w:ascii="Times New Roman" w:hAnsi="Times New Roman" w:cs="Times New Roman"/>
              </w:rPr>
            </w:pPr>
            <w:r w:rsidRPr="00905974">
              <w:rPr>
                <w:rFonts w:ascii="Times New Roman" w:hAnsi="Times New Roman" w:cs="Times New Roman"/>
              </w:rPr>
              <w:t>8</w:t>
            </w:r>
          </w:p>
          <w:p w:rsidR="009B361B" w:rsidRPr="00905974" w:rsidRDefault="009B361B" w:rsidP="005D197F">
            <w:pPr>
              <w:jc w:val="center"/>
              <w:rPr>
                <w:rFonts w:ascii="Times New Roman" w:hAnsi="Times New Roman" w:cs="Times New Roman"/>
              </w:rPr>
            </w:pPr>
            <w:r>
              <w:rPr>
                <w:rFonts w:ascii="Times New Roman" w:hAnsi="Times New Roman" w:cs="Times New Roman"/>
              </w:rPr>
              <w:t xml:space="preserve">(4, </w:t>
            </w:r>
            <w:r w:rsidRPr="00905974">
              <w:rPr>
                <w:rFonts w:ascii="Times New Roman" w:hAnsi="Times New Roman" w:cs="Times New Roman"/>
              </w:rPr>
              <w:t>13</w:t>
            </w:r>
            <w:r>
              <w:rPr>
                <w:rFonts w:ascii="Times New Roman" w:hAnsi="Times New Roman" w:cs="Times New Roman"/>
              </w:rPr>
              <w:t>)</w:t>
            </w:r>
          </w:p>
        </w:tc>
        <w:tc>
          <w:tcPr>
            <w:tcW w:w="1363" w:type="dxa"/>
            <w:gridSpan w:val="2"/>
            <w:tcBorders>
              <w:top w:val="single" w:sz="4" w:space="0" w:color="auto"/>
            </w:tcBorders>
          </w:tcPr>
          <w:p w:rsidR="009B361B" w:rsidRPr="00905974" w:rsidRDefault="009B361B" w:rsidP="005D197F">
            <w:pPr>
              <w:jc w:val="center"/>
              <w:rPr>
                <w:rFonts w:ascii="Times New Roman" w:hAnsi="Times New Roman" w:cs="Times New Roman"/>
              </w:rPr>
            </w:pPr>
            <w:r w:rsidRPr="00905974">
              <w:rPr>
                <w:rFonts w:ascii="Times New Roman" w:hAnsi="Times New Roman" w:cs="Times New Roman"/>
              </w:rPr>
              <w:t>9</w:t>
            </w:r>
          </w:p>
          <w:p w:rsidR="009B361B" w:rsidRPr="00905974" w:rsidRDefault="009B361B" w:rsidP="005D197F">
            <w:pPr>
              <w:jc w:val="center"/>
              <w:rPr>
                <w:rFonts w:ascii="Times New Roman" w:hAnsi="Times New Roman" w:cs="Times New Roman"/>
              </w:rPr>
            </w:pPr>
            <w:r>
              <w:rPr>
                <w:rFonts w:ascii="Times New Roman" w:hAnsi="Times New Roman" w:cs="Times New Roman"/>
              </w:rPr>
              <w:t xml:space="preserve">(5, </w:t>
            </w:r>
            <w:r w:rsidRPr="00905974">
              <w:rPr>
                <w:rFonts w:ascii="Times New Roman" w:hAnsi="Times New Roman" w:cs="Times New Roman"/>
              </w:rPr>
              <w:t>17</w:t>
            </w:r>
            <w:r>
              <w:rPr>
                <w:rFonts w:ascii="Times New Roman" w:hAnsi="Times New Roman" w:cs="Times New Roman"/>
              </w:rPr>
              <w:t>)</w:t>
            </w:r>
          </w:p>
        </w:tc>
        <w:tc>
          <w:tcPr>
            <w:tcW w:w="1364" w:type="dxa"/>
            <w:tcBorders>
              <w:top w:val="single" w:sz="4" w:space="0" w:color="auto"/>
            </w:tcBorders>
          </w:tcPr>
          <w:p w:rsidR="009B361B" w:rsidRPr="00905974" w:rsidRDefault="009B361B" w:rsidP="005D197F">
            <w:pPr>
              <w:jc w:val="center"/>
              <w:rPr>
                <w:rFonts w:ascii="Times New Roman" w:hAnsi="Times New Roman" w:cs="Times New Roman"/>
              </w:rPr>
            </w:pPr>
            <w:r w:rsidRPr="00905974">
              <w:rPr>
                <w:rFonts w:ascii="Times New Roman" w:hAnsi="Times New Roman" w:cs="Times New Roman"/>
              </w:rPr>
              <w:t>22</w:t>
            </w:r>
          </w:p>
          <w:p w:rsidR="009B361B" w:rsidRPr="00905974" w:rsidRDefault="009B361B" w:rsidP="005D197F">
            <w:pPr>
              <w:jc w:val="center"/>
              <w:rPr>
                <w:rFonts w:ascii="Times New Roman" w:hAnsi="Times New Roman" w:cs="Times New Roman"/>
              </w:rPr>
            </w:pPr>
            <w:r>
              <w:rPr>
                <w:rFonts w:ascii="Times New Roman" w:hAnsi="Times New Roman" w:cs="Times New Roman"/>
              </w:rPr>
              <w:t xml:space="preserve">(14, </w:t>
            </w:r>
            <w:r w:rsidRPr="00905974">
              <w:rPr>
                <w:rFonts w:ascii="Times New Roman" w:hAnsi="Times New Roman" w:cs="Times New Roman"/>
              </w:rPr>
              <w:t>37</w:t>
            </w:r>
            <w:r>
              <w:rPr>
                <w:rFonts w:ascii="Times New Roman" w:hAnsi="Times New Roman" w:cs="Times New Roman"/>
              </w:rPr>
              <w:t>)</w:t>
            </w:r>
          </w:p>
        </w:tc>
        <w:tc>
          <w:tcPr>
            <w:tcW w:w="1949" w:type="dxa"/>
            <w:tcBorders>
              <w:top w:val="single" w:sz="4" w:space="0" w:color="auto"/>
            </w:tcBorders>
          </w:tcPr>
          <w:p w:rsidR="009B361B" w:rsidRPr="00905974" w:rsidRDefault="009B361B" w:rsidP="005D197F">
            <w:pPr>
              <w:jc w:val="center"/>
              <w:rPr>
                <w:rFonts w:ascii="Times New Roman" w:hAnsi="Times New Roman" w:cs="Times New Roman"/>
              </w:rPr>
            </w:pPr>
            <w:r w:rsidRPr="00905974">
              <w:rPr>
                <w:rFonts w:ascii="Times New Roman" w:hAnsi="Times New Roman" w:cs="Times New Roman"/>
              </w:rPr>
              <w:t>V&gt;S,P,M</w:t>
            </w:r>
          </w:p>
        </w:tc>
      </w:tr>
      <w:tr w:rsidR="009B361B" w:rsidTr="005D197F">
        <w:trPr>
          <w:trHeight w:val="751"/>
        </w:trPr>
        <w:tc>
          <w:tcPr>
            <w:tcW w:w="1493" w:type="dxa"/>
            <w:tcBorders>
              <w:top w:val="nil"/>
              <w:left w:val="nil"/>
              <w:bottom w:val="nil"/>
              <w:right w:val="nil"/>
            </w:tcBorders>
          </w:tcPr>
          <w:p w:rsidR="009B361B" w:rsidRDefault="009B361B" w:rsidP="005D197F">
            <w:pPr>
              <w:jc w:val="center"/>
              <w:rPr>
                <w:rFonts w:ascii="Times New Roman" w:hAnsi="Times New Roman" w:cs="Times New Roman"/>
                <w:b/>
              </w:rPr>
            </w:pPr>
          </w:p>
          <w:p w:rsidR="009B361B" w:rsidRPr="00905974" w:rsidRDefault="009B361B" w:rsidP="005D197F">
            <w:pPr>
              <w:jc w:val="center"/>
              <w:rPr>
                <w:rFonts w:ascii="Times New Roman" w:hAnsi="Times New Roman" w:cs="Times New Roman"/>
                <w:b/>
              </w:rPr>
            </w:pPr>
            <w:r w:rsidRPr="00905974">
              <w:rPr>
                <w:rFonts w:ascii="Times New Roman" w:hAnsi="Times New Roman" w:cs="Times New Roman"/>
                <w:b/>
              </w:rPr>
              <w:t>Variation Recipes</w:t>
            </w:r>
          </w:p>
        </w:tc>
        <w:tc>
          <w:tcPr>
            <w:tcW w:w="1534" w:type="dxa"/>
            <w:tcBorders>
              <w:top w:val="nil"/>
              <w:left w:val="nil"/>
              <w:bottom w:val="nil"/>
            </w:tcBorders>
          </w:tcPr>
          <w:p w:rsidR="009B361B" w:rsidRDefault="009B361B" w:rsidP="005D197F">
            <w:pPr>
              <w:jc w:val="center"/>
              <w:rPr>
                <w:rFonts w:ascii="Times New Roman" w:hAnsi="Times New Roman" w:cs="Times New Roman"/>
              </w:rPr>
            </w:pPr>
          </w:p>
          <w:p w:rsidR="009B361B" w:rsidRPr="00905974" w:rsidRDefault="009B361B" w:rsidP="005D197F">
            <w:pPr>
              <w:jc w:val="center"/>
              <w:rPr>
                <w:rFonts w:ascii="Times New Roman" w:hAnsi="Times New Roman" w:cs="Times New Roman"/>
              </w:rPr>
            </w:pPr>
            <w:r w:rsidRPr="00905974">
              <w:rPr>
                <w:rFonts w:ascii="Times New Roman" w:hAnsi="Times New Roman" w:cs="Times New Roman"/>
              </w:rPr>
              <w:t>3</w:t>
            </w:r>
          </w:p>
          <w:p w:rsidR="009B361B" w:rsidRPr="00905974" w:rsidRDefault="009B361B" w:rsidP="005D197F">
            <w:pPr>
              <w:jc w:val="center"/>
              <w:rPr>
                <w:rFonts w:ascii="Times New Roman" w:hAnsi="Times New Roman" w:cs="Times New Roman"/>
              </w:rPr>
            </w:pPr>
            <w:r>
              <w:rPr>
                <w:rFonts w:ascii="Times New Roman" w:hAnsi="Times New Roman" w:cs="Times New Roman"/>
              </w:rPr>
              <w:t xml:space="preserve">(1, </w:t>
            </w:r>
            <w:r w:rsidRPr="00905974">
              <w:rPr>
                <w:rFonts w:ascii="Times New Roman" w:hAnsi="Times New Roman" w:cs="Times New Roman"/>
              </w:rPr>
              <w:t>9</w:t>
            </w:r>
            <w:r>
              <w:rPr>
                <w:rFonts w:ascii="Times New Roman" w:hAnsi="Times New Roman" w:cs="Times New Roman"/>
              </w:rPr>
              <w:t>)</w:t>
            </w:r>
          </w:p>
        </w:tc>
        <w:tc>
          <w:tcPr>
            <w:tcW w:w="1363" w:type="dxa"/>
          </w:tcPr>
          <w:p w:rsidR="009B361B" w:rsidRDefault="009B361B" w:rsidP="005D197F">
            <w:pPr>
              <w:jc w:val="center"/>
              <w:rPr>
                <w:rFonts w:ascii="Times New Roman" w:hAnsi="Times New Roman" w:cs="Times New Roman"/>
              </w:rPr>
            </w:pPr>
          </w:p>
          <w:p w:rsidR="009B361B" w:rsidRPr="00905974" w:rsidRDefault="009B361B" w:rsidP="005D197F">
            <w:pPr>
              <w:jc w:val="center"/>
              <w:rPr>
                <w:rFonts w:ascii="Times New Roman" w:hAnsi="Times New Roman" w:cs="Times New Roman"/>
              </w:rPr>
            </w:pPr>
            <w:r w:rsidRPr="00905974">
              <w:rPr>
                <w:rFonts w:ascii="Times New Roman" w:hAnsi="Times New Roman" w:cs="Times New Roman"/>
              </w:rPr>
              <w:t>2</w:t>
            </w:r>
          </w:p>
          <w:p w:rsidR="009B361B" w:rsidRPr="00905974" w:rsidRDefault="009B361B" w:rsidP="005D197F">
            <w:pPr>
              <w:jc w:val="center"/>
              <w:rPr>
                <w:rFonts w:ascii="Times New Roman" w:hAnsi="Times New Roman" w:cs="Times New Roman"/>
              </w:rPr>
            </w:pPr>
            <w:r>
              <w:rPr>
                <w:rFonts w:ascii="Times New Roman" w:hAnsi="Times New Roman" w:cs="Times New Roman"/>
              </w:rPr>
              <w:t xml:space="preserve">(1, </w:t>
            </w:r>
            <w:r w:rsidRPr="00905974">
              <w:rPr>
                <w:rFonts w:ascii="Times New Roman" w:hAnsi="Times New Roman" w:cs="Times New Roman"/>
              </w:rPr>
              <w:t>3</w:t>
            </w:r>
            <w:r>
              <w:rPr>
                <w:rFonts w:ascii="Times New Roman" w:hAnsi="Times New Roman" w:cs="Times New Roman"/>
              </w:rPr>
              <w:t>)</w:t>
            </w:r>
          </w:p>
        </w:tc>
        <w:tc>
          <w:tcPr>
            <w:tcW w:w="1363" w:type="dxa"/>
            <w:gridSpan w:val="2"/>
          </w:tcPr>
          <w:p w:rsidR="009B361B" w:rsidRDefault="009B361B" w:rsidP="005D197F">
            <w:pPr>
              <w:jc w:val="center"/>
              <w:rPr>
                <w:rFonts w:ascii="Times New Roman" w:hAnsi="Times New Roman" w:cs="Times New Roman"/>
              </w:rPr>
            </w:pPr>
          </w:p>
          <w:p w:rsidR="009B361B" w:rsidRPr="00905974" w:rsidRDefault="009B361B" w:rsidP="005D197F">
            <w:pPr>
              <w:jc w:val="center"/>
              <w:rPr>
                <w:rFonts w:ascii="Times New Roman" w:hAnsi="Times New Roman" w:cs="Times New Roman"/>
              </w:rPr>
            </w:pPr>
            <w:r w:rsidRPr="00905974">
              <w:rPr>
                <w:rFonts w:ascii="Times New Roman" w:hAnsi="Times New Roman" w:cs="Times New Roman"/>
              </w:rPr>
              <w:t>2</w:t>
            </w:r>
          </w:p>
          <w:p w:rsidR="009B361B" w:rsidRPr="00905974" w:rsidRDefault="009B361B" w:rsidP="005D197F">
            <w:pPr>
              <w:jc w:val="center"/>
              <w:rPr>
                <w:rFonts w:ascii="Times New Roman" w:hAnsi="Times New Roman" w:cs="Times New Roman"/>
              </w:rPr>
            </w:pPr>
            <w:r>
              <w:rPr>
                <w:rFonts w:ascii="Times New Roman" w:hAnsi="Times New Roman" w:cs="Times New Roman"/>
              </w:rPr>
              <w:t xml:space="preserve">(1, </w:t>
            </w:r>
            <w:r w:rsidRPr="00905974">
              <w:rPr>
                <w:rFonts w:ascii="Times New Roman" w:hAnsi="Times New Roman" w:cs="Times New Roman"/>
              </w:rPr>
              <w:t>5</w:t>
            </w:r>
            <w:r>
              <w:rPr>
                <w:rFonts w:ascii="Times New Roman" w:hAnsi="Times New Roman" w:cs="Times New Roman"/>
              </w:rPr>
              <w:t>)</w:t>
            </w:r>
          </w:p>
        </w:tc>
        <w:tc>
          <w:tcPr>
            <w:tcW w:w="1364" w:type="dxa"/>
          </w:tcPr>
          <w:p w:rsidR="009B361B" w:rsidRDefault="009B361B" w:rsidP="005D197F">
            <w:pPr>
              <w:jc w:val="center"/>
              <w:rPr>
                <w:rFonts w:ascii="Times New Roman" w:hAnsi="Times New Roman" w:cs="Times New Roman"/>
              </w:rPr>
            </w:pPr>
          </w:p>
          <w:p w:rsidR="009B361B" w:rsidRPr="00905974" w:rsidRDefault="009B361B" w:rsidP="005D197F">
            <w:pPr>
              <w:jc w:val="center"/>
              <w:rPr>
                <w:rFonts w:ascii="Times New Roman" w:hAnsi="Times New Roman" w:cs="Times New Roman"/>
              </w:rPr>
            </w:pPr>
            <w:r w:rsidRPr="00905974">
              <w:rPr>
                <w:rFonts w:ascii="Times New Roman" w:hAnsi="Times New Roman" w:cs="Times New Roman"/>
              </w:rPr>
              <w:t>4</w:t>
            </w:r>
          </w:p>
          <w:p w:rsidR="009B361B" w:rsidRPr="00905974" w:rsidRDefault="009B361B" w:rsidP="005D197F">
            <w:pPr>
              <w:jc w:val="center"/>
              <w:rPr>
                <w:rFonts w:ascii="Times New Roman" w:hAnsi="Times New Roman" w:cs="Times New Roman"/>
              </w:rPr>
            </w:pPr>
            <w:r>
              <w:rPr>
                <w:rFonts w:ascii="Times New Roman" w:hAnsi="Times New Roman" w:cs="Times New Roman"/>
              </w:rPr>
              <w:t xml:space="preserve">(2, </w:t>
            </w:r>
            <w:r w:rsidRPr="00905974">
              <w:rPr>
                <w:rFonts w:ascii="Times New Roman" w:hAnsi="Times New Roman" w:cs="Times New Roman"/>
              </w:rPr>
              <w:t>10</w:t>
            </w:r>
            <w:r>
              <w:rPr>
                <w:rFonts w:ascii="Times New Roman" w:hAnsi="Times New Roman" w:cs="Times New Roman"/>
              </w:rPr>
              <w:t>)</w:t>
            </w:r>
          </w:p>
        </w:tc>
        <w:tc>
          <w:tcPr>
            <w:tcW w:w="1949" w:type="dxa"/>
          </w:tcPr>
          <w:p w:rsidR="009B361B" w:rsidRDefault="009B361B" w:rsidP="005D197F">
            <w:pPr>
              <w:jc w:val="center"/>
              <w:rPr>
                <w:rFonts w:ascii="Times New Roman" w:hAnsi="Times New Roman" w:cs="Times New Roman"/>
              </w:rPr>
            </w:pPr>
          </w:p>
          <w:p w:rsidR="009B361B" w:rsidRPr="00905974" w:rsidRDefault="009B361B" w:rsidP="005D197F">
            <w:pPr>
              <w:jc w:val="center"/>
              <w:rPr>
                <w:rFonts w:ascii="Times New Roman" w:hAnsi="Times New Roman" w:cs="Times New Roman"/>
              </w:rPr>
            </w:pPr>
            <w:r>
              <w:rPr>
                <w:rFonts w:ascii="Times New Roman" w:hAnsi="Times New Roman" w:cs="Times New Roman"/>
              </w:rPr>
              <w:t>V</w:t>
            </w:r>
            <w:r w:rsidRPr="00905974">
              <w:rPr>
                <w:rFonts w:ascii="Times New Roman" w:hAnsi="Times New Roman" w:cs="Times New Roman"/>
              </w:rPr>
              <w:t>&gt;P,M</w:t>
            </w:r>
            <w:r>
              <w:rPr>
                <w:rFonts w:ascii="Times New Roman" w:hAnsi="Times New Roman" w:cs="Times New Roman"/>
              </w:rPr>
              <w:t>; S&gt;P</w:t>
            </w:r>
          </w:p>
        </w:tc>
      </w:tr>
      <w:tr w:rsidR="009B361B" w:rsidTr="005D197F">
        <w:trPr>
          <w:trHeight w:val="780"/>
        </w:trPr>
        <w:tc>
          <w:tcPr>
            <w:tcW w:w="1493" w:type="dxa"/>
            <w:tcBorders>
              <w:top w:val="nil"/>
              <w:left w:val="nil"/>
              <w:bottom w:val="single" w:sz="4" w:space="0" w:color="auto"/>
              <w:right w:val="nil"/>
            </w:tcBorders>
          </w:tcPr>
          <w:p w:rsidR="009B361B" w:rsidRDefault="009B361B" w:rsidP="005D197F">
            <w:pPr>
              <w:jc w:val="center"/>
              <w:rPr>
                <w:rFonts w:ascii="Times New Roman" w:hAnsi="Times New Roman" w:cs="Times New Roman"/>
                <w:b/>
              </w:rPr>
            </w:pPr>
          </w:p>
          <w:p w:rsidR="009B361B" w:rsidRPr="00905974" w:rsidRDefault="009B361B" w:rsidP="005D197F">
            <w:pPr>
              <w:jc w:val="center"/>
              <w:rPr>
                <w:rFonts w:ascii="Times New Roman" w:hAnsi="Times New Roman" w:cs="Times New Roman"/>
                <w:b/>
              </w:rPr>
            </w:pPr>
            <w:r w:rsidRPr="00905974">
              <w:rPr>
                <w:rFonts w:ascii="Times New Roman" w:hAnsi="Times New Roman" w:cs="Times New Roman"/>
                <w:b/>
              </w:rPr>
              <w:t>Total Recipes</w:t>
            </w:r>
          </w:p>
        </w:tc>
        <w:tc>
          <w:tcPr>
            <w:tcW w:w="1534" w:type="dxa"/>
            <w:tcBorders>
              <w:top w:val="nil"/>
              <w:left w:val="nil"/>
              <w:bottom w:val="single" w:sz="4" w:space="0" w:color="auto"/>
            </w:tcBorders>
          </w:tcPr>
          <w:p w:rsidR="009B361B" w:rsidRDefault="009B361B" w:rsidP="005D197F">
            <w:pPr>
              <w:jc w:val="center"/>
              <w:rPr>
                <w:rFonts w:ascii="Times New Roman" w:hAnsi="Times New Roman" w:cs="Times New Roman"/>
              </w:rPr>
            </w:pPr>
          </w:p>
          <w:p w:rsidR="009B361B" w:rsidRPr="00905974" w:rsidRDefault="009B361B" w:rsidP="005D197F">
            <w:pPr>
              <w:jc w:val="center"/>
              <w:rPr>
                <w:rFonts w:ascii="Times New Roman" w:hAnsi="Times New Roman" w:cs="Times New Roman"/>
              </w:rPr>
            </w:pPr>
            <w:r w:rsidRPr="00905974">
              <w:rPr>
                <w:rFonts w:ascii="Times New Roman" w:hAnsi="Times New Roman" w:cs="Times New Roman"/>
              </w:rPr>
              <w:t>13</w:t>
            </w:r>
          </w:p>
          <w:p w:rsidR="009B361B" w:rsidRPr="00905974" w:rsidRDefault="009B361B" w:rsidP="005D197F">
            <w:pPr>
              <w:jc w:val="center"/>
              <w:rPr>
                <w:rFonts w:ascii="Times New Roman" w:hAnsi="Times New Roman" w:cs="Times New Roman"/>
              </w:rPr>
            </w:pPr>
            <w:r>
              <w:rPr>
                <w:rFonts w:ascii="Times New Roman" w:hAnsi="Times New Roman" w:cs="Times New Roman"/>
              </w:rPr>
              <w:t xml:space="preserve">(8, </w:t>
            </w:r>
            <w:r w:rsidRPr="00905974">
              <w:rPr>
                <w:rFonts w:ascii="Times New Roman" w:hAnsi="Times New Roman" w:cs="Times New Roman"/>
              </w:rPr>
              <w:t>21</w:t>
            </w:r>
            <w:r>
              <w:rPr>
                <w:rFonts w:ascii="Times New Roman" w:hAnsi="Times New Roman" w:cs="Times New Roman"/>
              </w:rPr>
              <w:t>)</w:t>
            </w:r>
          </w:p>
        </w:tc>
        <w:tc>
          <w:tcPr>
            <w:tcW w:w="1363" w:type="dxa"/>
          </w:tcPr>
          <w:p w:rsidR="009B361B" w:rsidRDefault="009B361B" w:rsidP="005D197F">
            <w:pPr>
              <w:jc w:val="center"/>
              <w:rPr>
                <w:rFonts w:ascii="Times New Roman" w:hAnsi="Times New Roman" w:cs="Times New Roman"/>
              </w:rPr>
            </w:pPr>
          </w:p>
          <w:p w:rsidR="009B361B" w:rsidRPr="00905974" w:rsidRDefault="009B361B" w:rsidP="005D197F">
            <w:pPr>
              <w:jc w:val="center"/>
              <w:rPr>
                <w:rFonts w:ascii="Times New Roman" w:hAnsi="Times New Roman" w:cs="Times New Roman"/>
              </w:rPr>
            </w:pPr>
            <w:r w:rsidRPr="00905974">
              <w:rPr>
                <w:rFonts w:ascii="Times New Roman" w:hAnsi="Times New Roman" w:cs="Times New Roman"/>
              </w:rPr>
              <w:t>10</w:t>
            </w:r>
          </w:p>
          <w:p w:rsidR="009B361B" w:rsidRPr="00905974" w:rsidRDefault="009B361B" w:rsidP="005D197F">
            <w:pPr>
              <w:jc w:val="center"/>
              <w:rPr>
                <w:rFonts w:ascii="Times New Roman" w:hAnsi="Times New Roman" w:cs="Times New Roman"/>
              </w:rPr>
            </w:pPr>
            <w:r>
              <w:rPr>
                <w:rFonts w:ascii="Times New Roman" w:hAnsi="Times New Roman" w:cs="Times New Roman"/>
              </w:rPr>
              <w:t xml:space="preserve">(6, </w:t>
            </w:r>
            <w:r w:rsidRPr="00905974">
              <w:rPr>
                <w:rFonts w:ascii="Times New Roman" w:hAnsi="Times New Roman" w:cs="Times New Roman"/>
              </w:rPr>
              <w:t>18</w:t>
            </w:r>
            <w:r>
              <w:rPr>
                <w:rFonts w:ascii="Times New Roman" w:hAnsi="Times New Roman" w:cs="Times New Roman"/>
              </w:rPr>
              <w:t>)</w:t>
            </w:r>
          </w:p>
        </w:tc>
        <w:tc>
          <w:tcPr>
            <w:tcW w:w="1363" w:type="dxa"/>
            <w:gridSpan w:val="2"/>
          </w:tcPr>
          <w:p w:rsidR="009B361B" w:rsidRDefault="009B361B" w:rsidP="005D197F">
            <w:pPr>
              <w:jc w:val="center"/>
              <w:rPr>
                <w:rFonts w:ascii="Times New Roman" w:hAnsi="Times New Roman" w:cs="Times New Roman"/>
              </w:rPr>
            </w:pPr>
          </w:p>
          <w:p w:rsidR="009B361B" w:rsidRPr="00905974" w:rsidRDefault="009B361B" w:rsidP="005D197F">
            <w:pPr>
              <w:jc w:val="center"/>
              <w:rPr>
                <w:rFonts w:ascii="Times New Roman" w:hAnsi="Times New Roman" w:cs="Times New Roman"/>
              </w:rPr>
            </w:pPr>
            <w:r w:rsidRPr="00905974">
              <w:rPr>
                <w:rFonts w:ascii="Times New Roman" w:hAnsi="Times New Roman" w:cs="Times New Roman"/>
              </w:rPr>
              <w:t>12</w:t>
            </w:r>
          </w:p>
          <w:p w:rsidR="009B361B" w:rsidRPr="00905974" w:rsidRDefault="009B361B" w:rsidP="005D197F">
            <w:pPr>
              <w:jc w:val="center"/>
              <w:rPr>
                <w:rFonts w:ascii="Times New Roman" w:hAnsi="Times New Roman" w:cs="Times New Roman"/>
              </w:rPr>
            </w:pPr>
            <w:r>
              <w:rPr>
                <w:rFonts w:ascii="Times New Roman" w:hAnsi="Times New Roman" w:cs="Times New Roman"/>
              </w:rPr>
              <w:t xml:space="preserve">(8, </w:t>
            </w:r>
            <w:r w:rsidRPr="00905974">
              <w:rPr>
                <w:rFonts w:ascii="Times New Roman" w:hAnsi="Times New Roman" w:cs="Times New Roman"/>
              </w:rPr>
              <w:t>21</w:t>
            </w:r>
            <w:r>
              <w:rPr>
                <w:rFonts w:ascii="Times New Roman" w:hAnsi="Times New Roman" w:cs="Times New Roman"/>
              </w:rPr>
              <w:t>)</w:t>
            </w:r>
          </w:p>
        </w:tc>
        <w:tc>
          <w:tcPr>
            <w:tcW w:w="1364" w:type="dxa"/>
          </w:tcPr>
          <w:p w:rsidR="009B361B" w:rsidRDefault="009B361B" w:rsidP="005D197F">
            <w:pPr>
              <w:jc w:val="center"/>
              <w:rPr>
                <w:rFonts w:ascii="Times New Roman" w:hAnsi="Times New Roman" w:cs="Times New Roman"/>
              </w:rPr>
            </w:pPr>
          </w:p>
          <w:p w:rsidR="009B361B" w:rsidRPr="00905974" w:rsidRDefault="009B361B" w:rsidP="005D197F">
            <w:pPr>
              <w:jc w:val="center"/>
              <w:rPr>
                <w:rFonts w:ascii="Times New Roman" w:hAnsi="Times New Roman" w:cs="Times New Roman"/>
              </w:rPr>
            </w:pPr>
            <w:r w:rsidRPr="00905974">
              <w:rPr>
                <w:rFonts w:ascii="Times New Roman" w:hAnsi="Times New Roman" w:cs="Times New Roman"/>
              </w:rPr>
              <w:t>29</w:t>
            </w:r>
          </w:p>
          <w:p w:rsidR="009B361B" w:rsidRPr="00905974" w:rsidRDefault="009B361B" w:rsidP="005D197F">
            <w:pPr>
              <w:jc w:val="center"/>
              <w:rPr>
                <w:rFonts w:ascii="Times New Roman" w:hAnsi="Times New Roman" w:cs="Times New Roman"/>
              </w:rPr>
            </w:pPr>
            <w:r>
              <w:rPr>
                <w:rFonts w:ascii="Times New Roman" w:hAnsi="Times New Roman" w:cs="Times New Roman"/>
              </w:rPr>
              <w:t xml:space="preserve">(18, </w:t>
            </w:r>
            <w:r w:rsidRPr="00905974">
              <w:rPr>
                <w:rFonts w:ascii="Times New Roman" w:hAnsi="Times New Roman" w:cs="Times New Roman"/>
              </w:rPr>
              <w:t>50</w:t>
            </w:r>
            <w:r>
              <w:rPr>
                <w:rFonts w:ascii="Times New Roman" w:hAnsi="Times New Roman" w:cs="Times New Roman"/>
              </w:rPr>
              <w:t>)</w:t>
            </w:r>
          </w:p>
        </w:tc>
        <w:tc>
          <w:tcPr>
            <w:tcW w:w="1949" w:type="dxa"/>
          </w:tcPr>
          <w:p w:rsidR="009B361B" w:rsidRDefault="009B361B" w:rsidP="005D197F">
            <w:pPr>
              <w:jc w:val="center"/>
              <w:rPr>
                <w:rFonts w:ascii="Times New Roman" w:hAnsi="Times New Roman" w:cs="Times New Roman"/>
              </w:rPr>
            </w:pPr>
          </w:p>
          <w:p w:rsidR="009B361B" w:rsidRPr="00905974" w:rsidRDefault="009B361B" w:rsidP="005D197F">
            <w:pPr>
              <w:jc w:val="center"/>
              <w:rPr>
                <w:rFonts w:ascii="Times New Roman" w:hAnsi="Times New Roman" w:cs="Times New Roman"/>
              </w:rPr>
            </w:pPr>
            <w:r w:rsidRPr="00905974">
              <w:rPr>
                <w:rFonts w:ascii="Times New Roman" w:hAnsi="Times New Roman" w:cs="Times New Roman"/>
              </w:rPr>
              <w:t>V&gt;S,P,M</w:t>
            </w:r>
          </w:p>
        </w:tc>
      </w:tr>
    </w:tbl>
    <w:p w:rsidR="009B361B" w:rsidRPr="00C8703E" w:rsidRDefault="009B361B" w:rsidP="009B361B">
      <w:pPr>
        <w:spacing w:after="0" w:line="360" w:lineRule="auto"/>
        <w:jc w:val="both"/>
        <w:rPr>
          <w:rFonts w:ascii="Times New Roman" w:hAnsi="Times New Roman" w:cs="Times New Roman"/>
          <w:sz w:val="24"/>
          <w:szCs w:val="24"/>
        </w:rPr>
      </w:pPr>
      <w:r w:rsidRPr="00DC5CF8">
        <w:rPr>
          <w:rFonts w:ascii="Times New Roman" w:hAnsi="Times New Roman" w:cs="Times New Roman"/>
          <w:szCs w:val="24"/>
          <w:vertAlign w:val="superscript"/>
        </w:rPr>
        <w:t>a</w:t>
      </w:r>
      <w:r>
        <w:rPr>
          <w:rFonts w:ascii="Times New Roman" w:hAnsi="Times New Roman" w:cs="Times New Roman"/>
          <w:szCs w:val="24"/>
          <w:vertAlign w:val="superscript"/>
        </w:rPr>
        <w:t xml:space="preserve"> </w:t>
      </w:r>
      <w:r w:rsidRPr="000D6B2A">
        <w:rPr>
          <w:rFonts w:ascii="Times New Roman" w:hAnsi="Times New Roman" w:cs="Times New Roman"/>
        </w:rPr>
        <w:t>Presence of ‘&gt;’ in post hoc comparison indicates a significant difference at p&lt;0.01 between groups.</w:t>
      </w:r>
    </w:p>
    <w:p w:rsidR="00145A1F" w:rsidRPr="00A4522A" w:rsidRDefault="00145A1F" w:rsidP="003E057F">
      <w:pPr>
        <w:spacing w:after="0" w:line="360" w:lineRule="auto"/>
        <w:jc w:val="both"/>
        <w:rPr>
          <w:rFonts w:ascii="Times New Roman" w:hAnsi="Times New Roman" w:cs="Times New Roman"/>
          <w:color w:val="FF0000"/>
          <w:sz w:val="24"/>
          <w:szCs w:val="24"/>
        </w:rPr>
      </w:pPr>
    </w:p>
    <w:p w:rsidR="009B361B" w:rsidRDefault="009B361B" w:rsidP="003E057F">
      <w:pPr>
        <w:spacing w:after="0" w:line="360" w:lineRule="auto"/>
        <w:jc w:val="both"/>
        <w:rPr>
          <w:rFonts w:ascii="Times New Roman" w:hAnsi="Times New Roman" w:cs="Times New Roman"/>
          <w:b/>
          <w:sz w:val="24"/>
          <w:szCs w:val="24"/>
        </w:rPr>
      </w:pPr>
    </w:p>
    <w:p w:rsidR="003E057F" w:rsidRPr="00A4522A" w:rsidRDefault="003E057F" w:rsidP="003E057F">
      <w:pPr>
        <w:spacing w:after="0" w:line="360" w:lineRule="auto"/>
        <w:jc w:val="both"/>
        <w:rPr>
          <w:rFonts w:ascii="Times New Roman" w:hAnsi="Times New Roman" w:cs="Times New Roman"/>
          <w:b/>
          <w:sz w:val="24"/>
          <w:szCs w:val="24"/>
        </w:rPr>
      </w:pPr>
      <w:r w:rsidRPr="00A4522A">
        <w:rPr>
          <w:rFonts w:ascii="Times New Roman" w:hAnsi="Times New Roman" w:cs="Times New Roman"/>
          <w:b/>
          <w:sz w:val="24"/>
          <w:szCs w:val="24"/>
        </w:rPr>
        <w:t>Nutritional Content</w:t>
      </w:r>
    </w:p>
    <w:p w:rsidR="001C61A1" w:rsidRPr="00A4522A" w:rsidRDefault="00134222" w:rsidP="003E057F">
      <w:pPr>
        <w:spacing w:after="0" w:line="360" w:lineRule="auto"/>
        <w:jc w:val="both"/>
        <w:rPr>
          <w:rFonts w:ascii="Times New Roman" w:hAnsi="Times New Roman" w:cs="Times New Roman"/>
          <w:sz w:val="24"/>
          <w:szCs w:val="24"/>
        </w:rPr>
      </w:pPr>
      <w:r w:rsidRPr="00A4522A">
        <w:rPr>
          <w:rFonts w:ascii="Times New Roman" w:hAnsi="Times New Roman" w:cs="Times New Roman"/>
          <w:sz w:val="24"/>
          <w:szCs w:val="24"/>
        </w:rPr>
        <w:t>Vegetable-based meals had signif</w:t>
      </w:r>
      <w:r w:rsidR="00734C67" w:rsidRPr="00A4522A">
        <w:rPr>
          <w:rFonts w:ascii="Times New Roman" w:hAnsi="Times New Roman" w:cs="Times New Roman"/>
          <w:sz w:val="24"/>
          <w:szCs w:val="24"/>
        </w:rPr>
        <w:t xml:space="preserve">icantly less </w:t>
      </w:r>
      <w:r w:rsidR="006662FB" w:rsidRPr="00A4522A">
        <w:rPr>
          <w:rFonts w:ascii="Times New Roman" w:hAnsi="Times New Roman" w:cs="Times New Roman"/>
          <w:sz w:val="24"/>
          <w:szCs w:val="24"/>
        </w:rPr>
        <w:t>energy (81.5kcal</w:t>
      </w:r>
      <w:r w:rsidR="00734C67" w:rsidRPr="00A4522A">
        <w:rPr>
          <w:rFonts w:ascii="Times New Roman" w:hAnsi="Times New Roman" w:cs="Times New Roman"/>
          <w:sz w:val="24"/>
          <w:szCs w:val="24"/>
        </w:rPr>
        <w:t>/</w:t>
      </w:r>
      <w:r w:rsidRPr="00A4522A">
        <w:rPr>
          <w:rFonts w:ascii="Times New Roman" w:hAnsi="Times New Roman" w:cs="Times New Roman"/>
          <w:sz w:val="24"/>
          <w:szCs w:val="24"/>
        </w:rPr>
        <w:t>100g</w:t>
      </w:r>
      <w:r w:rsidR="00734C67" w:rsidRPr="00A4522A">
        <w:rPr>
          <w:rFonts w:ascii="Times New Roman" w:hAnsi="Times New Roman" w:cs="Times New Roman"/>
          <w:sz w:val="24"/>
          <w:szCs w:val="24"/>
        </w:rPr>
        <w:t>)</w:t>
      </w:r>
      <w:r w:rsidRPr="00A4522A">
        <w:rPr>
          <w:rFonts w:ascii="Times New Roman" w:hAnsi="Times New Roman" w:cs="Times New Roman"/>
          <w:sz w:val="24"/>
          <w:szCs w:val="24"/>
        </w:rPr>
        <w:t xml:space="preserve"> than the other food types</w:t>
      </w:r>
      <w:r w:rsidR="00EB1B75" w:rsidRPr="00A4522A">
        <w:rPr>
          <w:rFonts w:ascii="Times New Roman" w:hAnsi="Times New Roman" w:cs="Times New Roman"/>
          <w:sz w:val="24"/>
          <w:szCs w:val="24"/>
        </w:rPr>
        <w:t xml:space="preserve"> (p≤0.003</w:t>
      </w:r>
      <w:r w:rsidR="00734C67" w:rsidRPr="00A4522A">
        <w:rPr>
          <w:rFonts w:ascii="Times New Roman" w:hAnsi="Times New Roman" w:cs="Times New Roman"/>
          <w:sz w:val="24"/>
          <w:szCs w:val="24"/>
        </w:rPr>
        <w:t>)</w:t>
      </w:r>
      <w:r w:rsidR="00EB1B75" w:rsidRPr="00A4522A">
        <w:rPr>
          <w:rFonts w:ascii="Times New Roman" w:hAnsi="Times New Roman" w:cs="Times New Roman"/>
          <w:sz w:val="24"/>
          <w:szCs w:val="24"/>
        </w:rPr>
        <w:t xml:space="preserve"> and seafood cont</w:t>
      </w:r>
      <w:r w:rsidR="006662FB" w:rsidRPr="00A4522A">
        <w:rPr>
          <w:rFonts w:ascii="Times New Roman" w:hAnsi="Times New Roman" w:cs="Times New Roman"/>
          <w:sz w:val="24"/>
          <w:szCs w:val="24"/>
        </w:rPr>
        <w:t>ained significantly more (122.5kcal</w:t>
      </w:r>
      <w:r w:rsidR="00EB1B75" w:rsidRPr="00A4522A">
        <w:rPr>
          <w:rFonts w:ascii="Times New Roman" w:hAnsi="Times New Roman" w:cs="Times New Roman"/>
          <w:sz w:val="24"/>
          <w:szCs w:val="24"/>
        </w:rPr>
        <w:t>/100g) than poultry (103.0</w:t>
      </w:r>
      <w:r w:rsidR="006662FB" w:rsidRPr="00A4522A">
        <w:rPr>
          <w:rFonts w:ascii="Times New Roman" w:hAnsi="Times New Roman" w:cs="Times New Roman"/>
          <w:sz w:val="24"/>
          <w:szCs w:val="24"/>
        </w:rPr>
        <w:t>kcal</w:t>
      </w:r>
      <w:r w:rsidR="001C61A1" w:rsidRPr="00A4522A">
        <w:rPr>
          <w:rFonts w:ascii="Times New Roman" w:hAnsi="Times New Roman" w:cs="Times New Roman"/>
          <w:sz w:val="24"/>
          <w:szCs w:val="24"/>
        </w:rPr>
        <w:t>/</w:t>
      </w:r>
      <w:r w:rsidR="00954417">
        <w:rPr>
          <w:rFonts w:ascii="Times New Roman" w:hAnsi="Times New Roman" w:cs="Times New Roman"/>
          <w:sz w:val="24"/>
          <w:szCs w:val="24"/>
        </w:rPr>
        <w:t>100g; p=0.009) (Table 3</w:t>
      </w:r>
      <w:r w:rsidR="00EB1B75" w:rsidRPr="00A4522A">
        <w:rPr>
          <w:rFonts w:ascii="Times New Roman" w:hAnsi="Times New Roman" w:cs="Times New Roman"/>
          <w:sz w:val="24"/>
          <w:szCs w:val="24"/>
        </w:rPr>
        <w:t>).</w:t>
      </w:r>
      <w:r w:rsidR="00734C67" w:rsidRPr="00A4522A">
        <w:rPr>
          <w:rFonts w:ascii="Times New Roman" w:hAnsi="Times New Roman" w:cs="Times New Roman"/>
          <w:sz w:val="24"/>
          <w:szCs w:val="24"/>
        </w:rPr>
        <w:t xml:space="preserve"> </w:t>
      </w:r>
      <w:r w:rsidR="00EB1B75" w:rsidRPr="00A4522A">
        <w:rPr>
          <w:rFonts w:ascii="Times New Roman" w:hAnsi="Times New Roman" w:cs="Times New Roman"/>
          <w:sz w:val="24"/>
          <w:szCs w:val="24"/>
        </w:rPr>
        <w:t>Vegetables provided</w:t>
      </w:r>
      <w:r w:rsidR="00734C67" w:rsidRPr="00A4522A">
        <w:rPr>
          <w:rFonts w:ascii="Times New Roman" w:hAnsi="Times New Roman" w:cs="Times New Roman"/>
          <w:sz w:val="24"/>
          <w:szCs w:val="24"/>
        </w:rPr>
        <w:t xml:space="preserve"> significantly more fibre than all other types </w:t>
      </w:r>
      <w:r w:rsidR="00EB1B75" w:rsidRPr="00A4522A">
        <w:rPr>
          <w:rFonts w:ascii="Times New Roman" w:hAnsi="Times New Roman" w:cs="Times New Roman"/>
          <w:sz w:val="24"/>
          <w:szCs w:val="24"/>
        </w:rPr>
        <w:t xml:space="preserve">(1.8g/100g; p≤0.001) and </w:t>
      </w:r>
      <w:r w:rsidR="00734C67" w:rsidRPr="00A4522A">
        <w:rPr>
          <w:rFonts w:ascii="Times New Roman" w:hAnsi="Times New Roman" w:cs="Times New Roman"/>
          <w:sz w:val="24"/>
          <w:szCs w:val="24"/>
        </w:rPr>
        <w:t>contained significantly more carbohydrate</w:t>
      </w:r>
      <w:r w:rsidR="000E564D" w:rsidRPr="00A4522A">
        <w:rPr>
          <w:rFonts w:ascii="Times New Roman" w:hAnsi="Times New Roman" w:cs="Times New Roman"/>
          <w:sz w:val="24"/>
          <w:szCs w:val="24"/>
        </w:rPr>
        <w:t xml:space="preserve"> content</w:t>
      </w:r>
      <w:r w:rsidR="00734C67" w:rsidRPr="00A4522A">
        <w:rPr>
          <w:rFonts w:ascii="Times New Roman" w:hAnsi="Times New Roman" w:cs="Times New Roman"/>
          <w:sz w:val="24"/>
          <w:szCs w:val="24"/>
        </w:rPr>
        <w:t xml:space="preserve"> (10.7g/100g) than poultry and red meat </w:t>
      </w:r>
      <w:r w:rsidR="000E564D" w:rsidRPr="00A4522A">
        <w:rPr>
          <w:rFonts w:ascii="Times New Roman" w:hAnsi="Times New Roman" w:cs="Times New Roman"/>
          <w:sz w:val="24"/>
          <w:szCs w:val="24"/>
        </w:rPr>
        <w:t>recipes</w:t>
      </w:r>
      <w:r w:rsidR="00734C67" w:rsidRPr="00A4522A">
        <w:rPr>
          <w:rFonts w:ascii="Times New Roman" w:hAnsi="Times New Roman" w:cs="Times New Roman"/>
          <w:sz w:val="24"/>
          <w:szCs w:val="24"/>
        </w:rPr>
        <w:t xml:space="preserve"> (7.5g and 8.1g/100g re</w:t>
      </w:r>
      <w:r w:rsidR="00EB1B75" w:rsidRPr="00A4522A">
        <w:rPr>
          <w:rFonts w:ascii="Times New Roman" w:hAnsi="Times New Roman" w:cs="Times New Roman"/>
          <w:sz w:val="24"/>
          <w:szCs w:val="24"/>
        </w:rPr>
        <w:t>spectively; p≤0.001</w:t>
      </w:r>
      <w:r w:rsidR="00734C67" w:rsidRPr="00A4522A">
        <w:rPr>
          <w:rFonts w:ascii="Times New Roman" w:hAnsi="Times New Roman" w:cs="Times New Roman"/>
          <w:sz w:val="24"/>
          <w:szCs w:val="24"/>
        </w:rPr>
        <w:t xml:space="preserve">), and more </w:t>
      </w:r>
      <w:r w:rsidR="000E564D" w:rsidRPr="00A4522A">
        <w:rPr>
          <w:rFonts w:ascii="Times New Roman" w:hAnsi="Times New Roman" w:cs="Times New Roman"/>
          <w:sz w:val="24"/>
          <w:szCs w:val="24"/>
        </w:rPr>
        <w:t xml:space="preserve">total </w:t>
      </w:r>
      <w:r w:rsidR="00734C67" w:rsidRPr="00A4522A">
        <w:rPr>
          <w:rFonts w:ascii="Times New Roman" w:hAnsi="Times New Roman" w:cs="Times New Roman"/>
          <w:sz w:val="24"/>
          <w:szCs w:val="24"/>
        </w:rPr>
        <w:t>sugars (2.6g/100g) than seafood (</w:t>
      </w:r>
      <w:r w:rsidR="00EB1B75" w:rsidRPr="00A4522A">
        <w:rPr>
          <w:rFonts w:ascii="Times New Roman" w:hAnsi="Times New Roman" w:cs="Times New Roman"/>
          <w:sz w:val="24"/>
          <w:szCs w:val="24"/>
        </w:rPr>
        <w:t>1.8g/100g; p≤0.001</w:t>
      </w:r>
      <w:r w:rsidR="00734C67" w:rsidRPr="00A4522A">
        <w:rPr>
          <w:rFonts w:ascii="Times New Roman" w:hAnsi="Times New Roman" w:cs="Times New Roman"/>
          <w:sz w:val="24"/>
          <w:szCs w:val="24"/>
        </w:rPr>
        <w:t xml:space="preserve">). Seafood-based meals contained significantly more protein (8.5g/100g; p≤0.002) than </w:t>
      </w:r>
      <w:r w:rsidR="00E370C5" w:rsidRPr="00A4522A">
        <w:rPr>
          <w:rFonts w:ascii="Times New Roman" w:hAnsi="Times New Roman" w:cs="Times New Roman"/>
          <w:sz w:val="24"/>
          <w:szCs w:val="24"/>
        </w:rPr>
        <w:t>red meat (7.6g/100g) and vegetable recipes (2.8g/100g)</w:t>
      </w:r>
      <w:r w:rsidR="00734C67" w:rsidRPr="00A4522A">
        <w:rPr>
          <w:rFonts w:ascii="Times New Roman" w:hAnsi="Times New Roman" w:cs="Times New Roman"/>
          <w:sz w:val="24"/>
          <w:szCs w:val="24"/>
        </w:rPr>
        <w:t xml:space="preserve"> whilst poultry (7.7g/100g)</w:t>
      </w:r>
      <w:r w:rsidR="001C61A1" w:rsidRPr="00A4522A">
        <w:rPr>
          <w:rFonts w:ascii="Times New Roman" w:hAnsi="Times New Roman" w:cs="Times New Roman"/>
          <w:sz w:val="24"/>
          <w:szCs w:val="24"/>
        </w:rPr>
        <w:t xml:space="preserve"> and red meat </w:t>
      </w:r>
      <w:r w:rsidR="00734C67" w:rsidRPr="00A4522A">
        <w:rPr>
          <w:rFonts w:ascii="Times New Roman" w:hAnsi="Times New Roman" w:cs="Times New Roman"/>
          <w:sz w:val="24"/>
          <w:szCs w:val="24"/>
        </w:rPr>
        <w:t xml:space="preserve">contained significantly more than vegetable </w:t>
      </w:r>
      <w:r w:rsidR="000E564D" w:rsidRPr="00A4522A">
        <w:rPr>
          <w:rFonts w:ascii="Times New Roman" w:hAnsi="Times New Roman" w:cs="Times New Roman"/>
          <w:sz w:val="24"/>
          <w:szCs w:val="24"/>
        </w:rPr>
        <w:t>recipes</w:t>
      </w:r>
      <w:r w:rsidR="00734C67" w:rsidRPr="00A4522A">
        <w:rPr>
          <w:rFonts w:ascii="Times New Roman" w:hAnsi="Times New Roman" w:cs="Times New Roman"/>
          <w:sz w:val="24"/>
          <w:szCs w:val="24"/>
        </w:rPr>
        <w:t xml:space="preserve"> (p≤0.001)</w:t>
      </w:r>
      <w:r w:rsidR="00E05F71" w:rsidRPr="00A4522A">
        <w:rPr>
          <w:rFonts w:ascii="Times New Roman" w:hAnsi="Times New Roman" w:cs="Times New Roman"/>
          <w:sz w:val="24"/>
          <w:szCs w:val="24"/>
        </w:rPr>
        <w:t xml:space="preserve">. Vegetable </w:t>
      </w:r>
      <w:r w:rsidR="000E564D" w:rsidRPr="00A4522A">
        <w:rPr>
          <w:rFonts w:ascii="Times New Roman" w:hAnsi="Times New Roman" w:cs="Times New Roman"/>
          <w:sz w:val="24"/>
          <w:szCs w:val="24"/>
        </w:rPr>
        <w:t>recipes</w:t>
      </w:r>
      <w:r w:rsidR="00E05F71" w:rsidRPr="00A4522A">
        <w:rPr>
          <w:rFonts w:ascii="Times New Roman" w:hAnsi="Times New Roman" w:cs="Times New Roman"/>
          <w:sz w:val="24"/>
          <w:szCs w:val="24"/>
        </w:rPr>
        <w:t xml:space="preserve"> contained significantly less salt (0.2g/100g) than other food types (all 0.3g/100g; p≤0.001) and less total fat</w:t>
      </w:r>
      <w:r w:rsidR="00EB1B75" w:rsidRPr="00A4522A">
        <w:rPr>
          <w:rFonts w:ascii="Times New Roman" w:hAnsi="Times New Roman" w:cs="Times New Roman"/>
          <w:sz w:val="24"/>
          <w:szCs w:val="24"/>
        </w:rPr>
        <w:t>s (3.4g/100g) than seafood (5.9g/100g) and red meat (5.4g/100g; p≤0.001)</w:t>
      </w:r>
      <w:r w:rsidR="00E05F71" w:rsidRPr="00A4522A">
        <w:rPr>
          <w:rFonts w:ascii="Times New Roman" w:hAnsi="Times New Roman" w:cs="Times New Roman"/>
          <w:sz w:val="24"/>
          <w:szCs w:val="24"/>
        </w:rPr>
        <w:t xml:space="preserve">. Seafood and red meat contained significantly more saturated fats </w:t>
      </w:r>
      <w:r w:rsidR="001C61A1" w:rsidRPr="00A4522A">
        <w:rPr>
          <w:rFonts w:ascii="Times New Roman" w:hAnsi="Times New Roman" w:cs="Times New Roman"/>
          <w:sz w:val="24"/>
          <w:szCs w:val="24"/>
        </w:rPr>
        <w:t xml:space="preserve">(1.9 and 2.0g/100g respectively) </w:t>
      </w:r>
      <w:r w:rsidR="00E05F71" w:rsidRPr="00A4522A">
        <w:rPr>
          <w:rFonts w:ascii="Times New Roman" w:hAnsi="Times New Roman" w:cs="Times New Roman"/>
          <w:sz w:val="24"/>
          <w:szCs w:val="24"/>
        </w:rPr>
        <w:t>than poultry and vegetable meals (</w:t>
      </w:r>
      <w:r w:rsidR="001C61A1" w:rsidRPr="00A4522A">
        <w:rPr>
          <w:rFonts w:ascii="Times New Roman" w:hAnsi="Times New Roman" w:cs="Times New Roman"/>
          <w:sz w:val="24"/>
          <w:szCs w:val="24"/>
        </w:rPr>
        <w:t xml:space="preserve">both 1.0g/100g; </w:t>
      </w:r>
      <w:r w:rsidR="00E05F71" w:rsidRPr="00A4522A">
        <w:rPr>
          <w:rFonts w:ascii="Times New Roman" w:hAnsi="Times New Roman" w:cs="Times New Roman"/>
          <w:sz w:val="24"/>
          <w:szCs w:val="24"/>
        </w:rPr>
        <w:t>p≤0.004).</w:t>
      </w:r>
    </w:p>
    <w:p w:rsidR="00B0733E" w:rsidRPr="00A4522A" w:rsidRDefault="00B0733E" w:rsidP="003E057F">
      <w:pPr>
        <w:spacing w:after="0" w:line="360" w:lineRule="auto"/>
        <w:jc w:val="both"/>
        <w:rPr>
          <w:rFonts w:ascii="Times New Roman" w:hAnsi="Times New Roman" w:cs="Times New Roman"/>
          <w:sz w:val="24"/>
          <w:szCs w:val="24"/>
        </w:rPr>
      </w:pPr>
    </w:p>
    <w:p w:rsidR="009B361B" w:rsidRDefault="009B361B" w:rsidP="00134D49">
      <w:pPr>
        <w:spacing w:line="360" w:lineRule="auto"/>
        <w:jc w:val="both"/>
        <w:rPr>
          <w:rFonts w:ascii="Times New Roman" w:hAnsi="Times New Roman" w:cs="Times New Roman"/>
          <w:sz w:val="24"/>
          <w:szCs w:val="24"/>
        </w:rPr>
      </w:pPr>
    </w:p>
    <w:p w:rsidR="009B361B" w:rsidRDefault="009B361B" w:rsidP="00134D49">
      <w:pPr>
        <w:spacing w:line="360" w:lineRule="auto"/>
        <w:jc w:val="both"/>
        <w:rPr>
          <w:rFonts w:ascii="Times New Roman" w:hAnsi="Times New Roman" w:cs="Times New Roman"/>
          <w:sz w:val="24"/>
          <w:szCs w:val="24"/>
        </w:rPr>
      </w:pPr>
    </w:p>
    <w:p w:rsidR="009B361B" w:rsidRDefault="009B361B" w:rsidP="00134D49">
      <w:pPr>
        <w:spacing w:line="360" w:lineRule="auto"/>
        <w:jc w:val="both"/>
        <w:rPr>
          <w:rFonts w:ascii="Times New Roman" w:hAnsi="Times New Roman" w:cs="Times New Roman"/>
          <w:sz w:val="24"/>
          <w:szCs w:val="24"/>
        </w:rPr>
      </w:pPr>
    </w:p>
    <w:p w:rsidR="009B361B" w:rsidRDefault="009B361B" w:rsidP="00134D49">
      <w:pPr>
        <w:spacing w:line="360" w:lineRule="auto"/>
        <w:jc w:val="both"/>
        <w:rPr>
          <w:rFonts w:ascii="Times New Roman" w:hAnsi="Times New Roman" w:cs="Times New Roman"/>
          <w:sz w:val="24"/>
          <w:szCs w:val="24"/>
        </w:rPr>
      </w:pPr>
    </w:p>
    <w:p w:rsidR="009B361B" w:rsidRPr="005E74E2" w:rsidRDefault="00954417" w:rsidP="009B361B">
      <w:pPr>
        <w:spacing w:after="0" w:line="240" w:lineRule="auto"/>
        <w:contextualSpacing/>
        <w:jc w:val="both"/>
        <w:rPr>
          <w:rFonts w:ascii="Times New Roman" w:hAnsi="Times New Roman" w:cs="Times New Roman"/>
          <w:sz w:val="24"/>
          <w:szCs w:val="24"/>
        </w:rPr>
      </w:pPr>
      <w:proofErr w:type="gramStart"/>
      <w:r>
        <w:rPr>
          <w:rFonts w:ascii="Times New Roman" w:hAnsi="Times New Roman" w:cs="Times New Roman"/>
          <w:b/>
          <w:sz w:val="24"/>
          <w:szCs w:val="24"/>
        </w:rPr>
        <w:lastRenderedPageBreak/>
        <w:t>Table 3</w:t>
      </w:r>
      <w:r w:rsidR="009B361B" w:rsidRPr="005E74E2">
        <w:rPr>
          <w:rFonts w:ascii="Times New Roman" w:hAnsi="Times New Roman" w:cs="Times New Roman"/>
          <w:b/>
          <w:sz w:val="24"/>
          <w:szCs w:val="24"/>
        </w:rPr>
        <w:t>:</w:t>
      </w:r>
      <w:r w:rsidR="009B361B" w:rsidRPr="005E74E2">
        <w:rPr>
          <w:rFonts w:ascii="Times New Roman" w:hAnsi="Times New Roman" w:cs="Times New Roman"/>
          <w:sz w:val="24"/>
          <w:szCs w:val="24"/>
        </w:rPr>
        <w:t xml:space="preserve"> A comparison of the nutrient content of home-cooked </w:t>
      </w:r>
      <w:r w:rsidR="009B361B">
        <w:rPr>
          <w:rFonts w:ascii="Times New Roman" w:hAnsi="Times New Roman" w:cs="Times New Roman"/>
          <w:sz w:val="24"/>
          <w:szCs w:val="24"/>
        </w:rPr>
        <w:t>IYCF recipes</w:t>
      </w:r>
      <w:r w:rsidR="009B361B" w:rsidRPr="005E74E2">
        <w:rPr>
          <w:rFonts w:ascii="Times New Roman" w:hAnsi="Times New Roman" w:cs="Times New Roman"/>
          <w:sz w:val="24"/>
          <w:szCs w:val="24"/>
        </w:rPr>
        <w:t xml:space="preserve"> between food types.</w:t>
      </w:r>
      <w:proofErr w:type="gramEnd"/>
    </w:p>
    <w:tbl>
      <w:tblPr>
        <w:tblStyle w:val="TableGrid"/>
        <w:tblW w:w="9100" w:type="dxa"/>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68"/>
        <w:gridCol w:w="1487"/>
        <w:gridCol w:w="1487"/>
        <w:gridCol w:w="1487"/>
        <w:gridCol w:w="1488"/>
        <w:gridCol w:w="1483"/>
      </w:tblGrid>
      <w:tr w:rsidR="009B361B" w:rsidRPr="00E15BC4" w:rsidTr="005D197F">
        <w:trPr>
          <w:trHeight w:val="277"/>
        </w:trPr>
        <w:tc>
          <w:tcPr>
            <w:tcW w:w="1668" w:type="dxa"/>
            <w:vMerge w:val="restart"/>
            <w:tcBorders>
              <w:top w:val="single" w:sz="4" w:space="0" w:color="auto"/>
              <w:bottom w:val="single" w:sz="4" w:space="0" w:color="auto"/>
            </w:tcBorders>
          </w:tcPr>
          <w:p w:rsidR="009B361B" w:rsidRPr="005E74E2" w:rsidRDefault="009B361B" w:rsidP="005D197F">
            <w:pPr>
              <w:contextualSpacing/>
              <w:jc w:val="center"/>
              <w:rPr>
                <w:rFonts w:ascii="Times New Roman" w:hAnsi="Times New Roman" w:cs="Times New Roman"/>
                <w:b/>
                <w:sz w:val="24"/>
                <w:szCs w:val="24"/>
              </w:rPr>
            </w:pPr>
          </w:p>
          <w:p w:rsidR="009B361B" w:rsidRPr="005E74E2" w:rsidRDefault="009B361B" w:rsidP="005D197F">
            <w:pPr>
              <w:contextualSpacing/>
              <w:jc w:val="center"/>
              <w:rPr>
                <w:rFonts w:ascii="Times New Roman" w:hAnsi="Times New Roman" w:cs="Times New Roman"/>
                <w:b/>
                <w:sz w:val="24"/>
                <w:szCs w:val="24"/>
              </w:rPr>
            </w:pPr>
          </w:p>
          <w:p w:rsidR="009B361B" w:rsidRPr="005E74E2" w:rsidRDefault="009B361B" w:rsidP="005D197F">
            <w:pPr>
              <w:contextualSpacing/>
              <w:jc w:val="center"/>
              <w:rPr>
                <w:rFonts w:ascii="Times New Roman" w:hAnsi="Times New Roman" w:cs="Times New Roman"/>
                <w:b/>
                <w:sz w:val="24"/>
                <w:szCs w:val="24"/>
              </w:rPr>
            </w:pPr>
          </w:p>
          <w:p w:rsidR="009B361B" w:rsidRPr="005E74E2" w:rsidRDefault="009B361B" w:rsidP="005D197F">
            <w:pPr>
              <w:tabs>
                <w:tab w:val="left" w:pos="192"/>
                <w:tab w:val="center" w:pos="653"/>
              </w:tabs>
              <w:contextualSpacing/>
              <w:rPr>
                <w:rFonts w:ascii="Times New Roman" w:hAnsi="Times New Roman" w:cs="Times New Roman"/>
                <w:b/>
                <w:sz w:val="24"/>
                <w:szCs w:val="24"/>
              </w:rPr>
            </w:pPr>
            <w:r w:rsidRPr="005E74E2">
              <w:rPr>
                <w:rFonts w:ascii="Times New Roman" w:hAnsi="Times New Roman" w:cs="Times New Roman"/>
                <w:b/>
                <w:sz w:val="24"/>
                <w:szCs w:val="24"/>
              </w:rPr>
              <w:tab/>
            </w:r>
            <w:r w:rsidRPr="005E74E2">
              <w:rPr>
                <w:rFonts w:ascii="Times New Roman" w:hAnsi="Times New Roman" w:cs="Times New Roman"/>
                <w:b/>
                <w:sz w:val="24"/>
                <w:szCs w:val="24"/>
              </w:rPr>
              <w:tab/>
              <w:t>Nutrient</w:t>
            </w:r>
          </w:p>
        </w:tc>
        <w:tc>
          <w:tcPr>
            <w:tcW w:w="5949" w:type="dxa"/>
            <w:gridSpan w:val="4"/>
            <w:tcBorders>
              <w:top w:val="single" w:sz="4" w:space="0" w:color="auto"/>
              <w:bottom w:val="single" w:sz="4" w:space="0" w:color="auto"/>
            </w:tcBorders>
          </w:tcPr>
          <w:p w:rsidR="009B361B" w:rsidRPr="005E74E2" w:rsidRDefault="009B361B" w:rsidP="005D197F">
            <w:pPr>
              <w:contextualSpacing/>
              <w:jc w:val="center"/>
              <w:rPr>
                <w:rFonts w:ascii="Times New Roman" w:hAnsi="Times New Roman" w:cs="Times New Roman"/>
                <w:b/>
                <w:sz w:val="24"/>
                <w:szCs w:val="24"/>
              </w:rPr>
            </w:pPr>
            <w:r>
              <w:rPr>
                <w:rFonts w:ascii="Times New Roman" w:hAnsi="Times New Roman" w:cs="Times New Roman"/>
                <w:b/>
                <w:sz w:val="24"/>
                <w:szCs w:val="24"/>
              </w:rPr>
              <w:t>Home-cooked Recipe</w:t>
            </w:r>
            <w:r w:rsidRPr="005E74E2">
              <w:rPr>
                <w:rFonts w:ascii="Times New Roman" w:hAnsi="Times New Roman" w:cs="Times New Roman"/>
                <w:b/>
                <w:sz w:val="24"/>
                <w:szCs w:val="24"/>
              </w:rPr>
              <w:t xml:space="preserve"> Type</w:t>
            </w:r>
          </w:p>
        </w:tc>
        <w:tc>
          <w:tcPr>
            <w:tcW w:w="1483" w:type="dxa"/>
            <w:vMerge w:val="restart"/>
            <w:tcBorders>
              <w:top w:val="single" w:sz="4" w:space="0" w:color="auto"/>
              <w:bottom w:val="nil"/>
            </w:tcBorders>
          </w:tcPr>
          <w:p w:rsidR="009B361B" w:rsidRPr="00E15BC4" w:rsidRDefault="009B361B" w:rsidP="005D197F">
            <w:pPr>
              <w:contextualSpacing/>
              <w:jc w:val="center"/>
              <w:rPr>
                <w:rFonts w:ascii="Times New Roman" w:hAnsi="Times New Roman" w:cs="Times New Roman"/>
                <w:b/>
                <w:sz w:val="24"/>
                <w:szCs w:val="24"/>
              </w:rPr>
            </w:pPr>
          </w:p>
          <w:p w:rsidR="009B361B" w:rsidRPr="00E15BC4" w:rsidRDefault="009B361B" w:rsidP="005D197F">
            <w:pPr>
              <w:contextualSpacing/>
              <w:jc w:val="center"/>
              <w:rPr>
                <w:rFonts w:ascii="Times New Roman" w:hAnsi="Times New Roman" w:cs="Times New Roman"/>
                <w:b/>
                <w:sz w:val="24"/>
                <w:szCs w:val="24"/>
              </w:rPr>
            </w:pPr>
          </w:p>
          <w:p w:rsidR="009B361B" w:rsidRPr="00E15BC4" w:rsidRDefault="009B361B" w:rsidP="005D197F">
            <w:pPr>
              <w:contextualSpacing/>
              <w:jc w:val="center"/>
              <w:rPr>
                <w:rFonts w:ascii="Times New Roman" w:hAnsi="Times New Roman" w:cs="Times New Roman"/>
                <w:b/>
                <w:sz w:val="24"/>
                <w:szCs w:val="24"/>
              </w:rPr>
            </w:pPr>
            <w:r w:rsidRPr="00E15BC4">
              <w:rPr>
                <w:rFonts w:ascii="Times New Roman" w:hAnsi="Times New Roman" w:cs="Times New Roman"/>
                <w:b/>
                <w:sz w:val="24"/>
                <w:szCs w:val="24"/>
              </w:rPr>
              <w:t>Post Hoc Comparison</w:t>
            </w:r>
          </w:p>
        </w:tc>
      </w:tr>
      <w:tr w:rsidR="009B361B" w:rsidRPr="00E15BC4" w:rsidTr="005D197F">
        <w:trPr>
          <w:trHeight w:val="145"/>
        </w:trPr>
        <w:tc>
          <w:tcPr>
            <w:tcW w:w="1668" w:type="dxa"/>
            <w:vMerge/>
            <w:tcBorders>
              <w:top w:val="nil"/>
              <w:bottom w:val="single" w:sz="4" w:space="0" w:color="auto"/>
            </w:tcBorders>
          </w:tcPr>
          <w:p w:rsidR="009B361B" w:rsidRPr="0071001D" w:rsidRDefault="009B361B" w:rsidP="005D197F">
            <w:pPr>
              <w:jc w:val="center"/>
              <w:rPr>
                <w:rFonts w:ascii="Times New Roman" w:hAnsi="Times New Roman" w:cs="Times New Roman"/>
                <w:sz w:val="24"/>
                <w:szCs w:val="24"/>
              </w:rPr>
            </w:pPr>
          </w:p>
        </w:tc>
        <w:tc>
          <w:tcPr>
            <w:tcW w:w="1487" w:type="dxa"/>
            <w:tcBorders>
              <w:top w:val="single" w:sz="4" w:space="0" w:color="auto"/>
              <w:bottom w:val="single" w:sz="4" w:space="0" w:color="auto"/>
            </w:tcBorders>
          </w:tcPr>
          <w:p w:rsidR="009B361B" w:rsidRPr="005E74E2" w:rsidRDefault="009B361B" w:rsidP="005D197F">
            <w:pPr>
              <w:jc w:val="center"/>
              <w:rPr>
                <w:rFonts w:ascii="Times New Roman" w:hAnsi="Times New Roman" w:cs="Times New Roman"/>
                <w:b/>
                <w:sz w:val="24"/>
                <w:szCs w:val="24"/>
              </w:rPr>
            </w:pPr>
          </w:p>
          <w:p w:rsidR="009B361B" w:rsidRDefault="009B361B" w:rsidP="005D197F">
            <w:pPr>
              <w:jc w:val="center"/>
              <w:rPr>
                <w:rFonts w:ascii="Times New Roman" w:hAnsi="Times New Roman" w:cs="Times New Roman"/>
                <w:b/>
                <w:sz w:val="24"/>
                <w:szCs w:val="24"/>
              </w:rPr>
            </w:pPr>
            <w:r w:rsidRPr="005E74E2">
              <w:rPr>
                <w:rFonts w:ascii="Times New Roman" w:hAnsi="Times New Roman" w:cs="Times New Roman"/>
                <w:b/>
                <w:sz w:val="24"/>
                <w:szCs w:val="24"/>
              </w:rPr>
              <w:t>Seafood</w:t>
            </w:r>
          </w:p>
          <w:p w:rsidR="009B361B" w:rsidRDefault="009B361B" w:rsidP="005D197F">
            <w:pPr>
              <w:jc w:val="center"/>
              <w:rPr>
                <w:rFonts w:ascii="Times New Roman" w:hAnsi="Times New Roman" w:cs="Times New Roman"/>
                <w:b/>
                <w:sz w:val="24"/>
                <w:szCs w:val="24"/>
              </w:rPr>
            </w:pPr>
            <w:r>
              <w:rPr>
                <w:rFonts w:ascii="Times New Roman" w:hAnsi="Times New Roman" w:cs="Times New Roman"/>
                <w:b/>
                <w:sz w:val="24"/>
                <w:szCs w:val="24"/>
              </w:rPr>
              <w:t>(S)</w:t>
            </w:r>
          </w:p>
          <w:p w:rsidR="009B361B" w:rsidRPr="005E74E2" w:rsidRDefault="009B361B" w:rsidP="005D197F">
            <w:pPr>
              <w:jc w:val="center"/>
              <w:rPr>
                <w:rFonts w:ascii="Times New Roman" w:hAnsi="Times New Roman" w:cs="Times New Roman"/>
                <w:b/>
                <w:sz w:val="24"/>
                <w:szCs w:val="24"/>
              </w:rPr>
            </w:pPr>
            <w:r>
              <w:rPr>
                <w:rFonts w:ascii="Times New Roman" w:hAnsi="Times New Roman" w:cs="Times New Roman"/>
                <w:b/>
                <w:sz w:val="24"/>
                <w:szCs w:val="24"/>
              </w:rPr>
              <w:t>(n=102)</w:t>
            </w:r>
          </w:p>
        </w:tc>
        <w:tc>
          <w:tcPr>
            <w:tcW w:w="1487" w:type="dxa"/>
            <w:tcBorders>
              <w:top w:val="single" w:sz="4" w:space="0" w:color="auto"/>
              <w:bottom w:val="single" w:sz="4" w:space="0" w:color="auto"/>
            </w:tcBorders>
          </w:tcPr>
          <w:p w:rsidR="009B361B" w:rsidRPr="005E74E2" w:rsidRDefault="009B361B" w:rsidP="005D197F">
            <w:pPr>
              <w:jc w:val="center"/>
              <w:rPr>
                <w:rFonts w:ascii="Times New Roman" w:hAnsi="Times New Roman" w:cs="Times New Roman"/>
                <w:b/>
                <w:sz w:val="24"/>
                <w:szCs w:val="24"/>
              </w:rPr>
            </w:pPr>
          </w:p>
          <w:p w:rsidR="009B361B" w:rsidRDefault="009B361B" w:rsidP="005D197F">
            <w:pPr>
              <w:jc w:val="center"/>
              <w:rPr>
                <w:rFonts w:ascii="Times New Roman" w:hAnsi="Times New Roman" w:cs="Times New Roman"/>
                <w:b/>
                <w:sz w:val="24"/>
                <w:szCs w:val="24"/>
              </w:rPr>
            </w:pPr>
            <w:r w:rsidRPr="005E74E2">
              <w:rPr>
                <w:rFonts w:ascii="Times New Roman" w:hAnsi="Times New Roman" w:cs="Times New Roman"/>
                <w:b/>
                <w:sz w:val="24"/>
                <w:szCs w:val="24"/>
              </w:rPr>
              <w:t>Poultry</w:t>
            </w:r>
          </w:p>
          <w:p w:rsidR="009B361B" w:rsidRDefault="009B361B" w:rsidP="005D197F">
            <w:pPr>
              <w:jc w:val="center"/>
              <w:rPr>
                <w:rFonts w:ascii="Times New Roman" w:hAnsi="Times New Roman" w:cs="Times New Roman"/>
                <w:b/>
                <w:sz w:val="24"/>
                <w:szCs w:val="24"/>
              </w:rPr>
            </w:pPr>
            <w:r>
              <w:rPr>
                <w:rFonts w:ascii="Times New Roman" w:hAnsi="Times New Roman" w:cs="Times New Roman"/>
                <w:b/>
                <w:sz w:val="24"/>
                <w:szCs w:val="24"/>
              </w:rPr>
              <w:t>(P)</w:t>
            </w:r>
          </w:p>
          <w:p w:rsidR="009B361B" w:rsidRPr="005E74E2" w:rsidRDefault="009B361B" w:rsidP="005D197F">
            <w:pPr>
              <w:jc w:val="center"/>
              <w:rPr>
                <w:rFonts w:ascii="Times New Roman" w:hAnsi="Times New Roman" w:cs="Times New Roman"/>
                <w:b/>
                <w:sz w:val="24"/>
                <w:szCs w:val="24"/>
              </w:rPr>
            </w:pPr>
            <w:r>
              <w:rPr>
                <w:rFonts w:ascii="Times New Roman" w:hAnsi="Times New Roman" w:cs="Times New Roman"/>
                <w:b/>
                <w:sz w:val="24"/>
                <w:szCs w:val="24"/>
              </w:rPr>
              <w:t>(n=102)</w:t>
            </w:r>
          </w:p>
        </w:tc>
        <w:tc>
          <w:tcPr>
            <w:tcW w:w="1487" w:type="dxa"/>
            <w:tcBorders>
              <w:top w:val="single" w:sz="4" w:space="0" w:color="auto"/>
              <w:bottom w:val="single" w:sz="4" w:space="0" w:color="auto"/>
            </w:tcBorders>
          </w:tcPr>
          <w:p w:rsidR="009B361B" w:rsidRPr="005E74E2" w:rsidRDefault="009B361B" w:rsidP="005D197F">
            <w:pPr>
              <w:jc w:val="center"/>
              <w:rPr>
                <w:rFonts w:ascii="Times New Roman" w:hAnsi="Times New Roman" w:cs="Times New Roman"/>
                <w:b/>
                <w:sz w:val="24"/>
                <w:szCs w:val="24"/>
              </w:rPr>
            </w:pPr>
          </w:p>
          <w:p w:rsidR="009B361B" w:rsidRDefault="009B361B" w:rsidP="005D197F">
            <w:pPr>
              <w:jc w:val="center"/>
              <w:rPr>
                <w:rFonts w:ascii="Times New Roman" w:hAnsi="Times New Roman" w:cs="Times New Roman"/>
                <w:b/>
                <w:sz w:val="24"/>
                <w:szCs w:val="24"/>
              </w:rPr>
            </w:pPr>
            <w:r w:rsidRPr="005E74E2">
              <w:rPr>
                <w:rFonts w:ascii="Times New Roman" w:hAnsi="Times New Roman" w:cs="Times New Roman"/>
                <w:b/>
                <w:sz w:val="24"/>
                <w:szCs w:val="24"/>
              </w:rPr>
              <w:t>Red Meat</w:t>
            </w:r>
          </w:p>
          <w:p w:rsidR="009B361B" w:rsidRDefault="009B361B" w:rsidP="005D197F">
            <w:pPr>
              <w:jc w:val="center"/>
              <w:rPr>
                <w:rFonts w:ascii="Times New Roman" w:hAnsi="Times New Roman" w:cs="Times New Roman"/>
                <w:b/>
                <w:sz w:val="24"/>
                <w:szCs w:val="24"/>
              </w:rPr>
            </w:pPr>
            <w:r>
              <w:rPr>
                <w:rFonts w:ascii="Times New Roman" w:hAnsi="Times New Roman" w:cs="Times New Roman"/>
                <w:b/>
                <w:sz w:val="24"/>
                <w:szCs w:val="24"/>
              </w:rPr>
              <w:t>(M)</w:t>
            </w:r>
          </w:p>
          <w:p w:rsidR="009B361B" w:rsidRPr="005E74E2" w:rsidRDefault="009B361B" w:rsidP="005D197F">
            <w:pPr>
              <w:jc w:val="center"/>
              <w:rPr>
                <w:rFonts w:ascii="Times New Roman" w:hAnsi="Times New Roman" w:cs="Times New Roman"/>
                <w:b/>
                <w:sz w:val="24"/>
                <w:szCs w:val="24"/>
              </w:rPr>
            </w:pPr>
            <w:r>
              <w:rPr>
                <w:rFonts w:ascii="Times New Roman" w:hAnsi="Times New Roman" w:cs="Times New Roman"/>
                <w:b/>
                <w:sz w:val="24"/>
                <w:szCs w:val="24"/>
              </w:rPr>
              <w:t>(n=102)</w:t>
            </w:r>
          </w:p>
        </w:tc>
        <w:tc>
          <w:tcPr>
            <w:tcW w:w="1488" w:type="dxa"/>
            <w:tcBorders>
              <w:top w:val="single" w:sz="4" w:space="0" w:color="auto"/>
              <w:bottom w:val="single" w:sz="4" w:space="0" w:color="auto"/>
            </w:tcBorders>
          </w:tcPr>
          <w:p w:rsidR="009B361B" w:rsidRPr="005E74E2" w:rsidRDefault="009B361B" w:rsidP="005D197F">
            <w:pPr>
              <w:jc w:val="center"/>
              <w:rPr>
                <w:rFonts w:ascii="Times New Roman" w:hAnsi="Times New Roman" w:cs="Times New Roman"/>
                <w:b/>
                <w:sz w:val="24"/>
                <w:szCs w:val="24"/>
              </w:rPr>
            </w:pPr>
          </w:p>
          <w:p w:rsidR="009B361B" w:rsidRDefault="009B361B" w:rsidP="005D197F">
            <w:pPr>
              <w:jc w:val="center"/>
              <w:rPr>
                <w:rFonts w:ascii="Times New Roman" w:hAnsi="Times New Roman" w:cs="Times New Roman"/>
                <w:b/>
                <w:sz w:val="24"/>
                <w:szCs w:val="24"/>
              </w:rPr>
            </w:pPr>
            <w:r w:rsidRPr="005E74E2">
              <w:rPr>
                <w:rFonts w:ascii="Times New Roman" w:hAnsi="Times New Roman" w:cs="Times New Roman"/>
                <w:b/>
                <w:sz w:val="24"/>
                <w:szCs w:val="24"/>
              </w:rPr>
              <w:t>Vegetable</w:t>
            </w:r>
          </w:p>
          <w:p w:rsidR="009B361B" w:rsidRDefault="009B361B" w:rsidP="005D197F">
            <w:pPr>
              <w:jc w:val="center"/>
              <w:rPr>
                <w:rFonts w:ascii="Times New Roman" w:hAnsi="Times New Roman" w:cs="Times New Roman"/>
                <w:b/>
                <w:sz w:val="24"/>
                <w:szCs w:val="24"/>
              </w:rPr>
            </w:pPr>
            <w:r>
              <w:rPr>
                <w:rFonts w:ascii="Times New Roman" w:hAnsi="Times New Roman" w:cs="Times New Roman"/>
                <w:b/>
                <w:sz w:val="24"/>
                <w:szCs w:val="24"/>
              </w:rPr>
              <w:t>(V)</w:t>
            </w:r>
          </w:p>
          <w:p w:rsidR="009B361B" w:rsidRPr="005E74E2" w:rsidRDefault="009B361B" w:rsidP="005D197F">
            <w:pPr>
              <w:jc w:val="center"/>
              <w:rPr>
                <w:rFonts w:ascii="Times New Roman" w:hAnsi="Times New Roman" w:cs="Times New Roman"/>
                <w:b/>
                <w:sz w:val="24"/>
                <w:szCs w:val="24"/>
              </w:rPr>
            </w:pPr>
            <w:r>
              <w:rPr>
                <w:rFonts w:ascii="Times New Roman" w:hAnsi="Times New Roman" w:cs="Times New Roman"/>
                <w:b/>
                <w:sz w:val="24"/>
                <w:szCs w:val="24"/>
              </w:rPr>
              <w:t>(n=102)</w:t>
            </w:r>
          </w:p>
        </w:tc>
        <w:tc>
          <w:tcPr>
            <w:tcW w:w="1483" w:type="dxa"/>
            <w:vMerge/>
            <w:tcBorders>
              <w:top w:val="nil"/>
              <w:bottom w:val="nil"/>
            </w:tcBorders>
          </w:tcPr>
          <w:p w:rsidR="009B361B" w:rsidRPr="00E15BC4" w:rsidRDefault="009B361B" w:rsidP="005D197F">
            <w:pPr>
              <w:jc w:val="center"/>
              <w:rPr>
                <w:rFonts w:ascii="Times New Roman" w:hAnsi="Times New Roman" w:cs="Times New Roman"/>
                <w:sz w:val="24"/>
                <w:szCs w:val="24"/>
              </w:rPr>
            </w:pPr>
          </w:p>
        </w:tc>
      </w:tr>
      <w:tr w:rsidR="009B361B" w:rsidRPr="00E15BC4" w:rsidTr="005D197F">
        <w:trPr>
          <w:trHeight w:val="145"/>
        </w:trPr>
        <w:tc>
          <w:tcPr>
            <w:tcW w:w="1668" w:type="dxa"/>
            <w:vMerge/>
            <w:tcBorders>
              <w:top w:val="nil"/>
              <w:bottom w:val="single" w:sz="4" w:space="0" w:color="auto"/>
            </w:tcBorders>
          </w:tcPr>
          <w:p w:rsidR="009B361B" w:rsidRPr="0071001D" w:rsidRDefault="009B361B" w:rsidP="005D197F">
            <w:pPr>
              <w:jc w:val="center"/>
              <w:rPr>
                <w:rFonts w:ascii="Times New Roman" w:hAnsi="Times New Roman" w:cs="Times New Roman"/>
                <w:sz w:val="24"/>
                <w:szCs w:val="24"/>
              </w:rPr>
            </w:pPr>
          </w:p>
        </w:tc>
        <w:tc>
          <w:tcPr>
            <w:tcW w:w="5949" w:type="dxa"/>
            <w:gridSpan w:val="4"/>
            <w:tcBorders>
              <w:top w:val="single" w:sz="4" w:space="0" w:color="auto"/>
              <w:bottom w:val="single" w:sz="4" w:space="0" w:color="auto"/>
            </w:tcBorders>
          </w:tcPr>
          <w:p w:rsidR="009B361B" w:rsidRPr="005E74E2" w:rsidRDefault="009B361B" w:rsidP="005D197F">
            <w:pPr>
              <w:jc w:val="center"/>
              <w:rPr>
                <w:rFonts w:ascii="Times New Roman" w:hAnsi="Times New Roman" w:cs="Times New Roman"/>
                <w:b/>
                <w:sz w:val="24"/>
                <w:szCs w:val="24"/>
              </w:rPr>
            </w:pPr>
            <w:r w:rsidRPr="005E74E2">
              <w:rPr>
                <w:rFonts w:ascii="Times New Roman" w:hAnsi="Times New Roman" w:cs="Times New Roman"/>
                <w:b/>
                <w:sz w:val="24"/>
                <w:szCs w:val="24"/>
              </w:rPr>
              <w:t>Median (Interquartile Range)</w:t>
            </w:r>
          </w:p>
        </w:tc>
        <w:tc>
          <w:tcPr>
            <w:tcW w:w="1483" w:type="dxa"/>
            <w:vMerge/>
            <w:tcBorders>
              <w:top w:val="nil"/>
              <w:bottom w:val="single" w:sz="4" w:space="0" w:color="auto"/>
            </w:tcBorders>
          </w:tcPr>
          <w:p w:rsidR="009B361B" w:rsidRPr="00E15BC4" w:rsidRDefault="009B361B" w:rsidP="005D197F">
            <w:pPr>
              <w:jc w:val="center"/>
              <w:rPr>
                <w:rFonts w:ascii="Times New Roman" w:hAnsi="Times New Roman" w:cs="Times New Roman"/>
                <w:sz w:val="24"/>
                <w:szCs w:val="24"/>
              </w:rPr>
            </w:pPr>
          </w:p>
        </w:tc>
      </w:tr>
      <w:tr w:rsidR="009B361B" w:rsidRPr="00E15BC4" w:rsidTr="005D197F">
        <w:trPr>
          <w:trHeight w:val="830"/>
        </w:trPr>
        <w:tc>
          <w:tcPr>
            <w:tcW w:w="1668" w:type="dxa"/>
            <w:tcBorders>
              <w:top w:val="single" w:sz="4" w:space="0" w:color="auto"/>
            </w:tcBorders>
          </w:tcPr>
          <w:p w:rsidR="009B361B" w:rsidRPr="0071001D" w:rsidRDefault="009B361B" w:rsidP="005D197F">
            <w:pPr>
              <w:jc w:val="center"/>
              <w:rPr>
                <w:rFonts w:ascii="Times New Roman" w:hAnsi="Times New Roman" w:cs="Times New Roman"/>
                <w:sz w:val="24"/>
                <w:szCs w:val="24"/>
              </w:rPr>
            </w:pPr>
            <w:r w:rsidRPr="0071001D">
              <w:rPr>
                <w:rFonts w:ascii="Times New Roman" w:hAnsi="Times New Roman" w:cs="Times New Roman"/>
                <w:sz w:val="24"/>
                <w:szCs w:val="24"/>
              </w:rPr>
              <w:t>Energy (kcal)</w:t>
            </w:r>
          </w:p>
        </w:tc>
        <w:tc>
          <w:tcPr>
            <w:tcW w:w="1487" w:type="dxa"/>
            <w:tcBorders>
              <w:top w:val="single" w:sz="4" w:space="0" w:color="auto"/>
            </w:tcBorders>
          </w:tcPr>
          <w:p w:rsidR="009B361B" w:rsidRDefault="009B361B" w:rsidP="005D197F">
            <w:pPr>
              <w:jc w:val="center"/>
              <w:rPr>
                <w:rFonts w:ascii="Times New Roman" w:hAnsi="Times New Roman" w:cs="Times New Roman"/>
                <w:sz w:val="24"/>
                <w:szCs w:val="24"/>
              </w:rPr>
            </w:pPr>
            <w:r>
              <w:rPr>
                <w:rFonts w:ascii="Times New Roman" w:hAnsi="Times New Roman" w:cs="Times New Roman"/>
                <w:sz w:val="24"/>
                <w:szCs w:val="24"/>
              </w:rPr>
              <w:t>122.5</w:t>
            </w:r>
          </w:p>
          <w:p w:rsidR="009B361B" w:rsidRPr="0071001D" w:rsidRDefault="009B361B" w:rsidP="005D197F">
            <w:pPr>
              <w:jc w:val="center"/>
              <w:rPr>
                <w:rFonts w:ascii="Times New Roman" w:hAnsi="Times New Roman" w:cs="Times New Roman"/>
                <w:sz w:val="24"/>
                <w:szCs w:val="24"/>
              </w:rPr>
            </w:pPr>
            <w:r>
              <w:rPr>
                <w:rFonts w:ascii="Times New Roman" w:hAnsi="Times New Roman" w:cs="Times New Roman"/>
                <w:sz w:val="24"/>
                <w:szCs w:val="24"/>
              </w:rPr>
              <w:t>(90.0, 166.5)</w:t>
            </w:r>
          </w:p>
        </w:tc>
        <w:tc>
          <w:tcPr>
            <w:tcW w:w="1487" w:type="dxa"/>
            <w:tcBorders>
              <w:top w:val="single" w:sz="4" w:space="0" w:color="auto"/>
            </w:tcBorders>
          </w:tcPr>
          <w:p w:rsidR="009B361B" w:rsidRDefault="009B361B" w:rsidP="005D197F">
            <w:pPr>
              <w:jc w:val="center"/>
              <w:rPr>
                <w:rFonts w:ascii="Times New Roman" w:hAnsi="Times New Roman" w:cs="Times New Roman"/>
                <w:sz w:val="24"/>
                <w:szCs w:val="24"/>
              </w:rPr>
            </w:pPr>
            <w:r>
              <w:rPr>
                <w:rFonts w:ascii="Times New Roman" w:hAnsi="Times New Roman" w:cs="Times New Roman"/>
                <w:sz w:val="24"/>
                <w:szCs w:val="24"/>
              </w:rPr>
              <w:t>103.0</w:t>
            </w:r>
          </w:p>
          <w:p w:rsidR="009B361B" w:rsidRPr="0071001D" w:rsidRDefault="009B361B" w:rsidP="005D197F">
            <w:pPr>
              <w:jc w:val="center"/>
              <w:rPr>
                <w:rFonts w:ascii="Times New Roman" w:hAnsi="Times New Roman" w:cs="Times New Roman"/>
                <w:sz w:val="24"/>
                <w:szCs w:val="24"/>
              </w:rPr>
            </w:pPr>
            <w:r>
              <w:rPr>
                <w:rFonts w:ascii="Times New Roman" w:hAnsi="Times New Roman" w:cs="Times New Roman"/>
                <w:sz w:val="24"/>
                <w:szCs w:val="24"/>
              </w:rPr>
              <w:t>(78.5, 146.0)</w:t>
            </w:r>
          </w:p>
        </w:tc>
        <w:tc>
          <w:tcPr>
            <w:tcW w:w="1487" w:type="dxa"/>
            <w:tcBorders>
              <w:top w:val="single" w:sz="4" w:space="0" w:color="auto"/>
            </w:tcBorders>
          </w:tcPr>
          <w:p w:rsidR="009B361B" w:rsidRDefault="009B361B" w:rsidP="005D197F">
            <w:pPr>
              <w:jc w:val="center"/>
              <w:rPr>
                <w:rFonts w:ascii="Times New Roman" w:hAnsi="Times New Roman" w:cs="Times New Roman"/>
                <w:sz w:val="24"/>
                <w:szCs w:val="24"/>
              </w:rPr>
            </w:pPr>
            <w:r>
              <w:rPr>
                <w:rFonts w:ascii="Times New Roman" w:hAnsi="Times New Roman" w:cs="Times New Roman"/>
                <w:sz w:val="24"/>
                <w:szCs w:val="24"/>
              </w:rPr>
              <w:t>118.5</w:t>
            </w:r>
          </w:p>
          <w:p w:rsidR="009B361B" w:rsidRPr="0071001D" w:rsidRDefault="009B361B" w:rsidP="005D197F">
            <w:pPr>
              <w:jc w:val="center"/>
              <w:rPr>
                <w:rFonts w:ascii="Times New Roman" w:hAnsi="Times New Roman" w:cs="Times New Roman"/>
                <w:sz w:val="24"/>
                <w:szCs w:val="24"/>
              </w:rPr>
            </w:pPr>
            <w:r>
              <w:rPr>
                <w:rFonts w:ascii="Times New Roman" w:hAnsi="Times New Roman" w:cs="Times New Roman"/>
                <w:sz w:val="24"/>
                <w:szCs w:val="24"/>
              </w:rPr>
              <w:t>(85.5, 152.0)</w:t>
            </w:r>
          </w:p>
        </w:tc>
        <w:tc>
          <w:tcPr>
            <w:tcW w:w="1488" w:type="dxa"/>
            <w:tcBorders>
              <w:top w:val="single" w:sz="4" w:space="0" w:color="auto"/>
            </w:tcBorders>
          </w:tcPr>
          <w:p w:rsidR="009B361B" w:rsidRDefault="009B361B" w:rsidP="005D197F">
            <w:pPr>
              <w:jc w:val="center"/>
              <w:rPr>
                <w:rFonts w:ascii="Times New Roman" w:hAnsi="Times New Roman" w:cs="Times New Roman"/>
                <w:sz w:val="24"/>
                <w:szCs w:val="24"/>
              </w:rPr>
            </w:pPr>
            <w:r>
              <w:rPr>
                <w:rFonts w:ascii="Times New Roman" w:hAnsi="Times New Roman" w:cs="Times New Roman"/>
                <w:sz w:val="24"/>
                <w:szCs w:val="24"/>
              </w:rPr>
              <w:t>81.5</w:t>
            </w:r>
          </w:p>
          <w:p w:rsidR="009B361B" w:rsidRPr="0071001D" w:rsidRDefault="009B361B" w:rsidP="005D197F">
            <w:pPr>
              <w:jc w:val="center"/>
              <w:rPr>
                <w:rFonts w:ascii="Times New Roman" w:hAnsi="Times New Roman" w:cs="Times New Roman"/>
                <w:sz w:val="24"/>
                <w:szCs w:val="24"/>
              </w:rPr>
            </w:pPr>
            <w:r>
              <w:rPr>
                <w:rFonts w:ascii="Times New Roman" w:hAnsi="Times New Roman" w:cs="Times New Roman"/>
                <w:sz w:val="24"/>
                <w:szCs w:val="24"/>
              </w:rPr>
              <w:t>(64.0, 117.3)</w:t>
            </w:r>
          </w:p>
        </w:tc>
        <w:tc>
          <w:tcPr>
            <w:tcW w:w="1483" w:type="dxa"/>
            <w:tcBorders>
              <w:top w:val="single" w:sz="4" w:space="0" w:color="auto"/>
            </w:tcBorders>
          </w:tcPr>
          <w:p w:rsidR="009B361B" w:rsidRPr="00EB1B75" w:rsidRDefault="009B361B" w:rsidP="005D197F">
            <w:pPr>
              <w:jc w:val="center"/>
              <w:rPr>
                <w:rFonts w:ascii="Times New Roman" w:hAnsi="Times New Roman" w:cs="Times New Roman"/>
                <w:sz w:val="24"/>
                <w:szCs w:val="24"/>
              </w:rPr>
            </w:pPr>
            <w:r w:rsidRPr="00EB1B75">
              <w:rPr>
                <w:rFonts w:ascii="Times New Roman" w:hAnsi="Times New Roman" w:cs="Times New Roman"/>
                <w:sz w:val="24"/>
                <w:szCs w:val="24"/>
              </w:rPr>
              <w:t>S&gt;P&gt;V; M&gt;V</w:t>
            </w:r>
          </w:p>
        </w:tc>
      </w:tr>
      <w:tr w:rsidR="009B361B" w:rsidTr="005D197F">
        <w:trPr>
          <w:trHeight w:val="830"/>
        </w:trPr>
        <w:tc>
          <w:tcPr>
            <w:tcW w:w="1668" w:type="dxa"/>
          </w:tcPr>
          <w:p w:rsidR="009B361B" w:rsidRPr="0071001D" w:rsidRDefault="009B361B" w:rsidP="005D197F">
            <w:pPr>
              <w:jc w:val="center"/>
              <w:rPr>
                <w:rFonts w:ascii="Times New Roman" w:hAnsi="Times New Roman" w:cs="Times New Roman"/>
                <w:sz w:val="24"/>
                <w:szCs w:val="24"/>
              </w:rPr>
            </w:pPr>
            <w:r w:rsidRPr="0071001D">
              <w:rPr>
                <w:rFonts w:ascii="Times New Roman" w:hAnsi="Times New Roman" w:cs="Times New Roman"/>
                <w:sz w:val="24"/>
                <w:szCs w:val="24"/>
              </w:rPr>
              <w:t>Carbohydrate (g)</w:t>
            </w:r>
          </w:p>
        </w:tc>
        <w:tc>
          <w:tcPr>
            <w:tcW w:w="1487" w:type="dxa"/>
          </w:tcPr>
          <w:p w:rsidR="009B361B" w:rsidRDefault="009B361B" w:rsidP="005D197F">
            <w:pPr>
              <w:jc w:val="center"/>
              <w:rPr>
                <w:rFonts w:ascii="Times New Roman" w:hAnsi="Times New Roman" w:cs="Times New Roman"/>
                <w:sz w:val="24"/>
                <w:szCs w:val="24"/>
              </w:rPr>
            </w:pPr>
            <w:r>
              <w:rPr>
                <w:rFonts w:ascii="Times New Roman" w:hAnsi="Times New Roman" w:cs="Times New Roman"/>
                <w:sz w:val="24"/>
                <w:szCs w:val="24"/>
              </w:rPr>
              <w:t>9.0</w:t>
            </w:r>
          </w:p>
          <w:p w:rsidR="009B361B" w:rsidRPr="0071001D" w:rsidRDefault="009B361B" w:rsidP="005D197F">
            <w:pPr>
              <w:jc w:val="center"/>
              <w:rPr>
                <w:rFonts w:ascii="Times New Roman" w:hAnsi="Times New Roman" w:cs="Times New Roman"/>
                <w:sz w:val="24"/>
                <w:szCs w:val="24"/>
              </w:rPr>
            </w:pPr>
            <w:r>
              <w:rPr>
                <w:rFonts w:ascii="Times New Roman" w:hAnsi="Times New Roman" w:cs="Times New Roman"/>
                <w:sz w:val="24"/>
                <w:szCs w:val="24"/>
              </w:rPr>
              <w:t>(5.5, 17.4)</w:t>
            </w:r>
          </w:p>
        </w:tc>
        <w:tc>
          <w:tcPr>
            <w:tcW w:w="1487" w:type="dxa"/>
          </w:tcPr>
          <w:p w:rsidR="009B361B" w:rsidRDefault="009B361B" w:rsidP="005D197F">
            <w:pPr>
              <w:jc w:val="center"/>
              <w:rPr>
                <w:rFonts w:ascii="Times New Roman" w:hAnsi="Times New Roman" w:cs="Times New Roman"/>
                <w:sz w:val="24"/>
                <w:szCs w:val="24"/>
              </w:rPr>
            </w:pPr>
            <w:r>
              <w:rPr>
                <w:rFonts w:ascii="Times New Roman" w:hAnsi="Times New Roman" w:cs="Times New Roman"/>
                <w:sz w:val="24"/>
                <w:szCs w:val="24"/>
              </w:rPr>
              <w:t>7.5</w:t>
            </w:r>
          </w:p>
          <w:p w:rsidR="009B361B" w:rsidRPr="0071001D" w:rsidRDefault="009B361B" w:rsidP="005D197F">
            <w:pPr>
              <w:jc w:val="center"/>
              <w:rPr>
                <w:rFonts w:ascii="Times New Roman" w:hAnsi="Times New Roman" w:cs="Times New Roman"/>
                <w:sz w:val="24"/>
                <w:szCs w:val="24"/>
              </w:rPr>
            </w:pPr>
            <w:r>
              <w:rPr>
                <w:rFonts w:ascii="Times New Roman" w:hAnsi="Times New Roman" w:cs="Times New Roman"/>
                <w:sz w:val="24"/>
                <w:szCs w:val="24"/>
              </w:rPr>
              <w:t>(3.9, 12.9)</w:t>
            </w:r>
          </w:p>
        </w:tc>
        <w:tc>
          <w:tcPr>
            <w:tcW w:w="1487" w:type="dxa"/>
          </w:tcPr>
          <w:p w:rsidR="009B361B" w:rsidRDefault="009B361B" w:rsidP="005D197F">
            <w:pPr>
              <w:jc w:val="center"/>
              <w:rPr>
                <w:rFonts w:ascii="Times New Roman" w:hAnsi="Times New Roman" w:cs="Times New Roman"/>
                <w:sz w:val="24"/>
                <w:szCs w:val="24"/>
              </w:rPr>
            </w:pPr>
            <w:r>
              <w:rPr>
                <w:rFonts w:ascii="Times New Roman" w:hAnsi="Times New Roman" w:cs="Times New Roman"/>
                <w:sz w:val="24"/>
                <w:szCs w:val="24"/>
              </w:rPr>
              <w:t>8.1</w:t>
            </w:r>
          </w:p>
          <w:p w:rsidR="009B361B" w:rsidRPr="0071001D" w:rsidRDefault="009B361B" w:rsidP="005D197F">
            <w:pPr>
              <w:jc w:val="center"/>
              <w:rPr>
                <w:rFonts w:ascii="Times New Roman" w:hAnsi="Times New Roman" w:cs="Times New Roman"/>
                <w:sz w:val="24"/>
                <w:szCs w:val="24"/>
              </w:rPr>
            </w:pPr>
            <w:r>
              <w:rPr>
                <w:rFonts w:ascii="Times New Roman" w:hAnsi="Times New Roman" w:cs="Times New Roman"/>
                <w:sz w:val="24"/>
                <w:szCs w:val="24"/>
              </w:rPr>
              <w:t>(4.4, 12.4)</w:t>
            </w:r>
          </w:p>
        </w:tc>
        <w:tc>
          <w:tcPr>
            <w:tcW w:w="1488" w:type="dxa"/>
          </w:tcPr>
          <w:p w:rsidR="009B361B" w:rsidRDefault="009B361B" w:rsidP="005D197F">
            <w:pPr>
              <w:jc w:val="center"/>
              <w:rPr>
                <w:rFonts w:ascii="Times New Roman" w:hAnsi="Times New Roman" w:cs="Times New Roman"/>
                <w:sz w:val="24"/>
                <w:szCs w:val="24"/>
              </w:rPr>
            </w:pPr>
            <w:r>
              <w:rPr>
                <w:rFonts w:ascii="Times New Roman" w:hAnsi="Times New Roman" w:cs="Times New Roman"/>
                <w:sz w:val="24"/>
                <w:szCs w:val="24"/>
              </w:rPr>
              <w:t>10.7</w:t>
            </w:r>
          </w:p>
          <w:p w:rsidR="009B361B" w:rsidRPr="0071001D" w:rsidRDefault="009B361B" w:rsidP="005D197F">
            <w:pPr>
              <w:jc w:val="center"/>
              <w:rPr>
                <w:rFonts w:ascii="Times New Roman" w:hAnsi="Times New Roman" w:cs="Times New Roman"/>
                <w:sz w:val="24"/>
                <w:szCs w:val="24"/>
              </w:rPr>
            </w:pPr>
            <w:r>
              <w:rPr>
                <w:rFonts w:ascii="Times New Roman" w:hAnsi="Times New Roman" w:cs="Times New Roman"/>
                <w:sz w:val="24"/>
                <w:szCs w:val="24"/>
              </w:rPr>
              <w:t>(6.8, 14.9)</w:t>
            </w:r>
          </w:p>
        </w:tc>
        <w:tc>
          <w:tcPr>
            <w:tcW w:w="1483" w:type="dxa"/>
          </w:tcPr>
          <w:p w:rsidR="009B361B" w:rsidRPr="00EB1B75" w:rsidRDefault="009B361B" w:rsidP="005D197F">
            <w:pPr>
              <w:jc w:val="center"/>
              <w:rPr>
                <w:rFonts w:ascii="Times New Roman" w:hAnsi="Times New Roman" w:cs="Times New Roman"/>
                <w:sz w:val="24"/>
                <w:szCs w:val="24"/>
              </w:rPr>
            </w:pPr>
            <w:r w:rsidRPr="00EB1B75">
              <w:rPr>
                <w:rFonts w:ascii="Times New Roman" w:hAnsi="Times New Roman" w:cs="Times New Roman"/>
                <w:sz w:val="24"/>
                <w:szCs w:val="24"/>
              </w:rPr>
              <w:t>V&gt;P,M</w:t>
            </w:r>
          </w:p>
        </w:tc>
      </w:tr>
      <w:tr w:rsidR="009B361B" w:rsidTr="005D197F">
        <w:trPr>
          <w:trHeight w:val="830"/>
        </w:trPr>
        <w:tc>
          <w:tcPr>
            <w:tcW w:w="1668" w:type="dxa"/>
          </w:tcPr>
          <w:p w:rsidR="009B361B" w:rsidRPr="0071001D" w:rsidRDefault="009B361B" w:rsidP="005D197F">
            <w:pPr>
              <w:jc w:val="center"/>
              <w:rPr>
                <w:rFonts w:ascii="Times New Roman" w:hAnsi="Times New Roman" w:cs="Times New Roman"/>
                <w:sz w:val="24"/>
                <w:szCs w:val="24"/>
              </w:rPr>
            </w:pPr>
            <w:r w:rsidRPr="0071001D">
              <w:rPr>
                <w:rFonts w:ascii="Times New Roman" w:hAnsi="Times New Roman" w:cs="Times New Roman"/>
                <w:sz w:val="24"/>
                <w:szCs w:val="24"/>
              </w:rPr>
              <w:t>Sugars (g)</w:t>
            </w:r>
          </w:p>
        </w:tc>
        <w:tc>
          <w:tcPr>
            <w:tcW w:w="1487" w:type="dxa"/>
          </w:tcPr>
          <w:p w:rsidR="009B361B" w:rsidRDefault="009B361B" w:rsidP="005D197F">
            <w:pPr>
              <w:jc w:val="center"/>
              <w:rPr>
                <w:rFonts w:ascii="Times New Roman" w:hAnsi="Times New Roman" w:cs="Times New Roman"/>
                <w:sz w:val="24"/>
                <w:szCs w:val="24"/>
              </w:rPr>
            </w:pPr>
            <w:r>
              <w:rPr>
                <w:rFonts w:ascii="Times New Roman" w:hAnsi="Times New Roman" w:cs="Times New Roman"/>
                <w:sz w:val="24"/>
                <w:szCs w:val="24"/>
              </w:rPr>
              <w:t>1.8</w:t>
            </w:r>
          </w:p>
          <w:p w:rsidR="009B361B" w:rsidRPr="0071001D" w:rsidRDefault="009B361B" w:rsidP="005D197F">
            <w:pPr>
              <w:jc w:val="center"/>
              <w:rPr>
                <w:rFonts w:ascii="Times New Roman" w:hAnsi="Times New Roman" w:cs="Times New Roman"/>
                <w:sz w:val="24"/>
                <w:szCs w:val="24"/>
              </w:rPr>
            </w:pPr>
            <w:r>
              <w:rPr>
                <w:rFonts w:ascii="Times New Roman" w:hAnsi="Times New Roman" w:cs="Times New Roman"/>
                <w:sz w:val="24"/>
                <w:szCs w:val="24"/>
              </w:rPr>
              <w:t>(1.3, 3.0)</w:t>
            </w:r>
          </w:p>
        </w:tc>
        <w:tc>
          <w:tcPr>
            <w:tcW w:w="1487" w:type="dxa"/>
          </w:tcPr>
          <w:p w:rsidR="009B361B" w:rsidRDefault="009B361B" w:rsidP="005D197F">
            <w:pPr>
              <w:jc w:val="center"/>
              <w:rPr>
                <w:rFonts w:ascii="Times New Roman" w:hAnsi="Times New Roman" w:cs="Times New Roman"/>
                <w:sz w:val="24"/>
                <w:szCs w:val="24"/>
              </w:rPr>
            </w:pPr>
            <w:r>
              <w:rPr>
                <w:rFonts w:ascii="Times New Roman" w:hAnsi="Times New Roman" w:cs="Times New Roman"/>
                <w:sz w:val="24"/>
                <w:szCs w:val="24"/>
              </w:rPr>
              <w:t>2.2</w:t>
            </w:r>
          </w:p>
          <w:p w:rsidR="009B361B" w:rsidRPr="0071001D" w:rsidRDefault="009B361B" w:rsidP="005D197F">
            <w:pPr>
              <w:jc w:val="center"/>
              <w:rPr>
                <w:rFonts w:ascii="Times New Roman" w:hAnsi="Times New Roman" w:cs="Times New Roman"/>
                <w:sz w:val="24"/>
                <w:szCs w:val="24"/>
              </w:rPr>
            </w:pPr>
            <w:r>
              <w:rPr>
                <w:rFonts w:ascii="Times New Roman" w:hAnsi="Times New Roman" w:cs="Times New Roman"/>
                <w:sz w:val="24"/>
                <w:szCs w:val="24"/>
              </w:rPr>
              <w:t>(1.3, 3.5)</w:t>
            </w:r>
          </w:p>
        </w:tc>
        <w:tc>
          <w:tcPr>
            <w:tcW w:w="1487" w:type="dxa"/>
          </w:tcPr>
          <w:p w:rsidR="009B361B" w:rsidRDefault="009B361B" w:rsidP="005D197F">
            <w:pPr>
              <w:jc w:val="center"/>
              <w:rPr>
                <w:rFonts w:ascii="Times New Roman" w:hAnsi="Times New Roman" w:cs="Times New Roman"/>
                <w:sz w:val="24"/>
                <w:szCs w:val="24"/>
              </w:rPr>
            </w:pPr>
            <w:r>
              <w:rPr>
                <w:rFonts w:ascii="Times New Roman" w:hAnsi="Times New Roman" w:cs="Times New Roman"/>
                <w:sz w:val="24"/>
                <w:szCs w:val="24"/>
              </w:rPr>
              <w:t>2.2</w:t>
            </w:r>
          </w:p>
          <w:p w:rsidR="009B361B" w:rsidRPr="0071001D" w:rsidRDefault="009B361B" w:rsidP="005D197F">
            <w:pPr>
              <w:jc w:val="center"/>
              <w:rPr>
                <w:rFonts w:ascii="Times New Roman" w:hAnsi="Times New Roman" w:cs="Times New Roman"/>
                <w:sz w:val="24"/>
                <w:szCs w:val="24"/>
              </w:rPr>
            </w:pPr>
            <w:r>
              <w:rPr>
                <w:rFonts w:ascii="Times New Roman" w:hAnsi="Times New Roman" w:cs="Times New Roman"/>
                <w:sz w:val="24"/>
                <w:szCs w:val="24"/>
              </w:rPr>
              <w:t>(1.6, 3.0)</w:t>
            </w:r>
          </w:p>
        </w:tc>
        <w:tc>
          <w:tcPr>
            <w:tcW w:w="1488" w:type="dxa"/>
          </w:tcPr>
          <w:p w:rsidR="009B361B" w:rsidRDefault="009B361B" w:rsidP="005D197F">
            <w:pPr>
              <w:jc w:val="center"/>
              <w:rPr>
                <w:rFonts w:ascii="Times New Roman" w:hAnsi="Times New Roman" w:cs="Times New Roman"/>
                <w:sz w:val="24"/>
                <w:szCs w:val="24"/>
              </w:rPr>
            </w:pPr>
            <w:r>
              <w:rPr>
                <w:rFonts w:ascii="Times New Roman" w:hAnsi="Times New Roman" w:cs="Times New Roman"/>
                <w:sz w:val="24"/>
                <w:szCs w:val="24"/>
              </w:rPr>
              <w:t>2.6</w:t>
            </w:r>
          </w:p>
          <w:p w:rsidR="009B361B" w:rsidRPr="0071001D" w:rsidRDefault="009B361B" w:rsidP="005D197F">
            <w:pPr>
              <w:jc w:val="center"/>
              <w:rPr>
                <w:rFonts w:ascii="Times New Roman" w:hAnsi="Times New Roman" w:cs="Times New Roman"/>
                <w:sz w:val="24"/>
                <w:szCs w:val="24"/>
              </w:rPr>
            </w:pPr>
            <w:r>
              <w:rPr>
                <w:rFonts w:ascii="Times New Roman" w:hAnsi="Times New Roman" w:cs="Times New Roman"/>
                <w:sz w:val="24"/>
                <w:szCs w:val="24"/>
              </w:rPr>
              <w:t>(1.7, 3.9)</w:t>
            </w:r>
          </w:p>
        </w:tc>
        <w:tc>
          <w:tcPr>
            <w:tcW w:w="1483" w:type="dxa"/>
          </w:tcPr>
          <w:p w:rsidR="009B361B" w:rsidRPr="00EB1B75" w:rsidRDefault="009B361B" w:rsidP="005D197F">
            <w:pPr>
              <w:jc w:val="center"/>
              <w:rPr>
                <w:rFonts w:ascii="Times New Roman" w:hAnsi="Times New Roman" w:cs="Times New Roman"/>
                <w:sz w:val="24"/>
                <w:szCs w:val="24"/>
              </w:rPr>
            </w:pPr>
            <w:r w:rsidRPr="00EB1B75">
              <w:rPr>
                <w:rFonts w:ascii="Times New Roman" w:hAnsi="Times New Roman" w:cs="Times New Roman"/>
                <w:sz w:val="24"/>
                <w:szCs w:val="24"/>
              </w:rPr>
              <w:t>V&gt;S</w:t>
            </w:r>
          </w:p>
        </w:tc>
      </w:tr>
      <w:tr w:rsidR="009B361B" w:rsidTr="005D197F">
        <w:trPr>
          <w:trHeight w:val="830"/>
        </w:trPr>
        <w:tc>
          <w:tcPr>
            <w:tcW w:w="1668" w:type="dxa"/>
          </w:tcPr>
          <w:p w:rsidR="009B361B" w:rsidRPr="0071001D" w:rsidRDefault="009B361B" w:rsidP="005D197F">
            <w:pPr>
              <w:jc w:val="center"/>
              <w:rPr>
                <w:rFonts w:ascii="Times New Roman" w:hAnsi="Times New Roman" w:cs="Times New Roman"/>
                <w:sz w:val="24"/>
                <w:szCs w:val="24"/>
              </w:rPr>
            </w:pPr>
            <w:r w:rsidRPr="0071001D">
              <w:rPr>
                <w:rFonts w:ascii="Times New Roman" w:hAnsi="Times New Roman" w:cs="Times New Roman"/>
                <w:sz w:val="24"/>
                <w:szCs w:val="24"/>
              </w:rPr>
              <w:t>Fibre (g)</w:t>
            </w:r>
          </w:p>
        </w:tc>
        <w:tc>
          <w:tcPr>
            <w:tcW w:w="1487" w:type="dxa"/>
          </w:tcPr>
          <w:p w:rsidR="009B361B" w:rsidRDefault="009B361B" w:rsidP="005D197F">
            <w:pPr>
              <w:jc w:val="center"/>
              <w:rPr>
                <w:rFonts w:ascii="Times New Roman" w:hAnsi="Times New Roman" w:cs="Times New Roman"/>
                <w:sz w:val="24"/>
                <w:szCs w:val="24"/>
              </w:rPr>
            </w:pPr>
            <w:r>
              <w:rPr>
                <w:rFonts w:ascii="Times New Roman" w:hAnsi="Times New Roman" w:cs="Times New Roman"/>
                <w:sz w:val="24"/>
                <w:szCs w:val="24"/>
              </w:rPr>
              <w:t>1.1</w:t>
            </w:r>
          </w:p>
          <w:p w:rsidR="009B361B" w:rsidRPr="0071001D" w:rsidRDefault="009B361B" w:rsidP="005D197F">
            <w:pPr>
              <w:jc w:val="center"/>
              <w:rPr>
                <w:rFonts w:ascii="Times New Roman" w:hAnsi="Times New Roman" w:cs="Times New Roman"/>
                <w:sz w:val="24"/>
                <w:szCs w:val="24"/>
              </w:rPr>
            </w:pPr>
            <w:r>
              <w:rPr>
                <w:rFonts w:ascii="Times New Roman" w:hAnsi="Times New Roman" w:cs="Times New Roman"/>
                <w:sz w:val="24"/>
                <w:szCs w:val="24"/>
              </w:rPr>
              <w:t>(0.8, 1.4)</w:t>
            </w:r>
          </w:p>
        </w:tc>
        <w:tc>
          <w:tcPr>
            <w:tcW w:w="1487" w:type="dxa"/>
          </w:tcPr>
          <w:p w:rsidR="009B361B" w:rsidRDefault="009B361B" w:rsidP="005D197F">
            <w:pPr>
              <w:jc w:val="center"/>
              <w:rPr>
                <w:rFonts w:ascii="Times New Roman" w:hAnsi="Times New Roman" w:cs="Times New Roman"/>
                <w:sz w:val="24"/>
                <w:szCs w:val="24"/>
              </w:rPr>
            </w:pPr>
            <w:r>
              <w:rPr>
                <w:rFonts w:ascii="Times New Roman" w:hAnsi="Times New Roman" w:cs="Times New Roman"/>
                <w:sz w:val="24"/>
                <w:szCs w:val="24"/>
              </w:rPr>
              <w:t>1.2</w:t>
            </w:r>
          </w:p>
          <w:p w:rsidR="009B361B" w:rsidRPr="0071001D" w:rsidRDefault="009B361B" w:rsidP="005D197F">
            <w:pPr>
              <w:jc w:val="center"/>
              <w:rPr>
                <w:rFonts w:ascii="Times New Roman" w:hAnsi="Times New Roman" w:cs="Times New Roman"/>
                <w:sz w:val="24"/>
                <w:szCs w:val="24"/>
              </w:rPr>
            </w:pPr>
            <w:r>
              <w:rPr>
                <w:rFonts w:ascii="Times New Roman" w:hAnsi="Times New Roman" w:cs="Times New Roman"/>
                <w:sz w:val="24"/>
                <w:szCs w:val="24"/>
              </w:rPr>
              <w:t>(0.8, 1.7)</w:t>
            </w:r>
          </w:p>
        </w:tc>
        <w:tc>
          <w:tcPr>
            <w:tcW w:w="1487" w:type="dxa"/>
          </w:tcPr>
          <w:p w:rsidR="009B361B" w:rsidRDefault="009B361B" w:rsidP="005D197F">
            <w:pPr>
              <w:jc w:val="center"/>
              <w:rPr>
                <w:rFonts w:ascii="Times New Roman" w:hAnsi="Times New Roman" w:cs="Times New Roman"/>
                <w:sz w:val="24"/>
                <w:szCs w:val="24"/>
              </w:rPr>
            </w:pPr>
            <w:r>
              <w:rPr>
                <w:rFonts w:ascii="Times New Roman" w:hAnsi="Times New Roman" w:cs="Times New Roman"/>
                <w:sz w:val="24"/>
                <w:szCs w:val="24"/>
              </w:rPr>
              <w:t>1.2</w:t>
            </w:r>
          </w:p>
          <w:p w:rsidR="009B361B" w:rsidRPr="0071001D" w:rsidRDefault="009B361B" w:rsidP="005D197F">
            <w:pPr>
              <w:jc w:val="center"/>
              <w:rPr>
                <w:rFonts w:ascii="Times New Roman" w:hAnsi="Times New Roman" w:cs="Times New Roman"/>
                <w:sz w:val="24"/>
                <w:szCs w:val="24"/>
              </w:rPr>
            </w:pPr>
            <w:r>
              <w:rPr>
                <w:rFonts w:ascii="Times New Roman" w:hAnsi="Times New Roman" w:cs="Times New Roman"/>
                <w:sz w:val="24"/>
                <w:szCs w:val="24"/>
              </w:rPr>
              <w:t>(0.9, 1.6)</w:t>
            </w:r>
          </w:p>
        </w:tc>
        <w:tc>
          <w:tcPr>
            <w:tcW w:w="1488" w:type="dxa"/>
          </w:tcPr>
          <w:p w:rsidR="009B361B" w:rsidRDefault="009B361B" w:rsidP="005D197F">
            <w:pPr>
              <w:jc w:val="center"/>
              <w:rPr>
                <w:rFonts w:ascii="Times New Roman" w:hAnsi="Times New Roman" w:cs="Times New Roman"/>
                <w:sz w:val="24"/>
                <w:szCs w:val="24"/>
              </w:rPr>
            </w:pPr>
            <w:r>
              <w:rPr>
                <w:rFonts w:ascii="Times New Roman" w:hAnsi="Times New Roman" w:cs="Times New Roman"/>
                <w:sz w:val="24"/>
                <w:szCs w:val="24"/>
              </w:rPr>
              <w:t>1.8</w:t>
            </w:r>
          </w:p>
          <w:p w:rsidR="009B361B" w:rsidRPr="0071001D" w:rsidRDefault="009B361B" w:rsidP="005D197F">
            <w:pPr>
              <w:jc w:val="center"/>
              <w:rPr>
                <w:rFonts w:ascii="Times New Roman" w:hAnsi="Times New Roman" w:cs="Times New Roman"/>
                <w:sz w:val="24"/>
                <w:szCs w:val="24"/>
              </w:rPr>
            </w:pPr>
            <w:r>
              <w:rPr>
                <w:rFonts w:ascii="Times New Roman" w:hAnsi="Times New Roman" w:cs="Times New Roman"/>
                <w:sz w:val="24"/>
                <w:szCs w:val="24"/>
              </w:rPr>
              <w:t>(1.4, 2.5)</w:t>
            </w:r>
          </w:p>
        </w:tc>
        <w:tc>
          <w:tcPr>
            <w:tcW w:w="1483" w:type="dxa"/>
          </w:tcPr>
          <w:p w:rsidR="009B361B" w:rsidRPr="00EB1B75" w:rsidRDefault="009B361B" w:rsidP="005D197F">
            <w:pPr>
              <w:jc w:val="center"/>
              <w:rPr>
                <w:rFonts w:ascii="Times New Roman" w:hAnsi="Times New Roman" w:cs="Times New Roman"/>
                <w:sz w:val="24"/>
                <w:szCs w:val="24"/>
              </w:rPr>
            </w:pPr>
            <w:r w:rsidRPr="00EB1B75">
              <w:rPr>
                <w:rFonts w:ascii="Times New Roman" w:hAnsi="Times New Roman" w:cs="Times New Roman"/>
                <w:sz w:val="24"/>
                <w:szCs w:val="24"/>
              </w:rPr>
              <w:t>V&gt;S,P,M</w:t>
            </w:r>
          </w:p>
        </w:tc>
      </w:tr>
      <w:tr w:rsidR="009B361B" w:rsidTr="005D197F">
        <w:trPr>
          <w:trHeight w:val="830"/>
        </w:trPr>
        <w:tc>
          <w:tcPr>
            <w:tcW w:w="1668" w:type="dxa"/>
          </w:tcPr>
          <w:p w:rsidR="009B361B" w:rsidRPr="0071001D" w:rsidRDefault="009B361B" w:rsidP="005D197F">
            <w:pPr>
              <w:jc w:val="center"/>
              <w:rPr>
                <w:rFonts w:ascii="Times New Roman" w:hAnsi="Times New Roman" w:cs="Times New Roman"/>
                <w:sz w:val="24"/>
                <w:szCs w:val="24"/>
              </w:rPr>
            </w:pPr>
            <w:r w:rsidRPr="0071001D">
              <w:rPr>
                <w:rFonts w:ascii="Times New Roman" w:hAnsi="Times New Roman" w:cs="Times New Roman"/>
                <w:sz w:val="24"/>
                <w:szCs w:val="24"/>
              </w:rPr>
              <w:t>Protein (g)</w:t>
            </w:r>
          </w:p>
        </w:tc>
        <w:tc>
          <w:tcPr>
            <w:tcW w:w="1487" w:type="dxa"/>
          </w:tcPr>
          <w:p w:rsidR="009B361B" w:rsidRDefault="009B361B" w:rsidP="005D197F">
            <w:pPr>
              <w:jc w:val="center"/>
              <w:rPr>
                <w:rFonts w:ascii="Times New Roman" w:hAnsi="Times New Roman" w:cs="Times New Roman"/>
                <w:sz w:val="24"/>
                <w:szCs w:val="24"/>
              </w:rPr>
            </w:pPr>
            <w:r>
              <w:rPr>
                <w:rFonts w:ascii="Times New Roman" w:hAnsi="Times New Roman" w:cs="Times New Roman"/>
                <w:sz w:val="24"/>
                <w:szCs w:val="24"/>
              </w:rPr>
              <w:t>8.5</w:t>
            </w:r>
          </w:p>
          <w:p w:rsidR="009B361B" w:rsidRPr="0071001D" w:rsidRDefault="009B361B" w:rsidP="005D197F">
            <w:pPr>
              <w:jc w:val="center"/>
              <w:rPr>
                <w:rFonts w:ascii="Times New Roman" w:hAnsi="Times New Roman" w:cs="Times New Roman"/>
                <w:sz w:val="24"/>
                <w:szCs w:val="24"/>
              </w:rPr>
            </w:pPr>
            <w:r>
              <w:rPr>
                <w:rFonts w:ascii="Times New Roman" w:hAnsi="Times New Roman" w:cs="Times New Roman"/>
                <w:sz w:val="24"/>
                <w:szCs w:val="24"/>
              </w:rPr>
              <w:t>(6.7, 11.0)</w:t>
            </w:r>
          </w:p>
        </w:tc>
        <w:tc>
          <w:tcPr>
            <w:tcW w:w="1487" w:type="dxa"/>
          </w:tcPr>
          <w:p w:rsidR="009B361B" w:rsidRDefault="009B361B" w:rsidP="005D197F">
            <w:pPr>
              <w:jc w:val="center"/>
              <w:rPr>
                <w:rFonts w:ascii="Times New Roman" w:hAnsi="Times New Roman" w:cs="Times New Roman"/>
                <w:sz w:val="24"/>
                <w:szCs w:val="24"/>
              </w:rPr>
            </w:pPr>
            <w:r>
              <w:rPr>
                <w:rFonts w:ascii="Times New Roman" w:hAnsi="Times New Roman" w:cs="Times New Roman"/>
                <w:sz w:val="24"/>
                <w:szCs w:val="24"/>
              </w:rPr>
              <w:t>7.7</w:t>
            </w:r>
          </w:p>
          <w:p w:rsidR="009B361B" w:rsidRPr="0071001D" w:rsidRDefault="009B361B" w:rsidP="005D197F">
            <w:pPr>
              <w:jc w:val="center"/>
              <w:rPr>
                <w:rFonts w:ascii="Times New Roman" w:hAnsi="Times New Roman" w:cs="Times New Roman"/>
                <w:sz w:val="24"/>
                <w:szCs w:val="24"/>
              </w:rPr>
            </w:pPr>
            <w:r>
              <w:rPr>
                <w:rFonts w:ascii="Times New Roman" w:hAnsi="Times New Roman" w:cs="Times New Roman"/>
                <w:sz w:val="24"/>
                <w:szCs w:val="24"/>
              </w:rPr>
              <w:t>(5.6, 10.5)</w:t>
            </w:r>
          </w:p>
        </w:tc>
        <w:tc>
          <w:tcPr>
            <w:tcW w:w="1487" w:type="dxa"/>
          </w:tcPr>
          <w:p w:rsidR="009B361B" w:rsidRDefault="009B361B" w:rsidP="005D197F">
            <w:pPr>
              <w:jc w:val="center"/>
              <w:rPr>
                <w:rFonts w:ascii="Times New Roman" w:hAnsi="Times New Roman" w:cs="Times New Roman"/>
                <w:sz w:val="24"/>
                <w:szCs w:val="24"/>
              </w:rPr>
            </w:pPr>
            <w:r>
              <w:rPr>
                <w:rFonts w:ascii="Times New Roman" w:hAnsi="Times New Roman" w:cs="Times New Roman"/>
                <w:sz w:val="24"/>
                <w:szCs w:val="24"/>
              </w:rPr>
              <w:t>7.6</w:t>
            </w:r>
          </w:p>
          <w:p w:rsidR="009B361B" w:rsidRPr="0071001D" w:rsidRDefault="009B361B" w:rsidP="005D197F">
            <w:pPr>
              <w:jc w:val="center"/>
              <w:rPr>
                <w:rFonts w:ascii="Times New Roman" w:hAnsi="Times New Roman" w:cs="Times New Roman"/>
                <w:sz w:val="24"/>
                <w:szCs w:val="24"/>
              </w:rPr>
            </w:pPr>
            <w:r>
              <w:rPr>
                <w:rFonts w:ascii="Times New Roman" w:hAnsi="Times New Roman" w:cs="Times New Roman"/>
                <w:sz w:val="24"/>
                <w:szCs w:val="24"/>
              </w:rPr>
              <w:t>(5.1, 9.3)</w:t>
            </w:r>
          </w:p>
        </w:tc>
        <w:tc>
          <w:tcPr>
            <w:tcW w:w="1488" w:type="dxa"/>
          </w:tcPr>
          <w:p w:rsidR="009B361B" w:rsidRDefault="009B361B" w:rsidP="005D197F">
            <w:pPr>
              <w:jc w:val="center"/>
              <w:rPr>
                <w:rFonts w:ascii="Times New Roman" w:hAnsi="Times New Roman" w:cs="Times New Roman"/>
                <w:sz w:val="24"/>
                <w:szCs w:val="24"/>
              </w:rPr>
            </w:pPr>
            <w:r>
              <w:rPr>
                <w:rFonts w:ascii="Times New Roman" w:hAnsi="Times New Roman" w:cs="Times New Roman"/>
                <w:sz w:val="24"/>
                <w:szCs w:val="24"/>
              </w:rPr>
              <w:t>2.8</w:t>
            </w:r>
          </w:p>
          <w:p w:rsidR="009B361B" w:rsidRPr="0071001D" w:rsidRDefault="009B361B" w:rsidP="005D197F">
            <w:pPr>
              <w:jc w:val="center"/>
              <w:rPr>
                <w:rFonts w:ascii="Times New Roman" w:hAnsi="Times New Roman" w:cs="Times New Roman"/>
                <w:sz w:val="24"/>
                <w:szCs w:val="24"/>
              </w:rPr>
            </w:pPr>
            <w:r>
              <w:rPr>
                <w:rFonts w:ascii="Times New Roman" w:hAnsi="Times New Roman" w:cs="Times New Roman"/>
                <w:sz w:val="24"/>
                <w:szCs w:val="24"/>
              </w:rPr>
              <w:t>(2.1, 4.9)</w:t>
            </w:r>
          </w:p>
        </w:tc>
        <w:tc>
          <w:tcPr>
            <w:tcW w:w="1483" w:type="dxa"/>
          </w:tcPr>
          <w:p w:rsidR="009B361B" w:rsidRPr="00EB1B75" w:rsidRDefault="009B361B" w:rsidP="005D197F">
            <w:pPr>
              <w:jc w:val="center"/>
              <w:rPr>
                <w:rFonts w:ascii="Times New Roman" w:hAnsi="Times New Roman" w:cs="Times New Roman"/>
                <w:sz w:val="24"/>
                <w:szCs w:val="24"/>
              </w:rPr>
            </w:pPr>
            <w:r w:rsidRPr="00EB1B75">
              <w:rPr>
                <w:rFonts w:ascii="Times New Roman" w:hAnsi="Times New Roman" w:cs="Times New Roman"/>
                <w:sz w:val="24"/>
                <w:szCs w:val="24"/>
              </w:rPr>
              <w:t>S&gt;M&gt;V; P&gt;V</w:t>
            </w:r>
          </w:p>
        </w:tc>
      </w:tr>
      <w:tr w:rsidR="009B361B" w:rsidTr="005D197F">
        <w:trPr>
          <w:trHeight w:val="830"/>
        </w:trPr>
        <w:tc>
          <w:tcPr>
            <w:tcW w:w="1668" w:type="dxa"/>
          </w:tcPr>
          <w:p w:rsidR="009B361B" w:rsidRPr="0071001D" w:rsidRDefault="009B361B" w:rsidP="005D197F">
            <w:pPr>
              <w:jc w:val="center"/>
              <w:rPr>
                <w:rFonts w:ascii="Times New Roman" w:hAnsi="Times New Roman" w:cs="Times New Roman"/>
                <w:sz w:val="24"/>
                <w:szCs w:val="24"/>
              </w:rPr>
            </w:pPr>
            <w:r w:rsidRPr="0071001D">
              <w:rPr>
                <w:rFonts w:ascii="Times New Roman" w:hAnsi="Times New Roman" w:cs="Times New Roman"/>
                <w:sz w:val="24"/>
                <w:szCs w:val="24"/>
              </w:rPr>
              <w:t>Total Fat (g)</w:t>
            </w:r>
          </w:p>
        </w:tc>
        <w:tc>
          <w:tcPr>
            <w:tcW w:w="1487" w:type="dxa"/>
          </w:tcPr>
          <w:p w:rsidR="009B361B" w:rsidRDefault="009B361B" w:rsidP="005D197F">
            <w:pPr>
              <w:jc w:val="center"/>
              <w:rPr>
                <w:rFonts w:ascii="Times New Roman" w:hAnsi="Times New Roman" w:cs="Times New Roman"/>
                <w:sz w:val="24"/>
                <w:szCs w:val="24"/>
              </w:rPr>
            </w:pPr>
            <w:r>
              <w:rPr>
                <w:rFonts w:ascii="Times New Roman" w:hAnsi="Times New Roman" w:cs="Times New Roman"/>
                <w:sz w:val="24"/>
                <w:szCs w:val="24"/>
              </w:rPr>
              <w:t>5.9</w:t>
            </w:r>
          </w:p>
          <w:p w:rsidR="009B361B" w:rsidRPr="0071001D" w:rsidRDefault="009B361B" w:rsidP="005D197F">
            <w:pPr>
              <w:jc w:val="center"/>
              <w:rPr>
                <w:rFonts w:ascii="Times New Roman" w:hAnsi="Times New Roman" w:cs="Times New Roman"/>
                <w:sz w:val="24"/>
                <w:szCs w:val="24"/>
              </w:rPr>
            </w:pPr>
            <w:r>
              <w:rPr>
                <w:rFonts w:ascii="Times New Roman" w:hAnsi="Times New Roman" w:cs="Times New Roman"/>
                <w:sz w:val="24"/>
                <w:szCs w:val="24"/>
              </w:rPr>
              <w:t>(3.5, 8.3)</w:t>
            </w:r>
          </w:p>
        </w:tc>
        <w:tc>
          <w:tcPr>
            <w:tcW w:w="1487" w:type="dxa"/>
          </w:tcPr>
          <w:p w:rsidR="009B361B" w:rsidRDefault="009B361B" w:rsidP="005D197F">
            <w:pPr>
              <w:jc w:val="center"/>
              <w:rPr>
                <w:rFonts w:ascii="Times New Roman" w:hAnsi="Times New Roman" w:cs="Times New Roman"/>
                <w:sz w:val="24"/>
                <w:szCs w:val="24"/>
              </w:rPr>
            </w:pPr>
            <w:r>
              <w:rPr>
                <w:rFonts w:ascii="Times New Roman" w:hAnsi="Times New Roman" w:cs="Times New Roman"/>
                <w:sz w:val="24"/>
                <w:szCs w:val="24"/>
              </w:rPr>
              <w:t>3.9</w:t>
            </w:r>
          </w:p>
          <w:p w:rsidR="009B361B" w:rsidRPr="0071001D" w:rsidRDefault="009B361B" w:rsidP="005D197F">
            <w:pPr>
              <w:jc w:val="center"/>
              <w:rPr>
                <w:rFonts w:ascii="Times New Roman" w:hAnsi="Times New Roman" w:cs="Times New Roman"/>
                <w:sz w:val="24"/>
                <w:szCs w:val="24"/>
              </w:rPr>
            </w:pPr>
            <w:r>
              <w:rPr>
                <w:rFonts w:ascii="Times New Roman" w:hAnsi="Times New Roman" w:cs="Times New Roman"/>
                <w:sz w:val="24"/>
                <w:szCs w:val="24"/>
              </w:rPr>
              <w:t>(2.4, 7.5)</w:t>
            </w:r>
          </w:p>
        </w:tc>
        <w:tc>
          <w:tcPr>
            <w:tcW w:w="1487" w:type="dxa"/>
          </w:tcPr>
          <w:p w:rsidR="009B361B" w:rsidRDefault="009B361B" w:rsidP="005D197F">
            <w:pPr>
              <w:jc w:val="center"/>
              <w:rPr>
                <w:rFonts w:ascii="Times New Roman" w:hAnsi="Times New Roman" w:cs="Times New Roman"/>
                <w:sz w:val="24"/>
                <w:szCs w:val="24"/>
              </w:rPr>
            </w:pPr>
            <w:r>
              <w:rPr>
                <w:rFonts w:ascii="Times New Roman" w:hAnsi="Times New Roman" w:cs="Times New Roman"/>
                <w:sz w:val="24"/>
                <w:szCs w:val="24"/>
              </w:rPr>
              <w:t>5.4</w:t>
            </w:r>
          </w:p>
          <w:p w:rsidR="009B361B" w:rsidRPr="0071001D" w:rsidRDefault="009B361B" w:rsidP="005D197F">
            <w:pPr>
              <w:jc w:val="center"/>
              <w:rPr>
                <w:rFonts w:ascii="Times New Roman" w:hAnsi="Times New Roman" w:cs="Times New Roman"/>
                <w:sz w:val="24"/>
                <w:szCs w:val="24"/>
              </w:rPr>
            </w:pPr>
            <w:r>
              <w:rPr>
                <w:rFonts w:ascii="Times New Roman" w:hAnsi="Times New Roman" w:cs="Times New Roman"/>
                <w:sz w:val="24"/>
                <w:szCs w:val="24"/>
              </w:rPr>
              <w:t>(3.5, 8.2)</w:t>
            </w:r>
          </w:p>
        </w:tc>
        <w:tc>
          <w:tcPr>
            <w:tcW w:w="1488" w:type="dxa"/>
          </w:tcPr>
          <w:p w:rsidR="009B361B" w:rsidRDefault="009B361B" w:rsidP="005D197F">
            <w:pPr>
              <w:jc w:val="center"/>
              <w:rPr>
                <w:rFonts w:ascii="Times New Roman" w:hAnsi="Times New Roman" w:cs="Times New Roman"/>
                <w:sz w:val="24"/>
                <w:szCs w:val="24"/>
              </w:rPr>
            </w:pPr>
            <w:r>
              <w:rPr>
                <w:rFonts w:ascii="Times New Roman" w:hAnsi="Times New Roman" w:cs="Times New Roman"/>
                <w:sz w:val="24"/>
                <w:szCs w:val="24"/>
              </w:rPr>
              <w:t>3.4</w:t>
            </w:r>
          </w:p>
          <w:p w:rsidR="009B361B" w:rsidRPr="0071001D" w:rsidRDefault="009B361B" w:rsidP="005D197F">
            <w:pPr>
              <w:jc w:val="center"/>
              <w:rPr>
                <w:rFonts w:ascii="Times New Roman" w:hAnsi="Times New Roman" w:cs="Times New Roman"/>
                <w:sz w:val="24"/>
                <w:szCs w:val="24"/>
              </w:rPr>
            </w:pPr>
            <w:r>
              <w:rPr>
                <w:rFonts w:ascii="Times New Roman" w:hAnsi="Times New Roman" w:cs="Times New Roman"/>
                <w:sz w:val="24"/>
                <w:szCs w:val="24"/>
              </w:rPr>
              <w:t>(1.5, 5.4)</w:t>
            </w:r>
          </w:p>
        </w:tc>
        <w:tc>
          <w:tcPr>
            <w:tcW w:w="1483" w:type="dxa"/>
          </w:tcPr>
          <w:p w:rsidR="009B361B" w:rsidRPr="00EB1B75" w:rsidRDefault="009B361B" w:rsidP="005D197F">
            <w:pPr>
              <w:jc w:val="center"/>
              <w:rPr>
                <w:rFonts w:ascii="Times New Roman" w:hAnsi="Times New Roman" w:cs="Times New Roman"/>
                <w:sz w:val="24"/>
                <w:szCs w:val="24"/>
              </w:rPr>
            </w:pPr>
            <w:r w:rsidRPr="00EB1B75">
              <w:rPr>
                <w:rFonts w:ascii="Times New Roman" w:hAnsi="Times New Roman" w:cs="Times New Roman"/>
                <w:sz w:val="24"/>
                <w:szCs w:val="24"/>
              </w:rPr>
              <w:t>S,M&gt;V</w:t>
            </w:r>
          </w:p>
        </w:tc>
      </w:tr>
      <w:tr w:rsidR="009B361B" w:rsidTr="005D197F">
        <w:trPr>
          <w:trHeight w:val="830"/>
        </w:trPr>
        <w:tc>
          <w:tcPr>
            <w:tcW w:w="1668" w:type="dxa"/>
          </w:tcPr>
          <w:p w:rsidR="009B361B" w:rsidRPr="0071001D" w:rsidRDefault="009B361B" w:rsidP="005D197F">
            <w:pPr>
              <w:jc w:val="center"/>
              <w:rPr>
                <w:rFonts w:ascii="Times New Roman" w:hAnsi="Times New Roman" w:cs="Times New Roman"/>
                <w:sz w:val="24"/>
                <w:szCs w:val="24"/>
              </w:rPr>
            </w:pPr>
            <w:r w:rsidRPr="0071001D">
              <w:rPr>
                <w:rFonts w:ascii="Times New Roman" w:hAnsi="Times New Roman" w:cs="Times New Roman"/>
                <w:sz w:val="24"/>
                <w:szCs w:val="24"/>
              </w:rPr>
              <w:t>Saturated Fat (g)</w:t>
            </w:r>
          </w:p>
        </w:tc>
        <w:tc>
          <w:tcPr>
            <w:tcW w:w="1487" w:type="dxa"/>
          </w:tcPr>
          <w:p w:rsidR="009B361B" w:rsidRDefault="009B361B" w:rsidP="005D197F">
            <w:pPr>
              <w:jc w:val="center"/>
              <w:rPr>
                <w:rFonts w:ascii="Times New Roman" w:hAnsi="Times New Roman" w:cs="Times New Roman"/>
                <w:sz w:val="24"/>
                <w:szCs w:val="24"/>
              </w:rPr>
            </w:pPr>
            <w:r>
              <w:rPr>
                <w:rFonts w:ascii="Times New Roman" w:hAnsi="Times New Roman" w:cs="Times New Roman"/>
                <w:sz w:val="24"/>
                <w:szCs w:val="24"/>
              </w:rPr>
              <w:t>1.9</w:t>
            </w:r>
          </w:p>
          <w:p w:rsidR="009B361B" w:rsidRPr="0071001D" w:rsidRDefault="009B361B" w:rsidP="005D197F">
            <w:pPr>
              <w:jc w:val="center"/>
              <w:rPr>
                <w:rFonts w:ascii="Times New Roman" w:hAnsi="Times New Roman" w:cs="Times New Roman"/>
                <w:sz w:val="24"/>
                <w:szCs w:val="24"/>
              </w:rPr>
            </w:pPr>
            <w:r>
              <w:rPr>
                <w:rFonts w:ascii="Times New Roman" w:hAnsi="Times New Roman" w:cs="Times New Roman"/>
                <w:sz w:val="24"/>
                <w:szCs w:val="24"/>
              </w:rPr>
              <w:t>(0.7, 3.3)</w:t>
            </w:r>
          </w:p>
        </w:tc>
        <w:tc>
          <w:tcPr>
            <w:tcW w:w="1487" w:type="dxa"/>
          </w:tcPr>
          <w:p w:rsidR="009B361B" w:rsidRDefault="009B361B" w:rsidP="005D197F">
            <w:pPr>
              <w:jc w:val="center"/>
              <w:rPr>
                <w:rFonts w:ascii="Times New Roman" w:hAnsi="Times New Roman" w:cs="Times New Roman"/>
                <w:sz w:val="24"/>
                <w:szCs w:val="24"/>
              </w:rPr>
            </w:pPr>
            <w:r>
              <w:rPr>
                <w:rFonts w:ascii="Times New Roman" w:hAnsi="Times New Roman" w:cs="Times New Roman"/>
                <w:sz w:val="24"/>
                <w:szCs w:val="24"/>
              </w:rPr>
              <w:t>1.0</w:t>
            </w:r>
          </w:p>
          <w:p w:rsidR="009B361B" w:rsidRPr="0071001D" w:rsidRDefault="009B361B" w:rsidP="005D197F">
            <w:pPr>
              <w:jc w:val="center"/>
              <w:rPr>
                <w:rFonts w:ascii="Times New Roman" w:hAnsi="Times New Roman" w:cs="Times New Roman"/>
                <w:sz w:val="24"/>
                <w:szCs w:val="24"/>
              </w:rPr>
            </w:pPr>
            <w:r>
              <w:rPr>
                <w:rFonts w:ascii="Times New Roman" w:hAnsi="Times New Roman" w:cs="Times New Roman"/>
                <w:sz w:val="24"/>
                <w:szCs w:val="24"/>
              </w:rPr>
              <w:t>(0.6, 2.0)</w:t>
            </w:r>
          </w:p>
        </w:tc>
        <w:tc>
          <w:tcPr>
            <w:tcW w:w="1487" w:type="dxa"/>
          </w:tcPr>
          <w:p w:rsidR="009B361B" w:rsidRDefault="009B361B" w:rsidP="005D197F">
            <w:pPr>
              <w:jc w:val="center"/>
              <w:rPr>
                <w:rFonts w:ascii="Times New Roman" w:hAnsi="Times New Roman" w:cs="Times New Roman"/>
                <w:sz w:val="24"/>
                <w:szCs w:val="24"/>
              </w:rPr>
            </w:pPr>
            <w:r>
              <w:rPr>
                <w:rFonts w:ascii="Times New Roman" w:hAnsi="Times New Roman" w:cs="Times New Roman"/>
                <w:sz w:val="24"/>
                <w:szCs w:val="24"/>
              </w:rPr>
              <w:t>2.0</w:t>
            </w:r>
          </w:p>
          <w:p w:rsidR="009B361B" w:rsidRPr="0071001D" w:rsidRDefault="009B361B" w:rsidP="005D197F">
            <w:pPr>
              <w:jc w:val="center"/>
              <w:rPr>
                <w:rFonts w:ascii="Times New Roman" w:hAnsi="Times New Roman" w:cs="Times New Roman"/>
                <w:sz w:val="24"/>
                <w:szCs w:val="24"/>
              </w:rPr>
            </w:pPr>
            <w:r>
              <w:rPr>
                <w:rFonts w:ascii="Times New Roman" w:hAnsi="Times New Roman" w:cs="Times New Roman"/>
                <w:sz w:val="24"/>
                <w:szCs w:val="24"/>
              </w:rPr>
              <w:t>(1.1, 3.2)</w:t>
            </w:r>
          </w:p>
        </w:tc>
        <w:tc>
          <w:tcPr>
            <w:tcW w:w="1488" w:type="dxa"/>
          </w:tcPr>
          <w:p w:rsidR="009B361B" w:rsidRDefault="009B361B" w:rsidP="005D197F">
            <w:pPr>
              <w:jc w:val="center"/>
              <w:rPr>
                <w:rFonts w:ascii="Times New Roman" w:hAnsi="Times New Roman" w:cs="Times New Roman"/>
                <w:sz w:val="24"/>
                <w:szCs w:val="24"/>
              </w:rPr>
            </w:pPr>
            <w:r>
              <w:rPr>
                <w:rFonts w:ascii="Times New Roman" w:hAnsi="Times New Roman" w:cs="Times New Roman"/>
                <w:sz w:val="24"/>
                <w:szCs w:val="24"/>
              </w:rPr>
              <w:t>1.0</w:t>
            </w:r>
          </w:p>
          <w:p w:rsidR="009B361B" w:rsidRPr="0071001D" w:rsidRDefault="009B361B" w:rsidP="005D197F">
            <w:pPr>
              <w:jc w:val="center"/>
              <w:rPr>
                <w:rFonts w:ascii="Times New Roman" w:hAnsi="Times New Roman" w:cs="Times New Roman"/>
                <w:sz w:val="24"/>
                <w:szCs w:val="24"/>
              </w:rPr>
            </w:pPr>
            <w:r>
              <w:rPr>
                <w:rFonts w:ascii="Times New Roman" w:hAnsi="Times New Roman" w:cs="Times New Roman"/>
                <w:sz w:val="24"/>
                <w:szCs w:val="24"/>
              </w:rPr>
              <w:t>(0.2, 2.6)</w:t>
            </w:r>
          </w:p>
        </w:tc>
        <w:tc>
          <w:tcPr>
            <w:tcW w:w="1483" w:type="dxa"/>
          </w:tcPr>
          <w:p w:rsidR="009B361B" w:rsidRPr="00EB1B75" w:rsidRDefault="009B361B" w:rsidP="005D197F">
            <w:pPr>
              <w:jc w:val="center"/>
              <w:rPr>
                <w:rFonts w:ascii="Times New Roman" w:hAnsi="Times New Roman" w:cs="Times New Roman"/>
                <w:sz w:val="24"/>
                <w:szCs w:val="24"/>
              </w:rPr>
            </w:pPr>
            <w:r w:rsidRPr="00EB1B75">
              <w:rPr>
                <w:rFonts w:ascii="Times New Roman" w:hAnsi="Times New Roman" w:cs="Times New Roman"/>
                <w:sz w:val="24"/>
                <w:szCs w:val="24"/>
              </w:rPr>
              <w:t>S,M&gt;P,V</w:t>
            </w:r>
          </w:p>
        </w:tc>
      </w:tr>
      <w:tr w:rsidR="009B361B" w:rsidRPr="005E74E2" w:rsidTr="005D197F">
        <w:trPr>
          <w:trHeight w:val="830"/>
        </w:trPr>
        <w:tc>
          <w:tcPr>
            <w:tcW w:w="1668" w:type="dxa"/>
          </w:tcPr>
          <w:p w:rsidR="009B361B" w:rsidRPr="005E74E2" w:rsidRDefault="009B361B" w:rsidP="005D197F">
            <w:pPr>
              <w:jc w:val="center"/>
              <w:rPr>
                <w:rFonts w:ascii="Times New Roman" w:hAnsi="Times New Roman" w:cs="Times New Roman"/>
                <w:sz w:val="24"/>
                <w:szCs w:val="24"/>
              </w:rPr>
            </w:pPr>
            <w:r w:rsidRPr="005E74E2">
              <w:rPr>
                <w:rFonts w:ascii="Times New Roman" w:hAnsi="Times New Roman" w:cs="Times New Roman"/>
                <w:sz w:val="24"/>
                <w:szCs w:val="24"/>
              </w:rPr>
              <w:t>Salt (g)</w:t>
            </w:r>
          </w:p>
        </w:tc>
        <w:tc>
          <w:tcPr>
            <w:tcW w:w="1487" w:type="dxa"/>
          </w:tcPr>
          <w:p w:rsidR="009B361B" w:rsidRPr="005E74E2" w:rsidRDefault="009B361B" w:rsidP="005D197F">
            <w:pPr>
              <w:jc w:val="center"/>
              <w:rPr>
                <w:rFonts w:ascii="Times New Roman" w:hAnsi="Times New Roman" w:cs="Times New Roman"/>
                <w:sz w:val="24"/>
                <w:szCs w:val="24"/>
              </w:rPr>
            </w:pPr>
            <w:r w:rsidRPr="005E74E2">
              <w:rPr>
                <w:rFonts w:ascii="Times New Roman" w:hAnsi="Times New Roman" w:cs="Times New Roman"/>
                <w:sz w:val="24"/>
                <w:szCs w:val="24"/>
              </w:rPr>
              <w:t>0.3</w:t>
            </w:r>
          </w:p>
          <w:p w:rsidR="009B361B" w:rsidRPr="005E74E2" w:rsidRDefault="009B361B" w:rsidP="005D197F">
            <w:pPr>
              <w:jc w:val="center"/>
              <w:rPr>
                <w:rFonts w:ascii="Times New Roman" w:hAnsi="Times New Roman" w:cs="Times New Roman"/>
                <w:sz w:val="24"/>
                <w:szCs w:val="24"/>
              </w:rPr>
            </w:pPr>
            <w:r w:rsidRPr="005E74E2">
              <w:rPr>
                <w:rFonts w:ascii="Times New Roman" w:hAnsi="Times New Roman" w:cs="Times New Roman"/>
                <w:sz w:val="24"/>
                <w:szCs w:val="24"/>
              </w:rPr>
              <w:t>(0.2, 0.6)</w:t>
            </w:r>
          </w:p>
        </w:tc>
        <w:tc>
          <w:tcPr>
            <w:tcW w:w="1487" w:type="dxa"/>
          </w:tcPr>
          <w:p w:rsidR="009B361B" w:rsidRPr="005E74E2" w:rsidRDefault="009B361B" w:rsidP="005D197F">
            <w:pPr>
              <w:jc w:val="center"/>
              <w:rPr>
                <w:rFonts w:ascii="Times New Roman" w:hAnsi="Times New Roman" w:cs="Times New Roman"/>
                <w:sz w:val="24"/>
                <w:szCs w:val="24"/>
              </w:rPr>
            </w:pPr>
            <w:r w:rsidRPr="005E74E2">
              <w:rPr>
                <w:rFonts w:ascii="Times New Roman" w:hAnsi="Times New Roman" w:cs="Times New Roman"/>
                <w:sz w:val="24"/>
                <w:szCs w:val="24"/>
              </w:rPr>
              <w:t>0.3</w:t>
            </w:r>
          </w:p>
          <w:p w:rsidR="009B361B" w:rsidRPr="005E74E2" w:rsidRDefault="009B361B" w:rsidP="005D197F">
            <w:pPr>
              <w:jc w:val="center"/>
              <w:rPr>
                <w:rFonts w:ascii="Times New Roman" w:hAnsi="Times New Roman" w:cs="Times New Roman"/>
                <w:sz w:val="24"/>
                <w:szCs w:val="24"/>
              </w:rPr>
            </w:pPr>
            <w:r w:rsidRPr="005E74E2">
              <w:rPr>
                <w:rFonts w:ascii="Times New Roman" w:hAnsi="Times New Roman" w:cs="Times New Roman"/>
                <w:sz w:val="24"/>
                <w:szCs w:val="24"/>
              </w:rPr>
              <w:t>(0.1, 0.6)</w:t>
            </w:r>
          </w:p>
        </w:tc>
        <w:tc>
          <w:tcPr>
            <w:tcW w:w="1487" w:type="dxa"/>
          </w:tcPr>
          <w:p w:rsidR="009B361B" w:rsidRPr="005E74E2" w:rsidRDefault="009B361B" w:rsidP="005D197F">
            <w:pPr>
              <w:jc w:val="center"/>
              <w:rPr>
                <w:rFonts w:ascii="Times New Roman" w:hAnsi="Times New Roman" w:cs="Times New Roman"/>
                <w:sz w:val="24"/>
                <w:szCs w:val="24"/>
              </w:rPr>
            </w:pPr>
            <w:r w:rsidRPr="005E74E2">
              <w:rPr>
                <w:rFonts w:ascii="Times New Roman" w:hAnsi="Times New Roman" w:cs="Times New Roman"/>
                <w:sz w:val="24"/>
                <w:szCs w:val="24"/>
              </w:rPr>
              <w:t>0.3</w:t>
            </w:r>
          </w:p>
          <w:p w:rsidR="009B361B" w:rsidRPr="005E74E2" w:rsidRDefault="009B361B" w:rsidP="005D197F">
            <w:pPr>
              <w:jc w:val="center"/>
              <w:rPr>
                <w:rFonts w:ascii="Times New Roman" w:hAnsi="Times New Roman" w:cs="Times New Roman"/>
                <w:sz w:val="24"/>
                <w:szCs w:val="24"/>
              </w:rPr>
            </w:pPr>
            <w:r w:rsidRPr="005E74E2">
              <w:rPr>
                <w:rFonts w:ascii="Times New Roman" w:hAnsi="Times New Roman" w:cs="Times New Roman"/>
                <w:sz w:val="24"/>
                <w:szCs w:val="24"/>
              </w:rPr>
              <w:t>(0.2, 0.6)</w:t>
            </w:r>
          </w:p>
        </w:tc>
        <w:tc>
          <w:tcPr>
            <w:tcW w:w="1488" w:type="dxa"/>
          </w:tcPr>
          <w:p w:rsidR="009B361B" w:rsidRPr="005E74E2" w:rsidRDefault="009B361B" w:rsidP="005D197F">
            <w:pPr>
              <w:jc w:val="center"/>
              <w:rPr>
                <w:rFonts w:ascii="Times New Roman" w:hAnsi="Times New Roman" w:cs="Times New Roman"/>
                <w:sz w:val="24"/>
                <w:szCs w:val="24"/>
              </w:rPr>
            </w:pPr>
            <w:r w:rsidRPr="005E74E2">
              <w:rPr>
                <w:rFonts w:ascii="Times New Roman" w:hAnsi="Times New Roman" w:cs="Times New Roman"/>
                <w:sz w:val="24"/>
                <w:szCs w:val="24"/>
              </w:rPr>
              <w:t>0.2</w:t>
            </w:r>
          </w:p>
          <w:p w:rsidR="009B361B" w:rsidRPr="005E74E2" w:rsidRDefault="009B361B" w:rsidP="005D197F">
            <w:pPr>
              <w:jc w:val="center"/>
              <w:rPr>
                <w:rFonts w:ascii="Times New Roman" w:hAnsi="Times New Roman" w:cs="Times New Roman"/>
                <w:sz w:val="24"/>
                <w:szCs w:val="24"/>
              </w:rPr>
            </w:pPr>
            <w:r w:rsidRPr="005E74E2">
              <w:rPr>
                <w:rFonts w:ascii="Times New Roman" w:hAnsi="Times New Roman" w:cs="Times New Roman"/>
                <w:sz w:val="24"/>
                <w:szCs w:val="24"/>
              </w:rPr>
              <w:t>(0.1, 0.3)</w:t>
            </w:r>
          </w:p>
        </w:tc>
        <w:tc>
          <w:tcPr>
            <w:tcW w:w="1483" w:type="dxa"/>
          </w:tcPr>
          <w:p w:rsidR="009B361B" w:rsidRPr="00EB1B75" w:rsidRDefault="009B361B" w:rsidP="005D197F">
            <w:pPr>
              <w:jc w:val="center"/>
              <w:rPr>
                <w:rFonts w:ascii="Times New Roman" w:hAnsi="Times New Roman" w:cs="Times New Roman"/>
                <w:sz w:val="24"/>
                <w:szCs w:val="24"/>
              </w:rPr>
            </w:pPr>
            <w:r w:rsidRPr="00EB1B75">
              <w:rPr>
                <w:rFonts w:ascii="Times New Roman" w:hAnsi="Times New Roman" w:cs="Times New Roman"/>
                <w:sz w:val="24"/>
                <w:szCs w:val="24"/>
              </w:rPr>
              <w:t>S,P,M&gt;V</w:t>
            </w:r>
          </w:p>
        </w:tc>
      </w:tr>
    </w:tbl>
    <w:p w:rsidR="009B361B" w:rsidRDefault="009B361B" w:rsidP="009B361B">
      <w:pPr>
        <w:spacing w:after="0" w:line="360" w:lineRule="auto"/>
        <w:rPr>
          <w:rFonts w:ascii="Times New Roman" w:hAnsi="Times New Roman" w:cs="Times New Roman"/>
          <w:color w:val="FF0000"/>
          <w:sz w:val="24"/>
          <w:szCs w:val="24"/>
        </w:rPr>
      </w:pPr>
      <w:r w:rsidRPr="000D6B2A">
        <w:rPr>
          <w:rFonts w:ascii="Times New Roman" w:hAnsi="Times New Roman" w:cs="Times New Roman"/>
        </w:rPr>
        <w:t>Presence of ‘&gt;’ in post hoc comparison indicates a significant difference at p&lt;0.01 between groups.</w:t>
      </w:r>
      <w:r>
        <w:rPr>
          <w:rFonts w:ascii="Times New Roman" w:hAnsi="Times New Roman" w:cs="Times New Roman"/>
          <w:color w:val="FF0000"/>
          <w:sz w:val="24"/>
          <w:szCs w:val="24"/>
        </w:rPr>
        <w:t xml:space="preserve"> </w:t>
      </w:r>
    </w:p>
    <w:p w:rsidR="009B361B" w:rsidRDefault="009B361B" w:rsidP="009B361B">
      <w:pPr>
        <w:spacing w:after="0" w:line="360" w:lineRule="auto"/>
        <w:rPr>
          <w:rFonts w:ascii="Times New Roman" w:hAnsi="Times New Roman" w:cs="Times New Roman"/>
          <w:color w:val="FF0000"/>
          <w:sz w:val="24"/>
          <w:szCs w:val="24"/>
        </w:rPr>
      </w:pPr>
    </w:p>
    <w:p w:rsidR="009B361B" w:rsidRPr="00A4522A" w:rsidRDefault="009B361B" w:rsidP="009B361B">
      <w:pPr>
        <w:spacing w:line="360" w:lineRule="auto"/>
        <w:jc w:val="both"/>
        <w:rPr>
          <w:rFonts w:ascii="Times New Roman" w:hAnsi="Times New Roman" w:cs="Times New Roman"/>
          <w:b/>
          <w:sz w:val="24"/>
          <w:szCs w:val="24"/>
        </w:rPr>
      </w:pPr>
      <w:r w:rsidRPr="00A4522A">
        <w:rPr>
          <w:rFonts w:ascii="Times New Roman" w:hAnsi="Times New Roman" w:cs="Times New Roman"/>
          <w:sz w:val="24"/>
          <w:szCs w:val="24"/>
        </w:rPr>
        <w:t>In terms of age-s</w:t>
      </w:r>
      <w:r w:rsidR="00954417">
        <w:rPr>
          <w:rFonts w:ascii="Times New Roman" w:hAnsi="Times New Roman" w:cs="Times New Roman"/>
          <w:sz w:val="24"/>
          <w:szCs w:val="24"/>
        </w:rPr>
        <w:t>pecific recommendations (Table 4</w:t>
      </w:r>
      <w:r w:rsidRPr="00A4522A">
        <w:rPr>
          <w:rFonts w:ascii="Times New Roman" w:hAnsi="Times New Roman" w:cs="Times New Roman"/>
          <w:sz w:val="24"/>
          <w:szCs w:val="24"/>
        </w:rPr>
        <w:t xml:space="preserve">), both poultry (1.0kcal/g) and vegetable-based (0.8kcal/g) home-cooked meals had an energy density within the recommended range (0.6-1.0kcal/g) with seafood and red meat-based home-cooked meals exceeding recommendations (both 1.2kcal/g). The median intake of percentage of total energy from total fats was within the recommended intake of 30-45% all meal types, ranging from 34% in poultry to 43% in seafood recipes. Vegetable-based meals achieved the lowest percentage of protein reference nutrient intake (RNI) (20%) whilst seafood-based dishes achieved the highest (61%), and vegetable meals contained the lowest salt contribution to recommended maximum (10-20%). </w:t>
      </w:r>
    </w:p>
    <w:p w:rsidR="009B361B" w:rsidRDefault="009B361B" w:rsidP="009B361B">
      <w:pPr>
        <w:rPr>
          <w:rFonts w:ascii="Times New Roman" w:hAnsi="Times New Roman" w:cs="Times New Roman"/>
          <w:b/>
          <w:sz w:val="24"/>
          <w:szCs w:val="24"/>
        </w:rPr>
      </w:pPr>
      <w:r>
        <w:rPr>
          <w:rFonts w:ascii="Times New Roman" w:hAnsi="Times New Roman" w:cs="Times New Roman"/>
          <w:b/>
          <w:sz w:val="24"/>
          <w:szCs w:val="24"/>
        </w:rPr>
        <w:br w:type="page"/>
      </w:r>
    </w:p>
    <w:p w:rsidR="009B361B" w:rsidRDefault="00954417" w:rsidP="009B361B">
      <w:pPr>
        <w:spacing w:after="0" w:line="240" w:lineRule="auto"/>
        <w:jc w:val="both"/>
        <w:rPr>
          <w:rFonts w:ascii="Times New Roman" w:hAnsi="Times New Roman" w:cs="Times New Roman"/>
          <w:color w:val="FF0000"/>
          <w:sz w:val="24"/>
          <w:szCs w:val="24"/>
        </w:rPr>
      </w:pPr>
      <w:r>
        <w:rPr>
          <w:rFonts w:ascii="Times New Roman" w:hAnsi="Times New Roman" w:cs="Times New Roman"/>
          <w:b/>
          <w:sz w:val="24"/>
          <w:szCs w:val="24"/>
        </w:rPr>
        <w:t>Table 4</w:t>
      </w:r>
      <w:r w:rsidR="009B361B" w:rsidRPr="00B963D7">
        <w:rPr>
          <w:rFonts w:ascii="Times New Roman" w:hAnsi="Times New Roman" w:cs="Times New Roman"/>
          <w:b/>
          <w:sz w:val="24"/>
          <w:szCs w:val="24"/>
        </w:rPr>
        <w:t>:</w:t>
      </w:r>
      <w:r w:rsidR="009B361B" w:rsidRPr="00B963D7">
        <w:rPr>
          <w:rFonts w:ascii="Times New Roman" w:hAnsi="Times New Roman" w:cs="Times New Roman"/>
          <w:sz w:val="24"/>
          <w:szCs w:val="24"/>
        </w:rPr>
        <w:t xml:space="preserve"> </w:t>
      </w:r>
      <w:r w:rsidR="009B361B" w:rsidRPr="00B963D7">
        <w:rPr>
          <w:rFonts w:ascii="Times New Roman" w:hAnsi="Times New Roman" w:cs="Times New Roman"/>
          <w:bCs/>
          <w:color w:val="000000" w:themeColor="text1"/>
          <w:kern w:val="24"/>
          <w:sz w:val="24"/>
          <w:szCs w:val="24"/>
        </w:rPr>
        <w:t xml:space="preserve">Energy density, protein, total fat and salt contents of home-cooked </w:t>
      </w:r>
      <w:r w:rsidR="009B361B">
        <w:rPr>
          <w:rFonts w:ascii="Times New Roman" w:hAnsi="Times New Roman" w:cs="Times New Roman"/>
          <w:bCs/>
          <w:color w:val="000000" w:themeColor="text1"/>
          <w:kern w:val="24"/>
          <w:sz w:val="24"/>
          <w:szCs w:val="24"/>
        </w:rPr>
        <w:t xml:space="preserve">IYCF </w:t>
      </w:r>
      <w:r w:rsidR="009B361B" w:rsidRPr="00B963D7">
        <w:rPr>
          <w:rFonts w:ascii="Times New Roman" w:hAnsi="Times New Roman" w:cs="Times New Roman"/>
          <w:bCs/>
          <w:color w:val="000000" w:themeColor="text1"/>
          <w:kern w:val="24"/>
          <w:sz w:val="24"/>
          <w:szCs w:val="24"/>
        </w:rPr>
        <w:t>recipes compared to age-specific recommendations</w:t>
      </w:r>
      <w:r w:rsidR="009B361B" w:rsidRPr="00B963D7">
        <w:rPr>
          <w:rFonts w:ascii="Times New Roman" w:eastAsia="Times New Roman" w:hAnsi="Times New Roman" w:cs="Times New Roman"/>
          <w:b/>
          <w:bCs/>
          <w:color w:val="000000" w:themeColor="text1"/>
          <w:kern w:val="24"/>
          <w:sz w:val="24"/>
          <w:szCs w:val="24"/>
        </w:rPr>
        <w:t>.</w:t>
      </w:r>
    </w:p>
    <w:tbl>
      <w:tblPr>
        <w:tblStyle w:val="TableGrid"/>
        <w:tblW w:w="9116" w:type="dxa"/>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537"/>
        <w:gridCol w:w="1374"/>
        <w:gridCol w:w="1367"/>
        <w:gridCol w:w="1321"/>
        <w:gridCol w:w="1407"/>
        <w:gridCol w:w="2110"/>
      </w:tblGrid>
      <w:tr w:rsidR="009B361B" w:rsidRPr="00B963D7" w:rsidTr="005D197F">
        <w:trPr>
          <w:trHeight w:val="266"/>
        </w:trPr>
        <w:tc>
          <w:tcPr>
            <w:tcW w:w="1554" w:type="dxa"/>
            <w:vMerge w:val="restart"/>
            <w:tcBorders>
              <w:top w:val="single" w:sz="4" w:space="0" w:color="auto"/>
              <w:bottom w:val="nil"/>
            </w:tcBorders>
          </w:tcPr>
          <w:p w:rsidR="009B361B" w:rsidRDefault="009B361B" w:rsidP="005D197F">
            <w:pPr>
              <w:contextualSpacing/>
              <w:jc w:val="center"/>
              <w:rPr>
                <w:rFonts w:ascii="Times New Roman" w:hAnsi="Times New Roman" w:cs="Times New Roman"/>
                <w:b/>
                <w:sz w:val="24"/>
                <w:szCs w:val="24"/>
              </w:rPr>
            </w:pPr>
          </w:p>
          <w:p w:rsidR="009B361B" w:rsidRDefault="009B361B" w:rsidP="005D197F">
            <w:pPr>
              <w:contextualSpacing/>
              <w:jc w:val="center"/>
              <w:rPr>
                <w:rFonts w:ascii="Times New Roman" w:hAnsi="Times New Roman" w:cs="Times New Roman"/>
                <w:b/>
                <w:sz w:val="24"/>
                <w:szCs w:val="24"/>
              </w:rPr>
            </w:pPr>
          </w:p>
          <w:p w:rsidR="009B361B" w:rsidRDefault="009B361B" w:rsidP="005D197F">
            <w:pPr>
              <w:contextualSpacing/>
              <w:jc w:val="center"/>
              <w:rPr>
                <w:rFonts w:ascii="Times New Roman" w:hAnsi="Times New Roman" w:cs="Times New Roman"/>
                <w:b/>
                <w:sz w:val="24"/>
                <w:szCs w:val="24"/>
              </w:rPr>
            </w:pPr>
          </w:p>
          <w:p w:rsidR="009B361B" w:rsidRPr="00B963D7" w:rsidRDefault="009B361B" w:rsidP="005D197F">
            <w:pPr>
              <w:contextualSpacing/>
              <w:jc w:val="center"/>
              <w:rPr>
                <w:rFonts w:ascii="Times New Roman" w:hAnsi="Times New Roman" w:cs="Times New Roman"/>
                <w:sz w:val="24"/>
                <w:szCs w:val="24"/>
              </w:rPr>
            </w:pPr>
            <w:r w:rsidRPr="00B963D7">
              <w:rPr>
                <w:rFonts w:ascii="Times New Roman" w:hAnsi="Times New Roman" w:cs="Times New Roman"/>
                <w:b/>
                <w:sz w:val="24"/>
                <w:szCs w:val="24"/>
              </w:rPr>
              <w:t>Nutrient</w:t>
            </w:r>
          </w:p>
        </w:tc>
        <w:tc>
          <w:tcPr>
            <w:tcW w:w="5810" w:type="dxa"/>
            <w:gridSpan w:val="4"/>
            <w:tcBorders>
              <w:top w:val="single" w:sz="4" w:space="0" w:color="auto"/>
              <w:bottom w:val="single" w:sz="4" w:space="0" w:color="auto"/>
            </w:tcBorders>
          </w:tcPr>
          <w:p w:rsidR="009B361B" w:rsidRPr="00B963D7" w:rsidRDefault="009B361B" w:rsidP="005D197F">
            <w:pPr>
              <w:contextualSpacing/>
              <w:jc w:val="center"/>
              <w:rPr>
                <w:rFonts w:ascii="Times New Roman" w:hAnsi="Times New Roman" w:cs="Times New Roman"/>
                <w:b/>
                <w:sz w:val="24"/>
                <w:szCs w:val="24"/>
              </w:rPr>
            </w:pPr>
            <w:r>
              <w:rPr>
                <w:rFonts w:ascii="Times New Roman" w:hAnsi="Times New Roman" w:cs="Times New Roman"/>
                <w:b/>
                <w:sz w:val="24"/>
                <w:szCs w:val="24"/>
              </w:rPr>
              <w:t>Home-cooked Recipe Type</w:t>
            </w:r>
          </w:p>
        </w:tc>
        <w:tc>
          <w:tcPr>
            <w:tcW w:w="1752" w:type="dxa"/>
            <w:vMerge w:val="restart"/>
            <w:tcBorders>
              <w:top w:val="single" w:sz="4" w:space="0" w:color="auto"/>
              <w:bottom w:val="nil"/>
            </w:tcBorders>
          </w:tcPr>
          <w:p w:rsidR="009B361B" w:rsidRDefault="009B361B" w:rsidP="005D197F">
            <w:pPr>
              <w:jc w:val="center"/>
              <w:rPr>
                <w:rFonts w:ascii="Times New Roman" w:hAnsi="Times New Roman" w:cs="Times New Roman"/>
                <w:b/>
                <w:bCs/>
                <w:kern w:val="24"/>
                <w:sz w:val="24"/>
                <w:szCs w:val="24"/>
              </w:rPr>
            </w:pPr>
          </w:p>
          <w:p w:rsidR="009B361B" w:rsidRDefault="009B361B" w:rsidP="005D197F">
            <w:pPr>
              <w:jc w:val="center"/>
              <w:rPr>
                <w:rFonts w:ascii="Times New Roman" w:hAnsi="Times New Roman" w:cs="Times New Roman"/>
                <w:b/>
                <w:bCs/>
                <w:kern w:val="24"/>
                <w:sz w:val="24"/>
                <w:szCs w:val="24"/>
              </w:rPr>
            </w:pPr>
          </w:p>
          <w:p w:rsidR="009B361B" w:rsidRPr="00B963D7" w:rsidRDefault="009B361B" w:rsidP="005D197F">
            <w:pPr>
              <w:jc w:val="center"/>
              <w:rPr>
                <w:rFonts w:ascii="Times New Roman" w:hAnsi="Times New Roman" w:cs="Times New Roman"/>
                <w:sz w:val="24"/>
                <w:szCs w:val="24"/>
              </w:rPr>
            </w:pPr>
            <w:r w:rsidRPr="00B963D7">
              <w:rPr>
                <w:rFonts w:ascii="Times New Roman" w:hAnsi="Times New Roman" w:cs="Times New Roman"/>
                <w:b/>
                <w:bCs/>
                <w:kern w:val="24"/>
                <w:sz w:val="24"/>
                <w:szCs w:val="24"/>
              </w:rPr>
              <w:t>Age-specific Recommendations</w:t>
            </w:r>
          </w:p>
        </w:tc>
      </w:tr>
      <w:tr w:rsidR="009B361B" w:rsidRPr="00B963D7" w:rsidTr="005D197F">
        <w:trPr>
          <w:trHeight w:val="546"/>
        </w:trPr>
        <w:tc>
          <w:tcPr>
            <w:tcW w:w="1554" w:type="dxa"/>
            <w:vMerge/>
            <w:tcBorders>
              <w:top w:val="nil"/>
              <w:bottom w:val="nil"/>
            </w:tcBorders>
          </w:tcPr>
          <w:p w:rsidR="009B361B" w:rsidRPr="00B963D7" w:rsidRDefault="009B361B" w:rsidP="005D197F">
            <w:pPr>
              <w:contextualSpacing/>
              <w:jc w:val="center"/>
              <w:rPr>
                <w:rFonts w:ascii="Times New Roman" w:hAnsi="Times New Roman" w:cs="Times New Roman"/>
                <w:b/>
                <w:sz w:val="24"/>
                <w:szCs w:val="24"/>
              </w:rPr>
            </w:pPr>
          </w:p>
        </w:tc>
        <w:tc>
          <w:tcPr>
            <w:tcW w:w="1452" w:type="dxa"/>
            <w:tcBorders>
              <w:top w:val="single" w:sz="4" w:space="0" w:color="auto"/>
              <w:bottom w:val="single" w:sz="4" w:space="0" w:color="auto"/>
            </w:tcBorders>
          </w:tcPr>
          <w:p w:rsidR="009B361B" w:rsidRPr="00B963D7" w:rsidRDefault="009B361B" w:rsidP="005D197F">
            <w:pPr>
              <w:contextualSpacing/>
              <w:jc w:val="center"/>
              <w:rPr>
                <w:rFonts w:ascii="Times New Roman" w:hAnsi="Times New Roman" w:cs="Times New Roman"/>
                <w:b/>
                <w:bCs/>
                <w:kern w:val="24"/>
                <w:sz w:val="24"/>
                <w:szCs w:val="24"/>
              </w:rPr>
            </w:pPr>
            <w:r w:rsidRPr="00B963D7">
              <w:rPr>
                <w:rFonts w:ascii="Times New Roman" w:hAnsi="Times New Roman" w:cs="Times New Roman"/>
                <w:b/>
                <w:bCs/>
                <w:kern w:val="24"/>
                <w:sz w:val="24"/>
                <w:szCs w:val="24"/>
              </w:rPr>
              <w:t xml:space="preserve">Seafood </w:t>
            </w:r>
          </w:p>
        </w:tc>
        <w:tc>
          <w:tcPr>
            <w:tcW w:w="1453" w:type="dxa"/>
            <w:tcBorders>
              <w:top w:val="single" w:sz="4" w:space="0" w:color="auto"/>
              <w:bottom w:val="single" w:sz="4" w:space="0" w:color="auto"/>
            </w:tcBorders>
          </w:tcPr>
          <w:p w:rsidR="009B361B" w:rsidRPr="00B963D7" w:rsidRDefault="009B361B" w:rsidP="005D197F">
            <w:pPr>
              <w:contextualSpacing/>
              <w:jc w:val="center"/>
              <w:rPr>
                <w:rFonts w:ascii="Times New Roman" w:hAnsi="Times New Roman" w:cs="Times New Roman"/>
                <w:b/>
                <w:bCs/>
                <w:kern w:val="24"/>
                <w:sz w:val="24"/>
                <w:szCs w:val="24"/>
              </w:rPr>
            </w:pPr>
            <w:r w:rsidRPr="00B963D7">
              <w:rPr>
                <w:rFonts w:ascii="Times New Roman" w:hAnsi="Times New Roman" w:cs="Times New Roman"/>
                <w:b/>
                <w:bCs/>
                <w:kern w:val="24"/>
                <w:sz w:val="24"/>
                <w:szCs w:val="24"/>
              </w:rPr>
              <w:t xml:space="preserve">Poultry </w:t>
            </w:r>
          </w:p>
        </w:tc>
        <w:tc>
          <w:tcPr>
            <w:tcW w:w="1452" w:type="dxa"/>
            <w:tcBorders>
              <w:top w:val="single" w:sz="4" w:space="0" w:color="auto"/>
              <w:bottom w:val="single" w:sz="4" w:space="0" w:color="auto"/>
            </w:tcBorders>
          </w:tcPr>
          <w:p w:rsidR="009B361B" w:rsidRPr="00B963D7" w:rsidRDefault="009B361B" w:rsidP="005D197F">
            <w:pPr>
              <w:contextualSpacing/>
              <w:jc w:val="center"/>
              <w:rPr>
                <w:rFonts w:ascii="Times New Roman" w:hAnsi="Times New Roman" w:cs="Times New Roman"/>
                <w:b/>
                <w:bCs/>
                <w:kern w:val="24"/>
                <w:sz w:val="24"/>
                <w:szCs w:val="24"/>
              </w:rPr>
            </w:pPr>
            <w:r>
              <w:rPr>
                <w:rFonts w:ascii="Times New Roman" w:hAnsi="Times New Roman" w:cs="Times New Roman"/>
                <w:b/>
                <w:bCs/>
                <w:kern w:val="24"/>
                <w:sz w:val="24"/>
                <w:szCs w:val="24"/>
              </w:rPr>
              <w:t>Red Meat</w:t>
            </w:r>
          </w:p>
        </w:tc>
        <w:tc>
          <w:tcPr>
            <w:tcW w:w="1453" w:type="dxa"/>
            <w:tcBorders>
              <w:top w:val="single" w:sz="4" w:space="0" w:color="auto"/>
              <w:bottom w:val="single" w:sz="4" w:space="0" w:color="auto"/>
            </w:tcBorders>
          </w:tcPr>
          <w:p w:rsidR="009B361B" w:rsidRPr="00B963D7" w:rsidRDefault="009B361B" w:rsidP="005D197F">
            <w:pPr>
              <w:contextualSpacing/>
              <w:jc w:val="center"/>
              <w:rPr>
                <w:rFonts w:ascii="Times New Roman" w:hAnsi="Times New Roman" w:cs="Times New Roman"/>
                <w:b/>
                <w:bCs/>
                <w:kern w:val="24"/>
                <w:sz w:val="24"/>
                <w:szCs w:val="24"/>
              </w:rPr>
            </w:pPr>
            <w:r>
              <w:rPr>
                <w:rFonts w:ascii="Times New Roman" w:hAnsi="Times New Roman" w:cs="Times New Roman"/>
                <w:b/>
                <w:bCs/>
                <w:kern w:val="24"/>
                <w:sz w:val="24"/>
                <w:szCs w:val="24"/>
              </w:rPr>
              <w:t>Vegetable</w:t>
            </w:r>
          </w:p>
        </w:tc>
        <w:tc>
          <w:tcPr>
            <w:tcW w:w="1752" w:type="dxa"/>
            <w:vMerge/>
            <w:tcBorders>
              <w:top w:val="nil"/>
              <w:bottom w:val="nil"/>
            </w:tcBorders>
          </w:tcPr>
          <w:p w:rsidR="009B361B" w:rsidRPr="00B963D7" w:rsidRDefault="009B361B" w:rsidP="005D197F">
            <w:pPr>
              <w:jc w:val="center"/>
              <w:rPr>
                <w:rFonts w:ascii="Times New Roman" w:hAnsi="Times New Roman" w:cs="Times New Roman"/>
                <w:sz w:val="24"/>
                <w:szCs w:val="24"/>
              </w:rPr>
            </w:pPr>
          </w:p>
        </w:tc>
      </w:tr>
      <w:tr w:rsidR="009B361B" w:rsidRPr="00B963D7" w:rsidTr="005D197F">
        <w:trPr>
          <w:trHeight w:val="546"/>
        </w:trPr>
        <w:tc>
          <w:tcPr>
            <w:tcW w:w="1554" w:type="dxa"/>
            <w:vMerge/>
            <w:tcBorders>
              <w:top w:val="nil"/>
              <w:bottom w:val="single" w:sz="4" w:space="0" w:color="auto"/>
            </w:tcBorders>
          </w:tcPr>
          <w:p w:rsidR="009B361B" w:rsidRPr="00B963D7" w:rsidRDefault="009B361B" w:rsidP="005D197F">
            <w:pPr>
              <w:contextualSpacing/>
              <w:jc w:val="center"/>
              <w:rPr>
                <w:rFonts w:ascii="Times New Roman" w:hAnsi="Times New Roman" w:cs="Times New Roman"/>
                <w:b/>
                <w:sz w:val="24"/>
                <w:szCs w:val="24"/>
              </w:rPr>
            </w:pPr>
          </w:p>
        </w:tc>
        <w:tc>
          <w:tcPr>
            <w:tcW w:w="5810" w:type="dxa"/>
            <w:gridSpan w:val="4"/>
            <w:tcBorders>
              <w:top w:val="single" w:sz="4" w:space="0" w:color="auto"/>
              <w:bottom w:val="single" w:sz="4" w:space="0" w:color="auto"/>
            </w:tcBorders>
          </w:tcPr>
          <w:p w:rsidR="009B361B" w:rsidRDefault="009B361B" w:rsidP="005D197F">
            <w:pPr>
              <w:contextualSpacing/>
              <w:jc w:val="center"/>
              <w:rPr>
                <w:rFonts w:ascii="Times New Roman" w:hAnsi="Times New Roman" w:cs="Times New Roman"/>
                <w:b/>
                <w:bCs/>
                <w:kern w:val="24"/>
                <w:sz w:val="24"/>
                <w:szCs w:val="24"/>
              </w:rPr>
            </w:pPr>
            <w:r w:rsidRPr="00B963D7">
              <w:rPr>
                <w:rFonts w:ascii="Times New Roman" w:hAnsi="Times New Roman" w:cs="Times New Roman"/>
                <w:b/>
                <w:sz w:val="24"/>
                <w:szCs w:val="24"/>
              </w:rPr>
              <w:t>Median (Interquartile Range)</w:t>
            </w:r>
          </w:p>
        </w:tc>
        <w:tc>
          <w:tcPr>
            <w:tcW w:w="1752" w:type="dxa"/>
            <w:vMerge/>
            <w:tcBorders>
              <w:top w:val="nil"/>
              <w:bottom w:val="single" w:sz="4" w:space="0" w:color="auto"/>
            </w:tcBorders>
          </w:tcPr>
          <w:p w:rsidR="009B361B" w:rsidRPr="00B963D7" w:rsidRDefault="009B361B" w:rsidP="005D197F">
            <w:pPr>
              <w:jc w:val="center"/>
              <w:rPr>
                <w:rFonts w:ascii="Times New Roman" w:hAnsi="Times New Roman" w:cs="Times New Roman"/>
                <w:sz w:val="24"/>
                <w:szCs w:val="24"/>
              </w:rPr>
            </w:pPr>
          </w:p>
        </w:tc>
      </w:tr>
      <w:tr w:rsidR="009B361B" w:rsidRPr="00B963D7" w:rsidTr="005D197F">
        <w:trPr>
          <w:trHeight w:val="742"/>
        </w:trPr>
        <w:tc>
          <w:tcPr>
            <w:tcW w:w="1554" w:type="dxa"/>
            <w:tcBorders>
              <w:top w:val="single" w:sz="4" w:space="0" w:color="auto"/>
            </w:tcBorders>
          </w:tcPr>
          <w:p w:rsidR="009B361B" w:rsidRPr="00325E16" w:rsidRDefault="009B361B" w:rsidP="005D197F">
            <w:pPr>
              <w:contextualSpacing/>
              <w:jc w:val="center"/>
              <w:rPr>
                <w:rFonts w:ascii="Times New Roman" w:hAnsi="Times New Roman" w:cs="Times New Roman"/>
              </w:rPr>
            </w:pPr>
            <w:r>
              <w:rPr>
                <w:rFonts w:ascii="Times New Roman" w:hAnsi="Times New Roman" w:cs="Times New Roman"/>
                <w:bCs/>
                <w:kern w:val="24"/>
              </w:rPr>
              <w:t>Energy Density (</w:t>
            </w:r>
            <w:r w:rsidRPr="00325E16">
              <w:rPr>
                <w:rFonts w:ascii="Times New Roman" w:hAnsi="Times New Roman" w:cs="Times New Roman"/>
                <w:bCs/>
                <w:kern w:val="24"/>
              </w:rPr>
              <w:t>kcal</w:t>
            </w:r>
            <w:r>
              <w:rPr>
                <w:rFonts w:ascii="Times New Roman" w:hAnsi="Times New Roman" w:cs="Times New Roman"/>
                <w:bCs/>
                <w:kern w:val="24"/>
              </w:rPr>
              <w:t>/g</w:t>
            </w:r>
            <w:r w:rsidRPr="00325E16">
              <w:rPr>
                <w:rFonts w:ascii="Times New Roman" w:hAnsi="Times New Roman" w:cs="Times New Roman"/>
                <w:bCs/>
                <w:kern w:val="24"/>
              </w:rPr>
              <w:t>)</w:t>
            </w:r>
          </w:p>
        </w:tc>
        <w:tc>
          <w:tcPr>
            <w:tcW w:w="1452" w:type="dxa"/>
            <w:tcBorders>
              <w:top w:val="single" w:sz="4" w:space="0" w:color="auto"/>
            </w:tcBorders>
          </w:tcPr>
          <w:p w:rsidR="009B361B" w:rsidRPr="00325E16" w:rsidRDefault="009B361B" w:rsidP="005D197F">
            <w:pPr>
              <w:contextualSpacing/>
              <w:jc w:val="center"/>
              <w:rPr>
                <w:rFonts w:ascii="Times New Roman" w:hAnsi="Times New Roman" w:cs="Times New Roman"/>
                <w:bCs/>
                <w:kern w:val="24"/>
              </w:rPr>
            </w:pPr>
            <w:r w:rsidRPr="00325E16">
              <w:rPr>
                <w:rFonts w:ascii="Times New Roman" w:hAnsi="Times New Roman" w:cs="Times New Roman"/>
                <w:bCs/>
                <w:kern w:val="24"/>
              </w:rPr>
              <w:t>1.2</w:t>
            </w:r>
          </w:p>
          <w:p w:rsidR="009B361B" w:rsidRPr="00325E16" w:rsidRDefault="009B361B" w:rsidP="005D197F">
            <w:pPr>
              <w:contextualSpacing/>
              <w:jc w:val="center"/>
              <w:rPr>
                <w:rFonts w:ascii="Times New Roman" w:hAnsi="Times New Roman" w:cs="Times New Roman"/>
                <w:bCs/>
                <w:kern w:val="24"/>
              </w:rPr>
            </w:pPr>
            <w:r w:rsidRPr="00325E16">
              <w:rPr>
                <w:rFonts w:ascii="Times New Roman" w:hAnsi="Times New Roman" w:cs="Times New Roman"/>
                <w:bCs/>
                <w:kern w:val="24"/>
              </w:rPr>
              <w:t>(0.9, 1.7)</w:t>
            </w:r>
          </w:p>
        </w:tc>
        <w:tc>
          <w:tcPr>
            <w:tcW w:w="1453" w:type="dxa"/>
            <w:tcBorders>
              <w:top w:val="single" w:sz="4" w:space="0" w:color="auto"/>
            </w:tcBorders>
          </w:tcPr>
          <w:p w:rsidR="009B361B" w:rsidRPr="00325E16" w:rsidRDefault="009B361B" w:rsidP="005D197F">
            <w:pPr>
              <w:contextualSpacing/>
              <w:jc w:val="center"/>
              <w:rPr>
                <w:rFonts w:ascii="Times New Roman" w:hAnsi="Times New Roman" w:cs="Times New Roman"/>
                <w:bCs/>
                <w:kern w:val="24"/>
              </w:rPr>
            </w:pPr>
            <w:r w:rsidRPr="00325E16">
              <w:rPr>
                <w:rFonts w:ascii="Times New Roman" w:hAnsi="Times New Roman" w:cs="Times New Roman"/>
                <w:bCs/>
                <w:kern w:val="24"/>
              </w:rPr>
              <w:t>1.0</w:t>
            </w:r>
          </w:p>
          <w:p w:rsidR="009B361B" w:rsidRPr="00325E16" w:rsidRDefault="009B361B" w:rsidP="005D197F">
            <w:pPr>
              <w:contextualSpacing/>
              <w:jc w:val="center"/>
              <w:rPr>
                <w:rFonts w:ascii="Times New Roman" w:hAnsi="Times New Roman" w:cs="Times New Roman"/>
                <w:bCs/>
                <w:kern w:val="24"/>
              </w:rPr>
            </w:pPr>
            <w:r w:rsidRPr="00325E16">
              <w:rPr>
                <w:rFonts w:ascii="Times New Roman" w:hAnsi="Times New Roman" w:cs="Times New Roman"/>
                <w:bCs/>
                <w:kern w:val="24"/>
              </w:rPr>
              <w:t>(0.8, 1.5)</w:t>
            </w:r>
          </w:p>
        </w:tc>
        <w:tc>
          <w:tcPr>
            <w:tcW w:w="1452" w:type="dxa"/>
            <w:tcBorders>
              <w:top w:val="single" w:sz="4" w:space="0" w:color="auto"/>
            </w:tcBorders>
          </w:tcPr>
          <w:p w:rsidR="009B361B" w:rsidRPr="00325E16" w:rsidRDefault="009B361B" w:rsidP="005D197F">
            <w:pPr>
              <w:contextualSpacing/>
              <w:jc w:val="center"/>
              <w:rPr>
                <w:rFonts w:ascii="Times New Roman" w:hAnsi="Times New Roman" w:cs="Times New Roman"/>
                <w:bCs/>
                <w:kern w:val="24"/>
              </w:rPr>
            </w:pPr>
            <w:r w:rsidRPr="00325E16">
              <w:rPr>
                <w:rFonts w:ascii="Times New Roman" w:hAnsi="Times New Roman" w:cs="Times New Roman"/>
                <w:bCs/>
                <w:kern w:val="24"/>
              </w:rPr>
              <w:t>1.2</w:t>
            </w:r>
          </w:p>
          <w:p w:rsidR="009B361B" w:rsidRPr="00325E16" w:rsidRDefault="009B361B" w:rsidP="005D197F">
            <w:pPr>
              <w:contextualSpacing/>
              <w:jc w:val="center"/>
              <w:rPr>
                <w:rFonts w:ascii="Times New Roman" w:hAnsi="Times New Roman" w:cs="Times New Roman"/>
                <w:bCs/>
                <w:kern w:val="24"/>
              </w:rPr>
            </w:pPr>
            <w:r w:rsidRPr="00325E16">
              <w:rPr>
                <w:rFonts w:ascii="Times New Roman" w:hAnsi="Times New Roman" w:cs="Times New Roman"/>
                <w:bCs/>
                <w:kern w:val="24"/>
              </w:rPr>
              <w:t>(0.9, 1.5)</w:t>
            </w:r>
          </w:p>
        </w:tc>
        <w:tc>
          <w:tcPr>
            <w:tcW w:w="1453" w:type="dxa"/>
            <w:tcBorders>
              <w:top w:val="single" w:sz="4" w:space="0" w:color="auto"/>
            </w:tcBorders>
          </w:tcPr>
          <w:p w:rsidR="009B361B" w:rsidRPr="00325E16" w:rsidRDefault="009B361B" w:rsidP="005D197F">
            <w:pPr>
              <w:contextualSpacing/>
              <w:jc w:val="center"/>
              <w:rPr>
                <w:rFonts w:ascii="Times New Roman" w:hAnsi="Times New Roman" w:cs="Times New Roman"/>
                <w:bCs/>
                <w:kern w:val="24"/>
              </w:rPr>
            </w:pPr>
            <w:r w:rsidRPr="00325E16">
              <w:rPr>
                <w:rFonts w:ascii="Times New Roman" w:hAnsi="Times New Roman" w:cs="Times New Roman"/>
                <w:bCs/>
                <w:kern w:val="24"/>
              </w:rPr>
              <w:t>0.8</w:t>
            </w:r>
          </w:p>
          <w:p w:rsidR="009B361B" w:rsidRPr="00325E16" w:rsidRDefault="009B361B" w:rsidP="005D197F">
            <w:pPr>
              <w:contextualSpacing/>
              <w:jc w:val="center"/>
              <w:rPr>
                <w:rFonts w:ascii="Times New Roman" w:hAnsi="Times New Roman" w:cs="Times New Roman"/>
                <w:bCs/>
                <w:kern w:val="24"/>
              </w:rPr>
            </w:pPr>
            <w:r w:rsidRPr="00325E16">
              <w:rPr>
                <w:rFonts w:ascii="Times New Roman" w:hAnsi="Times New Roman" w:cs="Times New Roman"/>
                <w:bCs/>
                <w:kern w:val="24"/>
              </w:rPr>
              <w:t>(0.6, 1,2)</w:t>
            </w:r>
          </w:p>
        </w:tc>
        <w:tc>
          <w:tcPr>
            <w:tcW w:w="1752" w:type="dxa"/>
            <w:tcBorders>
              <w:top w:val="single" w:sz="4" w:space="0" w:color="auto"/>
            </w:tcBorders>
          </w:tcPr>
          <w:p w:rsidR="009B361B" w:rsidRPr="00325E16" w:rsidRDefault="009B361B" w:rsidP="005D197F">
            <w:pPr>
              <w:jc w:val="center"/>
              <w:textAlignment w:val="baseline"/>
              <w:rPr>
                <w:rFonts w:ascii="Times New Roman" w:hAnsi="Times New Roman" w:cs="Times New Roman"/>
                <w:bCs/>
                <w:kern w:val="24"/>
              </w:rPr>
            </w:pPr>
            <w:r w:rsidRPr="00325E16">
              <w:rPr>
                <w:rFonts w:ascii="Times New Roman" w:hAnsi="Times New Roman" w:cs="Times New Roman"/>
                <w:bCs/>
                <w:kern w:val="24"/>
              </w:rPr>
              <w:t>0.6-1.0</w:t>
            </w:r>
          </w:p>
        </w:tc>
      </w:tr>
      <w:tr w:rsidR="009B361B" w:rsidRPr="00B963D7" w:rsidTr="005D197F">
        <w:trPr>
          <w:trHeight w:val="1008"/>
        </w:trPr>
        <w:tc>
          <w:tcPr>
            <w:tcW w:w="1554" w:type="dxa"/>
          </w:tcPr>
          <w:p w:rsidR="009B361B" w:rsidRPr="00325E16" w:rsidRDefault="009B361B" w:rsidP="005D197F">
            <w:pPr>
              <w:jc w:val="center"/>
              <w:rPr>
                <w:rFonts w:ascii="Times New Roman" w:hAnsi="Times New Roman" w:cs="Times New Roman"/>
                <w:bCs/>
                <w:kern w:val="24"/>
              </w:rPr>
            </w:pPr>
          </w:p>
          <w:p w:rsidR="009B361B" w:rsidRPr="00325E16" w:rsidRDefault="009B361B" w:rsidP="005D197F">
            <w:pPr>
              <w:jc w:val="center"/>
              <w:rPr>
                <w:rFonts w:ascii="Times New Roman" w:hAnsi="Times New Roman" w:cs="Times New Roman"/>
                <w:bCs/>
                <w:kern w:val="24"/>
              </w:rPr>
            </w:pPr>
            <w:r w:rsidRPr="00325E16">
              <w:rPr>
                <w:rFonts w:ascii="Times New Roman" w:hAnsi="Times New Roman" w:cs="Times New Roman"/>
                <w:bCs/>
                <w:kern w:val="24"/>
              </w:rPr>
              <w:t xml:space="preserve">Total Fat </w:t>
            </w:r>
          </w:p>
          <w:p w:rsidR="009B361B" w:rsidRPr="00325E16" w:rsidRDefault="009B361B" w:rsidP="005D197F">
            <w:pPr>
              <w:jc w:val="center"/>
              <w:rPr>
                <w:rFonts w:ascii="Times New Roman" w:hAnsi="Times New Roman" w:cs="Times New Roman"/>
              </w:rPr>
            </w:pPr>
            <w:r w:rsidRPr="00325E16">
              <w:rPr>
                <w:rFonts w:ascii="Times New Roman" w:hAnsi="Times New Roman" w:cs="Times New Roman"/>
                <w:bCs/>
                <w:kern w:val="24"/>
              </w:rPr>
              <w:t>(% of total energy)</w:t>
            </w:r>
          </w:p>
        </w:tc>
        <w:tc>
          <w:tcPr>
            <w:tcW w:w="1452" w:type="dxa"/>
          </w:tcPr>
          <w:p w:rsidR="009B361B" w:rsidRPr="00325E16" w:rsidRDefault="009B361B" w:rsidP="005D197F">
            <w:pPr>
              <w:jc w:val="center"/>
              <w:rPr>
                <w:rFonts w:ascii="Times New Roman" w:hAnsi="Times New Roman" w:cs="Times New Roman"/>
                <w:bCs/>
                <w:kern w:val="24"/>
              </w:rPr>
            </w:pPr>
          </w:p>
          <w:p w:rsidR="009B361B" w:rsidRPr="00325E16" w:rsidRDefault="009B361B" w:rsidP="005D197F">
            <w:pPr>
              <w:jc w:val="center"/>
              <w:rPr>
                <w:rFonts w:ascii="Times New Roman" w:hAnsi="Times New Roman" w:cs="Times New Roman"/>
                <w:bCs/>
                <w:kern w:val="24"/>
              </w:rPr>
            </w:pPr>
            <w:r w:rsidRPr="00325E16">
              <w:rPr>
                <w:rFonts w:ascii="Times New Roman" w:hAnsi="Times New Roman" w:cs="Times New Roman"/>
                <w:bCs/>
                <w:kern w:val="24"/>
              </w:rPr>
              <w:t>43</w:t>
            </w:r>
          </w:p>
          <w:p w:rsidR="009B361B" w:rsidRPr="00325E16" w:rsidRDefault="009B361B" w:rsidP="005D197F">
            <w:pPr>
              <w:jc w:val="center"/>
              <w:rPr>
                <w:rFonts w:ascii="Times New Roman" w:hAnsi="Times New Roman" w:cs="Times New Roman"/>
                <w:bCs/>
                <w:kern w:val="24"/>
              </w:rPr>
            </w:pPr>
            <w:r w:rsidRPr="00325E16">
              <w:rPr>
                <w:rFonts w:ascii="Times New Roman" w:hAnsi="Times New Roman" w:cs="Times New Roman"/>
                <w:bCs/>
                <w:kern w:val="24"/>
              </w:rPr>
              <w:t>(26, 61)</w:t>
            </w:r>
          </w:p>
        </w:tc>
        <w:tc>
          <w:tcPr>
            <w:tcW w:w="1453" w:type="dxa"/>
          </w:tcPr>
          <w:p w:rsidR="009B361B" w:rsidRPr="00325E16" w:rsidRDefault="009B361B" w:rsidP="005D197F">
            <w:pPr>
              <w:jc w:val="center"/>
              <w:rPr>
                <w:rFonts w:ascii="Times New Roman" w:hAnsi="Times New Roman" w:cs="Times New Roman"/>
                <w:bCs/>
                <w:kern w:val="24"/>
              </w:rPr>
            </w:pPr>
          </w:p>
          <w:p w:rsidR="009B361B" w:rsidRPr="00325E16" w:rsidRDefault="009B361B" w:rsidP="005D197F">
            <w:pPr>
              <w:jc w:val="center"/>
              <w:rPr>
                <w:rFonts w:ascii="Times New Roman" w:hAnsi="Times New Roman" w:cs="Times New Roman"/>
                <w:bCs/>
                <w:kern w:val="24"/>
              </w:rPr>
            </w:pPr>
            <w:r w:rsidRPr="00325E16">
              <w:rPr>
                <w:rFonts w:ascii="Times New Roman" w:hAnsi="Times New Roman" w:cs="Times New Roman"/>
                <w:bCs/>
                <w:kern w:val="24"/>
              </w:rPr>
              <w:t>34</w:t>
            </w:r>
          </w:p>
          <w:p w:rsidR="009B361B" w:rsidRPr="00325E16" w:rsidRDefault="009B361B" w:rsidP="005D197F">
            <w:pPr>
              <w:jc w:val="center"/>
              <w:rPr>
                <w:rFonts w:ascii="Times New Roman" w:hAnsi="Times New Roman" w:cs="Times New Roman"/>
                <w:bCs/>
                <w:kern w:val="24"/>
              </w:rPr>
            </w:pPr>
            <w:r w:rsidRPr="00325E16">
              <w:rPr>
                <w:rFonts w:ascii="Times New Roman" w:hAnsi="Times New Roman" w:cs="Times New Roman"/>
                <w:bCs/>
                <w:kern w:val="24"/>
              </w:rPr>
              <w:t>(21, 66)</w:t>
            </w:r>
          </w:p>
        </w:tc>
        <w:tc>
          <w:tcPr>
            <w:tcW w:w="1452" w:type="dxa"/>
          </w:tcPr>
          <w:p w:rsidR="009B361B" w:rsidRPr="00325E16" w:rsidRDefault="009B361B" w:rsidP="005D197F">
            <w:pPr>
              <w:jc w:val="center"/>
              <w:rPr>
                <w:rFonts w:ascii="Times New Roman" w:hAnsi="Times New Roman" w:cs="Times New Roman"/>
                <w:bCs/>
                <w:kern w:val="24"/>
              </w:rPr>
            </w:pPr>
          </w:p>
          <w:p w:rsidR="009B361B" w:rsidRPr="00325E16" w:rsidRDefault="009B361B" w:rsidP="005D197F">
            <w:pPr>
              <w:jc w:val="center"/>
              <w:rPr>
                <w:rFonts w:ascii="Times New Roman" w:hAnsi="Times New Roman" w:cs="Times New Roman"/>
                <w:bCs/>
                <w:kern w:val="24"/>
              </w:rPr>
            </w:pPr>
            <w:r w:rsidRPr="00325E16">
              <w:rPr>
                <w:rFonts w:ascii="Times New Roman" w:hAnsi="Times New Roman" w:cs="Times New Roman"/>
                <w:bCs/>
                <w:kern w:val="24"/>
              </w:rPr>
              <w:t>41</w:t>
            </w:r>
          </w:p>
          <w:p w:rsidR="009B361B" w:rsidRPr="00325E16" w:rsidRDefault="009B361B" w:rsidP="005D197F">
            <w:pPr>
              <w:jc w:val="center"/>
              <w:rPr>
                <w:rFonts w:ascii="Times New Roman" w:hAnsi="Times New Roman" w:cs="Times New Roman"/>
                <w:bCs/>
                <w:kern w:val="24"/>
              </w:rPr>
            </w:pPr>
            <w:r w:rsidRPr="00325E16">
              <w:rPr>
                <w:rFonts w:ascii="Times New Roman" w:hAnsi="Times New Roman" w:cs="Times New Roman"/>
                <w:bCs/>
                <w:kern w:val="24"/>
              </w:rPr>
              <w:t>(27, 62)</w:t>
            </w:r>
          </w:p>
        </w:tc>
        <w:tc>
          <w:tcPr>
            <w:tcW w:w="1453" w:type="dxa"/>
          </w:tcPr>
          <w:p w:rsidR="009B361B" w:rsidRPr="00325E16" w:rsidRDefault="009B361B" w:rsidP="005D197F">
            <w:pPr>
              <w:jc w:val="center"/>
              <w:rPr>
                <w:rFonts w:ascii="Times New Roman" w:hAnsi="Times New Roman" w:cs="Times New Roman"/>
                <w:bCs/>
                <w:kern w:val="24"/>
              </w:rPr>
            </w:pPr>
          </w:p>
          <w:p w:rsidR="009B361B" w:rsidRPr="00325E16" w:rsidRDefault="009B361B" w:rsidP="005D197F">
            <w:pPr>
              <w:jc w:val="center"/>
              <w:rPr>
                <w:rFonts w:ascii="Times New Roman" w:hAnsi="Times New Roman" w:cs="Times New Roman"/>
                <w:bCs/>
                <w:kern w:val="24"/>
              </w:rPr>
            </w:pPr>
            <w:r w:rsidRPr="00325E16">
              <w:rPr>
                <w:rFonts w:ascii="Times New Roman" w:hAnsi="Times New Roman" w:cs="Times New Roman"/>
                <w:bCs/>
                <w:kern w:val="24"/>
              </w:rPr>
              <w:t>38</w:t>
            </w:r>
          </w:p>
          <w:p w:rsidR="009B361B" w:rsidRPr="00325E16" w:rsidRDefault="009B361B" w:rsidP="005D197F">
            <w:pPr>
              <w:jc w:val="center"/>
              <w:rPr>
                <w:rFonts w:ascii="Times New Roman" w:hAnsi="Times New Roman" w:cs="Times New Roman"/>
                <w:bCs/>
                <w:kern w:val="24"/>
              </w:rPr>
            </w:pPr>
            <w:r w:rsidRPr="00325E16">
              <w:rPr>
                <w:rFonts w:ascii="Times New Roman" w:hAnsi="Times New Roman" w:cs="Times New Roman"/>
                <w:bCs/>
                <w:kern w:val="24"/>
              </w:rPr>
              <w:t>(17, 60)</w:t>
            </w:r>
          </w:p>
        </w:tc>
        <w:tc>
          <w:tcPr>
            <w:tcW w:w="1752" w:type="dxa"/>
          </w:tcPr>
          <w:p w:rsidR="009B361B" w:rsidRPr="00325E16" w:rsidRDefault="009B361B" w:rsidP="005D197F">
            <w:pPr>
              <w:jc w:val="center"/>
              <w:textAlignment w:val="baseline"/>
              <w:rPr>
                <w:rFonts w:ascii="Times New Roman" w:hAnsi="Times New Roman" w:cs="Times New Roman"/>
                <w:bCs/>
                <w:kern w:val="24"/>
              </w:rPr>
            </w:pPr>
          </w:p>
          <w:p w:rsidR="009B361B" w:rsidRPr="00325E16" w:rsidRDefault="009B361B" w:rsidP="005D197F">
            <w:pPr>
              <w:jc w:val="center"/>
              <w:textAlignment w:val="baseline"/>
              <w:rPr>
                <w:rFonts w:ascii="Times New Roman" w:hAnsi="Times New Roman" w:cs="Times New Roman"/>
                <w:bCs/>
                <w:kern w:val="24"/>
              </w:rPr>
            </w:pPr>
            <w:r w:rsidRPr="00325E16">
              <w:rPr>
                <w:rFonts w:ascii="Times New Roman" w:hAnsi="Times New Roman" w:cs="Times New Roman"/>
                <w:bCs/>
                <w:kern w:val="24"/>
              </w:rPr>
              <w:t>30-45%</w:t>
            </w:r>
          </w:p>
        </w:tc>
      </w:tr>
      <w:tr w:rsidR="009B361B" w:rsidRPr="00B963D7" w:rsidTr="005D197F">
        <w:trPr>
          <w:trHeight w:val="1008"/>
        </w:trPr>
        <w:tc>
          <w:tcPr>
            <w:tcW w:w="1554" w:type="dxa"/>
          </w:tcPr>
          <w:p w:rsidR="009B361B" w:rsidRPr="00325E16" w:rsidRDefault="009B361B" w:rsidP="005D197F">
            <w:pPr>
              <w:jc w:val="center"/>
              <w:textAlignment w:val="baseline"/>
              <w:rPr>
                <w:rFonts w:ascii="Times New Roman" w:hAnsi="Times New Roman" w:cs="Times New Roman"/>
                <w:bCs/>
                <w:kern w:val="24"/>
              </w:rPr>
            </w:pPr>
          </w:p>
          <w:p w:rsidR="009B361B" w:rsidRPr="00325E16" w:rsidRDefault="009B361B" w:rsidP="005D197F">
            <w:pPr>
              <w:jc w:val="center"/>
              <w:textAlignment w:val="baseline"/>
              <w:rPr>
                <w:rFonts w:ascii="Times New Roman" w:hAnsi="Times New Roman" w:cs="Times New Roman"/>
                <w:bCs/>
                <w:kern w:val="24"/>
              </w:rPr>
            </w:pPr>
            <w:r w:rsidRPr="00325E16">
              <w:rPr>
                <w:rFonts w:ascii="Times New Roman" w:hAnsi="Times New Roman" w:cs="Times New Roman"/>
                <w:bCs/>
                <w:kern w:val="24"/>
              </w:rPr>
              <w:t xml:space="preserve">Protein </w:t>
            </w:r>
          </w:p>
          <w:p w:rsidR="009B361B" w:rsidRPr="00325E16" w:rsidRDefault="009B361B" w:rsidP="005D197F">
            <w:pPr>
              <w:jc w:val="center"/>
              <w:textAlignment w:val="baseline"/>
              <w:rPr>
                <w:rFonts w:ascii="Times New Roman" w:hAnsi="Times New Roman" w:cs="Times New Roman"/>
                <w:bCs/>
                <w:kern w:val="24"/>
              </w:rPr>
            </w:pPr>
            <w:r w:rsidRPr="00325E16">
              <w:rPr>
                <w:rFonts w:ascii="Times New Roman" w:hAnsi="Times New Roman" w:cs="Times New Roman"/>
                <w:bCs/>
                <w:kern w:val="24"/>
              </w:rPr>
              <w:t>(% RNI</w:t>
            </w:r>
            <w:r w:rsidRPr="00325E16">
              <w:rPr>
                <w:rFonts w:ascii="Times New Roman" w:hAnsi="Times New Roman" w:cs="Times New Roman"/>
                <w:bCs/>
                <w:kern w:val="24"/>
                <w:vertAlign w:val="superscript"/>
              </w:rPr>
              <w:t>a</w:t>
            </w:r>
            <w:r w:rsidRPr="00325E16">
              <w:rPr>
                <w:rFonts w:ascii="Times New Roman" w:hAnsi="Times New Roman" w:cs="Times New Roman"/>
                <w:bCs/>
                <w:kern w:val="24"/>
              </w:rPr>
              <w:t>)</w:t>
            </w:r>
          </w:p>
          <w:p w:rsidR="009B361B" w:rsidRPr="00325E16" w:rsidRDefault="009B361B" w:rsidP="005D197F">
            <w:pPr>
              <w:jc w:val="center"/>
              <w:rPr>
                <w:rFonts w:ascii="Times New Roman" w:hAnsi="Times New Roman" w:cs="Times New Roman"/>
              </w:rPr>
            </w:pPr>
          </w:p>
        </w:tc>
        <w:tc>
          <w:tcPr>
            <w:tcW w:w="1452" w:type="dxa"/>
          </w:tcPr>
          <w:p w:rsidR="009B361B" w:rsidRPr="00325E16" w:rsidRDefault="009B361B" w:rsidP="005D197F">
            <w:pPr>
              <w:jc w:val="center"/>
              <w:rPr>
                <w:rFonts w:ascii="Times New Roman" w:hAnsi="Times New Roman" w:cs="Times New Roman"/>
                <w:bCs/>
                <w:kern w:val="24"/>
              </w:rPr>
            </w:pPr>
            <w:r w:rsidRPr="00325E16">
              <w:rPr>
                <w:rFonts w:ascii="Times New Roman" w:hAnsi="Times New Roman" w:cs="Times New Roman"/>
                <w:bCs/>
                <w:kern w:val="24"/>
              </w:rPr>
              <w:t>61</w:t>
            </w:r>
          </w:p>
          <w:p w:rsidR="009B361B" w:rsidRPr="00325E16" w:rsidRDefault="009B361B" w:rsidP="005D197F">
            <w:pPr>
              <w:jc w:val="center"/>
              <w:rPr>
                <w:rFonts w:ascii="Times New Roman" w:hAnsi="Times New Roman" w:cs="Times New Roman"/>
                <w:bCs/>
                <w:kern w:val="24"/>
              </w:rPr>
            </w:pPr>
            <w:r w:rsidRPr="00325E16">
              <w:rPr>
                <w:rFonts w:ascii="Times New Roman" w:hAnsi="Times New Roman" w:cs="Times New Roman"/>
                <w:bCs/>
                <w:kern w:val="24"/>
              </w:rPr>
              <w:t>(48, 79)</w:t>
            </w:r>
          </w:p>
        </w:tc>
        <w:tc>
          <w:tcPr>
            <w:tcW w:w="1453" w:type="dxa"/>
          </w:tcPr>
          <w:p w:rsidR="009B361B" w:rsidRPr="00325E16" w:rsidRDefault="009B361B" w:rsidP="005D197F">
            <w:pPr>
              <w:jc w:val="center"/>
              <w:rPr>
                <w:rFonts w:ascii="Times New Roman" w:hAnsi="Times New Roman" w:cs="Times New Roman"/>
                <w:bCs/>
                <w:kern w:val="24"/>
              </w:rPr>
            </w:pPr>
            <w:r w:rsidRPr="00325E16">
              <w:rPr>
                <w:rFonts w:ascii="Times New Roman" w:hAnsi="Times New Roman" w:cs="Times New Roman"/>
                <w:bCs/>
                <w:kern w:val="24"/>
              </w:rPr>
              <w:t>55</w:t>
            </w:r>
          </w:p>
          <w:p w:rsidR="009B361B" w:rsidRPr="00325E16" w:rsidRDefault="009B361B" w:rsidP="005D197F">
            <w:pPr>
              <w:jc w:val="center"/>
              <w:rPr>
                <w:rFonts w:ascii="Times New Roman" w:hAnsi="Times New Roman" w:cs="Times New Roman"/>
                <w:bCs/>
                <w:kern w:val="24"/>
              </w:rPr>
            </w:pPr>
            <w:r w:rsidRPr="00325E16">
              <w:rPr>
                <w:rFonts w:ascii="Times New Roman" w:hAnsi="Times New Roman" w:cs="Times New Roman"/>
                <w:bCs/>
                <w:kern w:val="24"/>
              </w:rPr>
              <w:t>(41, 75)</w:t>
            </w:r>
          </w:p>
        </w:tc>
        <w:tc>
          <w:tcPr>
            <w:tcW w:w="1452" w:type="dxa"/>
          </w:tcPr>
          <w:p w:rsidR="009B361B" w:rsidRPr="00325E16" w:rsidRDefault="009B361B" w:rsidP="005D197F">
            <w:pPr>
              <w:jc w:val="center"/>
              <w:rPr>
                <w:rFonts w:ascii="Times New Roman" w:hAnsi="Times New Roman" w:cs="Times New Roman"/>
                <w:bCs/>
                <w:kern w:val="24"/>
              </w:rPr>
            </w:pPr>
            <w:r w:rsidRPr="00325E16">
              <w:rPr>
                <w:rFonts w:ascii="Times New Roman" w:hAnsi="Times New Roman" w:cs="Times New Roman"/>
                <w:bCs/>
                <w:kern w:val="24"/>
              </w:rPr>
              <w:t>55</w:t>
            </w:r>
          </w:p>
          <w:p w:rsidR="009B361B" w:rsidRPr="00325E16" w:rsidRDefault="009B361B" w:rsidP="005D197F">
            <w:pPr>
              <w:jc w:val="center"/>
              <w:rPr>
                <w:rFonts w:ascii="Times New Roman" w:hAnsi="Times New Roman" w:cs="Times New Roman"/>
                <w:bCs/>
                <w:kern w:val="24"/>
              </w:rPr>
            </w:pPr>
            <w:r w:rsidRPr="00325E16">
              <w:rPr>
                <w:rFonts w:ascii="Times New Roman" w:hAnsi="Times New Roman" w:cs="Times New Roman"/>
                <w:bCs/>
                <w:kern w:val="24"/>
              </w:rPr>
              <w:t>(37, 67)</w:t>
            </w:r>
          </w:p>
        </w:tc>
        <w:tc>
          <w:tcPr>
            <w:tcW w:w="1453" w:type="dxa"/>
          </w:tcPr>
          <w:p w:rsidR="009B361B" w:rsidRPr="00325E16" w:rsidRDefault="009B361B" w:rsidP="005D197F">
            <w:pPr>
              <w:jc w:val="center"/>
              <w:rPr>
                <w:rFonts w:ascii="Times New Roman" w:hAnsi="Times New Roman" w:cs="Times New Roman"/>
                <w:bCs/>
                <w:kern w:val="24"/>
              </w:rPr>
            </w:pPr>
            <w:r w:rsidRPr="00325E16">
              <w:rPr>
                <w:rFonts w:ascii="Times New Roman" w:hAnsi="Times New Roman" w:cs="Times New Roman"/>
                <w:bCs/>
                <w:kern w:val="24"/>
              </w:rPr>
              <w:t>20</w:t>
            </w:r>
          </w:p>
          <w:p w:rsidR="009B361B" w:rsidRPr="00325E16" w:rsidRDefault="009B361B" w:rsidP="005D197F">
            <w:pPr>
              <w:jc w:val="center"/>
              <w:rPr>
                <w:rFonts w:ascii="Times New Roman" w:hAnsi="Times New Roman" w:cs="Times New Roman"/>
                <w:bCs/>
                <w:kern w:val="24"/>
              </w:rPr>
            </w:pPr>
            <w:r w:rsidRPr="00325E16">
              <w:rPr>
                <w:rFonts w:ascii="Times New Roman" w:hAnsi="Times New Roman" w:cs="Times New Roman"/>
                <w:bCs/>
                <w:kern w:val="24"/>
              </w:rPr>
              <w:t>(15, 35)</w:t>
            </w:r>
          </w:p>
        </w:tc>
        <w:tc>
          <w:tcPr>
            <w:tcW w:w="1752" w:type="dxa"/>
          </w:tcPr>
          <w:p w:rsidR="009B361B" w:rsidRPr="00325E16" w:rsidRDefault="009B361B" w:rsidP="005D197F">
            <w:pPr>
              <w:jc w:val="center"/>
              <w:rPr>
                <w:rFonts w:ascii="Times New Roman" w:hAnsi="Times New Roman" w:cs="Times New Roman"/>
              </w:rPr>
            </w:pPr>
            <w:r w:rsidRPr="00325E16">
              <w:rPr>
                <w:rFonts w:ascii="Times New Roman" w:hAnsi="Times New Roman" w:cs="Times New Roman"/>
              </w:rPr>
              <w:t>-</w:t>
            </w:r>
          </w:p>
        </w:tc>
      </w:tr>
      <w:tr w:rsidR="009B361B" w:rsidRPr="00B963D7" w:rsidTr="005D197F">
        <w:trPr>
          <w:trHeight w:val="1008"/>
        </w:trPr>
        <w:tc>
          <w:tcPr>
            <w:tcW w:w="1554" w:type="dxa"/>
          </w:tcPr>
          <w:p w:rsidR="009B361B" w:rsidRPr="00325E16" w:rsidRDefault="009B361B" w:rsidP="005D197F">
            <w:pPr>
              <w:jc w:val="center"/>
              <w:rPr>
                <w:rFonts w:ascii="Times New Roman" w:hAnsi="Times New Roman" w:cs="Times New Roman"/>
                <w:bCs/>
                <w:kern w:val="24"/>
              </w:rPr>
            </w:pPr>
            <w:r w:rsidRPr="00325E16">
              <w:rPr>
                <w:rFonts w:ascii="Times New Roman" w:hAnsi="Times New Roman" w:cs="Times New Roman"/>
                <w:bCs/>
                <w:kern w:val="24"/>
              </w:rPr>
              <w:t xml:space="preserve">Salt </w:t>
            </w:r>
          </w:p>
          <w:p w:rsidR="009B361B" w:rsidRPr="00325E16" w:rsidRDefault="009B361B" w:rsidP="005D197F">
            <w:pPr>
              <w:jc w:val="center"/>
              <w:rPr>
                <w:rFonts w:ascii="Times New Roman" w:hAnsi="Times New Roman" w:cs="Times New Roman"/>
              </w:rPr>
            </w:pPr>
            <w:r w:rsidRPr="00325E16">
              <w:rPr>
                <w:rFonts w:ascii="Times New Roman" w:hAnsi="Times New Roman" w:cs="Times New Roman"/>
                <w:bCs/>
                <w:kern w:val="24"/>
              </w:rPr>
              <w:t>(% recommended maximum</w:t>
            </w:r>
            <w:r w:rsidRPr="00325E16">
              <w:rPr>
                <w:rFonts w:ascii="Times New Roman" w:hAnsi="Times New Roman" w:cs="Times New Roman"/>
                <w:bCs/>
                <w:kern w:val="24"/>
                <w:vertAlign w:val="superscript"/>
              </w:rPr>
              <w:t>b</w:t>
            </w:r>
            <w:r w:rsidRPr="00325E16">
              <w:rPr>
                <w:rFonts w:ascii="Times New Roman" w:hAnsi="Times New Roman" w:cs="Times New Roman"/>
                <w:bCs/>
                <w:kern w:val="24"/>
              </w:rPr>
              <w:t>)</w:t>
            </w:r>
          </w:p>
        </w:tc>
        <w:tc>
          <w:tcPr>
            <w:tcW w:w="1452" w:type="dxa"/>
          </w:tcPr>
          <w:p w:rsidR="009B361B" w:rsidRPr="00325E16" w:rsidRDefault="009B361B" w:rsidP="005D197F">
            <w:pPr>
              <w:jc w:val="center"/>
              <w:rPr>
                <w:rFonts w:ascii="Times New Roman" w:hAnsi="Times New Roman" w:cs="Times New Roman"/>
                <w:bCs/>
                <w:kern w:val="24"/>
              </w:rPr>
            </w:pPr>
            <w:r w:rsidRPr="00325E16">
              <w:rPr>
                <w:rFonts w:ascii="Times New Roman" w:hAnsi="Times New Roman" w:cs="Times New Roman"/>
                <w:bCs/>
                <w:kern w:val="24"/>
              </w:rPr>
              <w:t>15-30</w:t>
            </w:r>
          </w:p>
          <w:p w:rsidR="009B361B" w:rsidRPr="00325E16" w:rsidRDefault="009B361B" w:rsidP="005D197F">
            <w:pPr>
              <w:jc w:val="center"/>
              <w:rPr>
                <w:rFonts w:ascii="Times New Roman" w:hAnsi="Times New Roman" w:cs="Times New Roman"/>
                <w:bCs/>
                <w:kern w:val="24"/>
              </w:rPr>
            </w:pPr>
            <w:r w:rsidRPr="00325E16">
              <w:rPr>
                <w:rFonts w:ascii="Times New Roman" w:hAnsi="Times New Roman" w:cs="Times New Roman"/>
                <w:bCs/>
                <w:kern w:val="24"/>
              </w:rPr>
              <w:t xml:space="preserve">(0, </w:t>
            </w:r>
          </w:p>
          <w:p w:rsidR="009B361B" w:rsidRPr="00325E16" w:rsidRDefault="009B361B" w:rsidP="005D197F">
            <w:pPr>
              <w:jc w:val="center"/>
              <w:rPr>
                <w:rFonts w:ascii="Times New Roman" w:hAnsi="Times New Roman" w:cs="Times New Roman"/>
              </w:rPr>
            </w:pPr>
            <w:r w:rsidRPr="00325E16">
              <w:rPr>
                <w:rFonts w:ascii="Times New Roman" w:hAnsi="Times New Roman" w:cs="Times New Roman"/>
                <w:bCs/>
                <w:kern w:val="24"/>
              </w:rPr>
              <w:t>30-60)</w:t>
            </w:r>
          </w:p>
        </w:tc>
        <w:tc>
          <w:tcPr>
            <w:tcW w:w="1453" w:type="dxa"/>
          </w:tcPr>
          <w:p w:rsidR="009B361B" w:rsidRPr="00325E16" w:rsidRDefault="009B361B" w:rsidP="005D197F">
            <w:pPr>
              <w:jc w:val="center"/>
              <w:rPr>
                <w:rFonts w:ascii="Times New Roman" w:hAnsi="Times New Roman" w:cs="Times New Roman"/>
                <w:bCs/>
                <w:kern w:val="24"/>
              </w:rPr>
            </w:pPr>
            <w:r w:rsidRPr="00325E16">
              <w:rPr>
                <w:rFonts w:ascii="Times New Roman" w:hAnsi="Times New Roman" w:cs="Times New Roman"/>
                <w:bCs/>
                <w:kern w:val="24"/>
              </w:rPr>
              <w:t>15-30</w:t>
            </w:r>
          </w:p>
          <w:p w:rsidR="009B361B" w:rsidRPr="00325E16" w:rsidRDefault="009B361B" w:rsidP="005D197F">
            <w:pPr>
              <w:jc w:val="center"/>
              <w:rPr>
                <w:rFonts w:ascii="Times New Roman" w:hAnsi="Times New Roman" w:cs="Times New Roman"/>
                <w:bCs/>
                <w:kern w:val="24"/>
              </w:rPr>
            </w:pPr>
            <w:r w:rsidRPr="00325E16">
              <w:rPr>
                <w:rFonts w:ascii="Times New Roman" w:hAnsi="Times New Roman" w:cs="Times New Roman"/>
                <w:bCs/>
                <w:kern w:val="24"/>
              </w:rPr>
              <w:t xml:space="preserve">(5-10, </w:t>
            </w:r>
          </w:p>
          <w:p w:rsidR="009B361B" w:rsidRPr="00325E16" w:rsidRDefault="009B361B" w:rsidP="005D197F">
            <w:pPr>
              <w:jc w:val="center"/>
              <w:rPr>
                <w:rFonts w:ascii="Times New Roman" w:hAnsi="Times New Roman" w:cs="Times New Roman"/>
                <w:bCs/>
                <w:kern w:val="24"/>
              </w:rPr>
            </w:pPr>
            <w:r w:rsidRPr="00325E16">
              <w:rPr>
                <w:rFonts w:ascii="Times New Roman" w:hAnsi="Times New Roman" w:cs="Times New Roman"/>
                <w:bCs/>
                <w:kern w:val="24"/>
              </w:rPr>
              <w:t>30-60)</w:t>
            </w:r>
          </w:p>
        </w:tc>
        <w:tc>
          <w:tcPr>
            <w:tcW w:w="1452" w:type="dxa"/>
          </w:tcPr>
          <w:p w:rsidR="009B361B" w:rsidRPr="00325E16" w:rsidRDefault="009B361B" w:rsidP="005D197F">
            <w:pPr>
              <w:jc w:val="center"/>
              <w:rPr>
                <w:rFonts w:ascii="Times New Roman" w:hAnsi="Times New Roman" w:cs="Times New Roman"/>
                <w:bCs/>
                <w:kern w:val="24"/>
              </w:rPr>
            </w:pPr>
            <w:r w:rsidRPr="00325E16">
              <w:rPr>
                <w:rFonts w:ascii="Times New Roman" w:hAnsi="Times New Roman" w:cs="Times New Roman"/>
                <w:bCs/>
                <w:kern w:val="24"/>
              </w:rPr>
              <w:t>15-30</w:t>
            </w:r>
          </w:p>
          <w:p w:rsidR="009B361B" w:rsidRPr="00325E16" w:rsidRDefault="009B361B" w:rsidP="005D197F">
            <w:pPr>
              <w:jc w:val="center"/>
              <w:rPr>
                <w:rFonts w:ascii="Times New Roman" w:hAnsi="Times New Roman" w:cs="Times New Roman"/>
                <w:bCs/>
                <w:kern w:val="24"/>
              </w:rPr>
            </w:pPr>
            <w:r w:rsidRPr="00325E16">
              <w:rPr>
                <w:rFonts w:ascii="Times New Roman" w:hAnsi="Times New Roman" w:cs="Times New Roman"/>
                <w:bCs/>
                <w:kern w:val="24"/>
              </w:rPr>
              <w:t xml:space="preserve">(10-20, </w:t>
            </w:r>
          </w:p>
          <w:p w:rsidR="009B361B" w:rsidRPr="00325E16" w:rsidRDefault="009B361B" w:rsidP="005D197F">
            <w:pPr>
              <w:jc w:val="center"/>
              <w:rPr>
                <w:rFonts w:ascii="Times New Roman" w:hAnsi="Times New Roman" w:cs="Times New Roman"/>
                <w:bCs/>
                <w:kern w:val="24"/>
              </w:rPr>
            </w:pPr>
            <w:r w:rsidRPr="00325E16">
              <w:rPr>
                <w:rFonts w:ascii="Times New Roman" w:hAnsi="Times New Roman" w:cs="Times New Roman"/>
                <w:bCs/>
                <w:kern w:val="24"/>
              </w:rPr>
              <w:t>30-60)</w:t>
            </w:r>
          </w:p>
        </w:tc>
        <w:tc>
          <w:tcPr>
            <w:tcW w:w="1453" w:type="dxa"/>
          </w:tcPr>
          <w:p w:rsidR="009B361B" w:rsidRPr="00325E16" w:rsidRDefault="009B361B" w:rsidP="005D197F">
            <w:pPr>
              <w:jc w:val="center"/>
              <w:rPr>
                <w:rFonts w:ascii="Times New Roman" w:hAnsi="Times New Roman" w:cs="Times New Roman"/>
                <w:bCs/>
                <w:kern w:val="24"/>
              </w:rPr>
            </w:pPr>
            <w:r w:rsidRPr="00325E16">
              <w:rPr>
                <w:rFonts w:ascii="Times New Roman" w:hAnsi="Times New Roman" w:cs="Times New Roman"/>
                <w:bCs/>
                <w:kern w:val="24"/>
              </w:rPr>
              <w:t>10-20</w:t>
            </w:r>
          </w:p>
          <w:p w:rsidR="009B361B" w:rsidRPr="00325E16" w:rsidRDefault="009B361B" w:rsidP="005D197F">
            <w:pPr>
              <w:jc w:val="center"/>
              <w:rPr>
                <w:rFonts w:ascii="Times New Roman" w:hAnsi="Times New Roman" w:cs="Times New Roman"/>
                <w:bCs/>
                <w:kern w:val="24"/>
              </w:rPr>
            </w:pPr>
            <w:r w:rsidRPr="00325E16">
              <w:rPr>
                <w:rFonts w:ascii="Times New Roman" w:hAnsi="Times New Roman" w:cs="Times New Roman"/>
                <w:bCs/>
                <w:kern w:val="24"/>
              </w:rPr>
              <w:t xml:space="preserve">(5-10, </w:t>
            </w:r>
          </w:p>
          <w:p w:rsidR="009B361B" w:rsidRPr="00325E16" w:rsidRDefault="009B361B" w:rsidP="005D197F">
            <w:pPr>
              <w:jc w:val="center"/>
              <w:rPr>
                <w:rFonts w:ascii="Times New Roman" w:hAnsi="Times New Roman" w:cs="Times New Roman"/>
                <w:bCs/>
                <w:kern w:val="24"/>
              </w:rPr>
            </w:pPr>
            <w:r w:rsidRPr="00325E16">
              <w:rPr>
                <w:rFonts w:ascii="Times New Roman" w:hAnsi="Times New Roman" w:cs="Times New Roman"/>
                <w:bCs/>
                <w:kern w:val="24"/>
              </w:rPr>
              <w:t>15-30)</w:t>
            </w:r>
          </w:p>
        </w:tc>
        <w:tc>
          <w:tcPr>
            <w:tcW w:w="1752" w:type="dxa"/>
          </w:tcPr>
          <w:p w:rsidR="009B361B" w:rsidRPr="00325E16" w:rsidRDefault="009B361B" w:rsidP="005D197F">
            <w:pPr>
              <w:jc w:val="center"/>
              <w:rPr>
                <w:rFonts w:ascii="Times New Roman" w:hAnsi="Times New Roman" w:cs="Times New Roman"/>
              </w:rPr>
            </w:pPr>
            <w:r w:rsidRPr="00325E16">
              <w:rPr>
                <w:rFonts w:ascii="Times New Roman" w:hAnsi="Times New Roman" w:cs="Times New Roman"/>
              </w:rPr>
              <w:t>-</w:t>
            </w:r>
          </w:p>
        </w:tc>
      </w:tr>
    </w:tbl>
    <w:p w:rsidR="009B361B" w:rsidRPr="00B963D7" w:rsidRDefault="009B361B" w:rsidP="009B361B">
      <w:pPr>
        <w:jc w:val="both"/>
        <w:textAlignment w:val="baseline"/>
        <w:rPr>
          <w:rFonts w:ascii="Times New Roman" w:eastAsia="Times New Roman" w:hAnsi="Times New Roman" w:cs="Times New Roman"/>
          <w:b/>
          <w:bCs/>
          <w:color w:val="000000" w:themeColor="text1"/>
          <w:kern w:val="24"/>
          <w:sz w:val="24"/>
          <w:szCs w:val="24"/>
        </w:rPr>
      </w:pPr>
      <w:r w:rsidRPr="00B963D7">
        <w:rPr>
          <w:rFonts w:ascii="Times New Roman" w:hAnsi="Times New Roman" w:cs="Times New Roman"/>
          <w:bCs/>
          <w:color w:val="000000" w:themeColor="text1"/>
          <w:kern w:val="24"/>
          <w:sz w:val="24"/>
          <w:szCs w:val="24"/>
          <w:vertAlign w:val="superscript"/>
        </w:rPr>
        <w:t>a</w:t>
      </w:r>
      <w:r w:rsidRPr="00B963D7">
        <w:rPr>
          <w:rFonts w:ascii="Times New Roman" w:hAnsi="Times New Roman" w:cs="Times New Roman"/>
          <w:bCs/>
          <w:color w:val="000000" w:themeColor="text1"/>
          <w:kern w:val="24"/>
          <w:sz w:val="24"/>
          <w:szCs w:val="24"/>
        </w:rPr>
        <w:t>based on average RNI of 13.95g/day for infants aged 4-24 months, Department of Health</w:t>
      </w:r>
      <w:r>
        <w:rPr>
          <w:rFonts w:ascii="Times New Roman" w:hAnsi="Times New Roman" w:cs="Times New Roman"/>
          <w:bCs/>
          <w:color w:val="000000" w:themeColor="text1"/>
          <w:kern w:val="24"/>
          <w:sz w:val="24"/>
          <w:szCs w:val="24"/>
        </w:rPr>
        <w:t xml:space="preserve">  </w:t>
      </w:r>
      <w:r w:rsidRPr="00B963D7">
        <w:rPr>
          <w:rFonts w:ascii="Times New Roman" w:hAnsi="Times New Roman" w:cs="Times New Roman"/>
          <w:bCs/>
          <w:color w:val="000000" w:themeColor="text1"/>
          <w:kern w:val="24"/>
          <w:sz w:val="24"/>
          <w:szCs w:val="24"/>
        </w:rPr>
        <w:t xml:space="preserve">1994. </w:t>
      </w:r>
      <w:r w:rsidRPr="00B963D7">
        <w:rPr>
          <w:rFonts w:ascii="Times New Roman" w:hAnsi="Times New Roman" w:cs="Times New Roman"/>
          <w:bCs/>
          <w:color w:val="000000" w:themeColor="text1"/>
          <w:kern w:val="24"/>
          <w:sz w:val="24"/>
          <w:szCs w:val="24"/>
          <w:vertAlign w:val="superscript"/>
        </w:rPr>
        <w:t>b</w:t>
      </w:r>
      <w:r w:rsidRPr="00B963D7">
        <w:rPr>
          <w:rFonts w:ascii="Times New Roman" w:hAnsi="Times New Roman" w:cs="Times New Roman"/>
          <w:bCs/>
          <w:color w:val="000000" w:themeColor="text1"/>
          <w:kern w:val="24"/>
          <w:sz w:val="24"/>
          <w:szCs w:val="24"/>
        </w:rPr>
        <w:t xml:space="preserve">based on target salt intake of 1-2g/day for infants aged 7 months to 3 years, </w:t>
      </w:r>
      <w:r w:rsidRPr="00B963D7">
        <w:rPr>
          <w:rFonts w:ascii="Times New Roman" w:eastAsia="Times New Roman" w:hAnsi="Times New Roman" w:cs="Times New Roman"/>
          <w:sz w:val="24"/>
          <w:szCs w:val="24"/>
        </w:rPr>
        <w:t>Scientific Advisory Committee on Nutrition 2003.</w:t>
      </w:r>
    </w:p>
    <w:p w:rsidR="009B361B" w:rsidRDefault="009B361B" w:rsidP="00134D49">
      <w:pPr>
        <w:spacing w:line="360" w:lineRule="auto"/>
        <w:jc w:val="both"/>
        <w:rPr>
          <w:rFonts w:ascii="Times New Roman" w:hAnsi="Times New Roman" w:cs="Times New Roman"/>
          <w:sz w:val="24"/>
          <w:szCs w:val="24"/>
        </w:rPr>
      </w:pPr>
    </w:p>
    <w:p w:rsidR="009B361B" w:rsidRPr="009B361B" w:rsidRDefault="009B361B" w:rsidP="00134D49">
      <w:pPr>
        <w:spacing w:line="360" w:lineRule="auto"/>
        <w:jc w:val="both"/>
        <w:rPr>
          <w:rFonts w:ascii="Times New Roman" w:hAnsi="Times New Roman" w:cs="Times New Roman"/>
          <w:b/>
          <w:sz w:val="24"/>
          <w:szCs w:val="24"/>
        </w:rPr>
      </w:pPr>
      <w:r>
        <w:rPr>
          <w:rFonts w:ascii="Times New Roman" w:hAnsi="Times New Roman" w:cs="Times New Roman"/>
          <w:b/>
          <w:sz w:val="24"/>
          <w:szCs w:val="24"/>
        </w:rPr>
        <w:t>Balance of Messages</w:t>
      </w:r>
    </w:p>
    <w:p w:rsidR="006B7658" w:rsidRPr="00A4522A" w:rsidRDefault="006662FB" w:rsidP="00134D49">
      <w:pPr>
        <w:pStyle w:val="NormalWeb"/>
        <w:spacing w:before="0" w:beforeAutospacing="0" w:after="0" w:afterAutospacing="0" w:line="360" w:lineRule="auto"/>
        <w:jc w:val="both"/>
        <w:textAlignment w:val="baseline"/>
      </w:pPr>
      <w:r w:rsidRPr="00A4522A">
        <w:rPr>
          <w:rFonts w:eastAsiaTheme="minorEastAsia"/>
          <w:bCs/>
          <w:kern w:val="24"/>
        </w:rPr>
        <w:t>Total</w:t>
      </w:r>
      <w:r w:rsidR="000E564D" w:rsidRPr="00A4522A">
        <w:rPr>
          <w:rFonts w:eastAsiaTheme="minorEastAsia"/>
          <w:bCs/>
          <w:kern w:val="24"/>
        </w:rPr>
        <w:t xml:space="preserve"> </w:t>
      </w:r>
      <w:r w:rsidR="00FB5FF7" w:rsidRPr="00A4522A">
        <w:rPr>
          <w:rFonts w:eastAsiaTheme="minorEastAsia"/>
          <w:bCs/>
          <w:kern w:val="24"/>
        </w:rPr>
        <w:t>beneficial claims</w:t>
      </w:r>
      <w:r w:rsidRPr="00A4522A">
        <w:rPr>
          <w:rFonts w:eastAsiaTheme="minorEastAsia"/>
          <w:bCs/>
          <w:kern w:val="24"/>
        </w:rPr>
        <w:t xml:space="preserve"> for poultry</w:t>
      </w:r>
      <w:r w:rsidR="00FB5FF7" w:rsidRPr="00A4522A">
        <w:rPr>
          <w:rFonts w:eastAsiaTheme="minorEastAsia"/>
          <w:bCs/>
          <w:kern w:val="24"/>
        </w:rPr>
        <w:t xml:space="preserve"> in </w:t>
      </w:r>
      <w:r w:rsidRPr="00A4522A">
        <w:rPr>
          <w:rFonts w:eastAsiaTheme="minorEastAsia"/>
          <w:bCs/>
          <w:kern w:val="24"/>
        </w:rPr>
        <w:t xml:space="preserve">IYCF </w:t>
      </w:r>
      <w:r w:rsidR="00FB5FF7" w:rsidRPr="00A4522A">
        <w:rPr>
          <w:rFonts w:eastAsiaTheme="minorEastAsia"/>
          <w:bCs/>
          <w:kern w:val="24"/>
        </w:rPr>
        <w:t>cookbooks (</w:t>
      </w:r>
      <w:r w:rsidR="00E06CDA" w:rsidRPr="00A4522A">
        <w:rPr>
          <w:rFonts w:eastAsiaTheme="minorEastAsia"/>
          <w:bCs/>
          <w:kern w:val="24"/>
        </w:rPr>
        <w:t>media</w:t>
      </w:r>
      <w:r w:rsidR="00F1203A" w:rsidRPr="00A4522A">
        <w:rPr>
          <w:rFonts w:eastAsiaTheme="minorEastAsia"/>
          <w:bCs/>
          <w:kern w:val="24"/>
        </w:rPr>
        <w:t>n</w:t>
      </w:r>
      <w:r w:rsidR="00212B47" w:rsidRPr="00A4522A">
        <w:rPr>
          <w:rFonts w:eastAsiaTheme="minorEastAsia"/>
          <w:bCs/>
          <w:kern w:val="24"/>
        </w:rPr>
        <w:t>=</w:t>
      </w:r>
      <w:r w:rsidR="00FB5FF7" w:rsidRPr="00A4522A">
        <w:rPr>
          <w:rFonts w:eastAsiaTheme="minorEastAsia"/>
          <w:bCs/>
          <w:kern w:val="24"/>
        </w:rPr>
        <w:t xml:space="preserve">4) were significantly lower than other food types </w:t>
      </w:r>
      <w:r w:rsidR="0071295E" w:rsidRPr="00A4522A">
        <w:t>(p≤0.002</w:t>
      </w:r>
      <w:r w:rsidR="00FB5FF7" w:rsidRPr="00A4522A">
        <w:t>)</w:t>
      </w:r>
      <w:r w:rsidR="000E564D" w:rsidRPr="00A4522A">
        <w:t>,</w:t>
      </w:r>
      <w:r w:rsidR="00FB5FF7" w:rsidRPr="00A4522A">
        <w:t xml:space="preserve"> and </w:t>
      </w:r>
      <w:r w:rsidRPr="00A4522A">
        <w:t xml:space="preserve">beneficial claims for </w:t>
      </w:r>
      <w:r w:rsidR="00E918BE" w:rsidRPr="00A4522A">
        <w:t xml:space="preserve">red </w:t>
      </w:r>
      <w:r w:rsidRPr="00A4522A">
        <w:t>meat</w:t>
      </w:r>
      <w:r w:rsidR="00FB5FF7" w:rsidRPr="00A4522A">
        <w:t xml:space="preserve"> (7) were significantly lower than those for ve</w:t>
      </w:r>
      <w:r w:rsidR="006970D0" w:rsidRPr="00A4522A">
        <w:t xml:space="preserve">getables (14; </w:t>
      </w:r>
      <w:r w:rsidR="009B361B">
        <w:t>p≤0.003) (Figure 2)</w:t>
      </w:r>
      <w:r w:rsidR="00FB5FF7" w:rsidRPr="00A4522A">
        <w:t xml:space="preserve">. </w:t>
      </w:r>
      <w:r w:rsidR="009B361B" w:rsidRPr="00A4522A">
        <w:t>Cautionary messages within complementary feeding cookbooks were significantly higher for seafood (median=12) than the other food types (p≤0.001) whilst vegetable recipes had significantly lower cautionary messages (1) than poultry (4) and red meat (3) (p≤0.001</w:t>
      </w:r>
      <w:r w:rsidR="009B361B">
        <w:t>) (Figure 2</w:t>
      </w:r>
      <w:r w:rsidR="009B361B" w:rsidRPr="00A4522A">
        <w:t>).</w:t>
      </w:r>
    </w:p>
    <w:p w:rsidR="009B361B" w:rsidRDefault="009B361B" w:rsidP="009B361B">
      <w:pPr>
        <w:rPr>
          <w:rFonts w:ascii="Times New Roman" w:hAnsi="Times New Roman" w:cs="Times New Roman"/>
          <w:b/>
          <w:sz w:val="24"/>
          <w:szCs w:val="24"/>
        </w:rPr>
      </w:pPr>
    </w:p>
    <w:p w:rsidR="009B361B" w:rsidRDefault="009B361B" w:rsidP="00103181">
      <w:pPr>
        <w:spacing w:after="0" w:line="240" w:lineRule="auto"/>
        <w:rPr>
          <w:rFonts w:ascii="Times New Roman" w:hAnsi="Times New Roman" w:cs="Times New Roman"/>
          <w:b/>
          <w:sz w:val="24"/>
          <w:szCs w:val="24"/>
        </w:rPr>
      </w:pPr>
      <w:r>
        <w:rPr>
          <w:rFonts w:ascii="Times New Roman" w:hAnsi="Times New Roman" w:cs="Times New Roman"/>
          <w:b/>
          <w:noProof/>
          <w:sz w:val="24"/>
          <w:szCs w:val="24"/>
        </w:rPr>
        <w:drawing>
          <wp:inline distT="0" distB="0" distL="0" distR="0">
            <wp:extent cx="5737412" cy="2590800"/>
            <wp:effectExtent l="19050" t="19050" r="15875" b="1905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731510" cy="2588135"/>
                    </a:xfrm>
                    <a:prstGeom prst="rect">
                      <a:avLst/>
                    </a:prstGeom>
                    <a:noFill/>
                    <a:ln>
                      <a:solidFill>
                        <a:schemeClr val="tx1"/>
                      </a:solidFill>
                    </a:ln>
                  </pic:spPr>
                </pic:pic>
              </a:graphicData>
            </a:graphic>
          </wp:inline>
        </w:drawing>
      </w:r>
    </w:p>
    <w:p w:rsidR="009B361B" w:rsidRDefault="009B361B" w:rsidP="00103181">
      <w:pPr>
        <w:spacing w:after="0" w:line="240" w:lineRule="auto"/>
        <w:rPr>
          <w:rFonts w:ascii="Times New Roman" w:hAnsi="Times New Roman" w:cs="Times New Roman"/>
          <w:b/>
          <w:sz w:val="24"/>
          <w:szCs w:val="24"/>
        </w:rPr>
      </w:pPr>
      <w:r w:rsidRPr="009B361B">
        <w:rPr>
          <w:rFonts w:ascii="Times New Roman" w:hAnsi="Times New Roman" w:cs="Times New Roman"/>
          <w:b/>
          <w:sz w:val="24"/>
          <w:szCs w:val="24"/>
        </w:rPr>
        <w:t>Figure 2:</w:t>
      </w:r>
      <w:r>
        <w:rPr>
          <w:rFonts w:ascii="Times New Roman" w:hAnsi="Times New Roman" w:cs="Times New Roman"/>
          <w:sz w:val="24"/>
          <w:szCs w:val="24"/>
        </w:rPr>
        <w:t xml:space="preserve"> The total number of beneficial and cautionary messages within </w:t>
      </w:r>
      <w:r w:rsidR="00103181">
        <w:rPr>
          <w:rFonts w:ascii="Times New Roman" w:hAnsi="Times New Roman" w:cs="Times New Roman"/>
          <w:sz w:val="24"/>
          <w:szCs w:val="24"/>
        </w:rPr>
        <w:t xml:space="preserve">IYCF </w:t>
      </w:r>
      <w:r>
        <w:rPr>
          <w:rFonts w:ascii="Times New Roman" w:hAnsi="Times New Roman" w:cs="Times New Roman"/>
          <w:sz w:val="24"/>
          <w:szCs w:val="24"/>
        </w:rPr>
        <w:t xml:space="preserve">cookbooks. Median values are presented </w:t>
      </w:r>
      <w:r w:rsidRPr="00D06B72">
        <w:rPr>
          <w:rFonts w:ascii="Times New Roman" w:hAnsi="Times New Roman" w:cs="Times New Roman"/>
          <w:sz w:val="24"/>
          <w:szCs w:val="24"/>
        </w:rPr>
        <w:t>with range and IQR.*</w:t>
      </w:r>
      <w:r w:rsidRPr="00D06B72">
        <w:rPr>
          <w:rFonts w:ascii="Times New Roman" w:hAnsi="Times New Roman"/>
          <w:sz w:val="24"/>
          <w:szCs w:val="24"/>
        </w:rPr>
        <w:t xml:space="preserve"> </w:t>
      </w:r>
      <w:r>
        <w:rPr>
          <w:rFonts w:ascii="Times New Roman" w:hAnsi="Times New Roman"/>
          <w:sz w:val="24"/>
          <w:szCs w:val="24"/>
        </w:rPr>
        <w:t>denotes a significant</w:t>
      </w:r>
      <w:r w:rsidRPr="00E27B88">
        <w:rPr>
          <w:rFonts w:ascii="Times New Roman" w:hAnsi="Times New Roman"/>
          <w:sz w:val="24"/>
          <w:szCs w:val="24"/>
        </w:rPr>
        <w:t xml:space="preserve"> (p</w:t>
      </w:r>
      <w:r>
        <w:rPr>
          <w:rFonts w:ascii="Times New Roman" w:hAnsi="Times New Roman" w:cs="Times New Roman"/>
          <w:sz w:val="24"/>
          <w:szCs w:val="24"/>
        </w:rPr>
        <w:t>&lt;0.01</w:t>
      </w:r>
      <w:r w:rsidRPr="00E27B88">
        <w:rPr>
          <w:rFonts w:ascii="Times New Roman" w:hAnsi="Times New Roman" w:cs="Times New Roman"/>
          <w:sz w:val="24"/>
          <w:szCs w:val="24"/>
        </w:rPr>
        <w:t xml:space="preserve">) </w:t>
      </w:r>
      <w:r>
        <w:rPr>
          <w:rFonts w:ascii="Times New Roman" w:hAnsi="Times New Roman" w:cs="Times New Roman"/>
          <w:sz w:val="24"/>
          <w:szCs w:val="24"/>
        </w:rPr>
        <w:t>difference</w:t>
      </w:r>
      <w:r w:rsidRPr="00E27B88">
        <w:rPr>
          <w:rFonts w:ascii="Times New Roman" w:hAnsi="Times New Roman" w:cs="Times New Roman"/>
          <w:sz w:val="24"/>
          <w:szCs w:val="24"/>
        </w:rPr>
        <w:t xml:space="preserve"> to other food types</w:t>
      </w:r>
      <w:r>
        <w:rPr>
          <w:rFonts w:ascii="Times New Roman" w:hAnsi="Times New Roman" w:cs="Times New Roman"/>
          <w:sz w:val="24"/>
          <w:szCs w:val="24"/>
        </w:rPr>
        <w:t xml:space="preserve"> and </w:t>
      </w:r>
      <w:r w:rsidRPr="00E27B88">
        <w:rPr>
          <w:rFonts w:ascii="Times New Roman" w:hAnsi="Times New Roman" w:cs="Times New Roman"/>
          <w:sz w:val="24"/>
          <w:szCs w:val="24"/>
        </w:rPr>
        <w:t>†</w:t>
      </w:r>
      <w:r w:rsidRPr="00E27B88">
        <w:rPr>
          <w:rFonts w:ascii="Times New Roman" w:hAnsi="Times New Roman"/>
          <w:sz w:val="24"/>
          <w:szCs w:val="24"/>
        </w:rPr>
        <w:t xml:space="preserve"> denotes </w:t>
      </w:r>
      <w:r>
        <w:rPr>
          <w:rFonts w:ascii="Times New Roman" w:hAnsi="Times New Roman"/>
          <w:sz w:val="24"/>
          <w:szCs w:val="24"/>
        </w:rPr>
        <w:t>a significantly (p&lt;0.01</w:t>
      </w:r>
      <w:r w:rsidRPr="00E27B88">
        <w:rPr>
          <w:rFonts w:ascii="Times New Roman" w:hAnsi="Times New Roman"/>
          <w:sz w:val="24"/>
          <w:szCs w:val="24"/>
        </w:rPr>
        <w:t xml:space="preserve">) </w:t>
      </w:r>
      <w:r>
        <w:rPr>
          <w:rFonts w:ascii="Times New Roman" w:hAnsi="Times New Roman"/>
          <w:sz w:val="24"/>
          <w:szCs w:val="24"/>
        </w:rPr>
        <w:t xml:space="preserve">lower median to food type linked. </w:t>
      </w:r>
      <w:r w:rsidRPr="00E27B88">
        <w:rPr>
          <w:rFonts w:ascii="Times New Roman" w:hAnsi="Times New Roman" w:cs="Times New Roman"/>
          <w:sz w:val="24"/>
          <w:szCs w:val="24"/>
        </w:rPr>
        <w:t>Statistical Test: Man</w:t>
      </w:r>
      <w:r>
        <w:rPr>
          <w:rFonts w:ascii="Times New Roman" w:hAnsi="Times New Roman" w:cs="Times New Roman"/>
          <w:sz w:val="24"/>
          <w:szCs w:val="24"/>
        </w:rPr>
        <w:t>n-Whitney U Test.</w:t>
      </w:r>
    </w:p>
    <w:p w:rsidR="009B361B" w:rsidRDefault="009B361B" w:rsidP="009B361B">
      <w:pPr>
        <w:rPr>
          <w:rFonts w:ascii="Times New Roman" w:hAnsi="Times New Roman" w:cs="Times New Roman"/>
          <w:b/>
          <w:sz w:val="24"/>
          <w:szCs w:val="24"/>
        </w:rPr>
      </w:pPr>
    </w:p>
    <w:p w:rsidR="009B361B" w:rsidRPr="00A4522A" w:rsidRDefault="009B361B" w:rsidP="009B361B">
      <w:pPr>
        <w:rPr>
          <w:rFonts w:ascii="Times New Roman" w:hAnsi="Times New Roman" w:cs="Times New Roman"/>
          <w:b/>
          <w:bCs/>
          <w:kern w:val="24"/>
          <w:sz w:val="24"/>
          <w:szCs w:val="24"/>
        </w:rPr>
      </w:pPr>
      <w:r w:rsidRPr="00A4522A">
        <w:rPr>
          <w:rFonts w:ascii="Times New Roman" w:hAnsi="Times New Roman" w:cs="Times New Roman"/>
          <w:b/>
          <w:sz w:val="24"/>
          <w:szCs w:val="24"/>
        </w:rPr>
        <w:t>B</w:t>
      </w:r>
      <w:r w:rsidRPr="00A4522A">
        <w:rPr>
          <w:rFonts w:ascii="Times New Roman" w:hAnsi="Times New Roman" w:cs="Times New Roman"/>
          <w:b/>
          <w:bCs/>
          <w:kern w:val="24"/>
          <w:sz w:val="24"/>
          <w:szCs w:val="24"/>
        </w:rPr>
        <w:t>eneficial Claims</w:t>
      </w:r>
    </w:p>
    <w:p w:rsidR="0037767F" w:rsidRDefault="00FB5FF7" w:rsidP="00B0733E">
      <w:pPr>
        <w:pStyle w:val="NormalWeb"/>
        <w:spacing w:before="0" w:beforeAutospacing="0" w:after="0" w:afterAutospacing="0" w:line="360" w:lineRule="auto"/>
        <w:jc w:val="both"/>
        <w:textAlignment w:val="baseline"/>
        <w:rPr>
          <w:bCs/>
          <w:kern w:val="24"/>
        </w:rPr>
      </w:pPr>
      <w:r w:rsidRPr="00A4522A">
        <w:t xml:space="preserve">The types of beneficial claims made </w:t>
      </w:r>
      <w:r w:rsidR="00EB1B75" w:rsidRPr="00A4522A">
        <w:t>within the complementary feeding</w:t>
      </w:r>
      <w:r w:rsidR="00212B47" w:rsidRPr="00A4522A">
        <w:t xml:space="preserve"> </w:t>
      </w:r>
      <w:r w:rsidRPr="00A4522A">
        <w:t xml:space="preserve">cookbooks were categorised into </w:t>
      </w:r>
      <w:r w:rsidR="00325E16" w:rsidRPr="00A4522A">
        <w:rPr>
          <w:bCs/>
          <w:kern w:val="24"/>
        </w:rPr>
        <w:t>two</w:t>
      </w:r>
      <w:r w:rsidRPr="00A4522A">
        <w:rPr>
          <w:bCs/>
          <w:kern w:val="24"/>
        </w:rPr>
        <w:t xml:space="preserve"> </w:t>
      </w:r>
      <w:r w:rsidR="00632F74" w:rsidRPr="00A4522A">
        <w:rPr>
          <w:bCs/>
          <w:kern w:val="24"/>
        </w:rPr>
        <w:t xml:space="preserve">main </w:t>
      </w:r>
      <w:r w:rsidRPr="00A4522A">
        <w:rPr>
          <w:bCs/>
          <w:kern w:val="24"/>
        </w:rPr>
        <w:t>groups</w:t>
      </w:r>
      <w:r w:rsidR="00A5717E" w:rsidRPr="00A4522A">
        <w:rPr>
          <w:bCs/>
          <w:kern w:val="24"/>
        </w:rPr>
        <w:t xml:space="preserve"> namely</w:t>
      </w:r>
      <w:r w:rsidRPr="00A4522A">
        <w:rPr>
          <w:bCs/>
          <w:kern w:val="24"/>
        </w:rPr>
        <w:t xml:space="preserve"> </w:t>
      </w:r>
      <w:r w:rsidR="00542C3A" w:rsidRPr="00A4522A">
        <w:rPr>
          <w:bCs/>
          <w:kern w:val="24"/>
        </w:rPr>
        <w:t>‘</w:t>
      </w:r>
      <w:r w:rsidRPr="00A4522A">
        <w:rPr>
          <w:bCs/>
          <w:kern w:val="24"/>
        </w:rPr>
        <w:t>high in specific nutrients</w:t>
      </w:r>
      <w:r w:rsidR="00542C3A" w:rsidRPr="00A4522A">
        <w:rPr>
          <w:bCs/>
          <w:kern w:val="24"/>
        </w:rPr>
        <w:t>’</w:t>
      </w:r>
      <w:r w:rsidR="00325E16" w:rsidRPr="00A4522A">
        <w:rPr>
          <w:bCs/>
          <w:kern w:val="24"/>
        </w:rPr>
        <w:t xml:space="preserve"> and ‘generally nutritious’. </w:t>
      </w:r>
      <w:r w:rsidR="00A5717E" w:rsidRPr="00A4522A">
        <w:rPr>
          <w:bCs/>
          <w:kern w:val="24"/>
        </w:rPr>
        <w:t>The high in specifi</w:t>
      </w:r>
      <w:r w:rsidR="00944907" w:rsidRPr="00A4522A">
        <w:rPr>
          <w:bCs/>
          <w:kern w:val="24"/>
        </w:rPr>
        <w:t>c</w:t>
      </w:r>
      <w:r w:rsidR="00A5717E" w:rsidRPr="00A4522A">
        <w:rPr>
          <w:bCs/>
          <w:kern w:val="24"/>
        </w:rPr>
        <w:t xml:space="preserve"> nutrient category identified claims which specified high levels of macro and micronutrients, and in some cases linking these nutrients to a specific health benefit. An example from this category was; - “</w:t>
      </w:r>
      <w:r w:rsidR="00A5717E" w:rsidRPr="00A4522A">
        <w:rPr>
          <w:bCs/>
          <w:i/>
          <w:kern w:val="24"/>
        </w:rPr>
        <w:t>lamb is a good source of B-vitamins, iron and zinc</w:t>
      </w:r>
      <w:r w:rsidR="00A5717E" w:rsidRPr="00A4522A">
        <w:rPr>
          <w:bCs/>
          <w:kern w:val="24"/>
        </w:rPr>
        <w:t xml:space="preserve">”. </w:t>
      </w:r>
      <w:r w:rsidR="00325E16" w:rsidRPr="00A4522A">
        <w:rPr>
          <w:bCs/>
          <w:kern w:val="24"/>
        </w:rPr>
        <w:t>Poultry received significantly less</w:t>
      </w:r>
      <w:r w:rsidR="00647C0A" w:rsidRPr="00A4522A">
        <w:rPr>
          <w:bCs/>
          <w:kern w:val="24"/>
        </w:rPr>
        <w:t xml:space="preserve"> ‘high in specific nutrients’ </w:t>
      </w:r>
      <w:r w:rsidR="00ED42AF" w:rsidRPr="00A4522A">
        <w:rPr>
          <w:bCs/>
          <w:kern w:val="24"/>
        </w:rPr>
        <w:t xml:space="preserve">claims </w:t>
      </w:r>
      <w:r w:rsidR="00647C0A" w:rsidRPr="00A4522A">
        <w:rPr>
          <w:bCs/>
          <w:kern w:val="24"/>
        </w:rPr>
        <w:t>(</w:t>
      </w:r>
      <w:r w:rsidR="00E06CDA" w:rsidRPr="00A4522A">
        <w:rPr>
          <w:bCs/>
          <w:kern w:val="24"/>
        </w:rPr>
        <w:t>media</w:t>
      </w:r>
      <w:r w:rsidR="00F1203A" w:rsidRPr="00A4522A">
        <w:rPr>
          <w:bCs/>
          <w:kern w:val="24"/>
        </w:rPr>
        <w:t>n</w:t>
      </w:r>
      <w:r w:rsidR="00212B47" w:rsidRPr="00A4522A">
        <w:rPr>
          <w:bCs/>
          <w:kern w:val="24"/>
        </w:rPr>
        <w:t>=</w:t>
      </w:r>
      <w:r w:rsidR="00325E16" w:rsidRPr="00A4522A">
        <w:rPr>
          <w:bCs/>
          <w:kern w:val="24"/>
        </w:rPr>
        <w:t>4</w:t>
      </w:r>
      <w:r w:rsidR="00647C0A" w:rsidRPr="00A4522A">
        <w:rPr>
          <w:bCs/>
          <w:kern w:val="24"/>
        </w:rPr>
        <w:t>) com</w:t>
      </w:r>
      <w:r w:rsidR="0071295E" w:rsidRPr="00A4522A">
        <w:rPr>
          <w:bCs/>
          <w:kern w:val="24"/>
        </w:rPr>
        <w:t xml:space="preserve">pared to </w:t>
      </w:r>
      <w:r w:rsidR="00E918BE" w:rsidRPr="00A4522A">
        <w:rPr>
          <w:bCs/>
          <w:kern w:val="24"/>
        </w:rPr>
        <w:t xml:space="preserve">red </w:t>
      </w:r>
      <w:r w:rsidR="00325E16" w:rsidRPr="00A4522A">
        <w:rPr>
          <w:bCs/>
          <w:kern w:val="24"/>
        </w:rPr>
        <w:t>meat (7), seafood (10</w:t>
      </w:r>
      <w:r w:rsidR="00647C0A" w:rsidRPr="00A4522A">
        <w:rPr>
          <w:bCs/>
          <w:kern w:val="24"/>
        </w:rPr>
        <w:t>)</w:t>
      </w:r>
      <w:r w:rsidR="00325E16" w:rsidRPr="00A4522A">
        <w:rPr>
          <w:bCs/>
          <w:kern w:val="24"/>
        </w:rPr>
        <w:t>, and vegetables</w:t>
      </w:r>
      <w:r w:rsidR="00647C0A" w:rsidRPr="00A4522A">
        <w:rPr>
          <w:bCs/>
          <w:kern w:val="24"/>
        </w:rPr>
        <w:t xml:space="preserve"> </w:t>
      </w:r>
      <w:r w:rsidR="0071295E" w:rsidRPr="00A4522A">
        <w:rPr>
          <w:bCs/>
          <w:kern w:val="24"/>
        </w:rPr>
        <w:t>(</w:t>
      </w:r>
      <w:r w:rsidR="00325E16" w:rsidRPr="00A4522A">
        <w:rPr>
          <w:bCs/>
          <w:kern w:val="24"/>
        </w:rPr>
        <w:t>13; p≤0.001</w:t>
      </w:r>
      <w:r w:rsidR="0071295E" w:rsidRPr="00A4522A">
        <w:rPr>
          <w:bCs/>
          <w:kern w:val="24"/>
        </w:rPr>
        <w:t>)</w:t>
      </w:r>
      <w:r w:rsidR="00D96531">
        <w:rPr>
          <w:bCs/>
          <w:kern w:val="24"/>
        </w:rPr>
        <w:t xml:space="preserve"> (Figure 3</w:t>
      </w:r>
      <w:r w:rsidR="00325E16" w:rsidRPr="00A4522A">
        <w:rPr>
          <w:bCs/>
          <w:kern w:val="24"/>
        </w:rPr>
        <w:t>).</w:t>
      </w:r>
      <w:r w:rsidR="00647C0A" w:rsidRPr="00A4522A">
        <w:rPr>
          <w:bCs/>
          <w:kern w:val="24"/>
        </w:rPr>
        <w:t xml:space="preserve"> </w:t>
      </w:r>
    </w:p>
    <w:p w:rsidR="00103181" w:rsidRDefault="00103181" w:rsidP="00B0733E">
      <w:pPr>
        <w:pStyle w:val="NormalWeb"/>
        <w:spacing w:before="0" w:beforeAutospacing="0" w:after="0" w:afterAutospacing="0" w:line="360" w:lineRule="auto"/>
        <w:jc w:val="both"/>
        <w:textAlignment w:val="baseline"/>
        <w:rPr>
          <w:bCs/>
          <w:kern w:val="24"/>
        </w:rPr>
      </w:pPr>
    </w:p>
    <w:p w:rsidR="00103181" w:rsidRDefault="00103181" w:rsidP="00B0733E">
      <w:pPr>
        <w:pStyle w:val="NormalWeb"/>
        <w:spacing w:before="0" w:beforeAutospacing="0" w:after="0" w:afterAutospacing="0" w:line="360" w:lineRule="auto"/>
        <w:jc w:val="both"/>
        <w:textAlignment w:val="baseline"/>
        <w:rPr>
          <w:bCs/>
          <w:kern w:val="24"/>
        </w:rPr>
      </w:pPr>
    </w:p>
    <w:p w:rsidR="00103181" w:rsidRDefault="00103181" w:rsidP="00B0733E">
      <w:pPr>
        <w:pStyle w:val="NormalWeb"/>
        <w:spacing w:before="0" w:beforeAutospacing="0" w:after="0" w:afterAutospacing="0" w:line="360" w:lineRule="auto"/>
        <w:jc w:val="both"/>
        <w:textAlignment w:val="baseline"/>
        <w:rPr>
          <w:bCs/>
          <w:kern w:val="24"/>
        </w:rPr>
      </w:pPr>
    </w:p>
    <w:p w:rsidR="00103181" w:rsidRDefault="0037767F" w:rsidP="00103181">
      <w:pPr>
        <w:pStyle w:val="NormalWeb"/>
        <w:spacing w:before="0" w:beforeAutospacing="0" w:after="0" w:afterAutospacing="0" w:line="360" w:lineRule="auto"/>
        <w:jc w:val="both"/>
        <w:textAlignment w:val="baseline"/>
        <w:rPr>
          <w:b/>
        </w:rPr>
      </w:pPr>
      <w:r>
        <w:rPr>
          <w:bCs/>
          <w:noProof/>
          <w:kern w:val="24"/>
        </w:rPr>
        <w:drawing>
          <wp:inline distT="0" distB="0" distL="0" distR="0" wp14:anchorId="000021E2" wp14:editId="20209E64">
            <wp:extent cx="4823012" cy="2415587"/>
            <wp:effectExtent l="19050" t="19050" r="15875" b="2286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4823285" cy="2415724"/>
                    </a:xfrm>
                    <a:prstGeom prst="rect">
                      <a:avLst/>
                    </a:prstGeom>
                    <a:noFill/>
                    <a:ln>
                      <a:solidFill>
                        <a:schemeClr val="tx1"/>
                      </a:solidFill>
                    </a:ln>
                  </pic:spPr>
                </pic:pic>
              </a:graphicData>
            </a:graphic>
          </wp:inline>
        </w:drawing>
      </w:r>
    </w:p>
    <w:p w:rsidR="0037767F" w:rsidRDefault="0037767F" w:rsidP="00103181">
      <w:pPr>
        <w:pStyle w:val="NormalWeb"/>
        <w:spacing w:before="0" w:beforeAutospacing="0" w:after="0" w:afterAutospacing="0"/>
        <w:jc w:val="both"/>
        <w:textAlignment w:val="baseline"/>
        <w:rPr>
          <w:b/>
        </w:rPr>
      </w:pPr>
      <w:r>
        <w:rPr>
          <w:b/>
        </w:rPr>
        <w:t>Figure 3</w:t>
      </w:r>
      <w:r w:rsidRPr="009B361B">
        <w:rPr>
          <w:b/>
        </w:rPr>
        <w:t>:</w:t>
      </w:r>
      <w:r>
        <w:t xml:space="preserve"> The total number of high in specific nutrients claims within </w:t>
      </w:r>
      <w:r w:rsidR="00103181">
        <w:t xml:space="preserve">IYCF </w:t>
      </w:r>
      <w:r>
        <w:t xml:space="preserve">cookbooks. Median values are presented </w:t>
      </w:r>
      <w:r w:rsidRPr="00D06B72">
        <w:t xml:space="preserve">with range and IQR.* </w:t>
      </w:r>
      <w:r>
        <w:t>denotes a significant</w:t>
      </w:r>
      <w:r w:rsidRPr="00E27B88">
        <w:t xml:space="preserve"> (p</w:t>
      </w:r>
      <w:r>
        <w:t>&lt;0.01</w:t>
      </w:r>
      <w:r w:rsidRPr="00E27B88">
        <w:t xml:space="preserve">) </w:t>
      </w:r>
      <w:r>
        <w:t>difference</w:t>
      </w:r>
      <w:r w:rsidRPr="00E27B88">
        <w:t xml:space="preserve"> to other food types</w:t>
      </w:r>
      <w:r>
        <w:t xml:space="preserve">. </w:t>
      </w:r>
      <w:r w:rsidRPr="00E27B88">
        <w:t>Statistical Test: Man</w:t>
      </w:r>
      <w:r>
        <w:t>n-Whitney U Test.</w:t>
      </w:r>
    </w:p>
    <w:p w:rsidR="0037767F" w:rsidRDefault="0037767F" w:rsidP="00B0733E">
      <w:pPr>
        <w:pStyle w:val="NormalWeb"/>
        <w:spacing w:before="0" w:beforeAutospacing="0" w:after="0" w:afterAutospacing="0" w:line="360" w:lineRule="auto"/>
        <w:jc w:val="both"/>
        <w:textAlignment w:val="baseline"/>
        <w:rPr>
          <w:bCs/>
          <w:kern w:val="24"/>
        </w:rPr>
      </w:pPr>
    </w:p>
    <w:p w:rsidR="00103181" w:rsidRPr="00A4522A" w:rsidRDefault="00325E16" w:rsidP="00103181">
      <w:pPr>
        <w:pStyle w:val="NormalWeb"/>
        <w:spacing w:before="0" w:beforeAutospacing="0" w:after="0" w:afterAutospacing="0" w:line="360" w:lineRule="auto"/>
        <w:jc w:val="both"/>
        <w:textAlignment w:val="baseline"/>
        <w:rPr>
          <w:bCs/>
          <w:kern w:val="24"/>
        </w:rPr>
      </w:pPr>
      <w:r w:rsidRPr="00A4522A">
        <w:rPr>
          <w:bCs/>
          <w:kern w:val="24"/>
        </w:rPr>
        <w:t>‘Generally nutritious’ claims specified a food type to be nutritious, wholesome, good for you, for example; - “</w:t>
      </w:r>
      <w:r w:rsidRPr="00A4522A">
        <w:rPr>
          <w:bCs/>
          <w:i/>
          <w:kern w:val="24"/>
        </w:rPr>
        <w:t>Not only is this deliciously smooth purée [pumpkin and pea] highly nutritious, but it also has a sweet, mild flavour that your baby will love</w:t>
      </w:r>
      <w:r w:rsidRPr="00A4522A">
        <w:rPr>
          <w:bCs/>
          <w:kern w:val="24"/>
        </w:rPr>
        <w:t>”. Vegetables were cited with significantly more ‘generally nutritious’ claims than poultry (p=0.006) and red meat (p≤0.001), and seafood had significantly more than red meat (p=0.008) despite median values of zero for all food types</w:t>
      </w:r>
      <w:r w:rsidR="00D96531">
        <w:rPr>
          <w:bCs/>
          <w:kern w:val="24"/>
        </w:rPr>
        <w:t xml:space="preserve"> (</w:t>
      </w:r>
      <w:r w:rsidR="00D96531">
        <w:t xml:space="preserve">Figure </w:t>
      </w:r>
      <w:r w:rsidR="0037767F">
        <w:t>4</w:t>
      </w:r>
      <w:r w:rsidR="00D96531">
        <w:t>).</w:t>
      </w:r>
      <w:r w:rsidR="00103181" w:rsidRPr="00103181">
        <w:rPr>
          <w:bCs/>
          <w:kern w:val="24"/>
        </w:rPr>
        <w:t xml:space="preserve"> </w:t>
      </w:r>
      <w:r w:rsidR="00103181" w:rsidRPr="00A4522A">
        <w:rPr>
          <w:bCs/>
          <w:kern w:val="24"/>
        </w:rPr>
        <w:t>T</w:t>
      </w:r>
      <w:r w:rsidR="00103181" w:rsidRPr="00A4522A">
        <w:t xml:space="preserve">he frequency of ‘generally nutritious’ claims has been </w:t>
      </w:r>
      <w:r w:rsidR="00103181">
        <w:t>presented in Figure 4</w:t>
      </w:r>
      <w:r w:rsidR="00103181" w:rsidRPr="00A4522A">
        <w:t xml:space="preserve"> to highlight the different distribution of claims between food types.</w:t>
      </w:r>
    </w:p>
    <w:p w:rsidR="008554A9" w:rsidRDefault="008554A9" w:rsidP="00B0733E">
      <w:pPr>
        <w:pStyle w:val="NormalWeb"/>
        <w:spacing w:before="0" w:beforeAutospacing="0" w:after="0" w:afterAutospacing="0" w:line="360" w:lineRule="auto"/>
        <w:jc w:val="both"/>
        <w:textAlignment w:val="baseline"/>
      </w:pPr>
    </w:p>
    <w:p w:rsidR="0037767F" w:rsidRDefault="0037767F" w:rsidP="00B0733E">
      <w:pPr>
        <w:pStyle w:val="NormalWeb"/>
        <w:spacing w:before="0" w:beforeAutospacing="0" w:after="0" w:afterAutospacing="0" w:line="360" w:lineRule="auto"/>
        <w:jc w:val="both"/>
        <w:textAlignment w:val="baseline"/>
      </w:pPr>
      <w:r>
        <w:rPr>
          <w:noProof/>
        </w:rPr>
        <w:drawing>
          <wp:inline distT="0" distB="0" distL="0" distR="0">
            <wp:extent cx="5731569" cy="2805953"/>
            <wp:effectExtent l="19050" t="19050" r="21590" b="1397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731510" cy="2805924"/>
                    </a:xfrm>
                    <a:prstGeom prst="rect">
                      <a:avLst/>
                    </a:prstGeom>
                    <a:noFill/>
                    <a:ln>
                      <a:solidFill>
                        <a:schemeClr val="tx1"/>
                      </a:solidFill>
                    </a:ln>
                  </pic:spPr>
                </pic:pic>
              </a:graphicData>
            </a:graphic>
          </wp:inline>
        </w:drawing>
      </w:r>
    </w:p>
    <w:p w:rsidR="0037767F" w:rsidRDefault="0037767F" w:rsidP="0037767F">
      <w:pPr>
        <w:rPr>
          <w:rFonts w:ascii="Times New Roman" w:hAnsi="Times New Roman" w:cs="Times New Roman"/>
          <w:b/>
          <w:sz w:val="24"/>
          <w:szCs w:val="24"/>
        </w:rPr>
      </w:pPr>
      <w:r w:rsidRPr="0037767F">
        <w:rPr>
          <w:rFonts w:ascii="Times New Roman" w:hAnsi="Times New Roman" w:cs="Times New Roman"/>
          <w:b/>
          <w:sz w:val="24"/>
          <w:szCs w:val="24"/>
        </w:rPr>
        <w:t xml:space="preserve">Figure 4: </w:t>
      </w:r>
      <w:r>
        <w:rPr>
          <w:rFonts w:ascii="Times New Roman" w:hAnsi="Times New Roman" w:cs="Times New Roman"/>
          <w:sz w:val="24"/>
          <w:szCs w:val="24"/>
        </w:rPr>
        <w:t xml:space="preserve">The frequency of generally nutritious claims within </w:t>
      </w:r>
      <w:r w:rsidR="00103181">
        <w:rPr>
          <w:rFonts w:ascii="Times New Roman" w:hAnsi="Times New Roman" w:cs="Times New Roman"/>
          <w:sz w:val="24"/>
          <w:szCs w:val="24"/>
        </w:rPr>
        <w:t xml:space="preserve">IYCF </w:t>
      </w:r>
      <w:r>
        <w:rPr>
          <w:rFonts w:ascii="Times New Roman" w:hAnsi="Times New Roman" w:cs="Times New Roman"/>
          <w:sz w:val="24"/>
          <w:szCs w:val="24"/>
        </w:rPr>
        <w:t xml:space="preserve">cookbooks. </w:t>
      </w:r>
    </w:p>
    <w:p w:rsidR="00FB5FF7" w:rsidRPr="00103181" w:rsidRDefault="00D96531" w:rsidP="00103181">
      <w:pPr>
        <w:rPr>
          <w:rFonts w:ascii="Times New Roman" w:hAnsi="Times New Roman" w:cs="Times New Roman"/>
          <w:b/>
          <w:bCs/>
          <w:kern w:val="24"/>
          <w:sz w:val="24"/>
          <w:szCs w:val="24"/>
        </w:rPr>
      </w:pPr>
      <w:r w:rsidRPr="0037767F">
        <w:rPr>
          <w:rFonts w:ascii="Times New Roman" w:hAnsi="Times New Roman" w:cs="Times New Roman"/>
          <w:b/>
          <w:sz w:val="24"/>
          <w:szCs w:val="24"/>
        </w:rPr>
        <w:br w:type="page"/>
      </w:r>
      <w:r w:rsidR="00FB5FF7" w:rsidRPr="00103181">
        <w:rPr>
          <w:rFonts w:ascii="Times New Roman" w:hAnsi="Times New Roman" w:cs="Times New Roman"/>
          <w:b/>
          <w:bCs/>
          <w:kern w:val="24"/>
          <w:sz w:val="24"/>
          <w:szCs w:val="24"/>
        </w:rPr>
        <w:t>Cautionary Messages</w:t>
      </w:r>
    </w:p>
    <w:p w:rsidR="00103181" w:rsidRDefault="00C823EF" w:rsidP="00D96531">
      <w:pPr>
        <w:pStyle w:val="NormalWeb"/>
        <w:spacing w:before="0" w:beforeAutospacing="0" w:after="0" w:afterAutospacing="0" w:line="360" w:lineRule="auto"/>
        <w:jc w:val="both"/>
        <w:textAlignment w:val="baseline"/>
      </w:pPr>
      <w:r w:rsidRPr="00103181">
        <w:t>Three</w:t>
      </w:r>
      <w:r w:rsidR="00FB5FF7" w:rsidRPr="00103181">
        <w:t xml:space="preserve"> main cautionary messages were identified</w:t>
      </w:r>
      <w:r w:rsidR="00A5717E" w:rsidRPr="00103181">
        <w:t>, namely</w:t>
      </w:r>
      <w:r w:rsidR="00FB5FF7" w:rsidRPr="00103181">
        <w:t xml:space="preserve"> </w:t>
      </w:r>
      <w:r w:rsidR="00A5717E" w:rsidRPr="00103181">
        <w:t>‘</w:t>
      </w:r>
      <w:r w:rsidRPr="00103181">
        <w:t>avoid/</w:t>
      </w:r>
      <w:r w:rsidR="00FB5FF7" w:rsidRPr="00103181">
        <w:t>limit</w:t>
      </w:r>
      <w:r w:rsidR="00A5717E" w:rsidRPr="00103181">
        <w:t>’</w:t>
      </w:r>
      <w:r w:rsidR="00FB5FF7" w:rsidRPr="00103181">
        <w:t xml:space="preserve">; </w:t>
      </w:r>
      <w:r w:rsidR="00A5717E" w:rsidRPr="00103181">
        <w:t>‘</w:t>
      </w:r>
      <w:r w:rsidR="00FB5FF7" w:rsidRPr="00103181">
        <w:t>allergy risk</w:t>
      </w:r>
      <w:r w:rsidR="00A5717E" w:rsidRPr="00103181">
        <w:t>’</w:t>
      </w:r>
      <w:r w:rsidR="00FB5FF7" w:rsidRPr="00103181">
        <w:t xml:space="preserve">; </w:t>
      </w:r>
      <w:r w:rsidR="00F2670D" w:rsidRPr="00103181">
        <w:t xml:space="preserve">and </w:t>
      </w:r>
      <w:r w:rsidR="00A5717E" w:rsidRPr="00103181">
        <w:t>‘</w:t>
      </w:r>
      <w:r w:rsidRPr="00103181">
        <w:t>physical properties</w:t>
      </w:r>
      <w:r w:rsidR="00A5717E" w:rsidRPr="00103181">
        <w:t>’</w:t>
      </w:r>
      <w:r w:rsidR="00FB5FF7" w:rsidRPr="00103181">
        <w:t>. Avoid</w:t>
      </w:r>
      <w:r w:rsidRPr="00A4522A">
        <w:t>/limit</w:t>
      </w:r>
      <w:r w:rsidR="00FB5FF7" w:rsidRPr="00A4522A">
        <w:t xml:space="preserve"> messages were defined as an advi</w:t>
      </w:r>
      <w:r w:rsidR="00B134B7" w:rsidRPr="00A4522A">
        <w:t>sory</w:t>
      </w:r>
      <w:r w:rsidR="00FB5FF7" w:rsidRPr="00A4522A">
        <w:t xml:space="preserve"> note which specified an avoidance of particular </w:t>
      </w:r>
      <w:r w:rsidRPr="00A4522A">
        <w:t>varieties of</w:t>
      </w:r>
      <w:r w:rsidR="00FB5FF7" w:rsidRPr="00A4522A">
        <w:t xml:space="preserve"> food types</w:t>
      </w:r>
      <w:r w:rsidRPr="00A4522A">
        <w:t xml:space="preserve"> (excluding avoiding for allergy risks), age limit</w:t>
      </w:r>
      <w:r w:rsidR="00F2670D" w:rsidRPr="00A4522A">
        <w:t>s for the inclusion</w:t>
      </w:r>
      <w:r w:rsidR="00B86373" w:rsidRPr="00A4522A">
        <w:t>/avoidance</w:t>
      </w:r>
      <w:r w:rsidR="00F2670D" w:rsidRPr="00A4522A">
        <w:t xml:space="preserve"> of</w:t>
      </w:r>
      <w:r w:rsidRPr="00A4522A">
        <w:t xml:space="preserve"> certain foods, and limits to the amount of foods to be given</w:t>
      </w:r>
      <w:r w:rsidR="00FB5FF7" w:rsidRPr="00A4522A">
        <w:t>.</w:t>
      </w:r>
      <w:r w:rsidR="00B73378" w:rsidRPr="00A4522A">
        <w:t xml:space="preserve"> Example</w:t>
      </w:r>
      <w:r w:rsidRPr="00A4522A">
        <w:t>s</w:t>
      </w:r>
      <w:r w:rsidR="00F2670D" w:rsidRPr="00A4522A">
        <w:t xml:space="preserve"> from this category are</w:t>
      </w:r>
      <w:r w:rsidR="00B73378" w:rsidRPr="00A4522A">
        <w:t xml:space="preserve"> “</w:t>
      </w:r>
      <w:r w:rsidR="00B73378" w:rsidRPr="00A4522A">
        <w:rPr>
          <w:i/>
        </w:rPr>
        <w:t>it’s best to avoid swordfish, shark and marlin because they may contain unhealthy levels of mercury</w:t>
      </w:r>
      <w:r w:rsidR="00B73378" w:rsidRPr="00A4522A">
        <w:t>”</w:t>
      </w:r>
      <w:r w:rsidRPr="00A4522A">
        <w:t>;</w:t>
      </w:r>
      <w:r w:rsidR="00B73378" w:rsidRPr="00A4522A">
        <w:t xml:space="preserve"> “</w:t>
      </w:r>
      <w:r w:rsidR="00B73378" w:rsidRPr="00A4522A">
        <w:rPr>
          <w:i/>
        </w:rPr>
        <w:t>don’t give pork and processed meat until 12 months</w:t>
      </w:r>
      <w:r w:rsidR="00B73378" w:rsidRPr="00A4522A">
        <w:t>”.</w:t>
      </w:r>
      <w:r w:rsidR="00FB5FF7" w:rsidRPr="00A4522A">
        <w:t xml:space="preserve"> </w:t>
      </w:r>
      <w:r w:rsidR="00B86373" w:rsidRPr="00A4522A">
        <w:t xml:space="preserve">Seafood and </w:t>
      </w:r>
      <w:r w:rsidR="00E918BE" w:rsidRPr="00A4522A">
        <w:t xml:space="preserve">red </w:t>
      </w:r>
      <w:r w:rsidR="00B86373" w:rsidRPr="00A4522A">
        <w:t>meat both show</w:t>
      </w:r>
      <w:r w:rsidR="006662FB" w:rsidRPr="00A4522A">
        <w:t>ed</w:t>
      </w:r>
      <w:r w:rsidR="00B86373" w:rsidRPr="00A4522A">
        <w:t xml:space="preserve"> significantly higher </w:t>
      </w:r>
      <w:r w:rsidR="000E564D" w:rsidRPr="00A4522A">
        <w:t>‘</w:t>
      </w:r>
      <w:r w:rsidR="00B86373" w:rsidRPr="00A4522A">
        <w:t>avoid/limit</w:t>
      </w:r>
      <w:r w:rsidR="000E564D" w:rsidRPr="00A4522A">
        <w:t>’</w:t>
      </w:r>
      <w:r w:rsidR="00B86373" w:rsidRPr="00A4522A">
        <w:t xml:space="preserve"> cautions (both</w:t>
      </w:r>
      <w:r w:rsidR="00F1203A" w:rsidRPr="00A4522A">
        <w:t xml:space="preserve"> </w:t>
      </w:r>
      <w:r w:rsidR="00E06CDA" w:rsidRPr="00A4522A">
        <w:t>media</w:t>
      </w:r>
      <w:r w:rsidR="00F1203A" w:rsidRPr="00A4522A">
        <w:t>n</w:t>
      </w:r>
      <w:r w:rsidR="00212B47" w:rsidRPr="00A4522A">
        <w:t>=</w:t>
      </w:r>
      <w:r w:rsidR="00B86373" w:rsidRPr="00A4522A">
        <w:t xml:space="preserve">2) than </w:t>
      </w:r>
      <w:r w:rsidR="006970D0" w:rsidRPr="00A4522A">
        <w:t xml:space="preserve">poultry and vegetable (both 0; </w:t>
      </w:r>
      <w:r w:rsidR="00B86373" w:rsidRPr="00A4522A">
        <w:t>p≤0.001)</w:t>
      </w:r>
      <w:r w:rsidR="006970D0" w:rsidRPr="00A4522A">
        <w:t xml:space="preserve"> </w:t>
      </w:r>
      <w:r w:rsidR="00D96531">
        <w:t>(Fig</w:t>
      </w:r>
      <w:r w:rsidR="00D91284">
        <w:t>ure 5</w:t>
      </w:r>
      <w:r w:rsidR="00A97518" w:rsidRPr="00A4522A">
        <w:t>)</w:t>
      </w:r>
      <w:r w:rsidR="00B86373" w:rsidRPr="00A4522A">
        <w:t xml:space="preserve">. </w:t>
      </w:r>
      <w:r w:rsidR="00C535A8" w:rsidRPr="00A4522A">
        <w:t xml:space="preserve">Within the </w:t>
      </w:r>
      <w:r w:rsidR="000E564D" w:rsidRPr="00A4522A">
        <w:t>‘</w:t>
      </w:r>
      <w:r w:rsidR="00C535A8" w:rsidRPr="00A4522A">
        <w:t>physical properties</w:t>
      </w:r>
      <w:r w:rsidR="000E564D" w:rsidRPr="00A4522A">
        <w:t>’</w:t>
      </w:r>
      <w:r w:rsidR="00C535A8" w:rsidRPr="00A4522A">
        <w:t xml:space="preserve"> category</w:t>
      </w:r>
      <w:r w:rsidR="00A5717E" w:rsidRPr="00A4522A">
        <w:t>,</w:t>
      </w:r>
      <w:r w:rsidR="00C535A8" w:rsidRPr="00A4522A">
        <w:t xml:space="preserve"> t</w:t>
      </w:r>
      <w:r w:rsidRPr="00A4522A">
        <w:t xml:space="preserve">he </w:t>
      </w:r>
      <w:r w:rsidR="00FB5FF7" w:rsidRPr="00A4522A">
        <w:t xml:space="preserve">presence of bones </w:t>
      </w:r>
      <w:r w:rsidR="000E564D" w:rsidRPr="00A4522A">
        <w:t xml:space="preserve">and skin </w:t>
      </w:r>
      <w:r w:rsidR="000D4769" w:rsidRPr="00A4522A">
        <w:t>was</w:t>
      </w:r>
      <w:r w:rsidR="00FB5FF7" w:rsidRPr="00A4522A">
        <w:t xml:space="preserve"> </w:t>
      </w:r>
      <w:r w:rsidR="000D4769" w:rsidRPr="00A4522A">
        <w:t xml:space="preserve">often </w:t>
      </w:r>
      <w:r w:rsidRPr="00A4522A">
        <w:t xml:space="preserve">suggested </w:t>
      </w:r>
      <w:r w:rsidR="000D4769" w:rsidRPr="00A4522A">
        <w:t xml:space="preserve">as a </w:t>
      </w:r>
      <w:r w:rsidR="00FB5FF7" w:rsidRPr="00A4522A">
        <w:t>choking risk</w:t>
      </w:r>
      <w:r w:rsidR="00107044" w:rsidRPr="00A4522A">
        <w:t xml:space="preserve"> </w:t>
      </w:r>
      <w:r w:rsidRPr="00A4522A">
        <w:t>e.g</w:t>
      </w:r>
      <w:r w:rsidR="004B5746" w:rsidRPr="00A4522A">
        <w:t xml:space="preserve">. </w:t>
      </w:r>
      <w:r w:rsidR="00B73378" w:rsidRPr="00A4522A">
        <w:t>“[to avoid your child choking] check carefully for bones”</w:t>
      </w:r>
      <w:r w:rsidR="00B86373" w:rsidRPr="00A4522A">
        <w:t>, but also included notes to make sure pieces of food were cut into app</w:t>
      </w:r>
      <w:r w:rsidR="006B55AE" w:rsidRPr="00A4522A">
        <w:t xml:space="preserve">ropriate sizes to avoid </w:t>
      </w:r>
      <w:r w:rsidR="000E564D" w:rsidRPr="00A4522A">
        <w:t>choking,</w:t>
      </w:r>
      <w:r w:rsidR="006B55AE" w:rsidRPr="00A4522A">
        <w:t xml:space="preserve"> and</w:t>
      </w:r>
      <w:r w:rsidR="00B86373" w:rsidRPr="00A4522A">
        <w:t xml:space="preserve"> </w:t>
      </w:r>
      <w:r w:rsidR="00325E16" w:rsidRPr="00A4522A">
        <w:t>to remove gristle</w:t>
      </w:r>
      <w:r w:rsidR="006B55AE" w:rsidRPr="00A4522A">
        <w:t xml:space="preserve">, seeds etc. </w:t>
      </w:r>
      <w:r w:rsidR="00B86373" w:rsidRPr="00A4522A">
        <w:t xml:space="preserve">Seafood received significantly more </w:t>
      </w:r>
      <w:r w:rsidR="000E564D" w:rsidRPr="00A4522A">
        <w:t>‘</w:t>
      </w:r>
      <w:r w:rsidR="00B86373" w:rsidRPr="00A4522A">
        <w:t>physical properties</w:t>
      </w:r>
      <w:r w:rsidR="000E564D" w:rsidRPr="00A4522A">
        <w:t>’</w:t>
      </w:r>
      <w:r w:rsidR="00B73378" w:rsidRPr="00A4522A">
        <w:t xml:space="preserve"> </w:t>
      </w:r>
      <w:r w:rsidR="00B86373" w:rsidRPr="00A4522A">
        <w:t>cautions</w:t>
      </w:r>
      <w:r w:rsidR="00246C15" w:rsidRPr="00A4522A">
        <w:t xml:space="preserve"> (6) than </w:t>
      </w:r>
      <w:r w:rsidR="00A5717E" w:rsidRPr="00A4522A">
        <w:t>all</w:t>
      </w:r>
      <w:r w:rsidR="00246C15" w:rsidRPr="00A4522A">
        <w:t xml:space="preserve"> other food types (p≤0.009) and poultry </w:t>
      </w:r>
      <w:r w:rsidR="002D699E" w:rsidRPr="00A4522A">
        <w:t xml:space="preserve">(2) </w:t>
      </w:r>
      <w:r w:rsidR="00246C15" w:rsidRPr="00A4522A">
        <w:t xml:space="preserve">received significantly more than </w:t>
      </w:r>
      <w:r w:rsidR="00E918BE" w:rsidRPr="00A4522A">
        <w:t xml:space="preserve">red </w:t>
      </w:r>
      <w:r w:rsidR="002D699E" w:rsidRPr="00A4522A">
        <w:t xml:space="preserve">meat and </w:t>
      </w:r>
      <w:r w:rsidR="00246C15" w:rsidRPr="00A4522A">
        <w:t>vegetables (</w:t>
      </w:r>
      <w:r w:rsidR="002D699E" w:rsidRPr="00A4522A">
        <w:t xml:space="preserve">both </w:t>
      </w:r>
      <w:r w:rsidR="00246C15" w:rsidRPr="00A4522A">
        <w:t>0</w:t>
      </w:r>
      <w:r w:rsidR="002D699E" w:rsidRPr="00A4522A">
        <w:t xml:space="preserve">; </w:t>
      </w:r>
      <w:r w:rsidR="00246C15" w:rsidRPr="00A4522A">
        <w:t>p≤0.001)</w:t>
      </w:r>
      <w:r w:rsidR="00103181">
        <w:t xml:space="preserve"> (Figure </w:t>
      </w:r>
      <w:r w:rsidR="00D91284">
        <w:t>5</w:t>
      </w:r>
      <w:r w:rsidR="00103181">
        <w:t>)</w:t>
      </w:r>
      <w:r w:rsidR="00246C15" w:rsidRPr="00A4522A">
        <w:t>.</w:t>
      </w:r>
      <w:r w:rsidR="00D96531">
        <w:t xml:space="preserve"> </w:t>
      </w:r>
    </w:p>
    <w:p w:rsidR="00103181" w:rsidRDefault="00D91284" w:rsidP="00D96531">
      <w:pPr>
        <w:pStyle w:val="NormalWeb"/>
        <w:spacing w:before="0" w:beforeAutospacing="0" w:after="0" w:afterAutospacing="0" w:line="360" w:lineRule="auto"/>
        <w:jc w:val="both"/>
        <w:textAlignment w:val="baseline"/>
      </w:pPr>
      <w:r>
        <w:rPr>
          <w:noProof/>
        </w:rPr>
        <w:drawing>
          <wp:inline distT="0" distB="0" distL="0" distR="0">
            <wp:extent cx="4473388" cy="3594847"/>
            <wp:effectExtent l="19050" t="19050" r="22860" b="24765"/>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4473575" cy="3594997"/>
                    </a:xfrm>
                    <a:prstGeom prst="rect">
                      <a:avLst/>
                    </a:prstGeom>
                    <a:noFill/>
                    <a:ln>
                      <a:solidFill>
                        <a:schemeClr val="tx1"/>
                      </a:solidFill>
                    </a:ln>
                  </pic:spPr>
                </pic:pic>
              </a:graphicData>
            </a:graphic>
          </wp:inline>
        </w:drawing>
      </w:r>
    </w:p>
    <w:p w:rsidR="00103181" w:rsidRDefault="00103181" w:rsidP="00103181">
      <w:pPr>
        <w:pStyle w:val="NormalWeb"/>
        <w:spacing w:before="0" w:beforeAutospacing="0" w:after="0" w:afterAutospacing="0"/>
        <w:jc w:val="both"/>
        <w:textAlignment w:val="baseline"/>
      </w:pPr>
      <w:r w:rsidRPr="00103181">
        <w:rPr>
          <w:b/>
        </w:rPr>
        <w:t>Figu</w:t>
      </w:r>
      <w:r w:rsidR="00D91284">
        <w:rPr>
          <w:b/>
        </w:rPr>
        <w:t>re 5</w:t>
      </w:r>
      <w:r w:rsidRPr="00103181">
        <w:rPr>
          <w:b/>
        </w:rPr>
        <w:t>:</w:t>
      </w:r>
      <w:r>
        <w:t xml:space="preserve"> The number of avoid/limit and physical properties messages in IYCF cookbooks. Median values are presented </w:t>
      </w:r>
      <w:r w:rsidRPr="00D06B72">
        <w:t xml:space="preserve">with range and IQR.* </w:t>
      </w:r>
      <w:r>
        <w:t>denotes a significant</w:t>
      </w:r>
      <w:r w:rsidRPr="00E27B88">
        <w:t xml:space="preserve"> (p</w:t>
      </w:r>
      <w:r>
        <w:t>&lt;0.01</w:t>
      </w:r>
      <w:r w:rsidRPr="00E27B88">
        <w:t xml:space="preserve">) </w:t>
      </w:r>
      <w:r>
        <w:t>difference</w:t>
      </w:r>
      <w:r w:rsidRPr="00E27B88">
        <w:t xml:space="preserve"> to other food types</w:t>
      </w:r>
      <w:r>
        <w:t xml:space="preserve"> and </w:t>
      </w:r>
      <w:r w:rsidRPr="00E27B88">
        <w:t xml:space="preserve">† denotes </w:t>
      </w:r>
      <w:r>
        <w:t>a significant (p&lt;0.01</w:t>
      </w:r>
      <w:r w:rsidRPr="00E27B88">
        <w:t xml:space="preserve">) </w:t>
      </w:r>
      <w:r>
        <w:t xml:space="preserve">difference to food type linked. </w:t>
      </w:r>
      <w:r w:rsidRPr="00E27B88">
        <w:t>Statistical Test: Man</w:t>
      </w:r>
      <w:r>
        <w:t>n-Whitney U Test.</w:t>
      </w:r>
    </w:p>
    <w:p w:rsidR="00103181" w:rsidRDefault="00103181" w:rsidP="00103181">
      <w:pPr>
        <w:pStyle w:val="NormalWeb"/>
        <w:spacing w:before="0" w:beforeAutospacing="0" w:after="0" w:afterAutospacing="0"/>
        <w:jc w:val="both"/>
        <w:textAlignment w:val="baseline"/>
      </w:pPr>
    </w:p>
    <w:p w:rsidR="00103181" w:rsidRDefault="00103181" w:rsidP="00103181">
      <w:pPr>
        <w:pStyle w:val="NormalWeb"/>
        <w:spacing w:before="0" w:beforeAutospacing="0" w:after="0" w:afterAutospacing="0"/>
        <w:jc w:val="both"/>
        <w:textAlignment w:val="baseline"/>
      </w:pPr>
    </w:p>
    <w:p w:rsidR="00103181" w:rsidRDefault="00103181" w:rsidP="00103181">
      <w:pPr>
        <w:pStyle w:val="NormalWeb"/>
        <w:spacing w:before="0" w:beforeAutospacing="0" w:after="0" w:afterAutospacing="0"/>
        <w:jc w:val="both"/>
        <w:textAlignment w:val="baseline"/>
      </w:pPr>
    </w:p>
    <w:p w:rsidR="000650E6" w:rsidRDefault="000E564D" w:rsidP="00D96531">
      <w:pPr>
        <w:pStyle w:val="NormalWeb"/>
        <w:spacing w:before="0" w:beforeAutospacing="0" w:after="0" w:afterAutospacing="0" w:line="360" w:lineRule="auto"/>
        <w:jc w:val="both"/>
        <w:textAlignment w:val="baseline"/>
        <w:rPr>
          <w:i/>
        </w:rPr>
      </w:pPr>
      <w:r w:rsidRPr="00A4522A">
        <w:t>‘</w:t>
      </w:r>
      <w:r w:rsidR="00325E16" w:rsidRPr="00A4522A">
        <w:t>Allergy risk</w:t>
      </w:r>
      <w:r w:rsidRPr="00A4522A">
        <w:t>’</w:t>
      </w:r>
      <w:r w:rsidR="00325E16" w:rsidRPr="00A4522A">
        <w:t xml:space="preserve"> cautions were significantly higher for se</w:t>
      </w:r>
      <w:r w:rsidRPr="00A4522A">
        <w:t xml:space="preserve">afood (median=1) than </w:t>
      </w:r>
      <w:r w:rsidRPr="00103181">
        <w:t>other</w:t>
      </w:r>
      <w:r w:rsidR="00325E16" w:rsidRPr="00103181">
        <w:t xml:space="preserve"> food types (p≤0.001) and vegetables had significantly more than poultry and red meat (p≤0.003</w:t>
      </w:r>
      <w:r w:rsidR="000B5992" w:rsidRPr="00103181">
        <w:t xml:space="preserve">) despite </w:t>
      </w:r>
      <w:r w:rsidR="00325E16" w:rsidRPr="00103181">
        <w:t xml:space="preserve">zero </w:t>
      </w:r>
      <w:r w:rsidR="000B5992" w:rsidRPr="00103181">
        <w:t xml:space="preserve">median </w:t>
      </w:r>
      <w:r w:rsidR="00325E16" w:rsidRPr="00103181">
        <w:t>values for each</w:t>
      </w:r>
      <w:r w:rsidR="00103181" w:rsidRPr="00103181">
        <w:t xml:space="preserve"> (F</w:t>
      </w:r>
      <w:r w:rsidR="00D91284">
        <w:t>igure 6</w:t>
      </w:r>
      <w:r w:rsidR="00103181" w:rsidRPr="00103181">
        <w:t>)</w:t>
      </w:r>
      <w:r w:rsidRPr="00103181">
        <w:t>. T</w:t>
      </w:r>
      <w:r w:rsidR="000B5992" w:rsidRPr="00103181">
        <w:t xml:space="preserve">he frequency of </w:t>
      </w:r>
      <w:r w:rsidRPr="00103181">
        <w:t>‘</w:t>
      </w:r>
      <w:r w:rsidR="000B5992" w:rsidRPr="00103181">
        <w:t>allergy risk</w:t>
      </w:r>
      <w:r w:rsidRPr="00103181">
        <w:t>’</w:t>
      </w:r>
      <w:r w:rsidR="000B5992" w:rsidRPr="00103181">
        <w:t xml:space="preserve"> messages </w:t>
      </w:r>
      <w:r w:rsidRPr="00103181">
        <w:t>has been</w:t>
      </w:r>
      <w:r w:rsidR="000B5992" w:rsidRPr="00103181">
        <w:t xml:space="preserve"> presented in </w:t>
      </w:r>
      <w:r w:rsidR="00103181" w:rsidRPr="00103181">
        <w:t>Figure 5</w:t>
      </w:r>
      <w:r w:rsidRPr="00103181">
        <w:t xml:space="preserve"> to highlight the distribution of messages received for each food type</w:t>
      </w:r>
      <w:r w:rsidR="00325E16" w:rsidRPr="00103181">
        <w:t xml:space="preserve">. An example of this cautionary message is </w:t>
      </w:r>
      <w:r w:rsidR="00325E16" w:rsidRPr="00103181">
        <w:rPr>
          <w:i/>
        </w:rPr>
        <w:t>“the most common allergens are eggs, dairy products, wheat, soy, nuts, sesame seeds, fish, peanuts, and shellfish</w:t>
      </w:r>
      <w:r w:rsidRPr="00103181">
        <w:rPr>
          <w:i/>
        </w:rPr>
        <w:t xml:space="preserve">. It is best to avoid </w:t>
      </w:r>
      <w:r w:rsidRPr="00A4522A">
        <w:rPr>
          <w:i/>
        </w:rPr>
        <w:t>these if there is a family history of allergies</w:t>
      </w:r>
      <w:r w:rsidR="00325E16" w:rsidRPr="00A4522A">
        <w:rPr>
          <w:i/>
        </w:rPr>
        <w:t>”.</w:t>
      </w:r>
    </w:p>
    <w:p w:rsidR="00D91284" w:rsidRDefault="00D91284" w:rsidP="00D96531">
      <w:pPr>
        <w:pStyle w:val="NormalWeb"/>
        <w:spacing w:before="0" w:beforeAutospacing="0" w:after="0" w:afterAutospacing="0" w:line="360" w:lineRule="auto"/>
        <w:jc w:val="both"/>
        <w:textAlignment w:val="baseline"/>
        <w:rPr>
          <w:i/>
        </w:rPr>
      </w:pPr>
    </w:p>
    <w:p w:rsidR="00103181" w:rsidRDefault="00D91284" w:rsidP="00D96531">
      <w:pPr>
        <w:pStyle w:val="NormalWeb"/>
        <w:spacing w:before="0" w:beforeAutospacing="0" w:after="0" w:afterAutospacing="0" w:line="360" w:lineRule="auto"/>
        <w:jc w:val="both"/>
        <w:textAlignment w:val="baseline"/>
        <w:rPr>
          <w:i/>
        </w:rPr>
      </w:pPr>
      <w:r>
        <w:rPr>
          <w:i/>
          <w:noProof/>
        </w:rPr>
        <w:drawing>
          <wp:inline distT="0" distB="0" distL="0" distR="0">
            <wp:extent cx="4760259" cy="2973317"/>
            <wp:effectExtent l="19050" t="19050" r="21590" b="1778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4755362" cy="2970258"/>
                    </a:xfrm>
                    <a:prstGeom prst="rect">
                      <a:avLst/>
                    </a:prstGeom>
                    <a:noFill/>
                    <a:ln>
                      <a:solidFill>
                        <a:schemeClr val="tx1"/>
                      </a:solidFill>
                    </a:ln>
                  </pic:spPr>
                </pic:pic>
              </a:graphicData>
            </a:graphic>
          </wp:inline>
        </w:drawing>
      </w:r>
    </w:p>
    <w:p w:rsidR="00103181" w:rsidRPr="00103181" w:rsidRDefault="00103181" w:rsidP="00103181">
      <w:pPr>
        <w:pStyle w:val="NormalWeb"/>
        <w:spacing w:before="0" w:beforeAutospacing="0" w:after="0" w:afterAutospacing="0"/>
        <w:jc w:val="both"/>
        <w:textAlignment w:val="baseline"/>
      </w:pPr>
      <w:r w:rsidRPr="00103181">
        <w:rPr>
          <w:b/>
        </w:rPr>
        <w:t>Fi</w:t>
      </w:r>
      <w:r w:rsidR="00D91284">
        <w:rPr>
          <w:b/>
        </w:rPr>
        <w:t>gure 6</w:t>
      </w:r>
      <w:r w:rsidRPr="00103181">
        <w:rPr>
          <w:b/>
        </w:rPr>
        <w:t>:</w:t>
      </w:r>
      <w:r w:rsidRPr="00103181">
        <w:t xml:space="preserve"> </w:t>
      </w:r>
      <w:r>
        <w:t>The frequency of allergy risk</w:t>
      </w:r>
      <w:r w:rsidRPr="00103181">
        <w:t xml:space="preserve"> cautionary messages by food types within IYCF cookbooks.</w:t>
      </w:r>
    </w:p>
    <w:p w:rsidR="00B32703" w:rsidRDefault="00B32703" w:rsidP="00134D49">
      <w:pPr>
        <w:spacing w:after="0" w:line="360" w:lineRule="auto"/>
        <w:jc w:val="both"/>
        <w:rPr>
          <w:rFonts w:ascii="Times New Roman" w:hAnsi="Times New Roman" w:cs="Times New Roman"/>
          <w:b/>
          <w:bCs/>
          <w:kern w:val="24"/>
          <w:sz w:val="24"/>
          <w:szCs w:val="24"/>
          <w:lang w:val="en-US"/>
        </w:rPr>
      </w:pPr>
    </w:p>
    <w:p w:rsidR="00551E9C" w:rsidRPr="00A4522A" w:rsidRDefault="00551E9C" w:rsidP="00134D49">
      <w:pPr>
        <w:spacing w:after="0" w:line="360" w:lineRule="auto"/>
        <w:jc w:val="both"/>
        <w:rPr>
          <w:rFonts w:ascii="Times New Roman" w:hAnsi="Times New Roman" w:cs="Times New Roman"/>
          <w:b/>
          <w:bCs/>
          <w:kern w:val="24"/>
          <w:sz w:val="24"/>
          <w:szCs w:val="24"/>
          <w:lang w:val="en-US"/>
        </w:rPr>
      </w:pPr>
      <w:r w:rsidRPr="00A4522A">
        <w:rPr>
          <w:rFonts w:ascii="Times New Roman" w:hAnsi="Times New Roman" w:cs="Times New Roman"/>
          <w:b/>
          <w:bCs/>
          <w:kern w:val="24"/>
          <w:sz w:val="24"/>
          <w:szCs w:val="24"/>
          <w:lang w:val="en-US"/>
        </w:rPr>
        <w:t>DISCUSSION</w:t>
      </w:r>
    </w:p>
    <w:p w:rsidR="0075075B" w:rsidRPr="00A4522A" w:rsidRDefault="00551E9C" w:rsidP="00134D49">
      <w:pPr>
        <w:spacing w:after="0" w:line="360" w:lineRule="auto"/>
        <w:jc w:val="both"/>
        <w:rPr>
          <w:rFonts w:ascii="Times New Roman" w:hAnsi="Times New Roman" w:cs="Times New Roman"/>
          <w:bCs/>
          <w:kern w:val="24"/>
          <w:sz w:val="24"/>
          <w:szCs w:val="24"/>
          <w:lang w:val="en-US"/>
        </w:rPr>
      </w:pPr>
      <w:r w:rsidRPr="00A4522A">
        <w:rPr>
          <w:rFonts w:ascii="Times New Roman" w:hAnsi="Times New Roman" w:cs="Times New Roman"/>
          <w:bCs/>
          <w:kern w:val="24"/>
          <w:sz w:val="24"/>
          <w:szCs w:val="24"/>
          <w:lang w:val="en-US"/>
        </w:rPr>
        <w:t xml:space="preserve">To our knowledge this is the first study investigating the prevalence </w:t>
      </w:r>
      <w:r w:rsidR="007C26EC" w:rsidRPr="00A4522A">
        <w:rPr>
          <w:rFonts w:ascii="Times New Roman" w:hAnsi="Times New Roman" w:cs="Times New Roman"/>
          <w:bCs/>
          <w:kern w:val="24"/>
          <w:sz w:val="24"/>
          <w:szCs w:val="24"/>
          <w:lang w:val="en-US"/>
        </w:rPr>
        <w:t xml:space="preserve">and nutritional adequacy </w:t>
      </w:r>
      <w:r w:rsidRPr="00A4522A">
        <w:rPr>
          <w:rFonts w:ascii="Times New Roman" w:hAnsi="Times New Roman" w:cs="Times New Roman"/>
          <w:bCs/>
          <w:kern w:val="24"/>
          <w:sz w:val="24"/>
          <w:szCs w:val="24"/>
          <w:lang w:val="en-US"/>
        </w:rPr>
        <w:t xml:space="preserve">of </w:t>
      </w:r>
      <w:r w:rsidR="007C26EC" w:rsidRPr="00A4522A">
        <w:rPr>
          <w:rFonts w:ascii="Times New Roman" w:hAnsi="Times New Roman" w:cs="Times New Roman"/>
          <w:bCs/>
          <w:kern w:val="24"/>
          <w:sz w:val="24"/>
          <w:szCs w:val="24"/>
          <w:lang w:val="en-US"/>
        </w:rPr>
        <w:t>different food type recipes,</w:t>
      </w:r>
      <w:r w:rsidR="00B134B7" w:rsidRPr="00A4522A">
        <w:rPr>
          <w:rFonts w:ascii="Times New Roman" w:hAnsi="Times New Roman" w:cs="Times New Roman"/>
          <w:bCs/>
          <w:kern w:val="24"/>
          <w:sz w:val="24"/>
          <w:szCs w:val="24"/>
          <w:lang w:val="en-US"/>
        </w:rPr>
        <w:t xml:space="preserve"> </w:t>
      </w:r>
      <w:r w:rsidR="00041C89" w:rsidRPr="00A4522A">
        <w:rPr>
          <w:rFonts w:ascii="Times New Roman" w:hAnsi="Times New Roman" w:cs="Times New Roman"/>
          <w:bCs/>
          <w:kern w:val="24"/>
          <w:sz w:val="24"/>
          <w:szCs w:val="24"/>
          <w:lang w:val="en-US"/>
        </w:rPr>
        <w:t xml:space="preserve">and the </w:t>
      </w:r>
      <w:r w:rsidRPr="00A4522A">
        <w:rPr>
          <w:rFonts w:ascii="Times New Roman" w:hAnsi="Times New Roman" w:cs="Times New Roman"/>
          <w:bCs/>
          <w:kern w:val="24"/>
          <w:sz w:val="24"/>
          <w:szCs w:val="24"/>
          <w:lang w:val="en-US"/>
        </w:rPr>
        <w:t xml:space="preserve">messages portrayed </w:t>
      </w:r>
      <w:r w:rsidR="007C26EC" w:rsidRPr="00A4522A">
        <w:rPr>
          <w:rFonts w:ascii="Times New Roman" w:hAnsi="Times New Roman" w:cs="Times New Roman"/>
          <w:bCs/>
          <w:kern w:val="24"/>
          <w:sz w:val="24"/>
          <w:szCs w:val="24"/>
          <w:lang w:val="en-US"/>
        </w:rPr>
        <w:t xml:space="preserve">on these foods </w:t>
      </w:r>
      <w:r w:rsidRPr="00A4522A">
        <w:rPr>
          <w:rFonts w:ascii="Times New Roman" w:hAnsi="Times New Roman" w:cs="Times New Roman"/>
          <w:bCs/>
          <w:kern w:val="24"/>
          <w:sz w:val="24"/>
          <w:szCs w:val="24"/>
          <w:lang w:val="en-US"/>
        </w:rPr>
        <w:t xml:space="preserve">in </w:t>
      </w:r>
      <w:r w:rsidR="006662FB" w:rsidRPr="00A4522A">
        <w:rPr>
          <w:rFonts w:ascii="Times New Roman" w:hAnsi="Times New Roman" w:cs="Times New Roman"/>
          <w:bCs/>
          <w:kern w:val="24"/>
          <w:sz w:val="24"/>
          <w:szCs w:val="24"/>
          <w:lang w:val="en-US"/>
        </w:rPr>
        <w:t xml:space="preserve">IYCF </w:t>
      </w:r>
      <w:r w:rsidR="007C26EC" w:rsidRPr="00A4522A">
        <w:rPr>
          <w:rFonts w:ascii="Times New Roman" w:hAnsi="Times New Roman" w:cs="Times New Roman"/>
          <w:bCs/>
          <w:kern w:val="24"/>
          <w:sz w:val="24"/>
          <w:szCs w:val="24"/>
          <w:lang w:val="en-US"/>
        </w:rPr>
        <w:t>cookbooks.</w:t>
      </w:r>
      <w:r w:rsidRPr="00A4522A">
        <w:rPr>
          <w:rFonts w:ascii="Times New Roman" w:hAnsi="Times New Roman" w:cs="Times New Roman"/>
          <w:bCs/>
          <w:kern w:val="24"/>
          <w:sz w:val="24"/>
          <w:szCs w:val="24"/>
          <w:lang w:val="en-US"/>
        </w:rPr>
        <w:t xml:space="preserve"> </w:t>
      </w:r>
      <w:r w:rsidR="007C26EC" w:rsidRPr="00A4522A">
        <w:rPr>
          <w:rFonts w:ascii="Times New Roman" w:hAnsi="Times New Roman" w:cs="Times New Roman"/>
          <w:sz w:val="24"/>
          <w:szCs w:val="24"/>
        </w:rPr>
        <w:t>During</w:t>
      </w:r>
      <w:r w:rsidR="006B62B9" w:rsidRPr="00A4522A">
        <w:rPr>
          <w:rFonts w:ascii="Times New Roman" w:hAnsi="Times New Roman" w:cs="Times New Roman"/>
          <w:sz w:val="24"/>
          <w:szCs w:val="24"/>
        </w:rPr>
        <w:t xml:space="preserve"> the first mont</w:t>
      </w:r>
      <w:r w:rsidR="007C26EC" w:rsidRPr="00A4522A">
        <w:rPr>
          <w:rFonts w:ascii="Times New Roman" w:hAnsi="Times New Roman" w:cs="Times New Roman"/>
          <w:sz w:val="24"/>
          <w:szCs w:val="24"/>
        </w:rPr>
        <w:t xml:space="preserve">hs of </w:t>
      </w:r>
      <w:r w:rsidR="00F13E5D" w:rsidRPr="00A4522A">
        <w:rPr>
          <w:rFonts w:ascii="Times New Roman" w:hAnsi="Times New Roman" w:cs="Times New Roman"/>
          <w:sz w:val="24"/>
          <w:szCs w:val="24"/>
        </w:rPr>
        <w:t>IYCF</w:t>
      </w:r>
      <w:r w:rsidR="007C26EC" w:rsidRPr="00A4522A">
        <w:rPr>
          <w:rFonts w:ascii="Times New Roman" w:hAnsi="Times New Roman" w:cs="Times New Roman"/>
          <w:sz w:val="24"/>
          <w:szCs w:val="24"/>
        </w:rPr>
        <w:t xml:space="preserve"> feeding</w:t>
      </w:r>
      <w:r w:rsidR="00E370C5" w:rsidRPr="00A4522A">
        <w:rPr>
          <w:rFonts w:ascii="Times New Roman" w:hAnsi="Times New Roman" w:cs="Times New Roman"/>
          <w:sz w:val="24"/>
          <w:szCs w:val="24"/>
        </w:rPr>
        <w:t>,</w:t>
      </w:r>
      <w:r w:rsidR="007C26EC" w:rsidRPr="00A4522A">
        <w:rPr>
          <w:rFonts w:ascii="Times New Roman" w:hAnsi="Times New Roman" w:cs="Times New Roman"/>
          <w:sz w:val="24"/>
          <w:szCs w:val="24"/>
        </w:rPr>
        <w:t xml:space="preserve"> </w:t>
      </w:r>
      <w:r w:rsidR="006B62B9" w:rsidRPr="00A4522A">
        <w:rPr>
          <w:rFonts w:ascii="Times New Roman" w:hAnsi="Times New Roman" w:cs="Times New Roman"/>
          <w:sz w:val="24"/>
          <w:szCs w:val="24"/>
        </w:rPr>
        <w:t xml:space="preserve">guidelines recommend providing </w:t>
      </w:r>
      <w:r w:rsidR="007C26EC" w:rsidRPr="00A4522A">
        <w:rPr>
          <w:rFonts w:ascii="Times New Roman" w:hAnsi="Times New Roman" w:cs="Times New Roman"/>
          <w:sz w:val="24"/>
          <w:szCs w:val="24"/>
        </w:rPr>
        <w:t xml:space="preserve">infants with </w:t>
      </w:r>
      <w:r w:rsidR="006B62B9" w:rsidRPr="00A4522A">
        <w:rPr>
          <w:rFonts w:ascii="Times New Roman" w:hAnsi="Times New Roman" w:cs="Times New Roman"/>
          <w:sz w:val="24"/>
          <w:szCs w:val="24"/>
        </w:rPr>
        <w:t>single ingredient meals, such as cereals and vegetables</w:t>
      </w:r>
      <w:r w:rsidR="005A6519" w:rsidRPr="00A4522A">
        <w:rPr>
          <w:rFonts w:ascii="Times New Roman" w:hAnsi="Times New Roman" w:cs="Times New Roman"/>
          <w:sz w:val="24"/>
          <w:szCs w:val="24"/>
        </w:rPr>
        <w:t xml:space="preserve"> as the first tastes</w:t>
      </w:r>
      <w:r w:rsidR="00A4522A" w:rsidRPr="00A4522A">
        <w:rPr>
          <w:rFonts w:ascii="Times New Roman" w:hAnsi="Times New Roman" w:cs="Times New Roman"/>
          <w:sz w:val="24"/>
          <w:szCs w:val="24"/>
        </w:rPr>
        <w:t xml:space="preserve"> </w:t>
      </w:r>
      <w:r w:rsidR="00A0496D" w:rsidRPr="00A4522A">
        <w:rPr>
          <w:rFonts w:ascii="Times New Roman" w:hAnsi="Times New Roman" w:cs="Times New Roman"/>
          <w:sz w:val="24"/>
          <w:szCs w:val="24"/>
        </w:rPr>
        <w:fldChar w:fldCharType="begin"/>
      </w:r>
      <w:r w:rsidR="00A0496D" w:rsidRPr="00A4522A">
        <w:rPr>
          <w:rFonts w:ascii="Times New Roman" w:hAnsi="Times New Roman" w:cs="Times New Roman"/>
          <w:sz w:val="24"/>
          <w:szCs w:val="24"/>
        </w:rPr>
        <w:instrText>ADDIN RW.CITE{{108 Pan American Health Organization and World Health Organization 2003; 215 World Health Organization 2005}}</w:instrText>
      </w:r>
      <w:r w:rsidR="00A0496D" w:rsidRPr="00A4522A">
        <w:rPr>
          <w:rFonts w:ascii="Times New Roman" w:hAnsi="Times New Roman" w:cs="Times New Roman"/>
          <w:sz w:val="24"/>
          <w:szCs w:val="24"/>
        </w:rPr>
        <w:fldChar w:fldCharType="separate"/>
      </w:r>
      <w:r w:rsidR="00954417">
        <w:rPr>
          <w:rFonts w:ascii="Times New Roman" w:eastAsia="Times New Roman" w:hAnsi="Times New Roman" w:cs="Times New Roman"/>
          <w:sz w:val="24"/>
          <w:szCs w:val="24"/>
        </w:rPr>
        <w:t>(Pan American Health Organization and World Health Organization 2003, World Health Organization 2005)</w:t>
      </w:r>
      <w:r w:rsidR="00A0496D" w:rsidRPr="00A4522A">
        <w:rPr>
          <w:rFonts w:ascii="Times New Roman" w:hAnsi="Times New Roman" w:cs="Times New Roman"/>
          <w:sz w:val="24"/>
          <w:szCs w:val="24"/>
        </w:rPr>
        <w:fldChar w:fldCharType="end"/>
      </w:r>
      <w:r w:rsidR="00A4522A" w:rsidRPr="00A4522A">
        <w:rPr>
          <w:rFonts w:ascii="Times New Roman" w:hAnsi="Times New Roman" w:cs="Times New Roman"/>
          <w:sz w:val="24"/>
          <w:szCs w:val="24"/>
        </w:rPr>
        <w:t>.</w:t>
      </w:r>
      <w:r w:rsidR="00A0496D" w:rsidRPr="00A4522A">
        <w:rPr>
          <w:rFonts w:ascii="Times New Roman" w:hAnsi="Times New Roman" w:cs="Times New Roman"/>
          <w:bCs/>
          <w:kern w:val="24"/>
          <w:sz w:val="24"/>
          <w:szCs w:val="24"/>
          <w:lang w:val="en-US"/>
        </w:rPr>
        <w:t xml:space="preserve"> </w:t>
      </w:r>
      <w:r w:rsidR="006B62B9" w:rsidRPr="00A4522A">
        <w:rPr>
          <w:rFonts w:ascii="Times New Roman" w:hAnsi="Times New Roman" w:cs="Times New Roman"/>
          <w:sz w:val="24"/>
          <w:szCs w:val="24"/>
        </w:rPr>
        <w:t xml:space="preserve">It is apparent from our findings that </w:t>
      </w:r>
      <w:r w:rsidR="009F1550" w:rsidRPr="00A4522A">
        <w:rPr>
          <w:rFonts w:ascii="Times New Roman" w:hAnsi="Times New Roman" w:cs="Times New Roman"/>
          <w:bCs/>
          <w:kern w:val="24"/>
          <w:sz w:val="24"/>
          <w:szCs w:val="24"/>
          <w:lang w:val="en-US"/>
        </w:rPr>
        <w:t xml:space="preserve">vegetable-based meals </w:t>
      </w:r>
      <w:r w:rsidR="006B62B9" w:rsidRPr="00A4522A">
        <w:rPr>
          <w:rFonts w:ascii="Times New Roman" w:hAnsi="Times New Roman" w:cs="Times New Roman"/>
          <w:bCs/>
          <w:kern w:val="24"/>
          <w:sz w:val="24"/>
          <w:szCs w:val="24"/>
          <w:lang w:val="en-US"/>
        </w:rPr>
        <w:t>were predominant in</w:t>
      </w:r>
      <w:r w:rsidR="009F1550" w:rsidRPr="00A4522A">
        <w:rPr>
          <w:rFonts w:ascii="Times New Roman" w:hAnsi="Times New Roman" w:cs="Times New Roman"/>
          <w:bCs/>
          <w:kern w:val="24"/>
          <w:sz w:val="24"/>
          <w:szCs w:val="24"/>
          <w:lang w:val="en-US"/>
        </w:rPr>
        <w:t xml:space="preserve"> </w:t>
      </w:r>
      <w:r w:rsidR="006270AB" w:rsidRPr="00A4522A">
        <w:rPr>
          <w:rFonts w:ascii="Times New Roman" w:hAnsi="Times New Roman" w:cs="Times New Roman"/>
          <w:bCs/>
          <w:kern w:val="24"/>
          <w:sz w:val="24"/>
          <w:szCs w:val="24"/>
          <w:lang w:val="en-US"/>
        </w:rPr>
        <w:t>first stage (up to 12 months</w:t>
      </w:r>
      <w:r w:rsidR="009F1550" w:rsidRPr="00A4522A">
        <w:rPr>
          <w:rFonts w:ascii="Times New Roman" w:hAnsi="Times New Roman" w:cs="Times New Roman"/>
          <w:bCs/>
          <w:kern w:val="24"/>
          <w:sz w:val="24"/>
          <w:szCs w:val="24"/>
          <w:lang w:val="en-US"/>
        </w:rPr>
        <w:t>)</w:t>
      </w:r>
      <w:r w:rsidR="00E370C5" w:rsidRPr="00A4522A">
        <w:rPr>
          <w:rFonts w:ascii="Times New Roman" w:hAnsi="Times New Roman" w:cs="Times New Roman"/>
          <w:bCs/>
          <w:kern w:val="24"/>
          <w:sz w:val="24"/>
          <w:szCs w:val="24"/>
          <w:lang w:val="en-US"/>
        </w:rPr>
        <w:t xml:space="preserve"> recipes</w:t>
      </w:r>
      <w:r w:rsidR="006B62B9" w:rsidRPr="00A4522A">
        <w:rPr>
          <w:rFonts w:ascii="Times New Roman" w:hAnsi="Times New Roman" w:cs="Times New Roman"/>
          <w:bCs/>
          <w:kern w:val="24"/>
          <w:sz w:val="24"/>
          <w:szCs w:val="24"/>
          <w:lang w:val="en-US"/>
        </w:rPr>
        <w:t xml:space="preserve"> </w:t>
      </w:r>
      <w:r w:rsidR="006270AB" w:rsidRPr="00A4522A">
        <w:rPr>
          <w:rFonts w:ascii="Times New Roman" w:hAnsi="Times New Roman" w:cs="Times New Roman"/>
          <w:bCs/>
          <w:kern w:val="24"/>
          <w:sz w:val="24"/>
          <w:szCs w:val="24"/>
          <w:lang w:val="en-US"/>
        </w:rPr>
        <w:t xml:space="preserve">compared to </w:t>
      </w:r>
      <w:r w:rsidR="00E370C5" w:rsidRPr="00A4522A">
        <w:rPr>
          <w:rFonts w:ascii="Times New Roman" w:hAnsi="Times New Roman" w:cs="Times New Roman"/>
          <w:bCs/>
          <w:kern w:val="24"/>
          <w:sz w:val="24"/>
          <w:szCs w:val="24"/>
          <w:lang w:val="en-US"/>
        </w:rPr>
        <w:t xml:space="preserve">seafood and </w:t>
      </w:r>
      <w:r w:rsidR="006270AB" w:rsidRPr="00A4522A">
        <w:rPr>
          <w:rFonts w:ascii="Times New Roman" w:hAnsi="Times New Roman" w:cs="Times New Roman"/>
          <w:bCs/>
          <w:kern w:val="24"/>
          <w:sz w:val="24"/>
          <w:szCs w:val="24"/>
          <w:lang w:val="en-US"/>
        </w:rPr>
        <w:t>meat types</w:t>
      </w:r>
      <w:r w:rsidR="00E370C5" w:rsidRPr="00A4522A">
        <w:rPr>
          <w:rFonts w:ascii="Times New Roman" w:hAnsi="Times New Roman" w:cs="Times New Roman"/>
          <w:bCs/>
          <w:kern w:val="24"/>
          <w:sz w:val="24"/>
          <w:szCs w:val="24"/>
          <w:lang w:val="en-US"/>
        </w:rPr>
        <w:t xml:space="preserve"> matching recommendations</w:t>
      </w:r>
      <w:r w:rsidR="00A0496D" w:rsidRPr="00A4522A">
        <w:rPr>
          <w:rFonts w:ascii="Times New Roman" w:hAnsi="Times New Roman" w:cs="Times New Roman"/>
          <w:sz w:val="24"/>
          <w:szCs w:val="24"/>
        </w:rPr>
        <w:t xml:space="preserve"> </w:t>
      </w:r>
      <w:r w:rsidR="00A0496D" w:rsidRPr="00A4522A">
        <w:rPr>
          <w:rFonts w:ascii="Times New Roman" w:hAnsi="Times New Roman" w:cs="Times New Roman"/>
          <w:sz w:val="24"/>
          <w:szCs w:val="24"/>
        </w:rPr>
        <w:fldChar w:fldCharType="begin"/>
      </w:r>
      <w:r w:rsidR="00A0496D" w:rsidRPr="00A4522A">
        <w:rPr>
          <w:rFonts w:ascii="Times New Roman" w:hAnsi="Times New Roman" w:cs="Times New Roman"/>
          <w:sz w:val="24"/>
          <w:szCs w:val="24"/>
        </w:rPr>
        <w:instrText>ADDIN RW.CITE{{108 Pan American Health Organization and World Health Organization 2003; 215 World Health Organization 2005}}</w:instrText>
      </w:r>
      <w:r w:rsidR="00A0496D" w:rsidRPr="00A4522A">
        <w:rPr>
          <w:rFonts w:ascii="Times New Roman" w:hAnsi="Times New Roman" w:cs="Times New Roman"/>
          <w:sz w:val="24"/>
          <w:szCs w:val="24"/>
        </w:rPr>
        <w:fldChar w:fldCharType="separate"/>
      </w:r>
      <w:r w:rsidR="00954417">
        <w:rPr>
          <w:rFonts w:ascii="Times New Roman" w:eastAsia="Times New Roman" w:hAnsi="Times New Roman" w:cs="Times New Roman"/>
          <w:sz w:val="24"/>
          <w:szCs w:val="24"/>
        </w:rPr>
        <w:t>(Pan American Health Organization and World Health Organization 2003, World Health Organization 2005)</w:t>
      </w:r>
      <w:r w:rsidR="00A0496D" w:rsidRPr="00A4522A">
        <w:rPr>
          <w:rFonts w:ascii="Times New Roman" w:hAnsi="Times New Roman" w:cs="Times New Roman"/>
          <w:sz w:val="24"/>
          <w:szCs w:val="24"/>
        </w:rPr>
        <w:fldChar w:fldCharType="end"/>
      </w:r>
      <w:r w:rsidR="00A4522A" w:rsidRPr="00A4522A">
        <w:rPr>
          <w:rFonts w:ascii="Times New Roman" w:hAnsi="Times New Roman" w:cs="Times New Roman"/>
          <w:sz w:val="24"/>
          <w:szCs w:val="24"/>
        </w:rPr>
        <w:t>.</w:t>
      </w:r>
      <w:r w:rsidR="00E370C5" w:rsidRPr="00A4522A">
        <w:rPr>
          <w:rFonts w:ascii="Times New Roman" w:hAnsi="Times New Roman" w:cs="Times New Roman"/>
          <w:bCs/>
          <w:kern w:val="24"/>
          <w:sz w:val="24"/>
          <w:szCs w:val="24"/>
          <w:lang w:val="en-US"/>
        </w:rPr>
        <w:t xml:space="preserve"> T</w:t>
      </w:r>
      <w:r w:rsidR="000353C5" w:rsidRPr="00A4522A">
        <w:rPr>
          <w:rFonts w:ascii="Times New Roman" w:hAnsi="Times New Roman" w:cs="Times New Roman"/>
          <w:bCs/>
          <w:kern w:val="24"/>
          <w:sz w:val="24"/>
          <w:szCs w:val="24"/>
          <w:lang w:val="en-US"/>
        </w:rPr>
        <w:t>he</w:t>
      </w:r>
      <w:r w:rsidR="007C26EC" w:rsidRPr="00A4522A">
        <w:rPr>
          <w:rFonts w:ascii="Times New Roman" w:hAnsi="Times New Roman" w:cs="Times New Roman"/>
          <w:bCs/>
          <w:kern w:val="24"/>
          <w:sz w:val="24"/>
          <w:szCs w:val="24"/>
          <w:lang w:val="en-US"/>
        </w:rPr>
        <w:t xml:space="preserve"> predominance </w:t>
      </w:r>
      <w:r w:rsidR="00E370C5" w:rsidRPr="00A4522A">
        <w:rPr>
          <w:rFonts w:ascii="Times New Roman" w:hAnsi="Times New Roman" w:cs="Times New Roman"/>
          <w:bCs/>
          <w:kern w:val="24"/>
          <w:sz w:val="24"/>
          <w:szCs w:val="24"/>
          <w:lang w:val="en-US"/>
        </w:rPr>
        <w:t xml:space="preserve">and then subsequent lowering </w:t>
      </w:r>
      <w:r w:rsidR="007C26EC" w:rsidRPr="00A4522A">
        <w:rPr>
          <w:rFonts w:ascii="Times New Roman" w:hAnsi="Times New Roman" w:cs="Times New Roman"/>
          <w:bCs/>
          <w:kern w:val="24"/>
          <w:sz w:val="24"/>
          <w:szCs w:val="24"/>
          <w:lang w:val="en-US"/>
        </w:rPr>
        <w:t xml:space="preserve">of vegetable-based recipes </w:t>
      </w:r>
      <w:r w:rsidR="00E370C5" w:rsidRPr="00A4522A">
        <w:rPr>
          <w:rFonts w:ascii="Times New Roman" w:hAnsi="Times New Roman" w:cs="Times New Roman"/>
          <w:bCs/>
          <w:kern w:val="24"/>
          <w:sz w:val="24"/>
          <w:szCs w:val="24"/>
          <w:lang w:val="en-US"/>
        </w:rPr>
        <w:t xml:space="preserve">for the later toddler plus (1-4 years) stages </w:t>
      </w:r>
      <w:r w:rsidR="007C26EC" w:rsidRPr="00A4522A">
        <w:rPr>
          <w:rFonts w:ascii="Times New Roman" w:hAnsi="Times New Roman" w:cs="Times New Roman"/>
          <w:bCs/>
          <w:kern w:val="24"/>
          <w:sz w:val="24"/>
          <w:szCs w:val="24"/>
          <w:lang w:val="en-US"/>
        </w:rPr>
        <w:t xml:space="preserve">may </w:t>
      </w:r>
      <w:r w:rsidR="00E370C5" w:rsidRPr="00A4522A">
        <w:rPr>
          <w:rFonts w:ascii="Times New Roman" w:hAnsi="Times New Roman" w:cs="Times New Roman"/>
          <w:bCs/>
          <w:kern w:val="24"/>
          <w:sz w:val="24"/>
          <w:szCs w:val="24"/>
          <w:lang w:val="en-US"/>
        </w:rPr>
        <w:t xml:space="preserve">also </w:t>
      </w:r>
      <w:r w:rsidR="007C26EC" w:rsidRPr="00A4522A">
        <w:rPr>
          <w:rFonts w:ascii="Times New Roman" w:hAnsi="Times New Roman" w:cs="Times New Roman"/>
          <w:bCs/>
          <w:kern w:val="24"/>
          <w:sz w:val="24"/>
          <w:szCs w:val="24"/>
          <w:lang w:val="en-US"/>
        </w:rPr>
        <w:t xml:space="preserve">be a result of the concentration of the cookbooks on the first stages of </w:t>
      </w:r>
      <w:r w:rsidR="00F13E5D" w:rsidRPr="00A4522A">
        <w:rPr>
          <w:rFonts w:ascii="Times New Roman" w:hAnsi="Times New Roman" w:cs="Times New Roman"/>
          <w:bCs/>
          <w:kern w:val="24"/>
          <w:sz w:val="24"/>
          <w:szCs w:val="24"/>
          <w:lang w:val="en-US"/>
        </w:rPr>
        <w:t xml:space="preserve">IYCF </w:t>
      </w:r>
      <w:r w:rsidR="007C26EC" w:rsidRPr="00A4522A">
        <w:rPr>
          <w:rFonts w:ascii="Times New Roman" w:hAnsi="Times New Roman" w:cs="Times New Roman"/>
          <w:bCs/>
          <w:kern w:val="24"/>
          <w:sz w:val="24"/>
          <w:szCs w:val="24"/>
          <w:lang w:val="en-US"/>
        </w:rPr>
        <w:t>feeding and providing parents with numerous differen</w:t>
      </w:r>
      <w:r w:rsidR="004F62E3" w:rsidRPr="00A4522A">
        <w:rPr>
          <w:rFonts w:ascii="Times New Roman" w:hAnsi="Times New Roman" w:cs="Times New Roman"/>
          <w:bCs/>
          <w:kern w:val="24"/>
          <w:sz w:val="24"/>
          <w:szCs w:val="24"/>
          <w:lang w:val="en-US"/>
        </w:rPr>
        <w:t>t single and multiple vegetable</w:t>
      </w:r>
      <w:r w:rsidR="007C26EC" w:rsidRPr="00A4522A">
        <w:rPr>
          <w:rFonts w:ascii="Times New Roman" w:hAnsi="Times New Roman" w:cs="Times New Roman"/>
          <w:bCs/>
          <w:kern w:val="24"/>
          <w:sz w:val="24"/>
          <w:szCs w:val="24"/>
          <w:lang w:val="en-US"/>
        </w:rPr>
        <w:t xml:space="preserve"> combination recipe options.  T</w:t>
      </w:r>
      <w:r w:rsidR="009F1550" w:rsidRPr="00A4522A">
        <w:rPr>
          <w:rFonts w:ascii="Times New Roman" w:hAnsi="Times New Roman" w:cs="Times New Roman"/>
          <w:bCs/>
          <w:kern w:val="24"/>
          <w:sz w:val="24"/>
          <w:szCs w:val="24"/>
          <w:lang w:val="en-US"/>
        </w:rPr>
        <w:t>he lower overall inclusion of recipes targeted for the toddler plus stages</w:t>
      </w:r>
      <w:r w:rsidR="007C26EC" w:rsidRPr="00A4522A">
        <w:rPr>
          <w:rFonts w:ascii="Times New Roman" w:hAnsi="Times New Roman" w:cs="Times New Roman"/>
          <w:bCs/>
          <w:kern w:val="24"/>
          <w:sz w:val="24"/>
          <w:szCs w:val="24"/>
          <w:lang w:val="en-US"/>
        </w:rPr>
        <w:t xml:space="preserve"> (1-4 years)</w:t>
      </w:r>
      <w:r w:rsidR="009F1550" w:rsidRPr="00A4522A">
        <w:rPr>
          <w:rFonts w:ascii="Times New Roman" w:hAnsi="Times New Roman" w:cs="Times New Roman"/>
          <w:bCs/>
          <w:kern w:val="24"/>
          <w:sz w:val="24"/>
          <w:szCs w:val="24"/>
          <w:lang w:val="en-US"/>
        </w:rPr>
        <w:t xml:space="preserve"> suggest</w:t>
      </w:r>
      <w:r w:rsidR="004F62E3" w:rsidRPr="00A4522A">
        <w:rPr>
          <w:rFonts w:ascii="Times New Roman" w:hAnsi="Times New Roman" w:cs="Times New Roman"/>
          <w:bCs/>
          <w:kern w:val="24"/>
          <w:sz w:val="24"/>
          <w:szCs w:val="24"/>
          <w:lang w:val="en-US"/>
        </w:rPr>
        <w:t>s</w:t>
      </w:r>
      <w:r w:rsidR="009F1550" w:rsidRPr="00A4522A">
        <w:rPr>
          <w:rFonts w:ascii="Times New Roman" w:hAnsi="Times New Roman" w:cs="Times New Roman"/>
          <w:bCs/>
          <w:kern w:val="24"/>
          <w:sz w:val="24"/>
          <w:szCs w:val="24"/>
          <w:lang w:val="en-US"/>
        </w:rPr>
        <w:t xml:space="preserve"> that cookbook authors are aware of the guidance </w:t>
      </w:r>
      <w:r w:rsidR="00A0496D" w:rsidRPr="00A4522A">
        <w:rPr>
          <w:rFonts w:ascii="Times New Roman" w:hAnsi="Times New Roman" w:cs="Times New Roman"/>
          <w:sz w:val="24"/>
          <w:szCs w:val="24"/>
        </w:rPr>
        <w:fldChar w:fldCharType="begin"/>
      </w:r>
      <w:r w:rsidR="00A0496D" w:rsidRPr="00A4522A">
        <w:rPr>
          <w:rFonts w:ascii="Times New Roman" w:hAnsi="Times New Roman" w:cs="Times New Roman"/>
          <w:sz w:val="24"/>
          <w:szCs w:val="24"/>
        </w:rPr>
        <w:instrText>ADDIN RW.CITE{{108 Pan American Health Organization and World Health Organization 2003; 215 World Health Organization 2005}}</w:instrText>
      </w:r>
      <w:r w:rsidR="00A0496D" w:rsidRPr="00A4522A">
        <w:rPr>
          <w:rFonts w:ascii="Times New Roman" w:hAnsi="Times New Roman" w:cs="Times New Roman"/>
          <w:sz w:val="24"/>
          <w:szCs w:val="24"/>
        </w:rPr>
        <w:fldChar w:fldCharType="separate"/>
      </w:r>
      <w:r w:rsidR="00954417">
        <w:rPr>
          <w:rFonts w:ascii="Times New Roman" w:eastAsia="Times New Roman" w:hAnsi="Times New Roman" w:cs="Times New Roman"/>
          <w:sz w:val="24"/>
          <w:szCs w:val="24"/>
        </w:rPr>
        <w:t>(Pan American Health Organization and World Health Organization 2003, World Health Organization 2005)</w:t>
      </w:r>
      <w:r w:rsidR="00A0496D" w:rsidRPr="00A4522A">
        <w:rPr>
          <w:rFonts w:ascii="Times New Roman" w:hAnsi="Times New Roman" w:cs="Times New Roman"/>
          <w:sz w:val="24"/>
          <w:szCs w:val="24"/>
        </w:rPr>
        <w:fldChar w:fldCharType="end"/>
      </w:r>
      <w:r w:rsidR="009F1550" w:rsidRPr="00A4522A">
        <w:rPr>
          <w:rFonts w:ascii="Times New Roman" w:hAnsi="Times New Roman" w:cs="Times New Roman"/>
          <w:bCs/>
          <w:kern w:val="24"/>
          <w:sz w:val="24"/>
          <w:szCs w:val="24"/>
          <w:lang w:val="en-US"/>
        </w:rPr>
        <w:t xml:space="preserve"> </w:t>
      </w:r>
      <w:r w:rsidR="00E370C5" w:rsidRPr="00A4522A">
        <w:rPr>
          <w:rFonts w:ascii="Times New Roman" w:hAnsi="Times New Roman" w:cs="Times New Roman"/>
          <w:bCs/>
          <w:kern w:val="24"/>
          <w:sz w:val="24"/>
          <w:szCs w:val="24"/>
          <w:lang w:val="en-US"/>
        </w:rPr>
        <w:t xml:space="preserve">and common practice </w:t>
      </w:r>
      <w:r w:rsidR="00E370C5" w:rsidRPr="00A4522A">
        <w:rPr>
          <w:rFonts w:ascii="Times New Roman" w:hAnsi="Times New Roman" w:cs="Times New Roman"/>
          <w:bCs/>
          <w:kern w:val="24"/>
          <w:sz w:val="24"/>
          <w:szCs w:val="24"/>
          <w:lang w:val="en-US"/>
        </w:rPr>
        <w:fldChar w:fldCharType="begin"/>
      </w:r>
      <w:r w:rsidR="00E370C5" w:rsidRPr="00A4522A">
        <w:rPr>
          <w:rFonts w:ascii="Times New Roman" w:hAnsi="Times New Roman" w:cs="Times New Roman"/>
          <w:bCs/>
          <w:kern w:val="24"/>
          <w:sz w:val="24"/>
          <w:szCs w:val="24"/>
          <w:lang w:val="en-US"/>
        </w:rPr>
        <w:instrText>ADDIN RW.CITE{{130 Public Health England and Food Standards Agency 2014; 222 Scottish Government 2015}}</w:instrText>
      </w:r>
      <w:r w:rsidR="00E370C5" w:rsidRPr="00A4522A">
        <w:rPr>
          <w:rFonts w:ascii="Times New Roman" w:hAnsi="Times New Roman" w:cs="Times New Roman"/>
          <w:bCs/>
          <w:kern w:val="24"/>
          <w:sz w:val="24"/>
          <w:szCs w:val="24"/>
          <w:lang w:val="en-US"/>
        </w:rPr>
        <w:fldChar w:fldCharType="separate"/>
      </w:r>
      <w:r w:rsidR="00954417">
        <w:rPr>
          <w:rFonts w:ascii="Times New Roman" w:eastAsia="Times New Roman" w:hAnsi="Times New Roman" w:cs="Times New Roman"/>
          <w:sz w:val="24"/>
          <w:szCs w:val="24"/>
        </w:rPr>
        <w:t>(Public Health England and Food Standards Agency 2014, Scottish Government 2015)</w:t>
      </w:r>
      <w:r w:rsidR="00E370C5" w:rsidRPr="00A4522A">
        <w:rPr>
          <w:rFonts w:ascii="Times New Roman" w:hAnsi="Times New Roman" w:cs="Times New Roman"/>
          <w:bCs/>
          <w:kern w:val="24"/>
          <w:sz w:val="24"/>
          <w:szCs w:val="24"/>
          <w:lang w:val="en-US"/>
        </w:rPr>
        <w:fldChar w:fldCharType="end"/>
      </w:r>
      <w:r w:rsidR="00E370C5" w:rsidRPr="00A4522A">
        <w:rPr>
          <w:rFonts w:ascii="Times New Roman" w:hAnsi="Times New Roman" w:cs="Times New Roman"/>
          <w:bCs/>
          <w:kern w:val="24"/>
          <w:sz w:val="24"/>
          <w:szCs w:val="24"/>
          <w:lang w:val="en-US"/>
        </w:rPr>
        <w:t xml:space="preserve"> </w:t>
      </w:r>
      <w:r w:rsidR="009F1550" w:rsidRPr="00A4522A">
        <w:rPr>
          <w:rFonts w:ascii="Times New Roman" w:hAnsi="Times New Roman" w:cs="Times New Roman"/>
          <w:bCs/>
          <w:kern w:val="24"/>
          <w:sz w:val="24"/>
          <w:szCs w:val="24"/>
          <w:lang w:val="en-US"/>
        </w:rPr>
        <w:t xml:space="preserve">of moving onto shared family meals in the later stages of </w:t>
      </w:r>
      <w:r w:rsidR="00F13E5D" w:rsidRPr="00A4522A">
        <w:rPr>
          <w:rFonts w:ascii="Times New Roman" w:hAnsi="Times New Roman" w:cs="Times New Roman"/>
          <w:bCs/>
          <w:kern w:val="24"/>
          <w:sz w:val="24"/>
          <w:szCs w:val="24"/>
          <w:lang w:val="en-US"/>
        </w:rPr>
        <w:t>IYCF</w:t>
      </w:r>
      <w:r w:rsidR="009F1550" w:rsidRPr="00A4522A">
        <w:rPr>
          <w:rFonts w:ascii="Times New Roman" w:hAnsi="Times New Roman" w:cs="Times New Roman"/>
          <w:bCs/>
          <w:kern w:val="24"/>
          <w:sz w:val="24"/>
          <w:szCs w:val="24"/>
          <w:lang w:val="en-US"/>
        </w:rPr>
        <w:t>.</w:t>
      </w:r>
      <w:r w:rsidR="008C1857" w:rsidRPr="00A4522A">
        <w:rPr>
          <w:rFonts w:ascii="Times New Roman" w:hAnsi="Times New Roman" w:cs="Times New Roman"/>
          <w:bCs/>
          <w:kern w:val="24"/>
          <w:sz w:val="24"/>
          <w:szCs w:val="24"/>
          <w:lang w:val="en-US"/>
        </w:rPr>
        <w:t xml:space="preserve"> The proporti</w:t>
      </w:r>
      <w:r w:rsidR="004F62E3" w:rsidRPr="00A4522A">
        <w:rPr>
          <w:rFonts w:ascii="Times New Roman" w:hAnsi="Times New Roman" w:cs="Times New Roman"/>
          <w:bCs/>
          <w:kern w:val="24"/>
          <w:sz w:val="24"/>
          <w:szCs w:val="24"/>
          <w:lang w:val="en-US"/>
        </w:rPr>
        <w:t>onal contribution of seafood</w:t>
      </w:r>
      <w:r w:rsidR="00A0496D" w:rsidRPr="00A4522A">
        <w:rPr>
          <w:rFonts w:ascii="Times New Roman" w:hAnsi="Times New Roman" w:cs="Times New Roman"/>
          <w:bCs/>
          <w:kern w:val="24"/>
          <w:sz w:val="24"/>
          <w:szCs w:val="24"/>
          <w:lang w:val="en-US"/>
        </w:rPr>
        <w:t xml:space="preserve"> and</w:t>
      </w:r>
      <w:r w:rsidR="008C1857" w:rsidRPr="00A4522A">
        <w:rPr>
          <w:rFonts w:ascii="Times New Roman" w:hAnsi="Times New Roman" w:cs="Times New Roman"/>
          <w:bCs/>
          <w:kern w:val="24"/>
          <w:sz w:val="24"/>
          <w:szCs w:val="24"/>
          <w:lang w:val="en-US"/>
        </w:rPr>
        <w:t xml:space="preserve"> meat-ba</w:t>
      </w:r>
      <w:r w:rsidR="00B0733E" w:rsidRPr="00A4522A">
        <w:rPr>
          <w:rFonts w:ascii="Times New Roman" w:hAnsi="Times New Roman" w:cs="Times New Roman"/>
          <w:bCs/>
          <w:kern w:val="24"/>
          <w:sz w:val="24"/>
          <w:szCs w:val="24"/>
          <w:lang w:val="en-US"/>
        </w:rPr>
        <w:t>sed recipes found in this study opposes previous findin</w:t>
      </w:r>
      <w:r w:rsidR="00A4522A" w:rsidRPr="00A4522A">
        <w:rPr>
          <w:rFonts w:ascii="Times New Roman" w:hAnsi="Times New Roman" w:cs="Times New Roman"/>
          <w:bCs/>
          <w:kern w:val="24"/>
          <w:sz w:val="24"/>
          <w:szCs w:val="24"/>
          <w:lang w:val="en-US"/>
        </w:rPr>
        <w:t>gs within commercial IYCF meals</w:t>
      </w:r>
      <w:r w:rsidR="00B0733E" w:rsidRPr="00A4522A">
        <w:rPr>
          <w:rFonts w:ascii="Times New Roman" w:hAnsi="Times New Roman" w:cs="Times New Roman"/>
          <w:bCs/>
          <w:kern w:val="24"/>
          <w:sz w:val="24"/>
          <w:szCs w:val="24"/>
          <w:lang w:val="en-US"/>
        </w:rPr>
        <w:t xml:space="preserve"> </w:t>
      </w:r>
      <w:r w:rsidR="00B0733E" w:rsidRPr="00A4522A">
        <w:rPr>
          <w:rFonts w:ascii="Times New Roman" w:hAnsi="Times New Roman" w:cs="Times New Roman"/>
          <w:bCs/>
          <w:kern w:val="24"/>
          <w:sz w:val="24"/>
          <w:szCs w:val="24"/>
          <w:lang w:val="en-US"/>
        </w:rPr>
        <w:fldChar w:fldCharType="begin"/>
      </w:r>
      <w:r w:rsidR="00B0733E" w:rsidRPr="00A4522A">
        <w:rPr>
          <w:rFonts w:ascii="Times New Roman" w:hAnsi="Times New Roman" w:cs="Times New Roman"/>
          <w:bCs/>
          <w:kern w:val="24"/>
          <w:sz w:val="24"/>
          <w:szCs w:val="24"/>
          <w:lang w:val="en-US"/>
        </w:rPr>
        <w:instrText>ADDIN RW.CITE{{226 Carstairs,Sharon A. 2015}}</w:instrText>
      </w:r>
      <w:r w:rsidR="00B0733E" w:rsidRPr="00A4522A">
        <w:rPr>
          <w:rFonts w:ascii="Times New Roman" w:hAnsi="Times New Roman" w:cs="Times New Roman"/>
          <w:bCs/>
          <w:kern w:val="24"/>
          <w:sz w:val="24"/>
          <w:szCs w:val="24"/>
          <w:lang w:val="en-US"/>
        </w:rPr>
        <w:fldChar w:fldCharType="separate"/>
      </w:r>
      <w:r w:rsidR="00954417">
        <w:rPr>
          <w:rFonts w:ascii="Times New Roman" w:eastAsia="Times New Roman" w:hAnsi="Times New Roman" w:cs="Times New Roman"/>
          <w:sz w:val="24"/>
          <w:szCs w:val="24"/>
        </w:rPr>
        <w:t>(Carstairs et al. 2015)</w:t>
      </w:r>
      <w:r w:rsidR="00B0733E" w:rsidRPr="00A4522A">
        <w:rPr>
          <w:rFonts w:ascii="Times New Roman" w:hAnsi="Times New Roman" w:cs="Times New Roman"/>
          <w:bCs/>
          <w:kern w:val="24"/>
          <w:sz w:val="24"/>
          <w:szCs w:val="24"/>
          <w:lang w:val="en-US"/>
        </w:rPr>
        <w:fldChar w:fldCharType="end"/>
      </w:r>
      <w:r w:rsidR="00A4522A" w:rsidRPr="00A4522A">
        <w:rPr>
          <w:rFonts w:ascii="Times New Roman" w:hAnsi="Times New Roman" w:cs="Times New Roman"/>
          <w:bCs/>
          <w:kern w:val="24"/>
          <w:sz w:val="24"/>
          <w:szCs w:val="24"/>
          <w:lang w:val="en-US"/>
        </w:rPr>
        <w:t>,</w:t>
      </w:r>
      <w:r w:rsidR="00B0733E" w:rsidRPr="00A4522A">
        <w:rPr>
          <w:rFonts w:ascii="Times New Roman" w:hAnsi="Times New Roman" w:cs="Times New Roman"/>
          <w:bCs/>
          <w:kern w:val="24"/>
          <w:sz w:val="24"/>
          <w:szCs w:val="24"/>
          <w:lang w:val="en-US"/>
        </w:rPr>
        <w:t xml:space="preserve"> but </w:t>
      </w:r>
      <w:r w:rsidR="00E370C5" w:rsidRPr="00A4522A">
        <w:rPr>
          <w:rFonts w:ascii="Times New Roman" w:hAnsi="Times New Roman" w:cs="Times New Roman"/>
          <w:bCs/>
          <w:kern w:val="24"/>
          <w:sz w:val="24"/>
          <w:szCs w:val="24"/>
          <w:lang w:val="en-US"/>
        </w:rPr>
        <w:t xml:space="preserve">indicates the cookbook authors’ adherence to guidelines to encourage a balance of different foods </w:t>
      </w:r>
      <w:r w:rsidR="008C1857" w:rsidRPr="00A4522A">
        <w:rPr>
          <w:rFonts w:ascii="Times New Roman" w:hAnsi="Times New Roman" w:cs="Times New Roman"/>
          <w:bCs/>
          <w:kern w:val="24"/>
          <w:sz w:val="24"/>
          <w:szCs w:val="24"/>
          <w:lang w:val="en-US"/>
        </w:rPr>
        <w:t xml:space="preserve">within the early years’ diet </w:t>
      </w:r>
      <w:r w:rsidR="008C1857" w:rsidRPr="00A4522A">
        <w:rPr>
          <w:rFonts w:ascii="Times New Roman" w:hAnsi="Times New Roman" w:cs="Times New Roman"/>
          <w:bCs/>
          <w:kern w:val="24"/>
          <w:sz w:val="24"/>
          <w:szCs w:val="24"/>
          <w:lang w:val="en-US"/>
        </w:rPr>
        <w:fldChar w:fldCharType="begin"/>
      </w:r>
      <w:r w:rsidR="00B0733E" w:rsidRPr="00A4522A">
        <w:rPr>
          <w:rFonts w:ascii="Times New Roman" w:hAnsi="Times New Roman" w:cs="Times New Roman"/>
          <w:bCs/>
          <w:kern w:val="24"/>
          <w:sz w:val="24"/>
          <w:szCs w:val="24"/>
          <w:lang w:val="en-US"/>
        </w:rPr>
        <w:instrText>ADDIN RW.CITE{{215 World Health Organization 2005; 105 World Health Organization 2009; 108 Pan American Health Organization and World Health Organization 2003}}</w:instrText>
      </w:r>
      <w:r w:rsidR="008C1857" w:rsidRPr="00A4522A">
        <w:rPr>
          <w:rFonts w:ascii="Times New Roman" w:hAnsi="Times New Roman" w:cs="Times New Roman"/>
          <w:bCs/>
          <w:kern w:val="24"/>
          <w:sz w:val="24"/>
          <w:szCs w:val="24"/>
          <w:lang w:val="en-US"/>
        </w:rPr>
        <w:fldChar w:fldCharType="separate"/>
      </w:r>
      <w:r w:rsidR="00954417">
        <w:rPr>
          <w:rFonts w:ascii="Times New Roman" w:eastAsia="Times New Roman" w:hAnsi="Times New Roman" w:cs="Times New Roman"/>
          <w:sz w:val="24"/>
          <w:szCs w:val="24"/>
        </w:rPr>
        <w:t>(Pan American Health Organization and World Health Organization 2003, World Health Organization 2005, World Health Organization 2009)</w:t>
      </w:r>
      <w:r w:rsidR="008C1857" w:rsidRPr="00A4522A">
        <w:rPr>
          <w:rFonts w:ascii="Times New Roman" w:hAnsi="Times New Roman" w:cs="Times New Roman"/>
          <w:bCs/>
          <w:kern w:val="24"/>
          <w:sz w:val="24"/>
          <w:szCs w:val="24"/>
          <w:lang w:val="en-US"/>
        </w:rPr>
        <w:fldChar w:fldCharType="end"/>
      </w:r>
      <w:r w:rsidR="00A4522A" w:rsidRPr="00A4522A">
        <w:rPr>
          <w:rFonts w:ascii="Times New Roman" w:hAnsi="Times New Roman" w:cs="Times New Roman"/>
          <w:bCs/>
          <w:kern w:val="24"/>
          <w:sz w:val="24"/>
          <w:szCs w:val="24"/>
          <w:lang w:val="en-US"/>
        </w:rPr>
        <w:t>.</w:t>
      </w:r>
    </w:p>
    <w:p w:rsidR="007C26EC" w:rsidRPr="00A4522A" w:rsidRDefault="007C26EC" w:rsidP="00134D49">
      <w:pPr>
        <w:spacing w:after="0" w:line="360" w:lineRule="auto"/>
        <w:jc w:val="both"/>
        <w:rPr>
          <w:rFonts w:ascii="Times New Roman" w:hAnsi="Times New Roman" w:cs="Times New Roman"/>
          <w:sz w:val="24"/>
          <w:szCs w:val="24"/>
        </w:rPr>
      </w:pPr>
    </w:p>
    <w:p w:rsidR="00D91284" w:rsidRDefault="00693D17" w:rsidP="00D91284">
      <w:pPr>
        <w:spacing w:after="0" w:line="360" w:lineRule="auto"/>
        <w:jc w:val="both"/>
        <w:rPr>
          <w:rFonts w:ascii="Times New Roman" w:hAnsi="Times New Roman" w:cs="Times New Roman"/>
          <w:bCs/>
          <w:kern w:val="24"/>
          <w:sz w:val="24"/>
          <w:szCs w:val="24"/>
          <w:lang w:val="en-US"/>
        </w:rPr>
        <w:sectPr w:rsidR="00D91284" w:rsidSect="00133D89">
          <w:headerReference w:type="even" r:id="rId15"/>
          <w:headerReference w:type="default" r:id="rId16"/>
          <w:footerReference w:type="even" r:id="rId17"/>
          <w:footerReference w:type="default" r:id="rId18"/>
          <w:headerReference w:type="first" r:id="rId19"/>
          <w:footerReference w:type="first" r:id="rId20"/>
          <w:pgSz w:w="11906" w:h="16838"/>
          <w:pgMar w:top="1440" w:right="1440" w:bottom="1440" w:left="1440" w:header="709" w:footer="709" w:gutter="0"/>
          <w:cols w:space="708"/>
          <w:docGrid w:linePitch="360"/>
        </w:sectPr>
      </w:pPr>
      <w:r w:rsidRPr="00A4522A">
        <w:rPr>
          <w:rFonts w:ascii="Times New Roman" w:hAnsi="Times New Roman" w:cs="Times New Roman"/>
          <w:sz w:val="24"/>
          <w:szCs w:val="24"/>
        </w:rPr>
        <w:t>The lower contribu</w:t>
      </w:r>
      <w:r w:rsidR="00D91284">
        <w:rPr>
          <w:rFonts w:ascii="Times New Roman" w:hAnsi="Times New Roman" w:cs="Times New Roman"/>
          <w:sz w:val="24"/>
          <w:szCs w:val="24"/>
        </w:rPr>
        <w:t>tion to recommended salt intake ranges</w:t>
      </w:r>
      <w:r w:rsidR="00D23049" w:rsidRPr="00A4522A">
        <w:rPr>
          <w:rFonts w:ascii="Times New Roman" w:hAnsi="Times New Roman" w:cs="Times New Roman"/>
          <w:sz w:val="24"/>
          <w:szCs w:val="24"/>
        </w:rPr>
        <w:t xml:space="preserve"> found in vegetable-based recipes could be a result of the prevalence of these recipe types </w:t>
      </w:r>
      <w:r w:rsidR="00F13E5D" w:rsidRPr="00A4522A">
        <w:rPr>
          <w:rFonts w:ascii="Times New Roman" w:hAnsi="Times New Roman" w:cs="Times New Roman"/>
          <w:sz w:val="24"/>
          <w:szCs w:val="24"/>
        </w:rPr>
        <w:t xml:space="preserve">being </w:t>
      </w:r>
      <w:r w:rsidR="00D23049" w:rsidRPr="00A4522A">
        <w:rPr>
          <w:rFonts w:ascii="Times New Roman" w:hAnsi="Times New Roman" w:cs="Times New Roman"/>
          <w:sz w:val="24"/>
          <w:szCs w:val="24"/>
        </w:rPr>
        <w:t>targeted towards the earl</w:t>
      </w:r>
      <w:r w:rsidR="00F13E5D" w:rsidRPr="00A4522A">
        <w:rPr>
          <w:rFonts w:ascii="Times New Roman" w:hAnsi="Times New Roman" w:cs="Times New Roman"/>
          <w:sz w:val="24"/>
          <w:szCs w:val="24"/>
        </w:rPr>
        <w:t>y stages of infant feeding. M</w:t>
      </w:r>
      <w:r w:rsidR="00D23049" w:rsidRPr="00A4522A">
        <w:rPr>
          <w:rFonts w:ascii="Times New Roman" w:hAnsi="Times New Roman" w:cs="Times New Roman"/>
          <w:sz w:val="24"/>
          <w:szCs w:val="24"/>
        </w:rPr>
        <w:t xml:space="preserve">eat and </w:t>
      </w:r>
      <w:r w:rsidR="00A0496D" w:rsidRPr="00A4522A">
        <w:rPr>
          <w:rFonts w:ascii="Times New Roman" w:hAnsi="Times New Roman" w:cs="Times New Roman"/>
          <w:sz w:val="24"/>
          <w:szCs w:val="24"/>
        </w:rPr>
        <w:t>seafood</w:t>
      </w:r>
      <w:r w:rsidR="00D23049" w:rsidRPr="00A4522A">
        <w:rPr>
          <w:rFonts w:ascii="Times New Roman" w:hAnsi="Times New Roman" w:cs="Times New Roman"/>
          <w:sz w:val="24"/>
          <w:szCs w:val="24"/>
        </w:rPr>
        <w:t xml:space="preserve">-based recipes are often promoted after the first tastes </w:t>
      </w:r>
      <w:r w:rsidR="00D23049" w:rsidRPr="00A4522A">
        <w:rPr>
          <w:rFonts w:ascii="Times New Roman" w:hAnsi="Times New Roman" w:cs="Times New Roman"/>
          <w:sz w:val="24"/>
          <w:szCs w:val="24"/>
        </w:rPr>
        <w:fldChar w:fldCharType="begin"/>
      </w:r>
      <w:r w:rsidR="00D23049" w:rsidRPr="00A4522A">
        <w:rPr>
          <w:rFonts w:ascii="Times New Roman" w:hAnsi="Times New Roman" w:cs="Times New Roman"/>
          <w:sz w:val="24"/>
          <w:szCs w:val="24"/>
        </w:rPr>
        <w:instrText>ADDIN RW.CITE{{105 World Health Organization 2009}}</w:instrText>
      </w:r>
      <w:r w:rsidR="00D23049" w:rsidRPr="00A4522A">
        <w:rPr>
          <w:rFonts w:ascii="Times New Roman" w:hAnsi="Times New Roman" w:cs="Times New Roman"/>
          <w:sz w:val="24"/>
          <w:szCs w:val="24"/>
        </w:rPr>
        <w:fldChar w:fldCharType="separate"/>
      </w:r>
      <w:r w:rsidR="00954417">
        <w:rPr>
          <w:rFonts w:ascii="Times New Roman" w:eastAsia="Times New Roman" w:hAnsi="Times New Roman" w:cs="Times New Roman"/>
          <w:sz w:val="24"/>
          <w:szCs w:val="24"/>
        </w:rPr>
        <w:t>(World Health Organization 2009)</w:t>
      </w:r>
      <w:r w:rsidR="00D23049" w:rsidRPr="00A4522A">
        <w:rPr>
          <w:rFonts w:ascii="Times New Roman" w:hAnsi="Times New Roman" w:cs="Times New Roman"/>
          <w:sz w:val="24"/>
          <w:szCs w:val="24"/>
        </w:rPr>
        <w:fldChar w:fldCharType="end"/>
      </w:r>
      <w:r w:rsidR="00D23049" w:rsidRPr="00A4522A">
        <w:rPr>
          <w:rFonts w:ascii="Times New Roman" w:hAnsi="Times New Roman" w:cs="Times New Roman"/>
          <w:sz w:val="24"/>
          <w:szCs w:val="24"/>
        </w:rPr>
        <w:t xml:space="preserve"> and often replace </w:t>
      </w:r>
      <w:r w:rsidR="00F13E5D" w:rsidRPr="00A4522A">
        <w:rPr>
          <w:rFonts w:ascii="Times New Roman" w:hAnsi="Times New Roman" w:cs="Times New Roman"/>
          <w:sz w:val="24"/>
          <w:szCs w:val="24"/>
        </w:rPr>
        <w:t xml:space="preserve">the availability of </w:t>
      </w:r>
      <w:r w:rsidR="00D23049" w:rsidRPr="00A4522A">
        <w:rPr>
          <w:rFonts w:ascii="Times New Roman" w:hAnsi="Times New Roman" w:cs="Times New Roman"/>
          <w:sz w:val="24"/>
          <w:szCs w:val="24"/>
        </w:rPr>
        <w:t>vegetable-based me</w:t>
      </w:r>
      <w:r w:rsidR="00A4522A" w:rsidRPr="00A4522A">
        <w:rPr>
          <w:rFonts w:ascii="Times New Roman" w:hAnsi="Times New Roman" w:cs="Times New Roman"/>
          <w:sz w:val="24"/>
          <w:szCs w:val="24"/>
        </w:rPr>
        <w:t xml:space="preserve">als in the later stages of IYCF </w:t>
      </w:r>
      <w:r w:rsidR="00D23049" w:rsidRPr="00A4522A">
        <w:rPr>
          <w:rFonts w:ascii="Times New Roman" w:hAnsi="Times New Roman" w:cs="Times New Roman"/>
          <w:sz w:val="24"/>
          <w:szCs w:val="24"/>
        </w:rPr>
        <w:fldChar w:fldCharType="begin"/>
      </w:r>
      <w:r w:rsidR="00D23049" w:rsidRPr="00A4522A">
        <w:rPr>
          <w:rFonts w:ascii="Times New Roman" w:hAnsi="Times New Roman" w:cs="Times New Roman"/>
          <w:sz w:val="24"/>
          <w:szCs w:val="24"/>
        </w:rPr>
        <w:instrText>ADDIN RW.CITE{{226 Carstairs,Sharon A. 2015}}</w:instrText>
      </w:r>
      <w:r w:rsidR="00D23049" w:rsidRPr="00A4522A">
        <w:rPr>
          <w:rFonts w:ascii="Times New Roman" w:hAnsi="Times New Roman" w:cs="Times New Roman"/>
          <w:sz w:val="24"/>
          <w:szCs w:val="24"/>
        </w:rPr>
        <w:fldChar w:fldCharType="separate"/>
      </w:r>
      <w:r w:rsidR="00954417">
        <w:rPr>
          <w:rFonts w:ascii="Times New Roman" w:eastAsia="Times New Roman" w:hAnsi="Times New Roman" w:cs="Times New Roman"/>
          <w:sz w:val="24"/>
          <w:szCs w:val="24"/>
        </w:rPr>
        <w:t>(Carstairs et al. 2015)</w:t>
      </w:r>
      <w:r w:rsidR="00D23049" w:rsidRPr="00A4522A">
        <w:rPr>
          <w:rFonts w:ascii="Times New Roman" w:hAnsi="Times New Roman" w:cs="Times New Roman"/>
          <w:sz w:val="24"/>
          <w:szCs w:val="24"/>
        </w:rPr>
        <w:fldChar w:fldCharType="end"/>
      </w:r>
      <w:r w:rsidR="00A4522A" w:rsidRPr="00A4522A">
        <w:rPr>
          <w:rFonts w:ascii="Times New Roman" w:hAnsi="Times New Roman" w:cs="Times New Roman"/>
          <w:sz w:val="24"/>
          <w:szCs w:val="24"/>
        </w:rPr>
        <w:t>.</w:t>
      </w:r>
      <w:r w:rsidR="00D23049" w:rsidRPr="00A4522A">
        <w:rPr>
          <w:rFonts w:ascii="Times New Roman" w:hAnsi="Times New Roman" w:cs="Times New Roman"/>
          <w:sz w:val="24"/>
          <w:szCs w:val="24"/>
        </w:rPr>
        <w:t xml:space="preserve"> </w:t>
      </w:r>
      <w:r w:rsidR="0075075B" w:rsidRPr="00A4522A">
        <w:rPr>
          <w:rFonts w:ascii="Times New Roman" w:hAnsi="Times New Roman" w:cs="Times New Roman"/>
          <w:sz w:val="24"/>
          <w:szCs w:val="24"/>
        </w:rPr>
        <w:t>In comparison to age-specific recommendations</w:t>
      </w:r>
      <w:r w:rsidR="00B134B7" w:rsidRPr="00A4522A">
        <w:rPr>
          <w:rFonts w:ascii="Times New Roman" w:hAnsi="Times New Roman" w:cs="Times New Roman"/>
          <w:sz w:val="24"/>
          <w:szCs w:val="24"/>
        </w:rPr>
        <w:t>,</w:t>
      </w:r>
      <w:r w:rsidR="0075075B" w:rsidRPr="00A4522A">
        <w:rPr>
          <w:rFonts w:ascii="Times New Roman" w:hAnsi="Times New Roman" w:cs="Times New Roman"/>
          <w:sz w:val="24"/>
          <w:szCs w:val="24"/>
        </w:rPr>
        <w:t xml:space="preserve"> </w:t>
      </w:r>
      <w:r w:rsidR="007C26EC" w:rsidRPr="00A4522A">
        <w:rPr>
          <w:rFonts w:ascii="Times New Roman" w:hAnsi="Times New Roman" w:cs="Times New Roman"/>
          <w:sz w:val="24"/>
          <w:szCs w:val="24"/>
        </w:rPr>
        <w:t xml:space="preserve">each of the </w:t>
      </w:r>
      <w:r w:rsidR="00E370C5" w:rsidRPr="00A4522A">
        <w:rPr>
          <w:rFonts w:ascii="Times New Roman" w:hAnsi="Times New Roman" w:cs="Times New Roman"/>
          <w:sz w:val="24"/>
          <w:szCs w:val="24"/>
        </w:rPr>
        <w:t>recipe types</w:t>
      </w:r>
      <w:r w:rsidR="007C26EC" w:rsidRPr="00A4522A">
        <w:rPr>
          <w:rFonts w:ascii="Times New Roman" w:hAnsi="Times New Roman" w:cs="Times New Roman"/>
          <w:sz w:val="24"/>
          <w:szCs w:val="24"/>
        </w:rPr>
        <w:t xml:space="preserve"> adequately met </w:t>
      </w:r>
      <w:r w:rsidR="00B0733E" w:rsidRPr="00A4522A">
        <w:rPr>
          <w:rFonts w:ascii="Times New Roman" w:hAnsi="Times New Roman" w:cs="Times New Roman"/>
          <w:sz w:val="24"/>
          <w:szCs w:val="24"/>
        </w:rPr>
        <w:t xml:space="preserve">or exceeded </w:t>
      </w:r>
      <w:r w:rsidR="007C26EC" w:rsidRPr="00A4522A">
        <w:rPr>
          <w:rFonts w:ascii="Times New Roman" w:hAnsi="Times New Roman" w:cs="Times New Roman"/>
          <w:sz w:val="24"/>
          <w:szCs w:val="24"/>
        </w:rPr>
        <w:t xml:space="preserve">energy density </w:t>
      </w:r>
      <w:r w:rsidR="00E370C5" w:rsidRPr="00A4522A">
        <w:rPr>
          <w:rFonts w:ascii="Times New Roman" w:hAnsi="Times New Roman" w:cs="Times New Roman"/>
          <w:sz w:val="24"/>
          <w:szCs w:val="24"/>
        </w:rPr>
        <w:t>recommendations</w:t>
      </w:r>
      <w:r w:rsidR="007C26EC" w:rsidRPr="00A4522A">
        <w:rPr>
          <w:rFonts w:ascii="Times New Roman" w:hAnsi="Times New Roman" w:cs="Times New Roman"/>
          <w:sz w:val="24"/>
          <w:szCs w:val="24"/>
        </w:rPr>
        <w:t xml:space="preserve"> for infants and young children</w:t>
      </w:r>
      <w:r w:rsidR="00B0733E" w:rsidRPr="00A4522A">
        <w:rPr>
          <w:rFonts w:ascii="Times New Roman" w:hAnsi="Times New Roman" w:cs="Times New Roman"/>
          <w:sz w:val="24"/>
          <w:szCs w:val="24"/>
        </w:rPr>
        <w:t xml:space="preserve"> whilst providing fat contents within the recommended range of 30-45% of percentage </w:t>
      </w:r>
      <w:r w:rsidR="00A0496D" w:rsidRPr="00A4522A">
        <w:rPr>
          <w:rFonts w:ascii="Times New Roman" w:hAnsi="Times New Roman" w:cs="Times New Roman"/>
          <w:sz w:val="24"/>
          <w:szCs w:val="24"/>
        </w:rPr>
        <w:t>of total energy</w:t>
      </w:r>
      <w:r w:rsidR="007C26EC" w:rsidRPr="00A4522A">
        <w:rPr>
          <w:rFonts w:ascii="Times New Roman" w:hAnsi="Times New Roman" w:cs="Times New Roman"/>
          <w:sz w:val="24"/>
          <w:szCs w:val="24"/>
        </w:rPr>
        <w:t xml:space="preserve"> </w:t>
      </w:r>
      <w:r w:rsidR="00A0496D" w:rsidRPr="00A4522A">
        <w:rPr>
          <w:rFonts w:ascii="Times New Roman" w:hAnsi="Times New Roman" w:cs="Times New Roman"/>
          <w:sz w:val="24"/>
          <w:szCs w:val="24"/>
        </w:rPr>
        <w:fldChar w:fldCharType="begin"/>
      </w:r>
      <w:r w:rsidR="00A0496D" w:rsidRPr="00A4522A">
        <w:rPr>
          <w:rFonts w:ascii="Times New Roman" w:hAnsi="Times New Roman" w:cs="Times New Roman"/>
          <w:sz w:val="24"/>
          <w:szCs w:val="24"/>
        </w:rPr>
        <w:instrText>ADDIN RW.CITE{{108 Pan American Health Organization and World Health Organization 2003; 215 World Health Organization 2005}}</w:instrText>
      </w:r>
      <w:r w:rsidR="00A0496D" w:rsidRPr="00A4522A">
        <w:rPr>
          <w:rFonts w:ascii="Times New Roman" w:hAnsi="Times New Roman" w:cs="Times New Roman"/>
          <w:sz w:val="24"/>
          <w:szCs w:val="24"/>
        </w:rPr>
        <w:fldChar w:fldCharType="separate"/>
      </w:r>
      <w:r w:rsidR="00954417">
        <w:rPr>
          <w:rFonts w:ascii="Times New Roman" w:eastAsia="Times New Roman" w:hAnsi="Times New Roman" w:cs="Times New Roman"/>
          <w:sz w:val="24"/>
          <w:szCs w:val="24"/>
        </w:rPr>
        <w:t>(Pan American Health Organization and World Health Organization 2003, World Health Organization 2005)</w:t>
      </w:r>
      <w:r w:rsidR="00A0496D" w:rsidRPr="00A4522A">
        <w:rPr>
          <w:rFonts w:ascii="Times New Roman" w:hAnsi="Times New Roman" w:cs="Times New Roman"/>
          <w:sz w:val="24"/>
          <w:szCs w:val="24"/>
        </w:rPr>
        <w:fldChar w:fldCharType="end"/>
      </w:r>
      <w:r w:rsidR="00A4522A" w:rsidRPr="00A4522A">
        <w:rPr>
          <w:rFonts w:ascii="Times New Roman" w:hAnsi="Times New Roman" w:cs="Times New Roman"/>
          <w:sz w:val="24"/>
          <w:szCs w:val="24"/>
        </w:rPr>
        <w:t>.</w:t>
      </w:r>
      <w:r w:rsidR="00A0496D" w:rsidRPr="00A4522A">
        <w:rPr>
          <w:rFonts w:ascii="Times New Roman" w:hAnsi="Times New Roman" w:cs="Times New Roman"/>
          <w:sz w:val="24"/>
          <w:szCs w:val="24"/>
        </w:rPr>
        <w:t xml:space="preserve"> </w:t>
      </w:r>
      <w:r w:rsidR="007C26EC" w:rsidRPr="00A4522A">
        <w:rPr>
          <w:rFonts w:ascii="Times New Roman" w:hAnsi="Times New Roman" w:cs="Times New Roman"/>
          <w:bCs/>
          <w:kern w:val="24"/>
          <w:sz w:val="24"/>
          <w:szCs w:val="24"/>
          <w:lang w:val="en-US"/>
        </w:rPr>
        <w:t>The higher total and saturated fats apparent in red meat and seafood-based recipes contribute to energy densities which exceed recommendations</w:t>
      </w:r>
      <w:r w:rsidR="00A4522A" w:rsidRPr="00A4522A">
        <w:rPr>
          <w:rFonts w:ascii="Times New Roman" w:hAnsi="Times New Roman" w:cs="Times New Roman"/>
          <w:bCs/>
          <w:kern w:val="24"/>
          <w:sz w:val="24"/>
          <w:szCs w:val="24"/>
          <w:lang w:val="en-US"/>
        </w:rPr>
        <w:t xml:space="preserve"> </w:t>
      </w:r>
      <w:r w:rsidR="008C1857" w:rsidRPr="00A4522A">
        <w:rPr>
          <w:rFonts w:ascii="Times New Roman" w:hAnsi="Times New Roman" w:cs="Times New Roman"/>
          <w:bCs/>
          <w:kern w:val="24"/>
          <w:sz w:val="24"/>
          <w:szCs w:val="24"/>
          <w:lang w:val="en-US"/>
        </w:rPr>
        <w:fldChar w:fldCharType="begin"/>
      </w:r>
      <w:r w:rsidR="00B0733E" w:rsidRPr="00A4522A">
        <w:rPr>
          <w:rFonts w:ascii="Times New Roman" w:hAnsi="Times New Roman" w:cs="Times New Roman"/>
          <w:bCs/>
          <w:kern w:val="24"/>
          <w:sz w:val="24"/>
          <w:szCs w:val="24"/>
          <w:lang w:val="en-US"/>
        </w:rPr>
        <w:instrText>ADDIN RW.CITE{{215 World Health Organization 2005; 108 Pan American Health Organization and World Health Organization 2003}}</w:instrText>
      </w:r>
      <w:r w:rsidR="008C1857" w:rsidRPr="00A4522A">
        <w:rPr>
          <w:rFonts w:ascii="Times New Roman" w:hAnsi="Times New Roman" w:cs="Times New Roman"/>
          <w:bCs/>
          <w:kern w:val="24"/>
          <w:sz w:val="24"/>
          <w:szCs w:val="24"/>
          <w:lang w:val="en-US"/>
        </w:rPr>
        <w:fldChar w:fldCharType="separate"/>
      </w:r>
      <w:r w:rsidR="00954417">
        <w:rPr>
          <w:rFonts w:ascii="Times New Roman" w:eastAsia="Times New Roman" w:hAnsi="Times New Roman" w:cs="Times New Roman"/>
          <w:sz w:val="24"/>
          <w:szCs w:val="24"/>
        </w:rPr>
        <w:t>(Pan American Health Organization and World Health Organization 2003, World Health Organization 2005)</w:t>
      </w:r>
      <w:r w:rsidR="008C1857" w:rsidRPr="00A4522A">
        <w:rPr>
          <w:rFonts w:ascii="Times New Roman" w:hAnsi="Times New Roman" w:cs="Times New Roman"/>
          <w:bCs/>
          <w:kern w:val="24"/>
          <w:sz w:val="24"/>
          <w:szCs w:val="24"/>
          <w:lang w:val="en-US"/>
        </w:rPr>
        <w:fldChar w:fldCharType="end"/>
      </w:r>
      <w:r w:rsidR="00A4522A" w:rsidRPr="00A4522A">
        <w:rPr>
          <w:rFonts w:ascii="Times New Roman" w:hAnsi="Times New Roman" w:cs="Times New Roman"/>
          <w:bCs/>
          <w:kern w:val="24"/>
          <w:sz w:val="24"/>
          <w:szCs w:val="24"/>
          <w:lang w:val="en-US"/>
        </w:rPr>
        <w:t>,</w:t>
      </w:r>
      <w:r w:rsidR="00134D49" w:rsidRPr="00A4522A">
        <w:rPr>
          <w:rFonts w:ascii="Times New Roman" w:hAnsi="Times New Roman" w:cs="Times New Roman"/>
          <w:bCs/>
          <w:kern w:val="24"/>
          <w:sz w:val="24"/>
          <w:szCs w:val="24"/>
          <w:lang w:val="en-US"/>
        </w:rPr>
        <w:t xml:space="preserve"> and compliment </w:t>
      </w:r>
      <w:r w:rsidR="00F13E5D" w:rsidRPr="00A4522A">
        <w:rPr>
          <w:rFonts w:ascii="Times New Roman" w:hAnsi="Times New Roman" w:cs="Times New Roman"/>
          <w:bCs/>
          <w:kern w:val="24"/>
          <w:sz w:val="24"/>
          <w:szCs w:val="24"/>
          <w:lang w:val="en-US"/>
        </w:rPr>
        <w:t>previous findings that indicate</w:t>
      </w:r>
      <w:r w:rsidR="00134D49" w:rsidRPr="00A4522A">
        <w:rPr>
          <w:rFonts w:ascii="Times New Roman" w:hAnsi="Times New Roman" w:cs="Times New Roman"/>
          <w:bCs/>
          <w:kern w:val="24"/>
          <w:sz w:val="24"/>
          <w:szCs w:val="24"/>
          <w:lang w:val="en-US"/>
        </w:rPr>
        <w:t xml:space="preserve"> greater saturated fat contents in commercial </w:t>
      </w:r>
      <w:r w:rsidR="00F13E5D" w:rsidRPr="00A4522A">
        <w:rPr>
          <w:rFonts w:ascii="Times New Roman" w:hAnsi="Times New Roman" w:cs="Times New Roman"/>
          <w:bCs/>
          <w:kern w:val="24"/>
          <w:sz w:val="24"/>
          <w:szCs w:val="24"/>
          <w:lang w:val="en-US"/>
        </w:rPr>
        <w:t>infant</w:t>
      </w:r>
      <w:r w:rsidR="00134D49" w:rsidRPr="00A4522A">
        <w:rPr>
          <w:rFonts w:ascii="Times New Roman" w:hAnsi="Times New Roman" w:cs="Times New Roman"/>
          <w:bCs/>
          <w:kern w:val="24"/>
          <w:sz w:val="24"/>
          <w:szCs w:val="24"/>
          <w:lang w:val="en-US"/>
        </w:rPr>
        <w:t xml:space="preserve"> feeding meals of the same types</w:t>
      </w:r>
      <w:r w:rsidR="00A4522A" w:rsidRPr="00A4522A">
        <w:rPr>
          <w:rFonts w:ascii="Times New Roman" w:hAnsi="Times New Roman" w:cs="Times New Roman"/>
          <w:bCs/>
          <w:kern w:val="24"/>
          <w:sz w:val="24"/>
          <w:szCs w:val="24"/>
          <w:lang w:val="en-US"/>
        </w:rPr>
        <w:t xml:space="preserve"> </w:t>
      </w:r>
      <w:r w:rsidR="00F13E5D" w:rsidRPr="00A4522A">
        <w:rPr>
          <w:rFonts w:ascii="Times New Roman" w:hAnsi="Times New Roman" w:cs="Times New Roman"/>
          <w:bCs/>
          <w:kern w:val="24"/>
          <w:sz w:val="24"/>
          <w:szCs w:val="24"/>
          <w:lang w:val="en-US"/>
        </w:rPr>
        <w:fldChar w:fldCharType="begin"/>
      </w:r>
      <w:r w:rsidR="00F13E5D" w:rsidRPr="00A4522A">
        <w:rPr>
          <w:rFonts w:ascii="Times New Roman" w:hAnsi="Times New Roman" w:cs="Times New Roman"/>
          <w:bCs/>
          <w:kern w:val="24"/>
          <w:sz w:val="24"/>
          <w:szCs w:val="24"/>
          <w:lang w:val="en-US"/>
        </w:rPr>
        <w:instrText>ADDIN RW.CITE{{226 Carstairs,Sharon A. 2015}}</w:instrText>
      </w:r>
      <w:r w:rsidR="00F13E5D" w:rsidRPr="00A4522A">
        <w:rPr>
          <w:rFonts w:ascii="Times New Roman" w:hAnsi="Times New Roman" w:cs="Times New Roman"/>
          <w:bCs/>
          <w:kern w:val="24"/>
          <w:sz w:val="24"/>
          <w:szCs w:val="24"/>
          <w:lang w:val="en-US"/>
        </w:rPr>
        <w:fldChar w:fldCharType="separate"/>
      </w:r>
      <w:r w:rsidR="00954417">
        <w:rPr>
          <w:rFonts w:ascii="Times New Roman" w:eastAsia="Times New Roman" w:hAnsi="Times New Roman" w:cs="Times New Roman"/>
          <w:sz w:val="24"/>
          <w:szCs w:val="24"/>
        </w:rPr>
        <w:t>(Carstairs et al. 2015)</w:t>
      </w:r>
      <w:r w:rsidR="00F13E5D" w:rsidRPr="00A4522A">
        <w:rPr>
          <w:rFonts w:ascii="Times New Roman" w:hAnsi="Times New Roman" w:cs="Times New Roman"/>
          <w:bCs/>
          <w:kern w:val="24"/>
          <w:sz w:val="24"/>
          <w:szCs w:val="24"/>
          <w:lang w:val="en-US"/>
        </w:rPr>
        <w:fldChar w:fldCharType="end"/>
      </w:r>
      <w:r w:rsidR="00A4522A" w:rsidRPr="00A4522A">
        <w:rPr>
          <w:rFonts w:ascii="Times New Roman" w:hAnsi="Times New Roman" w:cs="Times New Roman"/>
          <w:bCs/>
          <w:kern w:val="24"/>
          <w:sz w:val="24"/>
          <w:szCs w:val="24"/>
          <w:lang w:val="en-US"/>
        </w:rPr>
        <w:t>.</w:t>
      </w:r>
      <w:r w:rsidR="00134D49" w:rsidRPr="00A4522A">
        <w:rPr>
          <w:rFonts w:ascii="Times New Roman" w:hAnsi="Times New Roman" w:cs="Times New Roman"/>
          <w:bCs/>
          <w:kern w:val="24"/>
          <w:sz w:val="24"/>
          <w:szCs w:val="24"/>
          <w:lang w:val="en-US"/>
        </w:rPr>
        <w:t xml:space="preserve">  </w:t>
      </w:r>
      <w:r w:rsidR="007E3528" w:rsidRPr="00A4522A">
        <w:rPr>
          <w:rFonts w:ascii="Times New Roman" w:hAnsi="Times New Roman" w:cs="Times New Roman"/>
          <w:bCs/>
          <w:kern w:val="24"/>
          <w:sz w:val="24"/>
          <w:szCs w:val="24"/>
          <w:lang w:val="en-US"/>
        </w:rPr>
        <w:t xml:space="preserve">On further investigation we determined that this high saturated fat </w:t>
      </w:r>
      <w:r w:rsidR="00134D49" w:rsidRPr="00A4522A">
        <w:rPr>
          <w:rFonts w:ascii="Times New Roman" w:hAnsi="Times New Roman" w:cs="Times New Roman"/>
          <w:bCs/>
          <w:kern w:val="24"/>
          <w:sz w:val="24"/>
          <w:szCs w:val="24"/>
          <w:lang w:val="en-US"/>
        </w:rPr>
        <w:t>and higher</w:t>
      </w:r>
      <w:r w:rsidR="00537992" w:rsidRPr="00A4522A">
        <w:rPr>
          <w:rFonts w:ascii="Times New Roman" w:hAnsi="Times New Roman" w:cs="Times New Roman"/>
          <w:bCs/>
          <w:kern w:val="24"/>
          <w:sz w:val="24"/>
          <w:szCs w:val="24"/>
          <w:lang w:val="en-US"/>
        </w:rPr>
        <w:t xml:space="preserve"> </w:t>
      </w:r>
      <w:r w:rsidR="00134D49" w:rsidRPr="00A4522A">
        <w:rPr>
          <w:rFonts w:ascii="Times New Roman" w:hAnsi="Times New Roman" w:cs="Times New Roman"/>
          <w:bCs/>
          <w:kern w:val="24"/>
          <w:sz w:val="24"/>
          <w:szCs w:val="24"/>
          <w:lang w:val="en-US"/>
        </w:rPr>
        <w:t xml:space="preserve">protein </w:t>
      </w:r>
      <w:r w:rsidR="007E3528" w:rsidRPr="00A4522A">
        <w:rPr>
          <w:rFonts w:ascii="Times New Roman" w:hAnsi="Times New Roman" w:cs="Times New Roman"/>
          <w:bCs/>
          <w:kern w:val="24"/>
          <w:sz w:val="24"/>
          <w:szCs w:val="24"/>
          <w:lang w:val="en-US"/>
        </w:rPr>
        <w:t>content</w:t>
      </w:r>
      <w:r w:rsidR="00134D49" w:rsidRPr="00A4522A">
        <w:rPr>
          <w:rFonts w:ascii="Times New Roman" w:hAnsi="Times New Roman" w:cs="Times New Roman"/>
          <w:bCs/>
          <w:kern w:val="24"/>
          <w:sz w:val="24"/>
          <w:szCs w:val="24"/>
          <w:lang w:val="en-US"/>
        </w:rPr>
        <w:t>s</w:t>
      </w:r>
      <w:r w:rsidR="007E3528" w:rsidRPr="00A4522A">
        <w:rPr>
          <w:rFonts w:ascii="Times New Roman" w:hAnsi="Times New Roman" w:cs="Times New Roman"/>
          <w:bCs/>
          <w:kern w:val="24"/>
          <w:sz w:val="24"/>
          <w:szCs w:val="24"/>
          <w:lang w:val="en-US"/>
        </w:rPr>
        <w:t xml:space="preserve"> </w:t>
      </w:r>
      <w:r w:rsidR="00A0496D" w:rsidRPr="00A4522A">
        <w:rPr>
          <w:rFonts w:ascii="Times New Roman" w:hAnsi="Times New Roman" w:cs="Times New Roman"/>
          <w:bCs/>
          <w:kern w:val="24"/>
          <w:sz w:val="24"/>
          <w:szCs w:val="24"/>
          <w:lang w:val="en-US"/>
        </w:rPr>
        <w:t xml:space="preserve">within seafood-based meals </w:t>
      </w:r>
      <w:r w:rsidR="005A6519" w:rsidRPr="00A4522A">
        <w:rPr>
          <w:rFonts w:ascii="Times New Roman" w:hAnsi="Times New Roman" w:cs="Times New Roman"/>
          <w:bCs/>
          <w:kern w:val="24"/>
          <w:sz w:val="24"/>
          <w:szCs w:val="24"/>
          <w:lang w:val="en-US"/>
        </w:rPr>
        <w:t xml:space="preserve">was </w:t>
      </w:r>
      <w:r w:rsidR="00134D49" w:rsidRPr="00A4522A">
        <w:rPr>
          <w:rFonts w:ascii="Times New Roman" w:hAnsi="Times New Roman" w:cs="Times New Roman"/>
          <w:bCs/>
          <w:kern w:val="24"/>
          <w:sz w:val="24"/>
          <w:szCs w:val="24"/>
          <w:lang w:val="en-US"/>
        </w:rPr>
        <w:t>contributed to</w:t>
      </w:r>
      <w:r w:rsidR="007E3528" w:rsidRPr="00A4522A">
        <w:rPr>
          <w:rFonts w:ascii="Times New Roman" w:hAnsi="Times New Roman" w:cs="Times New Roman"/>
          <w:bCs/>
          <w:kern w:val="24"/>
          <w:sz w:val="24"/>
          <w:szCs w:val="24"/>
          <w:lang w:val="en-US"/>
        </w:rPr>
        <w:t xml:space="preserve"> by the high presence of dairy products</w:t>
      </w:r>
      <w:r w:rsidR="00A0496D" w:rsidRPr="00A4522A">
        <w:rPr>
          <w:rFonts w:ascii="Times New Roman" w:hAnsi="Times New Roman" w:cs="Times New Roman"/>
          <w:bCs/>
          <w:kern w:val="24"/>
          <w:sz w:val="24"/>
          <w:szCs w:val="24"/>
          <w:lang w:val="en-US"/>
        </w:rPr>
        <w:t>, mirroring</w:t>
      </w:r>
      <w:r w:rsidR="00134D49" w:rsidRPr="00A4522A">
        <w:rPr>
          <w:rFonts w:ascii="Times New Roman" w:hAnsi="Times New Roman" w:cs="Times New Roman"/>
          <w:bCs/>
          <w:kern w:val="24"/>
          <w:sz w:val="24"/>
          <w:szCs w:val="24"/>
          <w:lang w:val="en-US"/>
        </w:rPr>
        <w:t xml:space="preserve"> previous </w:t>
      </w:r>
      <w:r w:rsidR="00A0496D" w:rsidRPr="00A4522A">
        <w:rPr>
          <w:rFonts w:ascii="Times New Roman" w:hAnsi="Times New Roman" w:cs="Times New Roman"/>
          <w:bCs/>
          <w:kern w:val="24"/>
          <w:sz w:val="24"/>
          <w:szCs w:val="24"/>
          <w:lang w:val="en-US"/>
        </w:rPr>
        <w:t>findings on IYCF</w:t>
      </w:r>
      <w:r w:rsidR="005A6519" w:rsidRPr="00A4522A">
        <w:rPr>
          <w:rFonts w:ascii="Times New Roman" w:hAnsi="Times New Roman" w:cs="Times New Roman"/>
          <w:bCs/>
          <w:kern w:val="24"/>
          <w:sz w:val="24"/>
          <w:szCs w:val="24"/>
          <w:lang w:val="en-US"/>
        </w:rPr>
        <w:t xml:space="preserve"> </w:t>
      </w:r>
      <w:r w:rsidR="007E3528" w:rsidRPr="00A4522A">
        <w:rPr>
          <w:rFonts w:ascii="Times New Roman" w:hAnsi="Times New Roman" w:cs="Times New Roman"/>
          <w:bCs/>
          <w:kern w:val="24"/>
          <w:sz w:val="24"/>
          <w:szCs w:val="24"/>
          <w:lang w:val="en-US"/>
        </w:rPr>
        <w:t>meals</w:t>
      </w:r>
      <w:r w:rsidR="00A4522A" w:rsidRPr="00A4522A">
        <w:rPr>
          <w:rFonts w:ascii="Times New Roman" w:hAnsi="Times New Roman" w:cs="Times New Roman"/>
          <w:bCs/>
          <w:kern w:val="24"/>
          <w:sz w:val="24"/>
          <w:szCs w:val="24"/>
          <w:lang w:val="en-US"/>
        </w:rPr>
        <w:t xml:space="preserve"> </w:t>
      </w:r>
      <w:r w:rsidR="00F13E5D" w:rsidRPr="00A4522A">
        <w:rPr>
          <w:rFonts w:ascii="Times New Roman" w:hAnsi="Times New Roman" w:cs="Times New Roman"/>
          <w:bCs/>
          <w:kern w:val="24"/>
          <w:sz w:val="24"/>
          <w:szCs w:val="24"/>
          <w:lang w:val="en-US"/>
        </w:rPr>
        <w:fldChar w:fldCharType="begin"/>
      </w:r>
      <w:r w:rsidR="00B0733E" w:rsidRPr="00A4522A">
        <w:rPr>
          <w:rFonts w:ascii="Times New Roman" w:hAnsi="Times New Roman" w:cs="Times New Roman"/>
          <w:bCs/>
          <w:kern w:val="24"/>
          <w:sz w:val="24"/>
          <w:szCs w:val="24"/>
          <w:lang w:val="en-US"/>
        </w:rPr>
        <w:instrText>ADDIN RW.CITE{{226 Carstairs,Sharon A. 2015; 273 Zand,Nazanin 2015}}</w:instrText>
      </w:r>
      <w:r w:rsidR="00F13E5D" w:rsidRPr="00A4522A">
        <w:rPr>
          <w:rFonts w:ascii="Times New Roman" w:hAnsi="Times New Roman" w:cs="Times New Roman"/>
          <w:bCs/>
          <w:kern w:val="24"/>
          <w:sz w:val="24"/>
          <w:szCs w:val="24"/>
          <w:lang w:val="en-US"/>
        </w:rPr>
        <w:fldChar w:fldCharType="separate"/>
      </w:r>
      <w:r w:rsidR="00954417">
        <w:rPr>
          <w:rFonts w:ascii="Times New Roman" w:eastAsia="Times New Roman" w:hAnsi="Times New Roman" w:cs="Times New Roman"/>
          <w:sz w:val="24"/>
          <w:szCs w:val="24"/>
        </w:rPr>
        <w:t xml:space="preserve">(Carstairs et al. 2015, </w:t>
      </w:r>
      <w:proofErr w:type="spellStart"/>
      <w:r w:rsidR="00954417">
        <w:rPr>
          <w:rFonts w:ascii="Times New Roman" w:eastAsia="Times New Roman" w:hAnsi="Times New Roman" w:cs="Times New Roman"/>
          <w:sz w:val="24"/>
          <w:szCs w:val="24"/>
        </w:rPr>
        <w:t>Zand</w:t>
      </w:r>
      <w:proofErr w:type="spellEnd"/>
      <w:r w:rsidR="00954417">
        <w:rPr>
          <w:rFonts w:ascii="Times New Roman" w:eastAsia="Times New Roman" w:hAnsi="Times New Roman" w:cs="Times New Roman"/>
          <w:sz w:val="24"/>
          <w:szCs w:val="24"/>
        </w:rPr>
        <w:t xml:space="preserve"> et al. 2015)</w:t>
      </w:r>
      <w:r w:rsidR="00F13E5D" w:rsidRPr="00A4522A">
        <w:rPr>
          <w:rFonts w:ascii="Times New Roman" w:hAnsi="Times New Roman" w:cs="Times New Roman"/>
          <w:bCs/>
          <w:kern w:val="24"/>
          <w:sz w:val="24"/>
          <w:szCs w:val="24"/>
          <w:lang w:val="en-US"/>
        </w:rPr>
        <w:fldChar w:fldCharType="end"/>
      </w:r>
      <w:r w:rsidR="00A4522A" w:rsidRPr="00A4522A">
        <w:rPr>
          <w:rFonts w:ascii="Times New Roman" w:hAnsi="Times New Roman" w:cs="Times New Roman"/>
          <w:bCs/>
          <w:kern w:val="24"/>
          <w:sz w:val="24"/>
          <w:szCs w:val="24"/>
          <w:lang w:val="en-US"/>
        </w:rPr>
        <w:t>.</w:t>
      </w:r>
      <w:r w:rsidR="00F13E5D" w:rsidRPr="00A4522A">
        <w:rPr>
          <w:rFonts w:ascii="Times New Roman" w:hAnsi="Times New Roman" w:cs="Times New Roman"/>
          <w:bCs/>
          <w:kern w:val="24"/>
          <w:sz w:val="24"/>
          <w:szCs w:val="24"/>
          <w:lang w:val="en-US"/>
        </w:rPr>
        <w:t xml:space="preserve"> </w:t>
      </w:r>
      <w:r w:rsidR="00F612E2" w:rsidRPr="00A4522A">
        <w:rPr>
          <w:rFonts w:ascii="Times New Roman" w:hAnsi="Times New Roman" w:cs="Times New Roman"/>
          <w:bCs/>
          <w:kern w:val="24"/>
          <w:sz w:val="24"/>
          <w:szCs w:val="24"/>
          <w:lang w:val="en-US"/>
        </w:rPr>
        <w:t xml:space="preserve">The presence of high fats </w:t>
      </w:r>
      <w:r w:rsidR="00134D49" w:rsidRPr="00A4522A">
        <w:rPr>
          <w:rFonts w:ascii="Times New Roman" w:hAnsi="Times New Roman" w:cs="Times New Roman"/>
          <w:bCs/>
          <w:kern w:val="24"/>
          <w:sz w:val="24"/>
          <w:szCs w:val="24"/>
          <w:lang w:val="en-US"/>
        </w:rPr>
        <w:t>with</w:t>
      </w:r>
      <w:r w:rsidR="00F612E2" w:rsidRPr="00A4522A">
        <w:rPr>
          <w:rFonts w:ascii="Times New Roman" w:hAnsi="Times New Roman" w:cs="Times New Roman"/>
          <w:bCs/>
          <w:kern w:val="24"/>
          <w:sz w:val="24"/>
          <w:szCs w:val="24"/>
          <w:lang w:val="en-US"/>
        </w:rPr>
        <w:t>in seafood an</w:t>
      </w:r>
      <w:r w:rsidR="00134D49" w:rsidRPr="00A4522A">
        <w:rPr>
          <w:rFonts w:ascii="Times New Roman" w:hAnsi="Times New Roman" w:cs="Times New Roman"/>
          <w:bCs/>
          <w:kern w:val="24"/>
          <w:sz w:val="24"/>
          <w:szCs w:val="24"/>
          <w:lang w:val="en-US"/>
        </w:rPr>
        <w:t>d red meat-meals is not however</w:t>
      </w:r>
      <w:r w:rsidR="00F612E2" w:rsidRPr="00A4522A">
        <w:rPr>
          <w:rFonts w:ascii="Times New Roman" w:hAnsi="Times New Roman" w:cs="Times New Roman"/>
          <w:bCs/>
          <w:kern w:val="24"/>
          <w:sz w:val="24"/>
          <w:szCs w:val="24"/>
          <w:lang w:val="en-US"/>
        </w:rPr>
        <w:t xml:space="preserve"> a </w:t>
      </w:r>
      <w:r w:rsidR="00E370C5" w:rsidRPr="00A4522A">
        <w:rPr>
          <w:rFonts w:ascii="Times New Roman" w:hAnsi="Times New Roman" w:cs="Times New Roman"/>
          <w:bCs/>
          <w:kern w:val="24"/>
          <w:sz w:val="24"/>
          <w:szCs w:val="24"/>
          <w:lang w:val="en-US"/>
        </w:rPr>
        <w:t xml:space="preserve">major </w:t>
      </w:r>
      <w:r w:rsidR="00F612E2" w:rsidRPr="00A4522A">
        <w:rPr>
          <w:rFonts w:ascii="Times New Roman" w:hAnsi="Times New Roman" w:cs="Times New Roman"/>
          <w:bCs/>
          <w:kern w:val="24"/>
          <w:sz w:val="24"/>
          <w:szCs w:val="24"/>
          <w:lang w:val="en-US"/>
        </w:rPr>
        <w:t>concern for children under the age of two years who require additional fats for development and growth</w:t>
      </w:r>
      <w:r w:rsidR="00A4522A" w:rsidRPr="00A4522A">
        <w:rPr>
          <w:rFonts w:ascii="Times New Roman" w:hAnsi="Times New Roman" w:cs="Times New Roman"/>
          <w:bCs/>
          <w:kern w:val="24"/>
          <w:sz w:val="24"/>
          <w:szCs w:val="24"/>
          <w:lang w:val="en-US"/>
        </w:rPr>
        <w:t xml:space="preserve"> </w:t>
      </w:r>
      <w:r w:rsidR="00A0496D" w:rsidRPr="00A4522A">
        <w:rPr>
          <w:rFonts w:ascii="Times New Roman" w:hAnsi="Times New Roman" w:cs="Times New Roman"/>
          <w:sz w:val="24"/>
          <w:szCs w:val="24"/>
        </w:rPr>
        <w:fldChar w:fldCharType="begin"/>
      </w:r>
      <w:r w:rsidR="00A0496D" w:rsidRPr="00A4522A">
        <w:rPr>
          <w:rFonts w:ascii="Times New Roman" w:hAnsi="Times New Roman" w:cs="Times New Roman"/>
          <w:sz w:val="24"/>
          <w:szCs w:val="24"/>
        </w:rPr>
        <w:instrText>ADDIN RW.CITE{{108 Pan American Health Organization and World Health Organization 2003; 215 World Health Organization 2005}}</w:instrText>
      </w:r>
      <w:r w:rsidR="00A0496D" w:rsidRPr="00A4522A">
        <w:rPr>
          <w:rFonts w:ascii="Times New Roman" w:hAnsi="Times New Roman" w:cs="Times New Roman"/>
          <w:sz w:val="24"/>
          <w:szCs w:val="24"/>
        </w:rPr>
        <w:fldChar w:fldCharType="separate"/>
      </w:r>
      <w:r w:rsidR="00954417">
        <w:rPr>
          <w:rFonts w:ascii="Times New Roman" w:eastAsia="Times New Roman" w:hAnsi="Times New Roman" w:cs="Times New Roman"/>
          <w:sz w:val="24"/>
          <w:szCs w:val="24"/>
        </w:rPr>
        <w:t>(Pan American Health Organization and World Health Organization 2003, World Health Organization 2005)</w:t>
      </w:r>
      <w:r w:rsidR="00A0496D" w:rsidRPr="00A4522A">
        <w:rPr>
          <w:rFonts w:ascii="Times New Roman" w:hAnsi="Times New Roman" w:cs="Times New Roman"/>
          <w:sz w:val="24"/>
          <w:szCs w:val="24"/>
        </w:rPr>
        <w:fldChar w:fldCharType="end"/>
      </w:r>
      <w:r w:rsidR="00A4522A" w:rsidRPr="00A4522A">
        <w:rPr>
          <w:rFonts w:ascii="Times New Roman" w:hAnsi="Times New Roman" w:cs="Times New Roman"/>
          <w:bCs/>
          <w:kern w:val="24"/>
          <w:sz w:val="24"/>
          <w:szCs w:val="24"/>
          <w:lang w:val="en-US"/>
        </w:rPr>
        <w:t>.</w:t>
      </w:r>
      <w:r w:rsidR="00D91284">
        <w:rPr>
          <w:rFonts w:ascii="Times New Roman" w:hAnsi="Times New Roman" w:cs="Times New Roman"/>
          <w:bCs/>
          <w:kern w:val="24"/>
          <w:sz w:val="24"/>
          <w:szCs w:val="24"/>
          <w:lang w:val="en-US"/>
        </w:rPr>
        <w:t xml:space="preserve"> </w:t>
      </w:r>
    </w:p>
    <w:p w:rsidR="00537992" w:rsidRPr="00D91284" w:rsidRDefault="005E166A" w:rsidP="00D91284">
      <w:pPr>
        <w:spacing w:after="0" w:line="360" w:lineRule="auto"/>
        <w:jc w:val="both"/>
        <w:rPr>
          <w:rFonts w:ascii="Times New Roman" w:hAnsi="Times New Roman" w:cs="Times New Roman"/>
          <w:bCs/>
          <w:kern w:val="24"/>
          <w:sz w:val="24"/>
          <w:szCs w:val="24"/>
          <w:lang w:val="en-US"/>
        </w:rPr>
      </w:pPr>
      <w:r w:rsidRPr="00A4522A">
        <w:rPr>
          <w:rFonts w:ascii="Times New Roman" w:hAnsi="Times New Roman" w:cs="Times New Roman"/>
          <w:sz w:val="24"/>
          <w:szCs w:val="24"/>
        </w:rPr>
        <w:t>T</w:t>
      </w:r>
      <w:r w:rsidR="00EA3676" w:rsidRPr="00A4522A">
        <w:rPr>
          <w:rFonts w:ascii="Times New Roman" w:hAnsi="Times New Roman" w:cs="Times New Roman"/>
          <w:sz w:val="24"/>
          <w:szCs w:val="24"/>
        </w:rPr>
        <w:t>his study reveal</w:t>
      </w:r>
      <w:r w:rsidRPr="00A4522A">
        <w:rPr>
          <w:rFonts w:ascii="Times New Roman" w:hAnsi="Times New Roman" w:cs="Times New Roman"/>
          <w:sz w:val="24"/>
          <w:szCs w:val="24"/>
        </w:rPr>
        <w:t>s</w:t>
      </w:r>
      <w:r w:rsidR="00EA3676" w:rsidRPr="00A4522A">
        <w:rPr>
          <w:rFonts w:ascii="Times New Roman" w:hAnsi="Times New Roman" w:cs="Times New Roman"/>
          <w:sz w:val="24"/>
          <w:szCs w:val="24"/>
        </w:rPr>
        <w:t xml:space="preserve"> that </w:t>
      </w:r>
      <w:r w:rsidR="008C1857" w:rsidRPr="00A4522A">
        <w:rPr>
          <w:rFonts w:ascii="Times New Roman" w:hAnsi="Times New Roman" w:cs="Times New Roman"/>
          <w:sz w:val="24"/>
          <w:szCs w:val="24"/>
        </w:rPr>
        <w:t>each of the food types were</w:t>
      </w:r>
      <w:r w:rsidR="00EA3676" w:rsidRPr="00A4522A">
        <w:rPr>
          <w:rFonts w:ascii="Times New Roman" w:hAnsi="Times New Roman" w:cs="Times New Roman"/>
          <w:sz w:val="24"/>
          <w:szCs w:val="24"/>
        </w:rPr>
        <w:t xml:space="preserve"> promoted </w:t>
      </w:r>
      <w:r w:rsidR="004678AF" w:rsidRPr="00A4522A">
        <w:rPr>
          <w:rFonts w:ascii="Times New Roman" w:hAnsi="Times New Roman" w:cs="Times New Roman"/>
          <w:sz w:val="24"/>
          <w:szCs w:val="24"/>
        </w:rPr>
        <w:t xml:space="preserve">as beneficial </w:t>
      </w:r>
      <w:r w:rsidR="00EA3676" w:rsidRPr="00A4522A">
        <w:rPr>
          <w:rFonts w:ascii="Times New Roman" w:hAnsi="Times New Roman" w:cs="Times New Roman"/>
          <w:sz w:val="24"/>
          <w:szCs w:val="24"/>
        </w:rPr>
        <w:t>within</w:t>
      </w:r>
      <w:r w:rsidR="00D91284">
        <w:rPr>
          <w:rFonts w:ascii="Times New Roman" w:hAnsi="Times New Roman" w:cs="Times New Roman"/>
          <w:sz w:val="24"/>
          <w:szCs w:val="24"/>
        </w:rPr>
        <w:t xml:space="preserve"> the early years</w:t>
      </w:r>
      <w:r w:rsidR="000353C5" w:rsidRPr="00A4522A">
        <w:rPr>
          <w:rFonts w:ascii="Times New Roman" w:hAnsi="Times New Roman" w:cs="Times New Roman"/>
          <w:sz w:val="24"/>
          <w:szCs w:val="24"/>
        </w:rPr>
        <w:t xml:space="preserve"> diet</w:t>
      </w:r>
      <w:r w:rsidR="00134D49" w:rsidRPr="00A4522A">
        <w:rPr>
          <w:rFonts w:ascii="Times New Roman" w:hAnsi="Times New Roman" w:cs="Times New Roman"/>
          <w:sz w:val="24"/>
          <w:szCs w:val="24"/>
        </w:rPr>
        <w:t xml:space="preserve"> stating </w:t>
      </w:r>
      <w:r w:rsidR="000353C5" w:rsidRPr="00A4522A">
        <w:rPr>
          <w:rFonts w:ascii="Times New Roman" w:hAnsi="Times New Roman" w:cs="Times New Roman"/>
          <w:sz w:val="24"/>
          <w:szCs w:val="24"/>
        </w:rPr>
        <w:t>‘hig</w:t>
      </w:r>
      <w:r w:rsidR="00134D49" w:rsidRPr="00A4522A">
        <w:rPr>
          <w:rFonts w:ascii="Times New Roman" w:hAnsi="Times New Roman" w:cs="Times New Roman"/>
          <w:sz w:val="24"/>
          <w:szCs w:val="24"/>
        </w:rPr>
        <w:t>h in specific nutrients’ claims to encourage</w:t>
      </w:r>
      <w:r w:rsidR="000353C5" w:rsidRPr="00A4522A">
        <w:rPr>
          <w:rFonts w:ascii="Times New Roman" w:hAnsi="Times New Roman" w:cs="Times New Roman"/>
          <w:sz w:val="24"/>
          <w:szCs w:val="24"/>
        </w:rPr>
        <w:t xml:space="preserve"> </w:t>
      </w:r>
      <w:r w:rsidR="00134D49" w:rsidRPr="00A4522A">
        <w:rPr>
          <w:rFonts w:ascii="Times New Roman" w:hAnsi="Times New Roman" w:cs="Times New Roman"/>
          <w:sz w:val="24"/>
          <w:szCs w:val="24"/>
        </w:rPr>
        <w:t>the inclusion of these foods into the diet of a</w:t>
      </w:r>
      <w:r w:rsidR="00B0733E" w:rsidRPr="00A4522A">
        <w:rPr>
          <w:rFonts w:ascii="Times New Roman" w:hAnsi="Times New Roman" w:cs="Times New Roman"/>
          <w:sz w:val="24"/>
          <w:szCs w:val="24"/>
        </w:rPr>
        <w:t>n</w:t>
      </w:r>
      <w:r w:rsidR="00134D49" w:rsidRPr="00A4522A">
        <w:rPr>
          <w:rFonts w:ascii="Times New Roman" w:hAnsi="Times New Roman" w:cs="Times New Roman"/>
          <w:sz w:val="24"/>
          <w:szCs w:val="24"/>
        </w:rPr>
        <w:t xml:space="preserve"> </w:t>
      </w:r>
      <w:r w:rsidR="000353C5" w:rsidRPr="00A4522A">
        <w:rPr>
          <w:rFonts w:ascii="Times New Roman" w:hAnsi="Times New Roman" w:cs="Times New Roman"/>
          <w:sz w:val="24"/>
          <w:szCs w:val="24"/>
        </w:rPr>
        <w:t xml:space="preserve">infant.  </w:t>
      </w:r>
      <w:r w:rsidR="00134D49" w:rsidRPr="00A4522A">
        <w:rPr>
          <w:rFonts w:ascii="Times New Roman" w:hAnsi="Times New Roman" w:cs="Times New Roman"/>
          <w:sz w:val="24"/>
          <w:szCs w:val="24"/>
        </w:rPr>
        <w:t xml:space="preserve">Cautionary </w:t>
      </w:r>
      <w:r w:rsidR="000353C5" w:rsidRPr="00A4522A">
        <w:rPr>
          <w:rFonts w:ascii="Times New Roman" w:hAnsi="Times New Roman" w:cs="Times New Roman"/>
          <w:sz w:val="24"/>
          <w:szCs w:val="24"/>
        </w:rPr>
        <w:t xml:space="preserve">messages </w:t>
      </w:r>
      <w:r w:rsidR="00134D49" w:rsidRPr="00A4522A">
        <w:rPr>
          <w:rFonts w:ascii="Times New Roman" w:hAnsi="Times New Roman" w:cs="Times New Roman"/>
          <w:sz w:val="24"/>
          <w:szCs w:val="24"/>
        </w:rPr>
        <w:t>were apparent for each of the food types</w:t>
      </w:r>
      <w:r w:rsidR="00D91284">
        <w:rPr>
          <w:rFonts w:ascii="Times New Roman" w:hAnsi="Times New Roman" w:cs="Times New Roman"/>
          <w:sz w:val="24"/>
          <w:szCs w:val="24"/>
        </w:rPr>
        <w:t xml:space="preserve"> </w:t>
      </w:r>
      <w:r w:rsidR="00134D49" w:rsidRPr="00A4522A">
        <w:rPr>
          <w:rFonts w:ascii="Times New Roman" w:hAnsi="Times New Roman" w:cs="Times New Roman"/>
          <w:sz w:val="24"/>
          <w:szCs w:val="24"/>
        </w:rPr>
        <w:t>investigated but were significantly greater for seafood, overwhelming the number of beneficiary messages po</w:t>
      </w:r>
      <w:r w:rsidR="00A0496D" w:rsidRPr="00A4522A">
        <w:rPr>
          <w:rFonts w:ascii="Times New Roman" w:hAnsi="Times New Roman" w:cs="Times New Roman"/>
          <w:sz w:val="24"/>
          <w:szCs w:val="24"/>
        </w:rPr>
        <w:t xml:space="preserve">rtrayed for this healthful food, findings </w:t>
      </w:r>
      <w:r w:rsidR="00134D49" w:rsidRPr="00A4522A">
        <w:rPr>
          <w:rFonts w:ascii="Times New Roman" w:hAnsi="Times New Roman" w:cs="Times New Roman"/>
          <w:sz w:val="24"/>
          <w:szCs w:val="24"/>
        </w:rPr>
        <w:t xml:space="preserve">similar </w:t>
      </w:r>
      <w:r w:rsidR="00A0496D" w:rsidRPr="00A4522A">
        <w:rPr>
          <w:rFonts w:ascii="Times New Roman" w:hAnsi="Times New Roman" w:cs="Times New Roman"/>
          <w:sz w:val="24"/>
          <w:szCs w:val="24"/>
        </w:rPr>
        <w:t>to those found</w:t>
      </w:r>
      <w:r w:rsidR="00134D49" w:rsidRPr="00A4522A">
        <w:rPr>
          <w:rFonts w:ascii="Times New Roman" w:hAnsi="Times New Roman" w:cs="Times New Roman"/>
          <w:sz w:val="24"/>
          <w:szCs w:val="24"/>
        </w:rPr>
        <w:t xml:space="preserve"> in </w:t>
      </w:r>
      <w:r w:rsidR="00A0496D" w:rsidRPr="00A4522A">
        <w:rPr>
          <w:rFonts w:ascii="Times New Roman" w:hAnsi="Times New Roman" w:cs="Times New Roman"/>
          <w:sz w:val="24"/>
          <w:szCs w:val="24"/>
        </w:rPr>
        <w:t xml:space="preserve">formal </w:t>
      </w:r>
      <w:r w:rsidR="00B0733E" w:rsidRPr="00A4522A">
        <w:rPr>
          <w:rFonts w:ascii="Times New Roman" w:hAnsi="Times New Roman" w:cs="Times New Roman"/>
          <w:sz w:val="24"/>
          <w:szCs w:val="24"/>
        </w:rPr>
        <w:t>IYCF</w:t>
      </w:r>
      <w:r w:rsidR="00134D49" w:rsidRPr="00A4522A">
        <w:rPr>
          <w:rFonts w:ascii="Times New Roman" w:hAnsi="Times New Roman" w:cs="Times New Roman"/>
          <w:sz w:val="24"/>
          <w:szCs w:val="24"/>
        </w:rPr>
        <w:t xml:space="preserve"> information leaflets</w:t>
      </w:r>
      <w:r w:rsidR="00A4522A" w:rsidRPr="00A4522A">
        <w:rPr>
          <w:rFonts w:ascii="Times New Roman" w:hAnsi="Times New Roman" w:cs="Times New Roman"/>
          <w:sz w:val="24"/>
          <w:szCs w:val="24"/>
        </w:rPr>
        <w:t xml:space="preserve"> </w:t>
      </w:r>
      <w:r w:rsidR="00134D49" w:rsidRPr="00A4522A">
        <w:rPr>
          <w:rFonts w:ascii="Times New Roman" w:hAnsi="Times New Roman" w:cs="Times New Roman"/>
          <w:sz w:val="24"/>
          <w:szCs w:val="24"/>
        </w:rPr>
        <w:fldChar w:fldCharType="begin"/>
      </w:r>
      <w:r w:rsidR="00134D49" w:rsidRPr="00A4522A">
        <w:rPr>
          <w:rFonts w:ascii="Times New Roman" w:hAnsi="Times New Roman" w:cs="Times New Roman"/>
          <w:sz w:val="24"/>
          <w:szCs w:val="24"/>
        </w:rPr>
        <w:instrText>ADDIN RW.CITE{{269 Carstairs, SA In preparation}}</w:instrText>
      </w:r>
      <w:r w:rsidR="00134D49" w:rsidRPr="00A4522A">
        <w:rPr>
          <w:rFonts w:ascii="Times New Roman" w:hAnsi="Times New Roman" w:cs="Times New Roman"/>
          <w:sz w:val="24"/>
          <w:szCs w:val="24"/>
        </w:rPr>
        <w:fldChar w:fldCharType="separate"/>
      </w:r>
      <w:r w:rsidR="00954417">
        <w:rPr>
          <w:rFonts w:ascii="Times New Roman" w:hAnsi="Times New Roman" w:cs="Times New Roman"/>
          <w:sz w:val="24"/>
          <w:szCs w:val="24"/>
        </w:rPr>
        <w:t>(Carstairs et al. Unpublished)</w:t>
      </w:r>
      <w:r w:rsidR="00134D49" w:rsidRPr="00A4522A">
        <w:rPr>
          <w:rFonts w:ascii="Times New Roman" w:hAnsi="Times New Roman" w:cs="Times New Roman"/>
          <w:sz w:val="24"/>
          <w:szCs w:val="24"/>
        </w:rPr>
        <w:fldChar w:fldCharType="end"/>
      </w:r>
      <w:r w:rsidR="00A4522A" w:rsidRPr="00A4522A">
        <w:rPr>
          <w:rFonts w:ascii="Times New Roman" w:hAnsi="Times New Roman" w:cs="Times New Roman"/>
          <w:sz w:val="24"/>
          <w:szCs w:val="24"/>
        </w:rPr>
        <w:t>.</w:t>
      </w:r>
      <w:r w:rsidR="00134D49" w:rsidRPr="00A4522A">
        <w:rPr>
          <w:rFonts w:ascii="Times New Roman" w:hAnsi="Times New Roman" w:cs="Times New Roman"/>
          <w:sz w:val="24"/>
          <w:szCs w:val="24"/>
        </w:rPr>
        <w:t xml:space="preserve"> </w:t>
      </w:r>
      <w:r w:rsidR="000353C5" w:rsidRPr="00A4522A">
        <w:rPr>
          <w:rFonts w:ascii="Times New Roman" w:hAnsi="Times New Roman" w:cs="Times New Roman"/>
          <w:sz w:val="24"/>
          <w:szCs w:val="24"/>
        </w:rPr>
        <w:t xml:space="preserve">The </w:t>
      </w:r>
      <w:r w:rsidR="004F62E3" w:rsidRPr="00A4522A">
        <w:rPr>
          <w:rFonts w:ascii="Times New Roman" w:hAnsi="Times New Roman" w:cs="Times New Roman"/>
          <w:sz w:val="24"/>
          <w:szCs w:val="24"/>
        </w:rPr>
        <w:t>contradictory</w:t>
      </w:r>
      <w:r w:rsidR="000353C5" w:rsidRPr="00A4522A">
        <w:rPr>
          <w:rFonts w:ascii="Times New Roman" w:hAnsi="Times New Roman" w:cs="Times New Roman"/>
          <w:sz w:val="24"/>
          <w:szCs w:val="24"/>
        </w:rPr>
        <w:t xml:space="preserve"> seafood messages found in this study support previous published work discussing the benefits and risks </w:t>
      </w:r>
      <w:r w:rsidR="005A6519" w:rsidRPr="00A4522A">
        <w:rPr>
          <w:rFonts w:ascii="Times New Roman" w:hAnsi="Times New Roman" w:cs="Times New Roman"/>
          <w:sz w:val="24"/>
          <w:szCs w:val="24"/>
        </w:rPr>
        <w:t xml:space="preserve">associated with its consumption </w:t>
      </w:r>
      <w:r w:rsidR="000353C5" w:rsidRPr="00A4522A">
        <w:rPr>
          <w:rFonts w:ascii="Times New Roman" w:hAnsi="Times New Roman" w:cs="Times New Roman"/>
          <w:sz w:val="24"/>
          <w:szCs w:val="24"/>
        </w:rPr>
        <w:fldChar w:fldCharType="begin"/>
      </w:r>
      <w:r w:rsidR="000353C5" w:rsidRPr="00A4522A">
        <w:rPr>
          <w:rFonts w:ascii="Times New Roman" w:hAnsi="Times New Roman" w:cs="Times New Roman"/>
          <w:sz w:val="24"/>
          <w:szCs w:val="24"/>
        </w:rPr>
        <w:instrText>ADDIN RW.CITE{{239 Nesheim, M.C 2007}}</w:instrText>
      </w:r>
      <w:r w:rsidR="000353C5" w:rsidRPr="00A4522A">
        <w:rPr>
          <w:rFonts w:ascii="Times New Roman" w:hAnsi="Times New Roman" w:cs="Times New Roman"/>
          <w:sz w:val="24"/>
          <w:szCs w:val="24"/>
        </w:rPr>
        <w:fldChar w:fldCharType="separate"/>
      </w:r>
      <w:r w:rsidR="00954417">
        <w:rPr>
          <w:rFonts w:ascii="Times New Roman" w:eastAsia="Times New Roman" w:hAnsi="Times New Roman" w:cs="Times New Roman"/>
          <w:sz w:val="24"/>
          <w:szCs w:val="24"/>
        </w:rPr>
        <w:t>(</w:t>
      </w:r>
      <w:proofErr w:type="spellStart"/>
      <w:r w:rsidR="00954417">
        <w:rPr>
          <w:rFonts w:ascii="Times New Roman" w:eastAsia="Times New Roman" w:hAnsi="Times New Roman" w:cs="Times New Roman"/>
          <w:sz w:val="24"/>
          <w:szCs w:val="24"/>
        </w:rPr>
        <w:t>Nesheim</w:t>
      </w:r>
      <w:proofErr w:type="spellEnd"/>
      <w:r w:rsidR="00954417">
        <w:rPr>
          <w:rFonts w:ascii="Times New Roman" w:eastAsia="Times New Roman" w:hAnsi="Times New Roman" w:cs="Times New Roman"/>
          <w:sz w:val="24"/>
          <w:szCs w:val="24"/>
        </w:rPr>
        <w:t xml:space="preserve">, </w:t>
      </w:r>
      <w:proofErr w:type="spellStart"/>
      <w:r w:rsidR="00954417">
        <w:rPr>
          <w:rFonts w:ascii="Times New Roman" w:eastAsia="Times New Roman" w:hAnsi="Times New Roman" w:cs="Times New Roman"/>
          <w:sz w:val="24"/>
          <w:szCs w:val="24"/>
        </w:rPr>
        <w:t>Yaktine</w:t>
      </w:r>
      <w:proofErr w:type="spellEnd"/>
      <w:r w:rsidR="00954417">
        <w:rPr>
          <w:rFonts w:ascii="Times New Roman" w:eastAsia="Times New Roman" w:hAnsi="Times New Roman" w:cs="Times New Roman"/>
          <w:sz w:val="24"/>
          <w:szCs w:val="24"/>
        </w:rPr>
        <w:t xml:space="preserve"> 2007)</w:t>
      </w:r>
      <w:r w:rsidR="000353C5" w:rsidRPr="00A4522A">
        <w:rPr>
          <w:rFonts w:ascii="Times New Roman" w:hAnsi="Times New Roman" w:cs="Times New Roman"/>
          <w:sz w:val="24"/>
          <w:szCs w:val="24"/>
        </w:rPr>
        <w:fldChar w:fldCharType="end"/>
      </w:r>
      <w:r w:rsidR="00A4522A" w:rsidRPr="00A4522A">
        <w:rPr>
          <w:rFonts w:ascii="Times New Roman" w:hAnsi="Times New Roman" w:cs="Times New Roman"/>
          <w:sz w:val="24"/>
          <w:szCs w:val="24"/>
        </w:rPr>
        <w:t>.</w:t>
      </w:r>
      <w:r w:rsidR="00134D49" w:rsidRPr="00A4522A">
        <w:rPr>
          <w:rFonts w:ascii="Times New Roman" w:hAnsi="Times New Roman" w:cs="Times New Roman"/>
          <w:sz w:val="24"/>
          <w:szCs w:val="24"/>
        </w:rPr>
        <w:t xml:space="preserve"> In particular, the cautionary messages identified in this study often cited the risk for high methylmercury from the consumption of specific seafood species i.e. shark, marlin and swordfish, following recommendations to exclude these from the diet of children</w:t>
      </w:r>
      <w:r w:rsidR="00A4522A" w:rsidRPr="00A4522A">
        <w:rPr>
          <w:rFonts w:ascii="Times New Roman" w:hAnsi="Times New Roman" w:cs="Times New Roman"/>
          <w:sz w:val="24"/>
          <w:szCs w:val="24"/>
        </w:rPr>
        <w:t xml:space="preserve"> </w:t>
      </w:r>
      <w:r w:rsidR="00134D49" w:rsidRPr="00A4522A">
        <w:rPr>
          <w:rFonts w:ascii="Times New Roman" w:hAnsi="Times New Roman" w:cs="Times New Roman"/>
          <w:sz w:val="24"/>
          <w:szCs w:val="24"/>
        </w:rPr>
        <w:fldChar w:fldCharType="begin"/>
      </w:r>
      <w:r w:rsidR="00134D49" w:rsidRPr="00A4522A">
        <w:rPr>
          <w:rFonts w:ascii="Times New Roman" w:hAnsi="Times New Roman" w:cs="Times New Roman"/>
          <w:sz w:val="24"/>
          <w:szCs w:val="24"/>
        </w:rPr>
        <w:instrText>ADDIN RW.CITE{{118 Scientific Advisory Committee on Nutrition 2004}}</w:instrText>
      </w:r>
      <w:r w:rsidR="00134D49" w:rsidRPr="00A4522A">
        <w:rPr>
          <w:rFonts w:ascii="Times New Roman" w:hAnsi="Times New Roman" w:cs="Times New Roman"/>
          <w:sz w:val="24"/>
          <w:szCs w:val="24"/>
        </w:rPr>
        <w:fldChar w:fldCharType="separate"/>
      </w:r>
      <w:r w:rsidR="00954417">
        <w:rPr>
          <w:rFonts w:ascii="Times New Roman" w:eastAsia="Times New Roman" w:hAnsi="Times New Roman" w:cs="Times New Roman"/>
          <w:sz w:val="24"/>
          <w:szCs w:val="24"/>
        </w:rPr>
        <w:t>(Scientific Advisory Committee on Nutrition 2004)</w:t>
      </w:r>
      <w:r w:rsidR="00134D49" w:rsidRPr="00A4522A">
        <w:rPr>
          <w:rFonts w:ascii="Times New Roman" w:hAnsi="Times New Roman" w:cs="Times New Roman"/>
          <w:sz w:val="24"/>
          <w:szCs w:val="24"/>
        </w:rPr>
        <w:fldChar w:fldCharType="end"/>
      </w:r>
      <w:r w:rsidR="00A4522A" w:rsidRPr="00A4522A">
        <w:rPr>
          <w:rFonts w:ascii="Times New Roman" w:hAnsi="Times New Roman" w:cs="Times New Roman"/>
          <w:sz w:val="24"/>
          <w:szCs w:val="24"/>
        </w:rPr>
        <w:t>.</w:t>
      </w:r>
      <w:r w:rsidR="000353C5" w:rsidRPr="00A4522A">
        <w:rPr>
          <w:rFonts w:ascii="Times New Roman" w:hAnsi="Times New Roman" w:cs="Times New Roman"/>
          <w:color w:val="FF0000"/>
          <w:sz w:val="24"/>
          <w:szCs w:val="24"/>
        </w:rPr>
        <w:t xml:space="preserve"> </w:t>
      </w:r>
      <w:r w:rsidR="00134D49" w:rsidRPr="00A4522A">
        <w:rPr>
          <w:rFonts w:ascii="Times New Roman" w:hAnsi="Times New Roman" w:cs="Times New Roman"/>
          <w:sz w:val="24"/>
          <w:szCs w:val="24"/>
        </w:rPr>
        <w:t xml:space="preserve">However, </w:t>
      </w:r>
      <w:r w:rsidR="000353C5" w:rsidRPr="00A4522A">
        <w:rPr>
          <w:rFonts w:ascii="Times New Roman" w:hAnsi="Times New Roman" w:cs="Times New Roman"/>
          <w:sz w:val="24"/>
          <w:szCs w:val="24"/>
        </w:rPr>
        <w:t xml:space="preserve">these </w:t>
      </w:r>
      <w:r w:rsidR="00134D49" w:rsidRPr="00A4522A">
        <w:rPr>
          <w:rFonts w:ascii="Times New Roman" w:hAnsi="Times New Roman" w:cs="Times New Roman"/>
          <w:sz w:val="24"/>
          <w:szCs w:val="24"/>
        </w:rPr>
        <w:t>are</w:t>
      </w:r>
      <w:r w:rsidR="000353C5" w:rsidRPr="00A4522A">
        <w:rPr>
          <w:rFonts w:ascii="Times New Roman" w:hAnsi="Times New Roman" w:cs="Times New Roman"/>
          <w:sz w:val="24"/>
          <w:szCs w:val="24"/>
        </w:rPr>
        <w:t xml:space="preserve"> rarely consumed species </w:t>
      </w:r>
      <w:r w:rsidR="00134D49" w:rsidRPr="00A4522A">
        <w:rPr>
          <w:rFonts w:ascii="Times New Roman" w:hAnsi="Times New Roman" w:cs="Times New Roman"/>
          <w:sz w:val="24"/>
          <w:szCs w:val="24"/>
        </w:rPr>
        <w:t>with</w:t>
      </w:r>
      <w:r w:rsidR="000353C5" w:rsidRPr="00A4522A">
        <w:rPr>
          <w:rFonts w:ascii="Times New Roman" w:hAnsi="Times New Roman" w:cs="Times New Roman"/>
          <w:sz w:val="24"/>
          <w:szCs w:val="24"/>
        </w:rPr>
        <w:t xml:space="preserve">in </w:t>
      </w:r>
      <w:r w:rsidR="00134D49" w:rsidRPr="00A4522A">
        <w:rPr>
          <w:rFonts w:ascii="Times New Roman" w:hAnsi="Times New Roman" w:cs="Times New Roman"/>
          <w:sz w:val="24"/>
          <w:szCs w:val="24"/>
        </w:rPr>
        <w:t>the European population,</w:t>
      </w:r>
      <w:r w:rsidR="000353C5" w:rsidRPr="00A4522A">
        <w:rPr>
          <w:rFonts w:ascii="Times New Roman" w:hAnsi="Times New Roman" w:cs="Times New Roman"/>
          <w:sz w:val="24"/>
          <w:szCs w:val="24"/>
        </w:rPr>
        <w:t xml:space="preserve"> </w:t>
      </w:r>
      <w:r w:rsidR="000353C5" w:rsidRPr="00A4522A">
        <w:rPr>
          <w:rFonts w:ascii="Times New Roman" w:hAnsi="Times New Roman" w:cs="Times New Roman"/>
          <w:sz w:val="24"/>
          <w:szCs w:val="24"/>
        </w:rPr>
        <w:fldChar w:fldCharType="begin"/>
      </w:r>
      <w:r w:rsidR="000353C5" w:rsidRPr="00A4522A">
        <w:rPr>
          <w:rFonts w:ascii="Times New Roman" w:hAnsi="Times New Roman" w:cs="Times New Roman"/>
          <w:sz w:val="24"/>
          <w:szCs w:val="24"/>
        </w:rPr>
        <w:instrText>ADDIN RW.CITE{{184 European Commission 2014}}</w:instrText>
      </w:r>
      <w:r w:rsidR="000353C5" w:rsidRPr="00A4522A">
        <w:rPr>
          <w:rFonts w:ascii="Times New Roman" w:hAnsi="Times New Roman" w:cs="Times New Roman"/>
          <w:sz w:val="24"/>
          <w:szCs w:val="24"/>
        </w:rPr>
        <w:fldChar w:fldCharType="separate"/>
      </w:r>
      <w:r w:rsidR="00954417">
        <w:rPr>
          <w:rFonts w:ascii="Times New Roman" w:eastAsia="Times New Roman" w:hAnsi="Times New Roman" w:cs="Times New Roman"/>
          <w:sz w:val="24"/>
          <w:szCs w:val="24"/>
        </w:rPr>
        <w:t>(European Commission 2014)</w:t>
      </w:r>
      <w:r w:rsidR="000353C5" w:rsidRPr="00A4522A">
        <w:rPr>
          <w:rFonts w:ascii="Times New Roman" w:hAnsi="Times New Roman" w:cs="Times New Roman"/>
          <w:sz w:val="24"/>
          <w:szCs w:val="24"/>
        </w:rPr>
        <w:fldChar w:fldCharType="end"/>
      </w:r>
      <w:r w:rsidR="00134D49" w:rsidRPr="00A4522A">
        <w:rPr>
          <w:rFonts w:ascii="Times New Roman" w:hAnsi="Times New Roman" w:cs="Times New Roman"/>
          <w:sz w:val="24"/>
          <w:szCs w:val="24"/>
        </w:rPr>
        <w:t xml:space="preserve"> and a lack of easily available, non-risky alternatives may act as a barrier to fish consumption after exposure to contradictory messages on the safety of fish</w:t>
      </w:r>
      <w:r w:rsidR="00A4522A" w:rsidRPr="00A4522A">
        <w:rPr>
          <w:rFonts w:ascii="Times New Roman" w:hAnsi="Times New Roman" w:cs="Times New Roman"/>
          <w:sz w:val="24"/>
          <w:szCs w:val="24"/>
        </w:rPr>
        <w:t xml:space="preserve"> </w:t>
      </w:r>
      <w:r w:rsidR="00134D49" w:rsidRPr="00A4522A">
        <w:rPr>
          <w:rFonts w:ascii="Times New Roman" w:hAnsi="Times New Roman" w:cs="Times New Roman"/>
          <w:sz w:val="24"/>
          <w:szCs w:val="24"/>
        </w:rPr>
        <w:fldChar w:fldCharType="begin"/>
      </w:r>
      <w:r w:rsidR="00134D49" w:rsidRPr="00A4522A">
        <w:rPr>
          <w:rFonts w:ascii="Times New Roman" w:hAnsi="Times New Roman" w:cs="Times New Roman"/>
          <w:sz w:val="24"/>
          <w:szCs w:val="24"/>
        </w:rPr>
        <w:instrText>ADDIN RW.CITE{{168 Vardeman,Jennifer E. 2008}}</w:instrText>
      </w:r>
      <w:r w:rsidR="00134D49" w:rsidRPr="00A4522A">
        <w:rPr>
          <w:rFonts w:ascii="Times New Roman" w:hAnsi="Times New Roman" w:cs="Times New Roman"/>
          <w:sz w:val="24"/>
          <w:szCs w:val="24"/>
        </w:rPr>
        <w:fldChar w:fldCharType="separate"/>
      </w:r>
      <w:r w:rsidR="00954417">
        <w:rPr>
          <w:rFonts w:ascii="Times New Roman" w:eastAsia="Times New Roman" w:hAnsi="Times New Roman" w:cs="Times New Roman"/>
          <w:sz w:val="24"/>
          <w:szCs w:val="24"/>
        </w:rPr>
        <w:t>(</w:t>
      </w:r>
      <w:proofErr w:type="spellStart"/>
      <w:r w:rsidR="00954417">
        <w:rPr>
          <w:rFonts w:ascii="Times New Roman" w:eastAsia="Times New Roman" w:hAnsi="Times New Roman" w:cs="Times New Roman"/>
          <w:sz w:val="24"/>
          <w:szCs w:val="24"/>
        </w:rPr>
        <w:t>Vardeman</w:t>
      </w:r>
      <w:proofErr w:type="spellEnd"/>
      <w:r w:rsidR="00954417">
        <w:rPr>
          <w:rFonts w:ascii="Times New Roman" w:eastAsia="Times New Roman" w:hAnsi="Times New Roman" w:cs="Times New Roman"/>
          <w:sz w:val="24"/>
          <w:szCs w:val="24"/>
        </w:rPr>
        <w:t xml:space="preserve">, </w:t>
      </w:r>
      <w:proofErr w:type="spellStart"/>
      <w:r w:rsidR="00954417">
        <w:rPr>
          <w:rFonts w:ascii="Times New Roman" w:eastAsia="Times New Roman" w:hAnsi="Times New Roman" w:cs="Times New Roman"/>
          <w:sz w:val="24"/>
          <w:szCs w:val="24"/>
        </w:rPr>
        <w:t>Aldoory</w:t>
      </w:r>
      <w:proofErr w:type="spellEnd"/>
      <w:r w:rsidR="00954417">
        <w:rPr>
          <w:rFonts w:ascii="Times New Roman" w:eastAsia="Times New Roman" w:hAnsi="Times New Roman" w:cs="Times New Roman"/>
          <w:sz w:val="24"/>
          <w:szCs w:val="24"/>
        </w:rPr>
        <w:t xml:space="preserve"> 2008)</w:t>
      </w:r>
      <w:r w:rsidR="00134D49" w:rsidRPr="00A4522A">
        <w:rPr>
          <w:rFonts w:ascii="Times New Roman" w:hAnsi="Times New Roman" w:cs="Times New Roman"/>
          <w:sz w:val="24"/>
          <w:szCs w:val="24"/>
        </w:rPr>
        <w:fldChar w:fldCharType="end"/>
      </w:r>
      <w:r w:rsidR="00A4522A" w:rsidRPr="00A4522A">
        <w:rPr>
          <w:rFonts w:ascii="Times New Roman" w:hAnsi="Times New Roman" w:cs="Times New Roman"/>
          <w:sz w:val="24"/>
          <w:szCs w:val="24"/>
        </w:rPr>
        <w:t>.</w:t>
      </w:r>
      <w:r w:rsidR="00537992" w:rsidRPr="00A4522A">
        <w:rPr>
          <w:rFonts w:ascii="Times New Roman" w:hAnsi="Times New Roman" w:cs="Times New Roman"/>
          <w:sz w:val="24"/>
          <w:szCs w:val="24"/>
        </w:rPr>
        <w:t xml:space="preserve">   </w:t>
      </w:r>
    </w:p>
    <w:p w:rsidR="00F054DF" w:rsidRDefault="00F054DF" w:rsidP="00D91284">
      <w:pPr>
        <w:spacing w:after="0" w:line="360" w:lineRule="auto"/>
        <w:jc w:val="both"/>
        <w:rPr>
          <w:rFonts w:ascii="Times New Roman" w:hAnsi="Times New Roman" w:cs="Times New Roman"/>
          <w:sz w:val="24"/>
          <w:szCs w:val="24"/>
        </w:rPr>
      </w:pPr>
    </w:p>
    <w:p w:rsidR="00D91284" w:rsidRDefault="00134D49" w:rsidP="00D91284">
      <w:pPr>
        <w:spacing w:after="0" w:line="360" w:lineRule="auto"/>
        <w:jc w:val="both"/>
        <w:rPr>
          <w:rFonts w:ascii="Times New Roman" w:hAnsi="Times New Roman" w:cs="Times New Roman"/>
          <w:sz w:val="24"/>
          <w:szCs w:val="24"/>
        </w:rPr>
        <w:sectPr w:rsidR="00D91284" w:rsidSect="00CE2415">
          <w:footerReference w:type="default" r:id="rId21"/>
          <w:pgSz w:w="11906" w:h="16838"/>
          <w:pgMar w:top="1440" w:right="1440" w:bottom="1440" w:left="1440" w:header="709" w:footer="709" w:gutter="0"/>
          <w:cols w:space="708"/>
          <w:docGrid w:linePitch="360"/>
        </w:sectPr>
      </w:pPr>
      <w:r w:rsidRPr="00A4522A">
        <w:rPr>
          <w:rFonts w:ascii="Times New Roman" w:hAnsi="Times New Roman" w:cs="Times New Roman"/>
          <w:sz w:val="24"/>
          <w:szCs w:val="24"/>
        </w:rPr>
        <w:t>The inclusion of messages on the avoidance or limitation of other foods highlighted sometimes incorrect information and was inconsistent across the range of</w:t>
      </w:r>
      <w:r w:rsidR="00B0733E" w:rsidRPr="00A4522A">
        <w:rPr>
          <w:rFonts w:ascii="Times New Roman" w:hAnsi="Times New Roman" w:cs="Times New Roman"/>
          <w:sz w:val="24"/>
          <w:szCs w:val="24"/>
        </w:rPr>
        <w:t xml:space="preserve"> IYCF cookbook</w:t>
      </w:r>
      <w:r w:rsidR="00A0496D" w:rsidRPr="00A4522A">
        <w:rPr>
          <w:rFonts w:ascii="Times New Roman" w:hAnsi="Times New Roman" w:cs="Times New Roman"/>
          <w:sz w:val="24"/>
          <w:szCs w:val="24"/>
        </w:rPr>
        <w:t>s</w:t>
      </w:r>
      <w:r w:rsidR="00B0733E" w:rsidRPr="00A4522A">
        <w:rPr>
          <w:rFonts w:ascii="Times New Roman" w:hAnsi="Times New Roman" w:cs="Times New Roman"/>
          <w:sz w:val="24"/>
          <w:szCs w:val="24"/>
        </w:rPr>
        <w:t>, including those books published after current complementary feeding guidelines</w:t>
      </w:r>
      <w:r w:rsidR="00A4522A" w:rsidRPr="00A4522A">
        <w:rPr>
          <w:rFonts w:ascii="Times New Roman" w:hAnsi="Times New Roman" w:cs="Times New Roman"/>
          <w:sz w:val="24"/>
          <w:szCs w:val="24"/>
        </w:rPr>
        <w:t xml:space="preserve"> </w:t>
      </w:r>
      <w:r w:rsidR="00B0733E" w:rsidRPr="00A4522A">
        <w:rPr>
          <w:rFonts w:ascii="Times New Roman" w:hAnsi="Times New Roman" w:cs="Times New Roman"/>
          <w:sz w:val="24"/>
          <w:szCs w:val="24"/>
        </w:rPr>
        <w:fldChar w:fldCharType="begin"/>
      </w:r>
      <w:r w:rsidR="00B0733E" w:rsidRPr="00A4522A">
        <w:rPr>
          <w:rFonts w:ascii="Times New Roman" w:hAnsi="Times New Roman" w:cs="Times New Roman"/>
          <w:sz w:val="24"/>
          <w:szCs w:val="24"/>
        </w:rPr>
        <w:instrText>ADDIN RW.CITE{{108 Pan American Health Organization and World Health Organization 2003; 215 World Health Organization 2005}}</w:instrText>
      </w:r>
      <w:r w:rsidR="00B0733E" w:rsidRPr="00A4522A">
        <w:rPr>
          <w:rFonts w:ascii="Times New Roman" w:hAnsi="Times New Roman" w:cs="Times New Roman"/>
          <w:sz w:val="24"/>
          <w:szCs w:val="24"/>
        </w:rPr>
        <w:fldChar w:fldCharType="separate"/>
      </w:r>
      <w:r w:rsidR="00954417">
        <w:rPr>
          <w:rFonts w:ascii="Times New Roman" w:eastAsia="Times New Roman" w:hAnsi="Times New Roman" w:cs="Times New Roman"/>
          <w:sz w:val="24"/>
          <w:szCs w:val="24"/>
        </w:rPr>
        <w:t>(Pan American Health Organization and World Health Organization 2003, World Health Organization 2005)</w:t>
      </w:r>
      <w:r w:rsidR="00B0733E" w:rsidRPr="00A4522A">
        <w:rPr>
          <w:rFonts w:ascii="Times New Roman" w:hAnsi="Times New Roman" w:cs="Times New Roman"/>
          <w:sz w:val="24"/>
          <w:szCs w:val="24"/>
        </w:rPr>
        <w:fldChar w:fldCharType="end"/>
      </w:r>
      <w:r w:rsidR="00A4522A" w:rsidRPr="00A4522A">
        <w:rPr>
          <w:rFonts w:ascii="Times New Roman" w:hAnsi="Times New Roman" w:cs="Times New Roman"/>
          <w:sz w:val="24"/>
          <w:szCs w:val="24"/>
        </w:rPr>
        <w:t>.</w:t>
      </w:r>
      <w:r w:rsidRPr="00A4522A">
        <w:rPr>
          <w:rFonts w:ascii="Times New Roman" w:hAnsi="Times New Roman" w:cs="Times New Roman"/>
          <w:sz w:val="24"/>
          <w:szCs w:val="24"/>
        </w:rPr>
        <w:t xml:space="preserve"> </w:t>
      </w:r>
      <w:r w:rsidR="00F054DF" w:rsidRPr="00A4522A">
        <w:rPr>
          <w:rFonts w:ascii="Times New Roman" w:hAnsi="Times New Roman" w:cs="Times New Roman"/>
          <w:sz w:val="24"/>
          <w:szCs w:val="24"/>
        </w:rPr>
        <w:t>The avoidance of both shellfish and offal was cited throughout the range of cookbooks with advice to delay the introduction of these foods until one year and some books citing two years o</w:t>
      </w:r>
      <w:r w:rsidR="00D91284">
        <w:rPr>
          <w:rFonts w:ascii="Times New Roman" w:hAnsi="Times New Roman" w:cs="Times New Roman"/>
          <w:sz w:val="24"/>
          <w:szCs w:val="24"/>
        </w:rPr>
        <w:t xml:space="preserve">f age, although no such advice </w:t>
      </w:r>
      <w:r w:rsidR="00F054DF" w:rsidRPr="00A4522A">
        <w:rPr>
          <w:rFonts w:ascii="Times New Roman" w:hAnsi="Times New Roman" w:cs="Times New Roman"/>
          <w:sz w:val="24"/>
          <w:szCs w:val="24"/>
        </w:rPr>
        <w:t xml:space="preserve">is stipulated in current guidelines </w:t>
      </w:r>
      <w:r w:rsidR="00F054DF" w:rsidRPr="00A4522A">
        <w:rPr>
          <w:rFonts w:ascii="Times New Roman" w:hAnsi="Times New Roman" w:cs="Times New Roman"/>
          <w:sz w:val="24"/>
          <w:szCs w:val="24"/>
        </w:rPr>
        <w:fldChar w:fldCharType="begin"/>
      </w:r>
      <w:r w:rsidR="00F054DF" w:rsidRPr="00A4522A">
        <w:rPr>
          <w:rFonts w:ascii="Times New Roman" w:hAnsi="Times New Roman" w:cs="Times New Roman"/>
          <w:sz w:val="24"/>
          <w:szCs w:val="24"/>
        </w:rPr>
        <w:instrText>ADDIN RW.CITE{{108 Pan American Health Organization and World Health Organization 2003; 215 World Health Organization 2005}}</w:instrText>
      </w:r>
      <w:r w:rsidR="00F054DF" w:rsidRPr="00A4522A">
        <w:rPr>
          <w:rFonts w:ascii="Times New Roman" w:hAnsi="Times New Roman" w:cs="Times New Roman"/>
          <w:sz w:val="24"/>
          <w:szCs w:val="24"/>
        </w:rPr>
        <w:fldChar w:fldCharType="separate"/>
      </w:r>
      <w:r w:rsidR="00954417">
        <w:rPr>
          <w:rFonts w:ascii="Times New Roman" w:eastAsia="Times New Roman" w:hAnsi="Times New Roman" w:cs="Times New Roman"/>
          <w:sz w:val="24"/>
          <w:szCs w:val="24"/>
        </w:rPr>
        <w:t>(Pan American Health Organization and World Health Organization 2003, World Health Organization 2005)</w:t>
      </w:r>
      <w:r w:rsidR="00F054DF" w:rsidRPr="00A4522A">
        <w:rPr>
          <w:rFonts w:ascii="Times New Roman" w:hAnsi="Times New Roman" w:cs="Times New Roman"/>
          <w:sz w:val="24"/>
          <w:szCs w:val="24"/>
        </w:rPr>
        <w:fldChar w:fldCharType="end"/>
      </w:r>
      <w:r w:rsidR="00F054DF" w:rsidRPr="00A4522A">
        <w:rPr>
          <w:rFonts w:ascii="Times New Roman" w:hAnsi="Times New Roman" w:cs="Times New Roman"/>
          <w:sz w:val="24"/>
          <w:szCs w:val="24"/>
        </w:rPr>
        <w:t xml:space="preserve">. Despite a lack of evidence for allergy-preventing effects from the early restriction of key foods in an infant’s diet </w:t>
      </w:r>
      <w:r w:rsidR="00F054DF" w:rsidRPr="00A4522A">
        <w:rPr>
          <w:rFonts w:ascii="Times New Roman" w:hAnsi="Times New Roman" w:cs="Times New Roman"/>
          <w:sz w:val="24"/>
          <w:szCs w:val="24"/>
        </w:rPr>
        <w:fldChar w:fldCharType="begin"/>
      </w:r>
      <w:r w:rsidR="00F054DF" w:rsidRPr="00A4522A">
        <w:rPr>
          <w:rFonts w:ascii="Times New Roman" w:hAnsi="Times New Roman" w:cs="Times New Roman"/>
          <w:sz w:val="24"/>
          <w:szCs w:val="24"/>
        </w:rPr>
        <w:instrText>ADDIN RW.CITE{{129 ESPGHAN Committee on Nutrition 2008}}</w:instrText>
      </w:r>
      <w:r w:rsidR="00F054DF" w:rsidRPr="00A4522A">
        <w:rPr>
          <w:rFonts w:ascii="Times New Roman" w:hAnsi="Times New Roman" w:cs="Times New Roman"/>
          <w:sz w:val="24"/>
          <w:szCs w:val="24"/>
        </w:rPr>
        <w:fldChar w:fldCharType="separate"/>
      </w:r>
      <w:r w:rsidR="00954417">
        <w:rPr>
          <w:rFonts w:ascii="Times New Roman" w:eastAsia="Times New Roman" w:hAnsi="Times New Roman" w:cs="Times New Roman"/>
          <w:sz w:val="24"/>
          <w:szCs w:val="24"/>
        </w:rPr>
        <w:t>(ESPGHAN Committee on Nutrition et al. 2008)</w:t>
      </w:r>
      <w:r w:rsidR="00F054DF" w:rsidRPr="00A4522A">
        <w:rPr>
          <w:rFonts w:ascii="Times New Roman" w:hAnsi="Times New Roman" w:cs="Times New Roman"/>
          <w:sz w:val="24"/>
          <w:szCs w:val="24"/>
        </w:rPr>
        <w:fldChar w:fldCharType="end"/>
      </w:r>
      <w:r w:rsidR="00F054DF" w:rsidRPr="00A4522A">
        <w:rPr>
          <w:rFonts w:ascii="Times New Roman" w:hAnsi="Times New Roman" w:cs="Times New Roman"/>
          <w:sz w:val="24"/>
          <w:szCs w:val="24"/>
        </w:rPr>
        <w:t xml:space="preserve">, and guidelines stating no restriction of common allergenic foods </w:t>
      </w:r>
      <w:r w:rsidR="00F054DF" w:rsidRPr="00A4522A">
        <w:rPr>
          <w:rFonts w:ascii="Times New Roman" w:hAnsi="Times New Roman" w:cs="Times New Roman"/>
          <w:sz w:val="24"/>
          <w:szCs w:val="24"/>
        </w:rPr>
        <w:fldChar w:fldCharType="begin"/>
      </w:r>
      <w:r w:rsidR="00F054DF" w:rsidRPr="00A4522A">
        <w:rPr>
          <w:rFonts w:ascii="Times New Roman" w:hAnsi="Times New Roman" w:cs="Times New Roman"/>
          <w:sz w:val="24"/>
          <w:szCs w:val="24"/>
        </w:rPr>
        <w:instrText>ADDIN RW.CITE{{108 Pan American Health Organization and World Health Organization 2003; 215 World Health Organization 2005}}</w:instrText>
      </w:r>
      <w:r w:rsidR="00F054DF" w:rsidRPr="00A4522A">
        <w:rPr>
          <w:rFonts w:ascii="Times New Roman" w:hAnsi="Times New Roman" w:cs="Times New Roman"/>
          <w:sz w:val="24"/>
          <w:szCs w:val="24"/>
        </w:rPr>
        <w:fldChar w:fldCharType="separate"/>
      </w:r>
      <w:r w:rsidR="00954417">
        <w:rPr>
          <w:rFonts w:ascii="Times New Roman" w:eastAsia="Times New Roman" w:hAnsi="Times New Roman" w:cs="Times New Roman"/>
          <w:sz w:val="24"/>
          <w:szCs w:val="24"/>
        </w:rPr>
        <w:t>(Pan American Health Organization and World Health Organization 2003, World Health Organization 2005)</w:t>
      </w:r>
      <w:r w:rsidR="00F054DF" w:rsidRPr="00A4522A">
        <w:rPr>
          <w:rFonts w:ascii="Times New Roman" w:hAnsi="Times New Roman" w:cs="Times New Roman"/>
          <w:sz w:val="24"/>
          <w:szCs w:val="24"/>
        </w:rPr>
        <w:fldChar w:fldCharType="end"/>
      </w:r>
      <w:r w:rsidR="00F054DF" w:rsidRPr="00A4522A">
        <w:rPr>
          <w:rFonts w:ascii="Times New Roman" w:hAnsi="Times New Roman" w:cs="Times New Roman"/>
          <w:sz w:val="24"/>
          <w:szCs w:val="24"/>
        </w:rPr>
        <w:t xml:space="preserve"> seafood consistently received ‘allergy risk’ messages and was often advised to be avoided until one year of age within IYCF cookbooks.</w:t>
      </w:r>
      <w:r w:rsidR="00F054DF">
        <w:rPr>
          <w:rFonts w:ascii="Times New Roman" w:hAnsi="Times New Roman" w:cs="Times New Roman"/>
          <w:sz w:val="24"/>
          <w:szCs w:val="24"/>
        </w:rPr>
        <w:t xml:space="preserve"> </w:t>
      </w:r>
      <w:r w:rsidR="00F054DF" w:rsidRPr="00A4522A">
        <w:rPr>
          <w:rFonts w:ascii="Times New Roman" w:hAnsi="Times New Roman" w:cs="Times New Roman"/>
          <w:sz w:val="24"/>
          <w:szCs w:val="24"/>
        </w:rPr>
        <w:t>The ‘allergy risk’ messages received for vegetables indicated that some cookbook authors also felt the need to inform parents of oral allergy syndrome</w:t>
      </w:r>
      <w:r w:rsidR="00D96531">
        <w:rPr>
          <w:rFonts w:ascii="Times New Roman" w:hAnsi="Times New Roman" w:cs="Times New Roman"/>
          <w:sz w:val="24"/>
          <w:szCs w:val="24"/>
          <w:vertAlign w:val="superscript"/>
        </w:rPr>
        <w:t xml:space="preserve"> </w:t>
      </w:r>
      <w:r w:rsidR="00F054DF" w:rsidRPr="00A4522A">
        <w:rPr>
          <w:rFonts w:ascii="Times New Roman" w:hAnsi="Times New Roman" w:cs="Times New Roman"/>
          <w:sz w:val="24"/>
          <w:szCs w:val="24"/>
        </w:rPr>
        <w:fldChar w:fldCharType="begin"/>
      </w:r>
      <w:r w:rsidR="00F054DF" w:rsidRPr="00A4522A">
        <w:rPr>
          <w:rFonts w:ascii="Times New Roman" w:hAnsi="Times New Roman" w:cs="Times New Roman"/>
          <w:sz w:val="24"/>
          <w:szCs w:val="24"/>
        </w:rPr>
        <w:instrText>ADDIN RW.CITE{{270 National Health Service 2014}}</w:instrText>
      </w:r>
      <w:r w:rsidR="00F054DF" w:rsidRPr="00A4522A">
        <w:rPr>
          <w:rFonts w:ascii="Times New Roman" w:hAnsi="Times New Roman" w:cs="Times New Roman"/>
          <w:sz w:val="24"/>
          <w:szCs w:val="24"/>
        </w:rPr>
        <w:fldChar w:fldCharType="separate"/>
      </w:r>
      <w:r w:rsidR="00954417">
        <w:rPr>
          <w:rFonts w:ascii="Times New Roman" w:eastAsia="Times New Roman" w:hAnsi="Times New Roman" w:cs="Times New Roman"/>
          <w:sz w:val="24"/>
          <w:szCs w:val="24"/>
        </w:rPr>
        <w:t>(National Health Service 2014)</w:t>
      </w:r>
      <w:r w:rsidR="00F054DF" w:rsidRPr="00A4522A">
        <w:rPr>
          <w:rFonts w:ascii="Times New Roman" w:hAnsi="Times New Roman" w:cs="Times New Roman"/>
          <w:sz w:val="24"/>
          <w:szCs w:val="24"/>
        </w:rPr>
        <w:fldChar w:fldCharType="end"/>
      </w:r>
      <w:r w:rsidR="00F054DF" w:rsidRPr="00A4522A">
        <w:rPr>
          <w:rFonts w:ascii="Times New Roman" w:hAnsi="Times New Roman" w:cs="Times New Roman"/>
          <w:sz w:val="24"/>
          <w:szCs w:val="24"/>
        </w:rPr>
        <w:t xml:space="preserve">, an issue not specified in current </w:t>
      </w:r>
    </w:p>
    <w:p w:rsidR="00954417" w:rsidRPr="00954417" w:rsidRDefault="00F054DF" w:rsidP="00954417">
      <w:pPr>
        <w:pStyle w:val="Footer"/>
        <w:spacing w:line="360" w:lineRule="auto"/>
        <w:jc w:val="both"/>
        <w:rPr>
          <w:rFonts w:ascii="Times New Roman" w:hAnsi="Times New Roman" w:cs="Times New Roman"/>
          <w:sz w:val="24"/>
          <w:szCs w:val="24"/>
        </w:rPr>
      </w:pPr>
      <w:r w:rsidRPr="00A4522A">
        <w:rPr>
          <w:rFonts w:ascii="Times New Roman" w:hAnsi="Times New Roman" w:cs="Times New Roman"/>
          <w:sz w:val="24"/>
          <w:szCs w:val="24"/>
        </w:rPr>
        <w:t xml:space="preserve">recommendations </w:t>
      </w:r>
      <w:r w:rsidRPr="00954417">
        <w:rPr>
          <w:rFonts w:ascii="Times New Roman" w:hAnsi="Times New Roman" w:cs="Times New Roman"/>
          <w:sz w:val="24"/>
          <w:szCs w:val="24"/>
        </w:rPr>
        <w:fldChar w:fldCharType="begin"/>
      </w:r>
      <w:r w:rsidRPr="00954417">
        <w:rPr>
          <w:rFonts w:ascii="Times New Roman" w:hAnsi="Times New Roman" w:cs="Times New Roman"/>
          <w:sz w:val="24"/>
          <w:szCs w:val="24"/>
        </w:rPr>
        <w:instrText>ADDIN RW.CITE{{108 Pan American Health Organization and World Health Organization 2003; 215 World Health Organization 2005}}</w:instrText>
      </w:r>
      <w:r w:rsidRPr="00954417">
        <w:rPr>
          <w:rFonts w:ascii="Times New Roman" w:hAnsi="Times New Roman" w:cs="Times New Roman"/>
          <w:sz w:val="24"/>
          <w:szCs w:val="24"/>
        </w:rPr>
        <w:fldChar w:fldCharType="separate"/>
      </w:r>
      <w:r w:rsidR="00954417">
        <w:rPr>
          <w:rFonts w:ascii="Times New Roman" w:eastAsia="Times New Roman" w:hAnsi="Times New Roman" w:cs="Times New Roman"/>
          <w:sz w:val="24"/>
          <w:szCs w:val="24"/>
        </w:rPr>
        <w:t>(Pan American Health Organization and World Health Organization 2003, World Health Organization 2005)</w:t>
      </w:r>
      <w:r w:rsidRPr="00954417">
        <w:rPr>
          <w:rFonts w:ascii="Times New Roman" w:hAnsi="Times New Roman" w:cs="Times New Roman"/>
          <w:sz w:val="24"/>
          <w:szCs w:val="24"/>
        </w:rPr>
        <w:fldChar w:fldCharType="end"/>
      </w:r>
      <w:r w:rsidR="00954417" w:rsidRPr="00954417">
        <w:rPr>
          <w:rFonts w:ascii="Times New Roman" w:hAnsi="Times New Roman" w:cs="Times New Roman"/>
          <w:sz w:val="24"/>
          <w:szCs w:val="24"/>
        </w:rPr>
        <w:t xml:space="preserve"> which </w:t>
      </w:r>
      <w:r w:rsidR="00954417" w:rsidRPr="00954417">
        <w:rPr>
          <w:rFonts w:ascii="Times New Roman" w:hAnsi="Times New Roman" w:cs="Times New Roman"/>
          <w:sz w:val="24"/>
          <w:szCs w:val="24"/>
        </w:rPr>
        <w:t xml:space="preserve">occurs when key proteins in fruits, vegetables, nuts and spices which are similar to those found in trees etc. are mistaken by allergen antibodies as pollen and result in itchiness and mild swelling in the mouth and throat </w:t>
      </w:r>
      <w:r w:rsidR="00954417" w:rsidRPr="00954417">
        <w:rPr>
          <w:rFonts w:ascii="Times New Roman" w:hAnsi="Times New Roman" w:cs="Times New Roman"/>
          <w:sz w:val="24"/>
          <w:szCs w:val="24"/>
        </w:rPr>
        <w:fldChar w:fldCharType="begin"/>
      </w:r>
      <w:r w:rsidR="00954417" w:rsidRPr="00954417">
        <w:rPr>
          <w:rFonts w:ascii="Times New Roman" w:hAnsi="Times New Roman" w:cs="Times New Roman"/>
          <w:sz w:val="24"/>
          <w:szCs w:val="24"/>
        </w:rPr>
        <w:instrText>ADDIN RW.CITE{{270 National Health Service 2014}}</w:instrText>
      </w:r>
      <w:r w:rsidR="00954417" w:rsidRPr="00954417">
        <w:rPr>
          <w:rFonts w:ascii="Times New Roman" w:hAnsi="Times New Roman" w:cs="Times New Roman"/>
          <w:sz w:val="24"/>
          <w:szCs w:val="24"/>
        </w:rPr>
        <w:fldChar w:fldCharType="separate"/>
      </w:r>
      <w:r w:rsidR="00954417">
        <w:rPr>
          <w:rFonts w:ascii="Times New Roman" w:hAnsi="Times New Roman" w:cs="Times New Roman"/>
          <w:sz w:val="24"/>
          <w:szCs w:val="24"/>
        </w:rPr>
        <w:t>(National Health Service 2014)</w:t>
      </w:r>
      <w:r w:rsidR="00954417" w:rsidRPr="00954417">
        <w:rPr>
          <w:rFonts w:ascii="Times New Roman" w:hAnsi="Times New Roman" w:cs="Times New Roman"/>
          <w:sz w:val="24"/>
          <w:szCs w:val="24"/>
        </w:rPr>
        <w:fldChar w:fldCharType="end"/>
      </w:r>
      <w:r w:rsidR="00954417" w:rsidRPr="00954417">
        <w:rPr>
          <w:rFonts w:ascii="Times New Roman" w:hAnsi="Times New Roman" w:cs="Times New Roman"/>
          <w:sz w:val="24"/>
          <w:szCs w:val="24"/>
        </w:rPr>
        <w:t>.</w:t>
      </w:r>
    </w:p>
    <w:p w:rsidR="00954417" w:rsidRPr="00954417" w:rsidRDefault="00954417" w:rsidP="00954417">
      <w:pPr>
        <w:pStyle w:val="Footer"/>
        <w:spacing w:line="360" w:lineRule="auto"/>
        <w:jc w:val="both"/>
        <w:rPr>
          <w:rFonts w:ascii="Times New Roman" w:hAnsi="Times New Roman" w:cs="Times New Roman"/>
          <w:sz w:val="24"/>
          <w:szCs w:val="24"/>
        </w:rPr>
      </w:pPr>
    </w:p>
    <w:p w:rsidR="00F054DF" w:rsidRDefault="00D91284" w:rsidP="00954417">
      <w:pPr>
        <w:spacing w:after="0" w:line="360" w:lineRule="auto"/>
        <w:jc w:val="both"/>
        <w:rPr>
          <w:rFonts w:ascii="Times New Roman" w:hAnsi="Times New Roman" w:cs="Times New Roman"/>
          <w:sz w:val="24"/>
          <w:szCs w:val="24"/>
        </w:rPr>
      </w:pPr>
      <w:r w:rsidRPr="00954417">
        <w:rPr>
          <w:rFonts w:ascii="Times New Roman" w:hAnsi="Times New Roman" w:cs="Times New Roman"/>
          <w:sz w:val="24"/>
          <w:szCs w:val="24"/>
        </w:rPr>
        <w:t xml:space="preserve"> </w:t>
      </w:r>
      <w:r w:rsidR="00A0496D" w:rsidRPr="00954417">
        <w:rPr>
          <w:rFonts w:ascii="Times New Roman" w:hAnsi="Times New Roman" w:cs="Times New Roman"/>
          <w:sz w:val="24"/>
          <w:szCs w:val="24"/>
        </w:rPr>
        <w:t>T</w:t>
      </w:r>
      <w:r w:rsidR="00672A7F" w:rsidRPr="00954417">
        <w:rPr>
          <w:rFonts w:ascii="Times New Roman" w:hAnsi="Times New Roman" w:cs="Times New Roman"/>
          <w:sz w:val="24"/>
          <w:szCs w:val="24"/>
        </w:rPr>
        <w:t>he cookbook</w:t>
      </w:r>
      <w:r w:rsidR="00537992" w:rsidRPr="00954417">
        <w:rPr>
          <w:rFonts w:ascii="Times New Roman" w:hAnsi="Times New Roman" w:cs="Times New Roman"/>
          <w:sz w:val="24"/>
          <w:szCs w:val="24"/>
        </w:rPr>
        <w:t xml:space="preserve"> </w:t>
      </w:r>
      <w:r w:rsidR="009773B9" w:rsidRPr="00954417">
        <w:rPr>
          <w:rFonts w:ascii="Times New Roman" w:hAnsi="Times New Roman" w:cs="Times New Roman"/>
          <w:sz w:val="24"/>
          <w:szCs w:val="24"/>
        </w:rPr>
        <w:t>authors lack</w:t>
      </w:r>
      <w:r w:rsidR="00A0496D" w:rsidRPr="00954417">
        <w:rPr>
          <w:rFonts w:ascii="Times New Roman" w:hAnsi="Times New Roman" w:cs="Times New Roman"/>
          <w:sz w:val="24"/>
          <w:szCs w:val="24"/>
        </w:rPr>
        <w:t>ed</w:t>
      </w:r>
      <w:r w:rsidR="009773B9" w:rsidRPr="00954417">
        <w:rPr>
          <w:rFonts w:ascii="Times New Roman" w:hAnsi="Times New Roman" w:cs="Times New Roman"/>
          <w:sz w:val="24"/>
          <w:szCs w:val="24"/>
        </w:rPr>
        <w:t xml:space="preserve"> discussion on the </w:t>
      </w:r>
      <w:r w:rsidR="008C1857" w:rsidRPr="00954417">
        <w:rPr>
          <w:rFonts w:ascii="Times New Roman" w:hAnsi="Times New Roman" w:cs="Times New Roman"/>
          <w:sz w:val="24"/>
          <w:szCs w:val="24"/>
        </w:rPr>
        <w:t>vital consequences</w:t>
      </w:r>
      <w:r w:rsidR="009773B9" w:rsidRPr="00954417">
        <w:rPr>
          <w:rFonts w:ascii="Times New Roman" w:hAnsi="Times New Roman" w:cs="Times New Roman"/>
          <w:sz w:val="24"/>
          <w:szCs w:val="24"/>
        </w:rPr>
        <w:t xml:space="preserve"> of</w:t>
      </w:r>
      <w:r w:rsidR="009773B9" w:rsidRPr="00A4522A">
        <w:rPr>
          <w:rFonts w:ascii="Times New Roman" w:hAnsi="Times New Roman" w:cs="Times New Roman"/>
          <w:sz w:val="24"/>
          <w:szCs w:val="24"/>
        </w:rPr>
        <w:t xml:space="preserve"> omitting </w:t>
      </w:r>
      <w:r w:rsidR="008C1857" w:rsidRPr="00A4522A">
        <w:rPr>
          <w:rFonts w:ascii="Times New Roman" w:hAnsi="Times New Roman" w:cs="Times New Roman"/>
          <w:sz w:val="24"/>
          <w:szCs w:val="24"/>
        </w:rPr>
        <w:t>food</w:t>
      </w:r>
      <w:r w:rsidR="009773B9" w:rsidRPr="00A4522A">
        <w:rPr>
          <w:rFonts w:ascii="Times New Roman" w:hAnsi="Times New Roman" w:cs="Times New Roman"/>
          <w:sz w:val="24"/>
          <w:szCs w:val="24"/>
        </w:rPr>
        <w:t>s</w:t>
      </w:r>
      <w:r w:rsidR="008C1857" w:rsidRPr="00A4522A">
        <w:rPr>
          <w:rFonts w:ascii="Times New Roman" w:hAnsi="Times New Roman" w:cs="Times New Roman"/>
          <w:sz w:val="24"/>
          <w:szCs w:val="24"/>
        </w:rPr>
        <w:t xml:space="preserve"> from the diet of a child</w:t>
      </w:r>
      <w:r w:rsidR="009773B9" w:rsidRPr="00A4522A">
        <w:rPr>
          <w:rFonts w:ascii="Times New Roman" w:hAnsi="Times New Roman" w:cs="Times New Roman"/>
          <w:sz w:val="24"/>
          <w:szCs w:val="24"/>
        </w:rPr>
        <w:t xml:space="preserve"> and should be</w:t>
      </w:r>
      <w:r w:rsidR="008C1857" w:rsidRPr="00A4522A">
        <w:rPr>
          <w:rFonts w:ascii="Times New Roman" w:hAnsi="Times New Roman" w:cs="Times New Roman"/>
          <w:sz w:val="24"/>
          <w:szCs w:val="24"/>
        </w:rPr>
        <w:t xml:space="preserve"> made clear to readers so they can make a fully informed decision.</w:t>
      </w:r>
      <w:r w:rsidR="006C6D7C" w:rsidRPr="006C6D7C">
        <w:rPr>
          <w:rFonts w:ascii="Times New Roman" w:hAnsi="Times New Roman"/>
          <w:i/>
          <w:sz w:val="24"/>
          <w:szCs w:val="24"/>
        </w:rPr>
        <w:t xml:space="preserve"> </w:t>
      </w:r>
      <w:r w:rsidR="006C6D7C" w:rsidRPr="008C664B">
        <w:rPr>
          <w:rFonts w:ascii="Times New Roman" w:hAnsi="Times New Roman"/>
          <w:sz w:val="24"/>
          <w:szCs w:val="24"/>
        </w:rPr>
        <w:t>It is possible that the cautious nature of messages portrayed in these cookbooks has been considered by the author and are included to cover themselves from possible litigation.</w:t>
      </w:r>
    </w:p>
    <w:p w:rsidR="00F054DF" w:rsidRDefault="00F054DF" w:rsidP="00F054DF">
      <w:pPr>
        <w:spacing w:after="0" w:line="360" w:lineRule="auto"/>
        <w:jc w:val="both"/>
        <w:rPr>
          <w:rFonts w:ascii="Times New Roman" w:hAnsi="Times New Roman" w:cs="Times New Roman"/>
          <w:sz w:val="24"/>
          <w:szCs w:val="24"/>
        </w:rPr>
      </w:pPr>
    </w:p>
    <w:p w:rsidR="00537992" w:rsidRPr="008C664B" w:rsidRDefault="00537992" w:rsidP="00F054DF">
      <w:pPr>
        <w:spacing w:after="0" w:line="360" w:lineRule="auto"/>
        <w:jc w:val="both"/>
        <w:rPr>
          <w:rFonts w:ascii="Times New Roman" w:hAnsi="Times New Roman" w:cs="Times New Roman"/>
          <w:b/>
          <w:i/>
          <w:sz w:val="24"/>
          <w:szCs w:val="24"/>
        </w:rPr>
      </w:pPr>
      <w:r w:rsidRPr="008C664B">
        <w:rPr>
          <w:rFonts w:ascii="Times New Roman" w:hAnsi="Times New Roman" w:cs="Times New Roman"/>
          <w:b/>
          <w:i/>
          <w:sz w:val="24"/>
          <w:szCs w:val="24"/>
        </w:rPr>
        <w:t>Strengths and Limitations</w:t>
      </w:r>
    </w:p>
    <w:p w:rsidR="00FD03F1" w:rsidRPr="00A4522A" w:rsidRDefault="009C5B29" w:rsidP="00134D49">
      <w:pPr>
        <w:pStyle w:val="ListParagraph"/>
        <w:spacing w:after="0" w:line="360" w:lineRule="auto"/>
        <w:ind w:left="0"/>
        <w:jc w:val="both"/>
        <w:rPr>
          <w:rFonts w:ascii="Times New Roman" w:hAnsi="Times New Roman"/>
          <w:sz w:val="24"/>
          <w:szCs w:val="24"/>
        </w:rPr>
      </w:pPr>
      <w:r>
        <w:rPr>
          <w:rFonts w:ascii="Times New Roman" w:hAnsi="Times New Roman"/>
          <w:sz w:val="24"/>
          <w:szCs w:val="24"/>
        </w:rPr>
        <w:t>This study surveyed an</w:t>
      </w:r>
      <w:r w:rsidR="00537992" w:rsidRPr="00A4522A">
        <w:rPr>
          <w:rFonts w:ascii="Times New Roman" w:hAnsi="Times New Roman"/>
          <w:sz w:val="24"/>
          <w:szCs w:val="24"/>
        </w:rPr>
        <w:t xml:space="preserve"> extensive sample of available IYCF cookbooks in local lend</w:t>
      </w:r>
      <w:r>
        <w:rPr>
          <w:rFonts w:ascii="Times New Roman" w:hAnsi="Times New Roman"/>
          <w:sz w:val="24"/>
          <w:szCs w:val="24"/>
        </w:rPr>
        <w:t>ing libraries and also combined</w:t>
      </w:r>
      <w:r w:rsidR="00537992" w:rsidRPr="00A4522A">
        <w:rPr>
          <w:rFonts w:ascii="Times New Roman" w:hAnsi="Times New Roman"/>
          <w:sz w:val="24"/>
          <w:szCs w:val="24"/>
        </w:rPr>
        <w:t xml:space="preserve"> these lists with a top 20 bestseller list to ensure that the books investigated included the most popular purchased resources. </w:t>
      </w:r>
      <w:r w:rsidR="00FD03F1" w:rsidRPr="00A4522A">
        <w:rPr>
          <w:rFonts w:ascii="Times New Roman" w:hAnsi="Times New Roman"/>
          <w:sz w:val="24"/>
          <w:szCs w:val="24"/>
        </w:rPr>
        <w:t xml:space="preserve">We assumed that parents select meal options for their infant based on the </w:t>
      </w:r>
      <w:r w:rsidR="00B0733E" w:rsidRPr="00A4522A">
        <w:rPr>
          <w:rFonts w:ascii="Times New Roman" w:hAnsi="Times New Roman"/>
          <w:sz w:val="24"/>
          <w:szCs w:val="24"/>
        </w:rPr>
        <w:t>title</w:t>
      </w:r>
      <w:r w:rsidR="00FD03F1" w:rsidRPr="00A4522A">
        <w:rPr>
          <w:rFonts w:ascii="Times New Roman" w:hAnsi="Times New Roman"/>
          <w:sz w:val="24"/>
          <w:szCs w:val="24"/>
        </w:rPr>
        <w:t xml:space="preserve"> of the recipe and so the classification </w:t>
      </w:r>
      <w:r w:rsidR="00BF6633" w:rsidRPr="00A4522A">
        <w:rPr>
          <w:rFonts w:ascii="Times New Roman" w:hAnsi="Times New Roman"/>
          <w:sz w:val="24"/>
          <w:szCs w:val="24"/>
        </w:rPr>
        <w:t xml:space="preserve">was </w:t>
      </w:r>
      <w:r w:rsidR="00FD03F1" w:rsidRPr="00A4522A">
        <w:rPr>
          <w:rFonts w:ascii="Times New Roman" w:hAnsi="Times New Roman"/>
          <w:sz w:val="24"/>
          <w:szCs w:val="24"/>
        </w:rPr>
        <w:t xml:space="preserve">not </w:t>
      </w:r>
      <w:r w:rsidR="00BF6633" w:rsidRPr="00A4522A">
        <w:rPr>
          <w:rFonts w:ascii="Times New Roman" w:hAnsi="Times New Roman"/>
          <w:sz w:val="24"/>
          <w:szCs w:val="24"/>
        </w:rPr>
        <w:t xml:space="preserve">based </w:t>
      </w:r>
      <w:r w:rsidR="00FD03F1" w:rsidRPr="00A4522A">
        <w:rPr>
          <w:rFonts w:ascii="Times New Roman" w:hAnsi="Times New Roman"/>
          <w:sz w:val="24"/>
          <w:szCs w:val="24"/>
        </w:rPr>
        <w:t xml:space="preserve">on the full ingredient content. The exclusion of messages portrayed for whole meals may </w:t>
      </w:r>
      <w:r w:rsidR="00BF6633" w:rsidRPr="00A4522A">
        <w:rPr>
          <w:rFonts w:ascii="Times New Roman" w:hAnsi="Times New Roman"/>
          <w:sz w:val="24"/>
          <w:szCs w:val="24"/>
        </w:rPr>
        <w:t xml:space="preserve">have </w:t>
      </w:r>
      <w:r w:rsidR="00FD03F1" w:rsidRPr="00A4522A">
        <w:rPr>
          <w:rFonts w:ascii="Times New Roman" w:hAnsi="Times New Roman"/>
          <w:sz w:val="24"/>
          <w:szCs w:val="24"/>
        </w:rPr>
        <w:t>underestimate</w:t>
      </w:r>
      <w:r w:rsidR="00BF6633" w:rsidRPr="00A4522A">
        <w:rPr>
          <w:rFonts w:ascii="Times New Roman" w:hAnsi="Times New Roman"/>
          <w:sz w:val="24"/>
          <w:szCs w:val="24"/>
        </w:rPr>
        <w:t>d</w:t>
      </w:r>
      <w:r w:rsidR="00FD03F1" w:rsidRPr="00A4522A">
        <w:rPr>
          <w:rFonts w:ascii="Times New Roman" w:hAnsi="Times New Roman"/>
          <w:sz w:val="24"/>
          <w:szCs w:val="24"/>
        </w:rPr>
        <w:t xml:space="preserve"> the number of beneficial messages portrayed to parents however </w:t>
      </w:r>
      <w:r w:rsidR="00BF6633" w:rsidRPr="00A4522A">
        <w:rPr>
          <w:rFonts w:ascii="Times New Roman" w:hAnsi="Times New Roman"/>
          <w:sz w:val="24"/>
          <w:szCs w:val="24"/>
        </w:rPr>
        <w:t>these did not identify separate sources of nutrients</w:t>
      </w:r>
      <w:r w:rsidR="00FD03F1" w:rsidRPr="00A4522A">
        <w:rPr>
          <w:rFonts w:ascii="Times New Roman" w:hAnsi="Times New Roman"/>
          <w:sz w:val="24"/>
          <w:szCs w:val="24"/>
        </w:rPr>
        <w:t xml:space="preserve">. It should be considered that parents may use cookbooks prescriptively or only as guidance and thus variations in the nutritional content of home-cooked meals can vary greatly and this can be augmented further by natural variations in the nutritional composition of raw ingredients. The authors may have </w:t>
      </w:r>
      <w:r w:rsidR="000353C5" w:rsidRPr="00A4522A">
        <w:rPr>
          <w:rFonts w:ascii="Times New Roman" w:hAnsi="Times New Roman"/>
          <w:sz w:val="24"/>
          <w:szCs w:val="24"/>
        </w:rPr>
        <w:t xml:space="preserve">additionally </w:t>
      </w:r>
      <w:r w:rsidR="00FD03F1" w:rsidRPr="00A4522A">
        <w:rPr>
          <w:rFonts w:ascii="Times New Roman" w:hAnsi="Times New Roman"/>
          <w:sz w:val="24"/>
          <w:szCs w:val="24"/>
        </w:rPr>
        <w:t>overestimated the values for salt within the recipes as it was often cited as optional</w:t>
      </w:r>
      <w:r w:rsidR="000353C5" w:rsidRPr="00A4522A">
        <w:rPr>
          <w:rFonts w:ascii="Times New Roman" w:hAnsi="Times New Roman"/>
          <w:sz w:val="24"/>
          <w:szCs w:val="24"/>
        </w:rPr>
        <w:t xml:space="preserve"> to the recipe</w:t>
      </w:r>
      <w:r w:rsidR="00FD03F1" w:rsidRPr="00A4522A">
        <w:rPr>
          <w:rFonts w:ascii="Times New Roman" w:hAnsi="Times New Roman"/>
          <w:sz w:val="24"/>
          <w:szCs w:val="24"/>
        </w:rPr>
        <w:t xml:space="preserve">. </w:t>
      </w:r>
      <w:r w:rsidR="00BF6633" w:rsidRPr="00A4522A">
        <w:rPr>
          <w:rFonts w:ascii="Times New Roman" w:hAnsi="Times New Roman"/>
          <w:sz w:val="24"/>
          <w:szCs w:val="24"/>
        </w:rPr>
        <w:t>Finally, the authors note that the consistency and micronutrient content of IYCF meals will be an important aspect to consider in meal selection.</w:t>
      </w:r>
    </w:p>
    <w:p w:rsidR="00F1312A" w:rsidRPr="00A4522A" w:rsidRDefault="00F1312A" w:rsidP="00646FD7">
      <w:pPr>
        <w:pStyle w:val="ListParagraph"/>
        <w:spacing w:after="0" w:line="360" w:lineRule="auto"/>
        <w:ind w:left="0"/>
        <w:jc w:val="both"/>
        <w:rPr>
          <w:rFonts w:ascii="Times New Roman" w:hAnsi="Times New Roman"/>
          <w:sz w:val="24"/>
          <w:szCs w:val="24"/>
        </w:rPr>
      </w:pPr>
    </w:p>
    <w:p w:rsidR="00F1312A" w:rsidRPr="008C664B" w:rsidRDefault="00F1312A" w:rsidP="00646FD7">
      <w:pPr>
        <w:pStyle w:val="ListParagraph"/>
        <w:spacing w:after="0" w:line="360" w:lineRule="auto"/>
        <w:ind w:left="0"/>
        <w:jc w:val="both"/>
        <w:rPr>
          <w:rFonts w:ascii="Times New Roman" w:hAnsi="Times New Roman"/>
          <w:b/>
          <w:i/>
          <w:sz w:val="24"/>
          <w:szCs w:val="24"/>
        </w:rPr>
      </w:pPr>
      <w:r w:rsidRPr="008C664B">
        <w:rPr>
          <w:rFonts w:ascii="Times New Roman" w:hAnsi="Times New Roman"/>
          <w:b/>
          <w:i/>
          <w:sz w:val="24"/>
          <w:szCs w:val="24"/>
        </w:rPr>
        <w:t>Implications and Recommendations</w:t>
      </w:r>
    </w:p>
    <w:p w:rsidR="00F1312A" w:rsidRPr="00A4522A" w:rsidRDefault="005A5DC5" w:rsidP="00646FD7">
      <w:pPr>
        <w:pStyle w:val="ListParagraph"/>
        <w:spacing w:after="0" w:line="360" w:lineRule="auto"/>
        <w:ind w:left="0"/>
        <w:jc w:val="both"/>
        <w:rPr>
          <w:rFonts w:ascii="Times New Roman" w:hAnsi="Times New Roman"/>
          <w:sz w:val="24"/>
          <w:szCs w:val="24"/>
        </w:rPr>
      </w:pPr>
      <w:r w:rsidRPr="008C664B">
        <w:rPr>
          <w:rFonts w:ascii="Times New Roman" w:hAnsi="Times New Roman"/>
          <w:sz w:val="24"/>
          <w:szCs w:val="24"/>
        </w:rPr>
        <w:t xml:space="preserve">Parents should continue to be encouraged to provide a varied selection of foods including different animal and fish-sources and </w:t>
      </w:r>
      <w:r w:rsidRPr="005A5DC5">
        <w:rPr>
          <w:rFonts w:ascii="Times New Roman" w:hAnsi="Times New Roman"/>
          <w:sz w:val="24"/>
          <w:szCs w:val="24"/>
        </w:rPr>
        <w:t>provide</w:t>
      </w:r>
      <w:r w:rsidRPr="00A4522A">
        <w:rPr>
          <w:rFonts w:ascii="Times New Roman" w:hAnsi="Times New Roman"/>
          <w:sz w:val="24"/>
          <w:szCs w:val="24"/>
        </w:rPr>
        <w:t xml:space="preserve"> home-cooked meals as the findings indicate that recipes provided in these cookbooks are energy and nutrient-dense and meet nutrient recommendations for their infant and young child. </w:t>
      </w:r>
      <w:r w:rsidR="00F1312A" w:rsidRPr="00A4522A">
        <w:rPr>
          <w:rFonts w:ascii="Times New Roman" w:hAnsi="Times New Roman"/>
          <w:sz w:val="24"/>
          <w:szCs w:val="24"/>
        </w:rPr>
        <w:t>It is important that health visitors and community practitioners in contact with parents of infants and young children are aware of the discrepancies in information portrayed to parents i</w:t>
      </w:r>
      <w:r w:rsidR="00CB205D" w:rsidRPr="00A4522A">
        <w:rPr>
          <w:rFonts w:ascii="Times New Roman" w:hAnsi="Times New Roman"/>
          <w:sz w:val="24"/>
          <w:szCs w:val="24"/>
        </w:rPr>
        <w:t>n the specialised IYCF cookbooks</w:t>
      </w:r>
      <w:r w:rsidR="00F1312A" w:rsidRPr="00A4522A">
        <w:rPr>
          <w:rFonts w:ascii="Times New Roman" w:hAnsi="Times New Roman"/>
          <w:sz w:val="24"/>
          <w:szCs w:val="24"/>
        </w:rPr>
        <w:t>. Health professionals should ensure that parents are guided towards current feeding recommendations and guidelines on food inclusion during the early years as outlined in Box 1 below.</w:t>
      </w:r>
      <w:r w:rsidR="00CB205D" w:rsidRPr="00A4522A">
        <w:rPr>
          <w:rFonts w:ascii="Times New Roman" w:hAnsi="Times New Roman"/>
          <w:sz w:val="24"/>
          <w:szCs w:val="24"/>
        </w:rPr>
        <w:t xml:space="preserve"> It is also vital that parents are informed that avoidance of any food from their child’s diet may result in consequences, such as </w:t>
      </w:r>
      <w:r w:rsidR="00382BAE">
        <w:rPr>
          <w:rFonts w:ascii="Times New Roman" w:hAnsi="Times New Roman"/>
          <w:sz w:val="24"/>
          <w:szCs w:val="24"/>
        </w:rPr>
        <w:t xml:space="preserve">a restricted diet and </w:t>
      </w:r>
      <w:r w:rsidR="00CB205D" w:rsidRPr="00A4522A">
        <w:rPr>
          <w:rFonts w:ascii="Times New Roman" w:hAnsi="Times New Roman"/>
          <w:sz w:val="24"/>
          <w:szCs w:val="24"/>
        </w:rPr>
        <w:t>the lack of key nutrients</w:t>
      </w:r>
      <w:r w:rsidR="00382BAE">
        <w:rPr>
          <w:rFonts w:ascii="Times New Roman" w:hAnsi="Times New Roman"/>
          <w:sz w:val="24"/>
          <w:szCs w:val="24"/>
        </w:rPr>
        <w:t>.</w:t>
      </w:r>
    </w:p>
    <w:p w:rsidR="00CB205D" w:rsidRDefault="00CB205D" w:rsidP="00646FD7">
      <w:pPr>
        <w:pStyle w:val="ListParagraph"/>
        <w:spacing w:after="0" w:line="360" w:lineRule="auto"/>
        <w:ind w:left="0"/>
        <w:jc w:val="both"/>
        <w:rPr>
          <w:rFonts w:ascii="Times New Roman" w:hAnsi="Times New Roman"/>
          <w:sz w:val="24"/>
          <w:szCs w:val="24"/>
        </w:rPr>
      </w:pPr>
    </w:p>
    <w:p w:rsidR="00F1312A" w:rsidRDefault="00F1312A" w:rsidP="00646FD7">
      <w:pPr>
        <w:pStyle w:val="ListParagraph"/>
        <w:spacing w:after="0" w:line="360" w:lineRule="auto"/>
        <w:ind w:left="0"/>
        <w:jc w:val="both"/>
        <w:rPr>
          <w:rFonts w:ascii="Times New Roman" w:hAnsi="Times New Roman"/>
          <w:sz w:val="24"/>
          <w:szCs w:val="24"/>
        </w:rPr>
      </w:pPr>
    </w:p>
    <w:p w:rsidR="00F1312A" w:rsidRDefault="006C6D7C" w:rsidP="00646FD7">
      <w:pPr>
        <w:pStyle w:val="ListParagraph"/>
        <w:spacing w:after="0" w:line="360" w:lineRule="auto"/>
        <w:ind w:left="0"/>
        <w:jc w:val="both"/>
        <w:rPr>
          <w:rFonts w:ascii="Times New Roman" w:hAnsi="Times New Roman"/>
          <w:sz w:val="24"/>
          <w:szCs w:val="24"/>
        </w:rPr>
      </w:pPr>
      <w:r w:rsidRPr="00F1312A">
        <w:rPr>
          <w:rFonts w:ascii="Times New Roman" w:hAnsi="Times New Roman"/>
          <w:noProof/>
          <w:sz w:val="24"/>
          <w:szCs w:val="24"/>
        </w:rPr>
        <mc:AlternateContent>
          <mc:Choice Requires="wps">
            <w:drawing>
              <wp:anchor distT="0" distB="0" distL="114300" distR="114300" simplePos="0" relativeHeight="251663360" behindDoc="0" locked="0" layoutInCell="1" allowOverlap="1" wp14:anchorId="122CBE6E" wp14:editId="59922CD2">
                <wp:simplePos x="0" y="0"/>
                <wp:positionH relativeFrom="column">
                  <wp:posOffset>57785</wp:posOffset>
                </wp:positionH>
                <wp:positionV relativeFrom="paragraph">
                  <wp:posOffset>11430</wp:posOffset>
                </wp:positionV>
                <wp:extent cx="5819775" cy="1403985"/>
                <wp:effectExtent l="0" t="0" r="28575" b="25400"/>
                <wp:wrapNone/>
                <wp:docPr id="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819775" cy="1403985"/>
                        </a:xfrm>
                        <a:prstGeom prst="rect">
                          <a:avLst/>
                        </a:prstGeom>
                        <a:solidFill>
                          <a:srgbClr val="FFFFFF"/>
                        </a:solidFill>
                        <a:ln w="9525">
                          <a:solidFill>
                            <a:srgbClr val="000000"/>
                          </a:solidFill>
                          <a:miter lim="800000"/>
                          <a:headEnd/>
                          <a:tailEnd/>
                        </a:ln>
                      </wps:spPr>
                      <wps:txbx>
                        <w:txbxContent>
                          <w:p w:rsidR="00B320DF" w:rsidRPr="008C664B" w:rsidRDefault="00B320DF">
                            <w:pPr>
                              <w:rPr>
                                <w:rFonts w:ascii="Times New Roman" w:hAnsi="Times New Roman" w:cs="Times New Roman"/>
                                <w:b/>
                                <w:sz w:val="24"/>
                                <w:szCs w:val="24"/>
                                <w:u w:val="single"/>
                                <w:vertAlign w:val="superscript"/>
                              </w:rPr>
                            </w:pPr>
                            <w:r>
                              <w:rPr>
                                <w:rFonts w:ascii="Times New Roman" w:hAnsi="Times New Roman" w:cs="Times New Roman"/>
                                <w:b/>
                                <w:sz w:val="24"/>
                                <w:szCs w:val="24"/>
                                <w:u w:val="single"/>
                              </w:rPr>
                              <w:t xml:space="preserve">Box 1: </w:t>
                            </w:r>
                            <w:r w:rsidR="00C165C4">
                              <w:rPr>
                                <w:rFonts w:ascii="Times New Roman" w:hAnsi="Times New Roman" w:cs="Times New Roman"/>
                                <w:b/>
                                <w:sz w:val="24"/>
                                <w:szCs w:val="24"/>
                                <w:u w:val="single"/>
                              </w:rPr>
                              <w:t xml:space="preserve">Current </w:t>
                            </w:r>
                            <w:r w:rsidRPr="008C664B">
                              <w:rPr>
                                <w:rFonts w:ascii="Times New Roman" w:hAnsi="Times New Roman" w:cs="Times New Roman"/>
                                <w:b/>
                                <w:sz w:val="24"/>
                                <w:szCs w:val="24"/>
                                <w:u w:val="single"/>
                              </w:rPr>
                              <w:t>Infant and Young Child Feeding Recommendations</w:t>
                            </w:r>
                            <w:r w:rsidRPr="008C664B">
                              <w:rPr>
                                <w:rFonts w:ascii="Times New Roman" w:hAnsi="Times New Roman" w:cs="Times New Roman"/>
                                <w:b/>
                                <w:sz w:val="24"/>
                                <w:szCs w:val="24"/>
                                <w:u w:val="single"/>
                                <w:vertAlign w:val="superscript"/>
                              </w:rPr>
                              <w:t>a</w:t>
                            </w:r>
                          </w:p>
                          <w:p w:rsidR="00B320DF" w:rsidRPr="008C664B" w:rsidRDefault="00B320DF" w:rsidP="008C664B">
                            <w:pPr>
                              <w:pStyle w:val="ListParagraph"/>
                              <w:numPr>
                                <w:ilvl w:val="0"/>
                                <w:numId w:val="36"/>
                              </w:numPr>
                              <w:jc w:val="both"/>
                              <w:rPr>
                                <w:rFonts w:ascii="Times New Roman" w:hAnsi="Times New Roman"/>
                                <w:sz w:val="24"/>
                                <w:szCs w:val="24"/>
                              </w:rPr>
                            </w:pPr>
                            <w:r w:rsidRPr="008C664B">
                              <w:rPr>
                                <w:rFonts w:ascii="Times New Roman" w:hAnsi="Times New Roman"/>
                                <w:sz w:val="24"/>
                                <w:szCs w:val="24"/>
                              </w:rPr>
                              <w:t>The staple food of complementary feeding includes cereals, root vegetables and starchy fruits.</w:t>
                            </w:r>
                          </w:p>
                          <w:p w:rsidR="00B320DF" w:rsidRPr="008C664B" w:rsidRDefault="00B320DF" w:rsidP="008C664B">
                            <w:pPr>
                              <w:pStyle w:val="ListParagraph"/>
                              <w:numPr>
                                <w:ilvl w:val="0"/>
                                <w:numId w:val="36"/>
                              </w:numPr>
                              <w:jc w:val="both"/>
                              <w:rPr>
                                <w:rFonts w:ascii="Times New Roman" w:hAnsi="Times New Roman"/>
                                <w:sz w:val="24"/>
                                <w:szCs w:val="24"/>
                              </w:rPr>
                            </w:pPr>
                            <w:r w:rsidRPr="008C664B">
                              <w:rPr>
                                <w:rFonts w:ascii="Times New Roman" w:hAnsi="Times New Roman"/>
                                <w:sz w:val="24"/>
                                <w:szCs w:val="24"/>
                              </w:rPr>
                              <w:t>A variety of other foods should be added to the staple every day to provide additional nutrients including: foods from animals or fish; dairy products; pulses; fruits and vegetables; and fats and oils. By 12 months of age the child should be consuming family foods.</w:t>
                            </w:r>
                          </w:p>
                          <w:p w:rsidR="00B320DF" w:rsidRPr="008C664B" w:rsidRDefault="00B320DF" w:rsidP="008C664B">
                            <w:pPr>
                              <w:pStyle w:val="ListParagraph"/>
                              <w:numPr>
                                <w:ilvl w:val="0"/>
                                <w:numId w:val="36"/>
                              </w:numPr>
                              <w:jc w:val="both"/>
                              <w:rPr>
                                <w:rFonts w:ascii="Times New Roman" w:hAnsi="Times New Roman"/>
                                <w:sz w:val="24"/>
                                <w:szCs w:val="24"/>
                              </w:rPr>
                            </w:pPr>
                            <w:r w:rsidRPr="008C664B">
                              <w:rPr>
                                <w:rFonts w:ascii="Times New Roman" w:hAnsi="Times New Roman"/>
                                <w:sz w:val="24"/>
                                <w:szCs w:val="24"/>
                              </w:rPr>
                              <w:t>Young children, over six months of age, can consume foods including fish and shellfish as there is no evidence from controlled studies showing that restrictive or delayed diets have an allergy-preventing effect.</w:t>
                            </w:r>
                          </w:p>
                          <w:p w:rsidR="00B320DF" w:rsidRPr="008C664B" w:rsidRDefault="00B320DF" w:rsidP="008C664B">
                            <w:pPr>
                              <w:pStyle w:val="ListParagraph"/>
                              <w:numPr>
                                <w:ilvl w:val="0"/>
                                <w:numId w:val="36"/>
                              </w:numPr>
                              <w:jc w:val="both"/>
                              <w:rPr>
                                <w:rFonts w:ascii="Times New Roman" w:hAnsi="Times New Roman"/>
                                <w:sz w:val="24"/>
                                <w:szCs w:val="24"/>
                              </w:rPr>
                            </w:pPr>
                            <w:r w:rsidRPr="008C664B">
                              <w:rPr>
                                <w:rFonts w:ascii="Times New Roman" w:hAnsi="Times New Roman"/>
                                <w:sz w:val="24"/>
                                <w:szCs w:val="24"/>
                              </w:rPr>
                              <w:t xml:space="preserve">Appropriate animal source foods that provide high quality protein, iron, zinc and vitamins include: liver, red meat, chicken and fish. No avoidance of these foods is specified in the guidelines. Furthermore, liver and other organ meats, food prepared with blood, flesh of animals, birds, fish and shellfish, and egg yolks are rich in zinc and are appropriate complementary foods. </w:t>
                            </w:r>
                          </w:p>
                          <w:p w:rsidR="00B320DF" w:rsidRPr="008C664B" w:rsidRDefault="00B320DF" w:rsidP="008C664B">
                            <w:pPr>
                              <w:pStyle w:val="ListParagraph"/>
                              <w:numPr>
                                <w:ilvl w:val="0"/>
                                <w:numId w:val="36"/>
                              </w:numPr>
                              <w:jc w:val="both"/>
                              <w:rPr>
                                <w:rFonts w:ascii="Times New Roman" w:hAnsi="Times New Roman"/>
                                <w:sz w:val="24"/>
                                <w:szCs w:val="24"/>
                              </w:rPr>
                            </w:pPr>
                            <w:r w:rsidRPr="008C664B">
                              <w:rPr>
                                <w:rFonts w:ascii="Times New Roman" w:hAnsi="Times New Roman"/>
                                <w:sz w:val="24"/>
                                <w:szCs w:val="24"/>
                              </w:rPr>
                              <w:t>Avoid foods that may cause choking (i.e. items that are shaped and/or have a consistency that may cause them to become lodged in the throat). Small fish with bones are a rich source of calcium and if crushed or processed, are safe to eat.</w:t>
                            </w:r>
                          </w:p>
                          <w:p w:rsidR="00B320DF" w:rsidRDefault="00B320DF">
                            <w:pPr>
                              <w:rPr>
                                <w:rFonts w:ascii="Times New Roman" w:hAnsi="Times New Roman" w:cs="Times New Roman"/>
                                <w:sz w:val="20"/>
                                <w:szCs w:val="20"/>
                                <w:vertAlign w:val="superscript"/>
                              </w:rPr>
                            </w:pPr>
                          </w:p>
                          <w:p w:rsidR="00954417" w:rsidRDefault="00B320DF" w:rsidP="00954417">
                            <w:pPr>
                              <w:spacing w:after="0" w:line="240" w:lineRule="auto"/>
                              <w:rPr>
                                <w:rFonts w:ascii="Times New Roman" w:hAnsi="Times New Roman" w:cs="Times New Roman"/>
                                <w:sz w:val="20"/>
                                <w:szCs w:val="20"/>
                              </w:rPr>
                            </w:pPr>
                            <w:proofErr w:type="gramStart"/>
                            <w:r w:rsidRPr="008C664B">
                              <w:rPr>
                                <w:rFonts w:ascii="Times New Roman" w:hAnsi="Times New Roman" w:cs="Times New Roman"/>
                                <w:sz w:val="20"/>
                                <w:szCs w:val="20"/>
                                <w:vertAlign w:val="superscript"/>
                              </w:rPr>
                              <w:t>a</w:t>
                            </w:r>
                            <w:proofErr w:type="gramEnd"/>
                            <w:r w:rsidRPr="008C664B">
                              <w:rPr>
                                <w:rFonts w:ascii="Times New Roman" w:hAnsi="Times New Roman" w:cs="Times New Roman"/>
                                <w:sz w:val="20"/>
                                <w:szCs w:val="20"/>
                                <w:vertAlign w:val="superscript"/>
                              </w:rPr>
                              <w:t xml:space="preserve"> </w:t>
                            </w:r>
                            <w:r w:rsidRPr="008C664B">
                              <w:rPr>
                                <w:rFonts w:ascii="Times New Roman" w:hAnsi="Times New Roman" w:cs="Times New Roman"/>
                                <w:sz w:val="20"/>
                                <w:szCs w:val="20"/>
                              </w:rPr>
                              <w:t>World Health Organization guidelines on complementary feeding</w:t>
                            </w:r>
                            <w:r>
                              <w:rPr>
                                <w:rFonts w:ascii="Times New Roman" w:hAnsi="Times New Roman" w:cs="Times New Roman"/>
                                <w:sz w:val="20"/>
                                <w:szCs w:val="20"/>
                              </w:rPr>
                              <w:t xml:space="preserve"> </w:t>
                            </w:r>
                            <w:r w:rsidR="00954417">
                              <w:rPr>
                                <w:rFonts w:ascii="Times New Roman" w:hAnsi="Times New Roman" w:cs="Times New Roman"/>
                                <w:sz w:val="20"/>
                                <w:szCs w:val="20"/>
                              </w:rPr>
                              <w:fldChar w:fldCharType="begin"/>
                            </w:r>
                            <w:r w:rsidR="00954417">
                              <w:rPr>
                                <w:rFonts w:ascii="Times New Roman" w:hAnsi="Times New Roman" w:cs="Times New Roman"/>
                                <w:sz w:val="20"/>
                                <w:szCs w:val="20"/>
                              </w:rPr>
                              <w:instrText>ADDIN RW.CITE{{105 World Health Organization 2009}}</w:instrText>
                            </w:r>
                            <w:r w:rsidR="00954417">
                              <w:rPr>
                                <w:rFonts w:ascii="Times New Roman" w:hAnsi="Times New Roman" w:cs="Times New Roman"/>
                                <w:sz w:val="20"/>
                                <w:szCs w:val="20"/>
                              </w:rPr>
                              <w:fldChar w:fldCharType="separate"/>
                            </w:r>
                            <w:r w:rsidR="00954417">
                              <w:rPr>
                                <w:rFonts w:ascii="Times New Roman" w:hAnsi="Times New Roman" w:cs="Times New Roman"/>
                                <w:sz w:val="20"/>
                                <w:szCs w:val="20"/>
                              </w:rPr>
                              <w:t>{{105 World Health Organization 2009}}</w:t>
                            </w:r>
                            <w:r w:rsidR="00954417">
                              <w:rPr>
                                <w:rFonts w:ascii="Times New Roman" w:hAnsi="Times New Roman" w:cs="Times New Roman"/>
                                <w:sz w:val="20"/>
                                <w:szCs w:val="20"/>
                              </w:rPr>
                              <w:fldChar w:fldCharType="end"/>
                            </w:r>
                          </w:p>
                          <w:p w:rsidR="00B320DF" w:rsidRPr="008C664B" w:rsidRDefault="00B320DF" w:rsidP="00954417">
                            <w:pPr>
                              <w:spacing w:after="0" w:line="240" w:lineRule="auto"/>
                              <w:rPr>
                                <w:rFonts w:ascii="Times New Roman" w:hAnsi="Times New Roman" w:cs="Times New Roman"/>
                                <w:b/>
                                <w:sz w:val="20"/>
                                <w:szCs w:val="20"/>
                              </w:rPr>
                            </w:pPr>
                            <w:r>
                              <w:rPr>
                                <w:rFonts w:ascii="Times New Roman" w:hAnsi="Times New Roman" w:cs="Times New Roman"/>
                                <w:sz w:val="20"/>
                                <w:szCs w:val="20"/>
                              </w:rPr>
                              <w:t>(</w:t>
                            </w:r>
                            <w:r w:rsidRPr="008C664B">
                              <w:rPr>
                                <w:rFonts w:ascii="Times New Roman" w:hAnsi="Times New Roman" w:cs="Times New Roman"/>
                                <w:sz w:val="20"/>
                                <w:szCs w:val="20"/>
                              </w:rPr>
                              <w:t>Available at: http://www.who.int/nutrition/publications/infantfeeding/9789241597494/en/</w:t>
                            </w:r>
                            <w:r>
                              <w:rPr>
                                <w:rFonts w:ascii="Times New Roman" w:hAnsi="Times New Roman" w:cs="Times New Roman"/>
                                <w:sz w:val="20"/>
                                <w:szCs w:val="20"/>
                              </w:rPr>
                              <w:t>)</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id="_x0000_s1028" type="#_x0000_t202" style="position:absolute;left:0;text-align:left;margin-left:4.55pt;margin-top:.9pt;width:458.25pt;height:110.55pt;z-index:251663360;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">
                <v:textbox style="mso-fit-shape-to-text:t">
                  <w:txbxContent>
                    <w:p w:rsidR="00B320DF" w:rsidRPr="008C664B" w:rsidRDefault="00B320DF">
                      <w:pPr>
                        <w:rPr>
                          <w:rFonts w:ascii="Times New Roman" w:hAnsi="Times New Roman" w:cs="Times New Roman"/>
                          <w:b/>
                          <w:sz w:val="24"/>
                          <w:szCs w:val="24"/>
                          <w:u w:val="single"/>
                          <w:vertAlign w:val="superscript"/>
                        </w:rPr>
                      </w:pPr>
                      <w:r>
                        <w:rPr>
                          <w:rFonts w:ascii="Times New Roman" w:hAnsi="Times New Roman" w:cs="Times New Roman"/>
                          <w:b/>
                          <w:sz w:val="24"/>
                          <w:szCs w:val="24"/>
                          <w:u w:val="single"/>
                        </w:rPr>
                        <w:t xml:space="preserve">Box 1: </w:t>
                      </w:r>
                      <w:r w:rsidR="00C165C4">
                        <w:rPr>
                          <w:rFonts w:ascii="Times New Roman" w:hAnsi="Times New Roman" w:cs="Times New Roman"/>
                          <w:b/>
                          <w:sz w:val="24"/>
                          <w:szCs w:val="24"/>
                          <w:u w:val="single"/>
                        </w:rPr>
                        <w:t xml:space="preserve">Current </w:t>
                      </w:r>
                      <w:r w:rsidRPr="008C664B">
                        <w:rPr>
                          <w:rFonts w:ascii="Times New Roman" w:hAnsi="Times New Roman" w:cs="Times New Roman"/>
                          <w:b/>
                          <w:sz w:val="24"/>
                          <w:szCs w:val="24"/>
                          <w:u w:val="single"/>
                        </w:rPr>
                        <w:t>Infant and Young Child Feeding Recommendations</w:t>
                      </w:r>
                      <w:r w:rsidRPr="008C664B">
                        <w:rPr>
                          <w:rFonts w:ascii="Times New Roman" w:hAnsi="Times New Roman" w:cs="Times New Roman"/>
                          <w:b/>
                          <w:sz w:val="24"/>
                          <w:szCs w:val="24"/>
                          <w:u w:val="single"/>
                          <w:vertAlign w:val="superscript"/>
                        </w:rPr>
                        <w:t>a</w:t>
                      </w:r>
                    </w:p>
                    <w:p w:rsidR="00B320DF" w:rsidRPr="008C664B" w:rsidRDefault="00B320DF" w:rsidP="008C664B">
                      <w:pPr>
                        <w:pStyle w:val="ListParagraph"/>
                        <w:numPr>
                          <w:ilvl w:val="0"/>
                          <w:numId w:val="36"/>
                        </w:numPr>
                        <w:jc w:val="both"/>
                        <w:rPr>
                          <w:rFonts w:ascii="Times New Roman" w:hAnsi="Times New Roman"/>
                          <w:sz w:val="24"/>
                          <w:szCs w:val="24"/>
                        </w:rPr>
                      </w:pPr>
                      <w:r w:rsidRPr="008C664B">
                        <w:rPr>
                          <w:rFonts w:ascii="Times New Roman" w:hAnsi="Times New Roman"/>
                          <w:sz w:val="24"/>
                          <w:szCs w:val="24"/>
                        </w:rPr>
                        <w:t>The staple food of complementary feeding includes cereals, root vegetables and starchy fruits.</w:t>
                      </w:r>
                    </w:p>
                    <w:p w:rsidR="00B320DF" w:rsidRPr="008C664B" w:rsidRDefault="00B320DF" w:rsidP="008C664B">
                      <w:pPr>
                        <w:pStyle w:val="ListParagraph"/>
                        <w:numPr>
                          <w:ilvl w:val="0"/>
                          <w:numId w:val="36"/>
                        </w:numPr>
                        <w:jc w:val="both"/>
                        <w:rPr>
                          <w:rFonts w:ascii="Times New Roman" w:hAnsi="Times New Roman"/>
                          <w:sz w:val="24"/>
                          <w:szCs w:val="24"/>
                        </w:rPr>
                      </w:pPr>
                      <w:r w:rsidRPr="008C664B">
                        <w:rPr>
                          <w:rFonts w:ascii="Times New Roman" w:hAnsi="Times New Roman"/>
                          <w:sz w:val="24"/>
                          <w:szCs w:val="24"/>
                        </w:rPr>
                        <w:t>A variety of other foods should be added to the staple every day to provide additional nutrients including: foods from animals or fish; dairy products; pulses; fruits and vegetables; and fats and oils. By 12 months of age the child should be consuming family foods.</w:t>
                      </w:r>
                    </w:p>
                    <w:p w:rsidR="00B320DF" w:rsidRPr="008C664B" w:rsidRDefault="00B320DF" w:rsidP="008C664B">
                      <w:pPr>
                        <w:pStyle w:val="ListParagraph"/>
                        <w:numPr>
                          <w:ilvl w:val="0"/>
                          <w:numId w:val="36"/>
                        </w:numPr>
                        <w:jc w:val="both"/>
                        <w:rPr>
                          <w:rFonts w:ascii="Times New Roman" w:hAnsi="Times New Roman"/>
                          <w:sz w:val="24"/>
                          <w:szCs w:val="24"/>
                        </w:rPr>
                      </w:pPr>
                      <w:r w:rsidRPr="008C664B">
                        <w:rPr>
                          <w:rFonts w:ascii="Times New Roman" w:hAnsi="Times New Roman"/>
                          <w:sz w:val="24"/>
                          <w:szCs w:val="24"/>
                        </w:rPr>
                        <w:t>Young children, over six months of age, can consume foods including fish and shellfish as there is no evidence from controlled studies showing that restrictive or delayed diets have an allergy-preventing effect.</w:t>
                      </w:r>
                    </w:p>
                    <w:p w:rsidR="00B320DF" w:rsidRPr="008C664B" w:rsidRDefault="00B320DF" w:rsidP="008C664B">
                      <w:pPr>
                        <w:pStyle w:val="ListParagraph"/>
                        <w:numPr>
                          <w:ilvl w:val="0"/>
                          <w:numId w:val="36"/>
                        </w:numPr>
                        <w:jc w:val="both"/>
                        <w:rPr>
                          <w:rFonts w:ascii="Times New Roman" w:hAnsi="Times New Roman"/>
                          <w:sz w:val="24"/>
                          <w:szCs w:val="24"/>
                        </w:rPr>
                      </w:pPr>
                      <w:r w:rsidRPr="008C664B">
                        <w:rPr>
                          <w:rFonts w:ascii="Times New Roman" w:hAnsi="Times New Roman"/>
                          <w:sz w:val="24"/>
                          <w:szCs w:val="24"/>
                        </w:rPr>
                        <w:t xml:space="preserve">Appropriate animal source foods that provide high quality protein, iron, zinc and vitamins include: liver, red meat, chicken and fish. No avoidance of these foods is specified in the guidelines. Furthermore, liver and other organ meats, food prepared with blood, flesh of animals, birds, fish and shellfish, and egg yolks are rich in zinc and are appropriate complementary foods. </w:t>
                      </w:r>
                    </w:p>
                    <w:p w:rsidR="00B320DF" w:rsidRPr="008C664B" w:rsidRDefault="00B320DF" w:rsidP="008C664B">
                      <w:pPr>
                        <w:pStyle w:val="ListParagraph"/>
                        <w:numPr>
                          <w:ilvl w:val="0"/>
                          <w:numId w:val="36"/>
                        </w:numPr>
                        <w:jc w:val="both"/>
                        <w:rPr>
                          <w:rFonts w:ascii="Times New Roman" w:hAnsi="Times New Roman"/>
                          <w:sz w:val="24"/>
                          <w:szCs w:val="24"/>
                        </w:rPr>
                      </w:pPr>
                      <w:r w:rsidRPr="008C664B">
                        <w:rPr>
                          <w:rFonts w:ascii="Times New Roman" w:hAnsi="Times New Roman"/>
                          <w:sz w:val="24"/>
                          <w:szCs w:val="24"/>
                        </w:rPr>
                        <w:t>Avoid foods that may cause choking (i.e. items that are shaped and/or have a consistency that may cause them to become lodged in the throat). Small fish with bones are a rich source of calcium and if crushed or processed, are safe to eat.</w:t>
                      </w:r>
                    </w:p>
                    <w:p w:rsidR="00B320DF" w:rsidRDefault="00B320DF">
                      <w:pPr>
                        <w:rPr>
                          <w:rFonts w:ascii="Times New Roman" w:hAnsi="Times New Roman" w:cs="Times New Roman"/>
                          <w:sz w:val="20"/>
                          <w:szCs w:val="20"/>
                          <w:vertAlign w:val="superscript"/>
                        </w:rPr>
                      </w:pPr>
                    </w:p>
                    <w:p w:rsidR="00954417" w:rsidRDefault="00B320DF" w:rsidP="00954417">
                      <w:pPr>
                        <w:spacing w:after="0" w:line="240" w:lineRule="auto"/>
                        <w:rPr>
                          <w:rFonts w:ascii="Times New Roman" w:hAnsi="Times New Roman" w:cs="Times New Roman"/>
                          <w:sz w:val="20"/>
                          <w:szCs w:val="20"/>
                        </w:rPr>
                      </w:pPr>
                      <w:proofErr w:type="gramStart"/>
                      <w:r w:rsidRPr="008C664B">
                        <w:rPr>
                          <w:rFonts w:ascii="Times New Roman" w:hAnsi="Times New Roman" w:cs="Times New Roman"/>
                          <w:sz w:val="20"/>
                          <w:szCs w:val="20"/>
                          <w:vertAlign w:val="superscript"/>
                        </w:rPr>
                        <w:t>a</w:t>
                      </w:r>
                      <w:proofErr w:type="gramEnd"/>
                      <w:r w:rsidRPr="008C664B">
                        <w:rPr>
                          <w:rFonts w:ascii="Times New Roman" w:hAnsi="Times New Roman" w:cs="Times New Roman"/>
                          <w:sz w:val="20"/>
                          <w:szCs w:val="20"/>
                          <w:vertAlign w:val="superscript"/>
                        </w:rPr>
                        <w:t xml:space="preserve"> </w:t>
                      </w:r>
                      <w:r w:rsidRPr="008C664B">
                        <w:rPr>
                          <w:rFonts w:ascii="Times New Roman" w:hAnsi="Times New Roman" w:cs="Times New Roman"/>
                          <w:sz w:val="20"/>
                          <w:szCs w:val="20"/>
                        </w:rPr>
                        <w:t>World Health Organization guidelines on complementary feeding</w:t>
                      </w:r>
                      <w:r>
                        <w:rPr>
                          <w:rFonts w:ascii="Times New Roman" w:hAnsi="Times New Roman" w:cs="Times New Roman"/>
                          <w:sz w:val="20"/>
                          <w:szCs w:val="20"/>
                        </w:rPr>
                        <w:t xml:space="preserve"> </w:t>
                      </w:r>
                      <w:r w:rsidR="00954417">
                        <w:rPr>
                          <w:rFonts w:ascii="Times New Roman" w:hAnsi="Times New Roman" w:cs="Times New Roman"/>
                          <w:sz w:val="20"/>
                          <w:szCs w:val="20"/>
                        </w:rPr>
                        <w:fldChar w:fldCharType="begin"/>
                      </w:r>
                      <w:r w:rsidR="00954417">
                        <w:rPr>
                          <w:rFonts w:ascii="Times New Roman" w:hAnsi="Times New Roman" w:cs="Times New Roman"/>
                          <w:sz w:val="20"/>
                          <w:szCs w:val="20"/>
                        </w:rPr>
                        <w:instrText>ADDIN RW.CITE{{105 World Health Organization 2009}}</w:instrText>
                      </w:r>
                      <w:r w:rsidR="00954417">
                        <w:rPr>
                          <w:rFonts w:ascii="Times New Roman" w:hAnsi="Times New Roman" w:cs="Times New Roman"/>
                          <w:sz w:val="20"/>
                          <w:szCs w:val="20"/>
                        </w:rPr>
                        <w:fldChar w:fldCharType="separate"/>
                      </w:r>
                      <w:r w:rsidR="00954417">
                        <w:rPr>
                          <w:rFonts w:ascii="Times New Roman" w:hAnsi="Times New Roman" w:cs="Times New Roman"/>
                          <w:sz w:val="20"/>
                          <w:szCs w:val="20"/>
                        </w:rPr>
                        <w:t>{{105 World Health Organization 2009}}</w:t>
                      </w:r>
                      <w:r w:rsidR="00954417">
                        <w:rPr>
                          <w:rFonts w:ascii="Times New Roman" w:hAnsi="Times New Roman" w:cs="Times New Roman"/>
                          <w:sz w:val="20"/>
                          <w:szCs w:val="20"/>
                        </w:rPr>
                        <w:fldChar w:fldCharType="end"/>
                      </w:r>
                    </w:p>
                    <w:p w:rsidR="00B320DF" w:rsidRPr="008C664B" w:rsidRDefault="00B320DF" w:rsidP="00954417">
                      <w:pPr>
                        <w:spacing w:after="0" w:line="240" w:lineRule="auto"/>
                        <w:rPr>
                          <w:rFonts w:ascii="Times New Roman" w:hAnsi="Times New Roman" w:cs="Times New Roman"/>
                          <w:b/>
                          <w:sz w:val="20"/>
                          <w:szCs w:val="20"/>
                        </w:rPr>
                      </w:pPr>
                      <w:r>
                        <w:rPr>
                          <w:rFonts w:ascii="Times New Roman" w:hAnsi="Times New Roman" w:cs="Times New Roman"/>
                          <w:sz w:val="20"/>
                          <w:szCs w:val="20"/>
                        </w:rPr>
                        <w:t>(</w:t>
                      </w:r>
                      <w:r w:rsidRPr="008C664B">
                        <w:rPr>
                          <w:rFonts w:ascii="Times New Roman" w:hAnsi="Times New Roman" w:cs="Times New Roman"/>
                          <w:sz w:val="20"/>
                          <w:szCs w:val="20"/>
                        </w:rPr>
                        <w:t>Available at: http://www.who.int/nutrition/publications/infantfeeding/9789241597494/en/</w:t>
                      </w:r>
                      <w:r>
                        <w:rPr>
                          <w:rFonts w:ascii="Times New Roman" w:hAnsi="Times New Roman" w:cs="Times New Roman"/>
                          <w:sz w:val="20"/>
                          <w:szCs w:val="20"/>
                        </w:rPr>
                        <w:t>)</w:t>
                      </w:r>
                    </w:p>
                  </w:txbxContent>
                </v:textbox>
              </v:shape>
            </w:pict>
          </mc:Fallback>
        </mc:AlternateContent>
      </w:r>
    </w:p>
    <w:p w:rsidR="00F1312A" w:rsidRDefault="00F1312A" w:rsidP="00646FD7">
      <w:pPr>
        <w:pStyle w:val="ListParagraph"/>
        <w:spacing w:after="0" w:line="360" w:lineRule="auto"/>
        <w:ind w:left="0"/>
        <w:jc w:val="both"/>
        <w:rPr>
          <w:rFonts w:ascii="Times New Roman" w:hAnsi="Times New Roman"/>
          <w:sz w:val="24"/>
          <w:szCs w:val="24"/>
        </w:rPr>
      </w:pPr>
    </w:p>
    <w:p w:rsidR="00F1312A" w:rsidRDefault="00F1312A" w:rsidP="00646FD7">
      <w:pPr>
        <w:pStyle w:val="ListParagraph"/>
        <w:spacing w:after="0" w:line="360" w:lineRule="auto"/>
        <w:ind w:left="0"/>
        <w:jc w:val="both"/>
        <w:rPr>
          <w:rFonts w:ascii="Times New Roman" w:hAnsi="Times New Roman"/>
          <w:sz w:val="24"/>
          <w:szCs w:val="24"/>
        </w:rPr>
      </w:pPr>
    </w:p>
    <w:p w:rsidR="00F1312A" w:rsidRDefault="00F1312A" w:rsidP="00646FD7">
      <w:pPr>
        <w:pStyle w:val="ListParagraph"/>
        <w:spacing w:after="0" w:line="360" w:lineRule="auto"/>
        <w:ind w:left="0"/>
        <w:jc w:val="both"/>
        <w:rPr>
          <w:rFonts w:ascii="Times New Roman" w:hAnsi="Times New Roman"/>
          <w:sz w:val="24"/>
          <w:szCs w:val="24"/>
        </w:rPr>
      </w:pPr>
    </w:p>
    <w:p w:rsidR="00F1312A" w:rsidRDefault="00F1312A" w:rsidP="00646FD7">
      <w:pPr>
        <w:pStyle w:val="ListParagraph"/>
        <w:spacing w:after="0" w:line="360" w:lineRule="auto"/>
        <w:ind w:left="0"/>
        <w:jc w:val="both"/>
        <w:rPr>
          <w:rFonts w:ascii="Times New Roman" w:hAnsi="Times New Roman"/>
          <w:sz w:val="24"/>
          <w:szCs w:val="24"/>
        </w:rPr>
      </w:pPr>
    </w:p>
    <w:p w:rsidR="00F1312A" w:rsidRDefault="00F1312A" w:rsidP="00646FD7">
      <w:pPr>
        <w:pStyle w:val="ListParagraph"/>
        <w:spacing w:after="0" w:line="360" w:lineRule="auto"/>
        <w:ind w:left="0"/>
        <w:jc w:val="both"/>
        <w:rPr>
          <w:rFonts w:ascii="Times New Roman" w:hAnsi="Times New Roman"/>
          <w:sz w:val="24"/>
          <w:szCs w:val="24"/>
        </w:rPr>
      </w:pPr>
    </w:p>
    <w:p w:rsidR="00F1312A" w:rsidRDefault="00F1312A" w:rsidP="00646FD7">
      <w:pPr>
        <w:pStyle w:val="ListParagraph"/>
        <w:spacing w:after="0" w:line="360" w:lineRule="auto"/>
        <w:ind w:left="0"/>
        <w:jc w:val="both"/>
        <w:rPr>
          <w:rFonts w:ascii="Times New Roman" w:hAnsi="Times New Roman"/>
          <w:sz w:val="24"/>
          <w:szCs w:val="24"/>
        </w:rPr>
      </w:pPr>
    </w:p>
    <w:p w:rsidR="00F1312A" w:rsidRDefault="00F1312A" w:rsidP="00646FD7">
      <w:pPr>
        <w:pStyle w:val="ListParagraph"/>
        <w:spacing w:after="0" w:line="360" w:lineRule="auto"/>
        <w:ind w:left="0"/>
        <w:jc w:val="both"/>
        <w:rPr>
          <w:rFonts w:ascii="Times New Roman" w:hAnsi="Times New Roman"/>
          <w:sz w:val="24"/>
          <w:szCs w:val="24"/>
        </w:rPr>
      </w:pPr>
    </w:p>
    <w:p w:rsidR="00F1312A" w:rsidRDefault="00F1312A" w:rsidP="00646FD7">
      <w:pPr>
        <w:pStyle w:val="ListParagraph"/>
        <w:spacing w:after="0" w:line="360" w:lineRule="auto"/>
        <w:ind w:left="0"/>
        <w:jc w:val="both"/>
        <w:rPr>
          <w:rFonts w:ascii="Times New Roman" w:hAnsi="Times New Roman"/>
          <w:sz w:val="24"/>
          <w:szCs w:val="24"/>
        </w:rPr>
      </w:pPr>
    </w:p>
    <w:p w:rsidR="00F1312A" w:rsidRDefault="00F1312A" w:rsidP="00646FD7">
      <w:pPr>
        <w:pStyle w:val="ListParagraph"/>
        <w:spacing w:after="0" w:line="360" w:lineRule="auto"/>
        <w:ind w:left="0"/>
        <w:jc w:val="both"/>
        <w:rPr>
          <w:rFonts w:ascii="Times New Roman" w:hAnsi="Times New Roman"/>
          <w:sz w:val="24"/>
          <w:szCs w:val="24"/>
        </w:rPr>
      </w:pPr>
    </w:p>
    <w:p w:rsidR="00F1312A" w:rsidRDefault="00F1312A" w:rsidP="00646FD7">
      <w:pPr>
        <w:pStyle w:val="ListParagraph"/>
        <w:spacing w:after="0" w:line="360" w:lineRule="auto"/>
        <w:ind w:left="0"/>
        <w:jc w:val="both"/>
        <w:rPr>
          <w:rFonts w:ascii="Times New Roman" w:hAnsi="Times New Roman"/>
          <w:sz w:val="24"/>
          <w:szCs w:val="24"/>
        </w:rPr>
      </w:pPr>
    </w:p>
    <w:p w:rsidR="00F1312A" w:rsidRDefault="00F1312A" w:rsidP="00646FD7">
      <w:pPr>
        <w:pStyle w:val="ListParagraph"/>
        <w:spacing w:after="0" w:line="360" w:lineRule="auto"/>
        <w:ind w:left="0"/>
        <w:jc w:val="both"/>
        <w:rPr>
          <w:rFonts w:ascii="Times New Roman" w:hAnsi="Times New Roman"/>
          <w:sz w:val="24"/>
          <w:szCs w:val="24"/>
        </w:rPr>
      </w:pPr>
    </w:p>
    <w:p w:rsidR="00F1312A" w:rsidRDefault="00F1312A" w:rsidP="00646FD7">
      <w:pPr>
        <w:pStyle w:val="ListParagraph"/>
        <w:spacing w:after="0" w:line="360" w:lineRule="auto"/>
        <w:ind w:left="0"/>
        <w:jc w:val="both"/>
        <w:rPr>
          <w:rFonts w:ascii="Times New Roman" w:hAnsi="Times New Roman"/>
          <w:sz w:val="24"/>
          <w:szCs w:val="24"/>
        </w:rPr>
      </w:pPr>
    </w:p>
    <w:p w:rsidR="00F1312A" w:rsidRDefault="00F1312A" w:rsidP="00646FD7">
      <w:pPr>
        <w:pStyle w:val="ListParagraph"/>
        <w:spacing w:after="0" w:line="360" w:lineRule="auto"/>
        <w:ind w:left="0"/>
        <w:jc w:val="both"/>
        <w:rPr>
          <w:rFonts w:ascii="Times New Roman" w:hAnsi="Times New Roman"/>
          <w:sz w:val="24"/>
          <w:szCs w:val="24"/>
        </w:rPr>
      </w:pPr>
    </w:p>
    <w:p w:rsidR="00F1312A" w:rsidRDefault="00F1312A" w:rsidP="00646FD7">
      <w:pPr>
        <w:pStyle w:val="ListParagraph"/>
        <w:spacing w:after="0" w:line="360" w:lineRule="auto"/>
        <w:ind w:left="0"/>
        <w:jc w:val="both"/>
        <w:rPr>
          <w:rFonts w:ascii="Times New Roman" w:hAnsi="Times New Roman"/>
          <w:sz w:val="24"/>
          <w:szCs w:val="24"/>
        </w:rPr>
      </w:pPr>
    </w:p>
    <w:p w:rsidR="00F1312A" w:rsidRDefault="00F1312A" w:rsidP="00646FD7">
      <w:pPr>
        <w:pStyle w:val="ListParagraph"/>
        <w:spacing w:after="0" w:line="360" w:lineRule="auto"/>
        <w:ind w:left="0"/>
        <w:jc w:val="both"/>
        <w:rPr>
          <w:rFonts w:ascii="Times New Roman" w:hAnsi="Times New Roman"/>
          <w:sz w:val="24"/>
          <w:szCs w:val="24"/>
        </w:rPr>
      </w:pPr>
    </w:p>
    <w:p w:rsidR="00F1312A" w:rsidRDefault="00F1312A" w:rsidP="00646FD7">
      <w:pPr>
        <w:pStyle w:val="ListParagraph"/>
        <w:spacing w:after="0" w:line="360" w:lineRule="auto"/>
        <w:ind w:left="0"/>
        <w:jc w:val="both"/>
        <w:rPr>
          <w:rFonts w:ascii="Times New Roman" w:hAnsi="Times New Roman"/>
          <w:sz w:val="24"/>
          <w:szCs w:val="24"/>
        </w:rPr>
      </w:pPr>
    </w:p>
    <w:p w:rsidR="00537433" w:rsidRDefault="00537433" w:rsidP="00646FD7">
      <w:pPr>
        <w:pStyle w:val="ListParagraph"/>
        <w:spacing w:after="0" w:line="360" w:lineRule="auto"/>
        <w:ind w:left="0"/>
        <w:jc w:val="both"/>
        <w:rPr>
          <w:rFonts w:ascii="Times New Roman" w:hAnsi="Times New Roman"/>
          <w:sz w:val="24"/>
          <w:szCs w:val="24"/>
        </w:rPr>
      </w:pPr>
    </w:p>
    <w:p w:rsidR="00537433" w:rsidRDefault="00537433" w:rsidP="00A4522A">
      <w:pPr>
        <w:pStyle w:val="ListParagraph"/>
        <w:spacing w:after="0" w:line="360" w:lineRule="auto"/>
        <w:ind w:left="0"/>
        <w:jc w:val="both"/>
        <w:rPr>
          <w:rFonts w:ascii="Times New Roman" w:hAnsi="Times New Roman"/>
          <w:sz w:val="24"/>
          <w:szCs w:val="24"/>
        </w:rPr>
      </w:pPr>
    </w:p>
    <w:p w:rsidR="00537433" w:rsidRDefault="00537433" w:rsidP="00A4522A">
      <w:pPr>
        <w:pStyle w:val="ListParagraph"/>
        <w:spacing w:after="0" w:line="360" w:lineRule="auto"/>
        <w:ind w:left="0"/>
        <w:jc w:val="both"/>
        <w:rPr>
          <w:rFonts w:ascii="Times New Roman" w:hAnsi="Times New Roman"/>
          <w:sz w:val="24"/>
          <w:szCs w:val="24"/>
        </w:rPr>
      </w:pPr>
    </w:p>
    <w:p w:rsidR="00A4522A" w:rsidRDefault="00A4522A" w:rsidP="00A4522A">
      <w:pPr>
        <w:pStyle w:val="ListParagraph"/>
        <w:spacing w:after="0" w:line="360" w:lineRule="auto"/>
        <w:ind w:left="0"/>
        <w:jc w:val="both"/>
        <w:rPr>
          <w:rFonts w:ascii="Times New Roman" w:hAnsi="Times New Roman"/>
          <w:sz w:val="24"/>
          <w:szCs w:val="24"/>
        </w:rPr>
      </w:pPr>
    </w:p>
    <w:p w:rsidR="004F51F7" w:rsidRPr="00B0733E" w:rsidRDefault="008E6301" w:rsidP="00A4522A">
      <w:pPr>
        <w:pStyle w:val="ListParagraph"/>
        <w:spacing w:after="0" w:line="360" w:lineRule="auto"/>
        <w:ind w:left="0"/>
        <w:jc w:val="both"/>
        <w:rPr>
          <w:rFonts w:ascii="Times New Roman" w:hAnsi="Times New Roman"/>
          <w:sz w:val="24"/>
          <w:szCs w:val="24"/>
        </w:rPr>
      </w:pPr>
      <w:r w:rsidRPr="00134D49">
        <w:rPr>
          <w:rFonts w:ascii="Times New Roman" w:hAnsi="Times New Roman"/>
          <w:sz w:val="24"/>
          <w:szCs w:val="24"/>
        </w:rPr>
        <w:t xml:space="preserve">To conclude, </w:t>
      </w:r>
      <w:r w:rsidR="008C1857" w:rsidRPr="00134D49">
        <w:rPr>
          <w:rFonts w:ascii="Times New Roman" w:hAnsi="Times New Roman"/>
          <w:sz w:val="24"/>
          <w:szCs w:val="24"/>
        </w:rPr>
        <w:t>the prevalence of vegetable-based early stage meals and the proportional</w:t>
      </w:r>
      <w:r w:rsidR="00BF6633">
        <w:rPr>
          <w:rFonts w:ascii="Times New Roman" w:hAnsi="Times New Roman"/>
          <w:sz w:val="24"/>
          <w:szCs w:val="24"/>
        </w:rPr>
        <w:t xml:space="preserve"> contribution of animal and seafood</w:t>
      </w:r>
      <w:r w:rsidR="008C1857" w:rsidRPr="00134D49">
        <w:rPr>
          <w:rFonts w:ascii="Times New Roman" w:hAnsi="Times New Roman"/>
          <w:sz w:val="24"/>
          <w:szCs w:val="24"/>
        </w:rPr>
        <w:t>-based recipes provide</w:t>
      </w:r>
      <w:r w:rsidRPr="00134D49">
        <w:rPr>
          <w:rFonts w:ascii="Times New Roman" w:hAnsi="Times New Roman"/>
          <w:sz w:val="24"/>
          <w:szCs w:val="24"/>
        </w:rPr>
        <w:t xml:space="preserve"> parents with a wide variety of meal options in which to expose their child to different tastes. </w:t>
      </w:r>
      <w:r w:rsidR="00BF6633">
        <w:rPr>
          <w:rFonts w:ascii="Times New Roman" w:hAnsi="Times New Roman"/>
          <w:sz w:val="24"/>
          <w:szCs w:val="24"/>
        </w:rPr>
        <w:t>Despite t</w:t>
      </w:r>
      <w:r w:rsidRPr="00134D49">
        <w:rPr>
          <w:rFonts w:ascii="Times New Roman" w:hAnsi="Times New Roman"/>
          <w:sz w:val="24"/>
          <w:szCs w:val="24"/>
        </w:rPr>
        <w:t>he adequacy of all home-cooked meal types to meet age-specific nutritional recommendations</w:t>
      </w:r>
      <w:r w:rsidR="00BF6633">
        <w:rPr>
          <w:rFonts w:ascii="Times New Roman" w:hAnsi="Times New Roman"/>
          <w:sz w:val="24"/>
          <w:szCs w:val="24"/>
        </w:rPr>
        <w:t>,</w:t>
      </w:r>
      <w:r w:rsidRPr="00134D49">
        <w:rPr>
          <w:rFonts w:ascii="Times New Roman" w:hAnsi="Times New Roman"/>
          <w:sz w:val="24"/>
          <w:szCs w:val="24"/>
        </w:rPr>
        <w:t xml:space="preserve"> </w:t>
      </w:r>
      <w:r w:rsidR="00BF6633">
        <w:rPr>
          <w:rFonts w:ascii="Times New Roman" w:hAnsi="Times New Roman"/>
          <w:sz w:val="24"/>
          <w:szCs w:val="24"/>
        </w:rPr>
        <w:t xml:space="preserve">incorrect and mixed messages were apparent within the IYCF cookbooks. The lack of </w:t>
      </w:r>
      <w:r w:rsidR="00A3683A" w:rsidRPr="00134D49">
        <w:rPr>
          <w:rFonts w:ascii="Times New Roman" w:hAnsi="Times New Roman"/>
          <w:sz w:val="24"/>
          <w:szCs w:val="24"/>
        </w:rPr>
        <w:t xml:space="preserve">consistency in the </w:t>
      </w:r>
      <w:r w:rsidR="00134D49" w:rsidRPr="00134D49">
        <w:rPr>
          <w:rFonts w:ascii="Times New Roman" w:hAnsi="Times New Roman"/>
          <w:sz w:val="24"/>
          <w:szCs w:val="24"/>
        </w:rPr>
        <w:t>messages</w:t>
      </w:r>
      <w:r w:rsidR="00A3683A" w:rsidRPr="00134D49">
        <w:rPr>
          <w:rFonts w:ascii="Times New Roman" w:hAnsi="Times New Roman"/>
          <w:sz w:val="24"/>
          <w:szCs w:val="24"/>
        </w:rPr>
        <w:t xml:space="preserve"> portrayed </w:t>
      </w:r>
      <w:r w:rsidR="00BF6633">
        <w:rPr>
          <w:rFonts w:ascii="Times New Roman" w:hAnsi="Times New Roman"/>
          <w:sz w:val="24"/>
          <w:szCs w:val="24"/>
        </w:rPr>
        <w:t xml:space="preserve">to parents </w:t>
      </w:r>
      <w:r w:rsidR="00B0733E">
        <w:rPr>
          <w:rFonts w:ascii="Times New Roman" w:hAnsi="Times New Roman"/>
          <w:sz w:val="24"/>
          <w:szCs w:val="24"/>
        </w:rPr>
        <w:t xml:space="preserve">is apparent in both older and more recently published </w:t>
      </w:r>
      <w:r w:rsidR="00BF6633">
        <w:rPr>
          <w:rFonts w:ascii="Times New Roman" w:hAnsi="Times New Roman"/>
          <w:sz w:val="24"/>
          <w:szCs w:val="24"/>
        </w:rPr>
        <w:t>IYCF cookbooks, highlighting</w:t>
      </w:r>
      <w:r w:rsidR="00B0733E">
        <w:rPr>
          <w:rFonts w:ascii="Times New Roman" w:hAnsi="Times New Roman"/>
          <w:sz w:val="24"/>
          <w:szCs w:val="24"/>
        </w:rPr>
        <w:t xml:space="preserve"> a need for health practitioners and advisors to discuss </w:t>
      </w:r>
      <w:r w:rsidR="00BF6633">
        <w:rPr>
          <w:rFonts w:ascii="Times New Roman" w:hAnsi="Times New Roman"/>
          <w:sz w:val="24"/>
          <w:szCs w:val="24"/>
        </w:rPr>
        <w:t xml:space="preserve">and reiterate </w:t>
      </w:r>
      <w:r w:rsidR="008968E2" w:rsidRPr="00134D49">
        <w:rPr>
          <w:rFonts w:ascii="Times New Roman" w:hAnsi="Times New Roman"/>
          <w:sz w:val="24"/>
          <w:szCs w:val="24"/>
        </w:rPr>
        <w:t xml:space="preserve">current dietary recommendations </w:t>
      </w:r>
      <w:r w:rsidR="00B0733E">
        <w:rPr>
          <w:rFonts w:ascii="Times New Roman" w:hAnsi="Times New Roman"/>
          <w:sz w:val="24"/>
          <w:szCs w:val="24"/>
        </w:rPr>
        <w:t>with parents</w:t>
      </w:r>
      <w:r w:rsidR="00F1312A">
        <w:rPr>
          <w:rFonts w:ascii="Times New Roman" w:hAnsi="Times New Roman"/>
          <w:sz w:val="24"/>
          <w:szCs w:val="24"/>
        </w:rPr>
        <w:t xml:space="preserve"> and discuss the consequences of omitting any food from their child’s diet</w:t>
      </w:r>
      <w:r w:rsidR="008968E2" w:rsidRPr="00134D49">
        <w:rPr>
          <w:rFonts w:ascii="Times New Roman" w:hAnsi="Times New Roman"/>
          <w:sz w:val="24"/>
          <w:szCs w:val="24"/>
        </w:rPr>
        <w:t xml:space="preserve">. </w:t>
      </w:r>
    </w:p>
    <w:p w:rsidR="004F51F7" w:rsidRDefault="004F51F7" w:rsidP="00A4522A">
      <w:pPr>
        <w:pStyle w:val="ListParagraph"/>
        <w:spacing w:after="0" w:line="360" w:lineRule="auto"/>
        <w:ind w:left="0"/>
        <w:jc w:val="both"/>
        <w:rPr>
          <w:rFonts w:ascii="Times New Roman" w:hAnsi="Times New Roman"/>
          <w:color w:val="FF0000"/>
          <w:sz w:val="24"/>
          <w:szCs w:val="24"/>
        </w:rPr>
      </w:pPr>
    </w:p>
    <w:p w:rsidR="00FB5FF7" w:rsidRDefault="00CE014F" w:rsidP="00A4522A">
      <w:pPr>
        <w:pStyle w:val="ListParagraph"/>
        <w:spacing w:after="0" w:line="360" w:lineRule="auto"/>
        <w:ind w:left="0"/>
        <w:jc w:val="both"/>
        <w:rPr>
          <w:rFonts w:ascii="Times New Roman" w:hAnsi="Times New Roman"/>
          <w:b/>
          <w:sz w:val="24"/>
          <w:szCs w:val="24"/>
        </w:rPr>
      </w:pPr>
      <w:r>
        <w:rPr>
          <w:rFonts w:ascii="Times New Roman" w:hAnsi="Times New Roman"/>
          <w:b/>
          <w:sz w:val="24"/>
          <w:szCs w:val="24"/>
        </w:rPr>
        <w:br w:type="page"/>
      </w:r>
      <w:r w:rsidR="00C666D4">
        <w:rPr>
          <w:rFonts w:ascii="Times New Roman" w:hAnsi="Times New Roman"/>
          <w:b/>
          <w:sz w:val="24"/>
          <w:szCs w:val="24"/>
        </w:rPr>
        <w:t>REFERENCES</w:t>
      </w:r>
      <w:r w:rsidR="004F51F7">
        <w:rPr>
          <w:rFonts w:ascii="Times New Roman" w:hAnsi="Times New Roman"/>
          <w:b/>
          <w:sz w:val="24"/>
          <w:szCs w:val="24"/>
        </w:rPr>
        <w:t xml:space="preserve"> </w:t>
      </w:r>
    </w:p>
    <w:p w:rsidR="00954417" w:rsidRPr="00954417" w:rsidRDefault="00954417" w:rsidP="00954417">
      <w:pPr>
        <w:pStyle w:val="NormalWeb"/>
        <w:spacing w:line="360" w:lineRule="auto"/>
        <w:jc w:val="both"/>
        <w:rPr>
          <w:bCs/>
        </w:rPr>
      </w:pPr>
      <w:r w:rsidRPr="00954417">
        <w:fldChar w:fldCharType="begin"/>
      </w:r>
      <w:r w:rsidRPr="00954417">
        <w:instrText>ADDIN RW.BIB</w:instrText>
      </w:r>
      <w:r w:rsidRPr="00954417">
        <w:fldChar w:fldCharType="separate"/>
      </w:r>
      <w:r w:rsidRPr="00954417">
        <w:rPr>
          <w:bCs/>
        </w:rPr>
        <w:t xml:space="preserve">Birch, L.L., </w:t>
      </w:r>
      <w:proofErr w:type="spellStart"/>
      <w:r w:rsidRPr="00954417">
        <w:rPr>
          <w:bCs/>
        </w:rPr>
        <w:t>Gunder</w:t>
      </w:r>
      <w:proofErr w:type="spellEnd"/>
      <w:r w:rsidRPr="00954417">
        <w:rPr>
          <w:bCs/>
        </w:rPr>
        <w:t xml:space="preserve">, L., Grimm-Thomas, K. &amp; Laing, D.G. (1998) Infants' consumption of a new food enhances acceptance of similar foods, </w:t>
      </w:r>
      <w:r w:rsidRPr="00954417">
        <w:rPr>
          <w:bCs/>
          <w:i/>
          <w:iCs/>
        </w:rPr>
        <w:t xml:space="preserve">Appetite, </w:t>
      </w:r>
      <w:r w:rsidRPr="00954417">
        <w:rPr>
          <w:bCs/>
        </w:rPr>
        <w:t xml:space="preserve">30 </w:t>
      </w:r>
      <w:proofErr w:type="gramStart"/>
      <w:r w:rsidRPr="00954417">
        <w:rPr>
          <w:bCs/>
        </w:rPr>
        <w:t>( 3</w:t>
      </w:r>
      <w:proofErr w:type="gramEnd"/>
      <w:r w:rsidRPr="00954417">
        <w:rPr>
          <w:bCs/>
        </w:rPr>
        <w:t xml:space="preserve">):283-295. </w:t>
      </w:r>
    </w:p>
    <w:p w:rsidR="00954417" w:rsidRPr="00954417" w:rsidRDefault="00954417" w:rsidP="00954417">
      <w:pPr>
        <w:pStyle w:val="NormalWeb"/>
        <w:spacing w:line="360" w:lineRule="auto"/>
        <w:jc w:val="both"/>
        <w:rPr>
          <w:bCs/>
        </w:rPr>
      </w:pPr>
      <w:r w:rsidRPr="00954417">
        <w:rPr>
          <w:bCs/>
        </w:rPr>
        <w:t xml:space="preserve">Birch, L.L. &amp; Fisher, J.O. (1998) Development of eating </w:t>
      </w:r>
      <w:proofErr w:type="spellStart"/>
      <w:r w:rsidRPr="00954417">
        <w:rPr>
          <w:bCs/>
        </w:rPr>
        <w:t>behaviors</w:t>
      </w:r>
      <w:proofErr w:type="spellEnd"/>
      <w:r w:rsidRPr="00954417">
        <w:rPr>
          <w:bCs/>
        </w:rPr>
        <w:t xml:space="preserve"> among children and adolescents, </w:t>
      </w:r>
      <w:proofErr w:type="spellStart"/>
      <w:r w:rsidRPr="00954417">
        <w:rPr>
          <w:bCs/>
          <w:i/>
          <w:iCs/>
        </w:rPr>
        <w:t>Pediatrics</w:t>
      </w:r>
      <w:proofErr w:type="spellEnd"/>
      <w:r w:rsidRPr="00954417">
        <w:rPr>
          <w:bCs/>
          <w:i/>
          <w:iCs/>
        </w:rPr>
        <w:t xml:space="preserve">, </w:t>
      </w:r>
      <w:r w:rsidRPr="00954417">
        <w:rPr>
          <w:bCs/>
        </w:rPr>
        <w:t xml:space="preserve">101 </w:t>
      </w:r>
      <w:proofErr w:type="gramStart"/>
      <w:r w:rsidRPr="00954417">
        <w:rPr>
          <w:bCs/>
        </w:rPr>
        <w:t>( Supplement</w:t>
      </w:r>
      <w:proofErr w:type="gramEnd"/>
      <w:r w:rsidRPr="00954417">
        <w:rPr>
          <w:bCs/>
        </w:rPr>
        <w:t xml:space="preserve"> 2):539-549. </w:t>
      </w:r>
    </w:p>
    <w:p w:rsidR="00954417" w:rsidRPr="00954417" w:rsidRDefault="00954417" w:rsidP="00954417">
      <w:pPr>
        <w:pStyle w:val="NormalWeb"/>
        <w:spacing w:line="360" w:lineRule="auto"/>
        <w:jc w:val="both"/>
        <w:rPr>
          <w:bCs/>
        </w:rPr>
      </w:pPr>
      <w:r w:rsidRPr="00954417">
        <w:rPr>
          <w:bCs/>
        </w:rPr>
        <w:t xml:space="preserve">Birch, L.L., McPhee, L., Steinberg, L. &amp; Sullivan, S. (1990) Conditioned </w:t>
      </w:r>
      <w:proofErr w:type="spellStart"/>
      <w:r w:rsidRPr="00954417">
        <w:rPr>
          <w:bCs/>
        </w:rPr>
        <w:t>flavor</w:t>
      </w:r>
      <w:proofErr w:type="spellEnd"/>
      <w:r w:rsidRPr="00954417">
        <w:rPr>
          <w:bCs/>
        </w:rPr>
        <w:t xml:space="preserve"> preferences in young children, </w:t>
      </w:r>
      <w:r w:rsidRPr="00954417">
        <w:rPr>
          <w:bCs/>
          <w:i/>
          <w:iCs/>
        </w:rPr>
        <w:t xml:space="preserve">Physiology &amp; </w:t>
      </w:r>
      <w:proofErr w:type="spellStart"/>
      <w:r w:rsidRPr="00954417">
        <w:rPr>
          <w:bCs/>
          <w:i/>
          <w:iCs/>
        </w:rPr>
        <w:t>Behavior</w:t>
      </w:r>
      <w:proofErr w:type="spellEnd"/>
      <w:r w:rsidRPr="00954417">
        <w:rPr>
          <w:bCs/>
          <w:i/>
          <w:iCs/>
        </w:rPr>
        <w:t xml:space="preserve">, </w:t>
      </w:r>
      <w:r w:rsidRPr="00954417">
        <w:rPr>
          <w:bCs/>
        </w:rPr>
        <w:t xml:space="preserve">47 </w:t>
      </w:r>
      <w:proofErr w:type="gramStart"/>
      <w:r w:rsidRPr="00954417">
        <w:rPr>
          <w:bCs/>
        </w:rPr>
        <w:t>( 3</w:t>
      </w:r>
      <w:proofErr w:type="gramEnd"/>
      <w:r w:rsidRPr="00954417">
        <w:rPr>
          <w:bCs/>
        </w:rPr>
        <w:t xml:space="preserve">):501-505. </w:t>
      </w:r>
    </w:p>
    <w:p w:rsidR="00954417" w:rsidRPr="00954417" w:rsidRDefault="00954417" w:rsidP="00954417">
      <w:pPr>
        <w:pStyle w:val="NormalWeb"/>
        <w:spacing w:line="360" w:lineRule="auto"/>
        <w:jc w:val="both"/>
        <w:rPr>
          <w:bCs/>
        </w:rPr>
      </w:pPr>
      <w:proofErr w:type="spellStart"/>
      <w:r w:rsidRPr="00954417">
        <w:rPr>
          <w:bCs/>
        </w:rPr>
        <w:t>Carruth</w:t>
      </w:r>
      <w:proofErr w:type="spellEnd"/>
      <w:r w:rsidRPr="00954417">
        <w:rPr>
          <w:bCs/>
        </w:rPr>
        <w:t xml:space="preserve">, B.R. &amp; Skinner, J.D. (2001) Mothers' sources of information about feeding their children ages 2 months to 54 months, </w:t>
      </w:r>
      <w:r w:rsidRPr="00954417">
        <w:rPr>
          <w:bCs/>
          <w:i/>
          <w:iCs/>
        </w:rPr>
        <w:t xml:space="preserve">Journal of Nutrition Education, </w:t>
      </w:r>
      <w:r w:rsidRPr="00954417">
        <w:rPr>
          <w:bCs/>
        </w:rPr>
        <w:t xml:space="preserve">33 ( 3):143-147. </w:t>
      </w:r>
    </w:p>
    <w:p w:rsidR="00954417" w:rsidRPr="00954417" w:rsidRDefault="00954417" w:rsidP="00954417">
      <w:pPr>
        <w:pStyle w:val="NormalWeb"/>
        <w:spacing w:line="360" w:lineRule="auto"/>
        <w:jc w:val="both"/>
        <w:rPr>
          <w:bCs/>
        </w:rPr>
      </w:pPr>
      <w:r w:rsidRPr="00954417">
        <w:rPr>
          <w:bCs/>
        </w:rPr>
        <w:t>Carstairs, S., Marais, D., Craig, L. &amp; Kiezebrink, K. (Unpublished) Mixed messages during the early years: What are information resources telling parents</w:t>
      </w:r>
      <w:proofErr w:type="gramStart"/>
      <w:r w:rsidRPr="00954417">
        <w:rPr>
          <w:bCs/>
        </w:rPr>
        <w:t>? .</w:t>
      </w:r>
      <w:proofErr w:type="gramEnd"/>
      <w:r w:rsidRPr="00954417">
        <w:rPr>
          <w:bCs/>
        </w:rPr>
        <w:t xml:space="preserve"> </w:t>
      </w:r>
    </w:p>
    <w:p w:rsidR="00954417" w:rsidRPr="00954417" w:rsidRDefault="00954417" w:rsidP="00954417">
      <w:pPr>
        <w:pStyle w:val="NormalWeb"/>
        <w:spacing w:line="360" w:lineRule="auto"/>
        <w:jc w:val="both"/>
        <w:rPr>
          <w:bCs/>
        </w:rPr>
      </w:pPr>
      <w:r w:rsidRPr="00954417">
        <w:rPr>
          <w:bCs/>
        </w:rPr>
        <w:t xml:space="preserve">Carstairs, S.A., Marais, D., Craig, L.C.A. &amp; Kiezebrink, K. (2015) Seafood inclusion in commercial main meal early years' food products, </w:t>
      </w:r>
      <w:r w:rsidRPr="00954417">
        <w:rPr>
          <w:bCs/>
          <w:i/>
          <w:iCs/>
        </w:rPr>
        <w:t xml:space="preserve">Maternal &amp; Child Nutrition, </w:t>
      </w:r>
      <w:r w:rsidRPr="00954417">
        <w:rPr>
          <w:bCs/>
        </w:rPr>
        <w:t xml:space="preserve">Published Online First </w:t>
      </w:r>
      <w:proofErr w:type="gramStart"/>
      <w:r w:rsidRPr="00954417">
        <w:rPr>
          <w:bCs/>
        </w:rPr>
        <w:t>( 20</w:t>
      </w:r>
      <w:proofErr w:type="gramEnd"/>
      <w:r w:rsidRPr="00954417">
        <w:rPr>
          <w:bCs/>
        </w:rPr>
        <w:t xml:space="preserve"> April 2015):DOI: 10.1111/mcn.12185. </w:t>
      </w:r>
    </w:p>
    <w:p w:rsidR="00954417" w:rsidRPr="00954417" w:rsidRDefault="00954417" w:rsidP="00954417">
      <w:pPr>
        <w:pStyle w:val="NormalWeb"/>
        <w:spacing w:line="360" w:lineRule="auto"/>
        <w:jc w:val="both"/>
        <w:rPr>
          <w:bCs/>
        </w:rPr>
      </w:pPr>
      <w:proofErr w:type="spellStart"/>
      <w:r w:rsidRPr="00954417">
        <w:rPr>
          <w:bCs/>
        </w:rPr>
        <w:t>Caton</w:t>
      </w:r>
      <w:proofErr w:type="spellEnd"/>
      <w:r w:rsidRPr="00954417">
        <w:rPr>
          <w:bCs/>
        </w:rPr>
        <w:t xml:space="preserve">, S., Blundell, P., Ahern, S., </w:t>
      </w:r>
      <w:proofErr w:type="spellStart"/>
      <w:r w:rsidRPr="00954417">
        <w:rPr>
          <w:bCs/>
        </w:rPr>
        <w:t>Nekitsing</w:t>
      </w:r>
      <w:proofErr w:type="spellEnd"/>
      <w:r w:rsidRPr="00954417">
        <w:rPr>
          <w:bCs/>
        </w:rPr>
        <w:t xml:space="preserve">, C., Olsen, A., </w:t>
      </w:r>
      <w:proofErr w:type="spellStart"/>
      <w:r w:rsidRPr="00954417">
        <w:rPr>
          <w:bCs/>
        </w:rPr>
        <w:t>Møller</w:t>
      </w:r>
      <w:proofErr w:type="spellEnd"/>
      <w:r w:rsidRPr="00954417">
        <w:rPr>
          <w:bCs/>
        </w:rPr>
        <w:t xml:space="preserve">, P., </w:t>
      </w:r>
      <w:proofErr w:type="spellStart"/>
      <w:r w:rsidRPr="00954417">
        <w:rPr>
          <w:bCs/>
        </w:rPr>
        <w:t>Hausner</w:t>
      </w:r>
      <w:proofErr w:type="spellEnd"/>
      <w:r w:rsidRPr="00954417">
        <w:rPr>
          <w:bCs/>
        </w:rPr>
        <w:t xml:space="preserve">, H., Remy, E., Nicklaus, S., </w:t>
      </w:r>
      <w:proofErr w:type="spellStart"/>
      <w:r w:rsidRPr="00954417">
        <w:rPr>
          <w:bCs/>
        </w:rPr>
        <w:t>Chabanet</w:t>
      </w:r>
      <w:proofErr w:type="spellEnd"/>
      <w:r w:rsidRPr="00954417">
        <w:rPr>
          <w:bCs/>
        </w:rPr>
        <w:t xml:space="preserve">, C., </w:t>
      </w:r>
      <w:proofErr w:type="spellStart"/>
      <w:r w:rsidRPr="00954417">
        <w:rPr>
          <w:bCs/>
        </w:rPr>
        <w:t>Issanchou</w:t>
      </w:r>
      <w:proofErr w:type="spellEnd"/>
      <w:r w:rsidRPr="00954417">
        <w:rPr>
          <w:bCs/>
        </w:rPr>
        <w:t xml:space="preserve">, S. &amp; Hetherington, M. (2014) Learning to eat vegetables in early life: The role of timing, age and individual eating traits, </w:t>
      </w:r>
      <w:r w:rsidRPr="00954417">
        <w:rPr>
          <w:bCs/>
          <w:i/>
          <w:iCs/>
        </w:rPr>
        <w:t xml:space="preserve">PLOS One, </w:t>
      </w:r>
      <w:r w:rsidRPr="00954417">
        <w:rPr>
          <w:bCs/>
        </w:rPr>
        <w:t xml:space="preserve">9 </w:t>
      </w:r>
      <w:proofErr w:type="gramStart"/>
      <w:r w:rsidRPr="00954417">
        <w:rPr>
          <w:bCs/>
        </w:rPr>
        <w:t>( 5</w:t>
      </w:r>
      <w:proofErr w:type="gramEnd"/>
      <w:r w:rsidRPr="00954417">
        <w:rPr>
          <w:bCs/>
        </w:rPr>
        <w:t xml:space="preserve">):e97609. </w:t>
      </w:r>
    </w:p>
    <w:p w:rsidR="00954417" w:rsidRPr="00954417" w:rsidRDefault="00954417" w:rsidP="00954417">
      <w:pPr>
        <w:pStyle w:val="NormalWeb"/>
        <w:spacing w:line="360" w:lineRule="auto"/>
        <w:jc w:val="both"/>
        <w:rPr>
          <w:bCs/>
        </w:rPr>
      </w:pPr>
      <w:r w:rsidRPr="00954417">
        <w:rPr>
          <w:bCs/>
        </w:rPr>
        <w:t xml:space="preserve">Department of Health (2011) </w:t>
      </w:r>
      <w:r w:rsidRPr="00954417">
        <w:rPr>
          <w:bCs/>
          <w:i/>
          <w:iCs/>
        </w:rPr>
        <w:t>Diet and Nutrition Survey of Infants and Young Children 2011</w:t>
      </w:r>
      <w:r w:rsidRPr="00954417">
        <w:rPr>
          <w:bCs/>
        </w:rPr>
        <w:t xml:space="preserve">, London, Department of Health and The Food Standards Agency. </w:t>
      </w:r>
    </w:p>
    <w:p w:rsidR="00954417" w:rsidRPr="00954417" w:rsidRDefault="00954417" w:rsidP="00954417">
      <w:pPr>
        <w:pStyle w:val="NormalWeb"/>
        <w:spacing w:line="360" w:lineRule="auto"/>
        <w:jc w:val="both"/>
        <w:rPr>
          <w:bCs/>
        </w:rPr>
      </w:pPr>
      <w:r w:rsidRPr="00954417">
        <w:rPr>
          <w:bCs/>
        </w:rPr>
        <w:t>Department of Health (1991</w:t>
      </w:r>
      <w:proofErr w:type="gramStart"/>
      <w:r w:rsidRPr="00954417">
        <w:rPr>
          <w:bCs/>
        </w:rPr>
        <w:t>)</w:t>
      </w:r>
      <w:r w:rsidRPr="00954417">
        <w:rPr>
          <w:bCs/>
          <w:i/>
          <w:iCs/>
        </w:rPr>
        <w:t>Report</w:t>
      </w:r>
      <w:proofErr w:type="gramEnd"/>
      <w:r w:rsidRPr="00954417">
        <w:rPr>
          <w:bCs/>
          <w:i/>
          <w:iCs/>
        </w:rPr>
        <w:t xml:space="preserve"> on Health and Social Subjects 41 Dietary Reference Values (DRVs) for Food Energy and Nutrients for the UK.  Report of the Panel on DRVs of the Committee on Medical Aspects of Food Policy (COMA), </w:t>
      </w:r>
      <w:proofErr w:type="gramStart"/>
      <w:r w:rsidRPr="00954417">
        <w:rPr>
          <w:bCs/>
        </w:rPr>
        <w:t>The</w:t>
      </w:r>
      <w:proofErr w:type="gramEnd"/>
      <w:r w:rsidRPr="00954417">
        <w:rPr>
          <w:bCs/>
        </w:rPr>
        <w:t xml:space="preserve"> Stationary Office, London. </w:t>
      </w:r>
    </w:p>
    <w:p w:rsidR="00954417" w:rsidRPr="00954417" w:rsidRDefault="00954417" w:rsidP="00954417">
      <w:pPr>
        <w:pStyle w:val="NormalWeb"/>
        <w:spacing w:line="360" w:lineRule="auto"/>
        <w:jc w:val="both"/>
        <w:rPr>
          <w:bCs/>
        </w:rPr>
      </w:pPr>
      <w:r w:rsidRPr="00954417">
        <w:rPr>
          <w:bCs/>
        </w:rPr>
        <w:t xml:space="preserve">ESPGHAN Committee on Nutrition, </w:t>
      </w:r>
      <w:proofErr w:type="spellStart"/>
      <w:r w:rsidRPr="00954417">
        <w:rPr>
          <w:bCs/>
        </w:rPr>
        <w:t>Agostoni</w:t>
      </w:r>
      <w:proofErr w:type="spellEnd"/>
      <w:r w:rsidRPr="00954417">
        <w:rPr>
          <w:bCs/>
        </w:rPr>
        <w:t xml:space="preserve">, C., </w:t>
      </w:r>
      <w:proofErr w:type="spellStart"/>
      <w:r w:rsidRPr="00954417">
        <w:rPr>
          <w:bCs/>
        </w:rPr>
        <w:t>Decsi</w:t>
      </w:r>
      <w:proofErr w:type="spellEnd"/>
      <w:r w:rsidRPr="00954417">
        <w:rPr>
          <w:bCs/>
        </w:rPr>
        <w:t xml:space="preserve">, T., </w:t>
      </w:r>
      <w:proofErr w:type="spellStart"/>
      <w:r w:rsidRPr="00954417">
        <w:rPr>
          <w:bCs/>
        </w:rPr>
        <w:t>Fewtrell</w:t>
      </w:r>
      <w:proofErr w:type="spellEnd"/>
      <w:r w:rsidRPr="00954417">
        <w:rPr>
          <w:bCs/>
        </w:rPr>
        <w:t xml:space="preserve">, M, Goulet, O, </w:t>
      </w:r>
      <w:proofErr w:type="spellStart"/>
      <w:r w:rsidRPr="00954417">
        <w:rPr>
          <w:bCs/>
        </w:rPr>
        <w:t>Kolacek</w:t>
      </w:r>
      <w:proofErr w:type="spellEnd"/>
      <w:r w:rsidRPr="00954417">
        <w:rPr>
          <w:bCs/>
        </w:rPr>
        <w:t xml:space="preserve">, S., </w:t>
      </w:r>
      <w:proofErr w:type="spellStart"/>
      <w:r w:rsidRPr="00954417">
        <w:rPr>
          <w:bCs/>
        </w:rPr>
        <w:t>Koletzko</w:t>
      </w:r>
      <w:proofErr w:type="spellEnd"/>
      <w:r w:rsidRPr="00954417">
        <w:rPr>
          <w:bCs/>
        </w:rPr>
        <w:t xml:space="preserve">, B., </w:t>
      </w:r>
      <w:proofErr w:type="spellStart"/>
      <w:r w:rsidRPr="00954417">
        <w:rPr>
          <w:bCs/>
        </w:rPr>
        <w:t>Michaelsen</w:t>
      </w:r>
      <w:proofErr w:type="spellEnd"/>
      <w:r w:rsidRPr="00954417">
        <w:rPr>
          <w:bCs/>
        </w:rPr>
        <w:t xml:space="preserve">, K.F., Moreno, L., </w:t>
      </w:r>
      <w:proofErr w:type="spellStart"/>
      <w:r w:rsidRPr="00954417">
        <w:rPr>
          <w:bCs/>
        </w:rPr>
        <w:t>Puntis</w:t>
      </w:r>
      <w:proofErr w:type="spellEnd"/>
      <w:r w:rsidRPr="00954417">
        <w:rPr>
          <w:bCs/>
        </w:rPr>
        <w:t xml:space="preserve">, J., </w:t>
      </w:r>
      <w:proofErr w:type="spellStart"/>
      <w:r w:rsidRPr="00954417">
        <w:rPr>
          <w:bCs/>
        </w:rPr>
        <w:t>Rigo</w:t>
      </w:r>
      <w:proofErr w:type="spellEnd"/>
      <w:r w:rsidRPr="00954417">
        <w:rPr>
          <w:bCs/>
        </w:rPr>
        <w:t xml:space="preserve">, J., Shamir, R., </w:t>
      </w:r>
      <w:proofErr w:type="spellStart"/>
      <w:r w:rsidRPr="00954417">
        <w:rPr>
          <w:bCs/>
        </w:rPr>
        <w:t>Szajewska</w:t>
      </w:r>
      <w:proofErr w:type="spellEnd"/>
      <w:r w:rsidRPr="00954417">
        <w:rPr>
          <w:bCs/>
        </w:rPr>
        <w:t xml:space="preserve">, H., </w:t>
      </w:r>
      <w:proofErr w:type="spellStart"/>
      <w:r w:rsidRPr="00954417">
        <w:rPr>
          <w:bCs/>
        </w:rPr>
        <w:t>Turck</w:t>
      </w:r>
      <w:proofErr w:type="spellEnd"/>
      <w:r w:rsidRPr="00954417">
        <w:rPr>
          <w:bCs/>
        </w:rPr>
        <w:t xml:space="preserve">, D. &amp; van </w:t>
      </w:r>
      <w:proofErr w:type="spellStart"/>
      <w:r w:rsidRPr="00954417">
        <w:rPr>
          <w:bCs/>
        </w:rPr>
        <w:t>Goudoever</w:t>
      </w:r>
      <w:proofErr w:type="spellEnd"/>
      <w:r w:rsidRPr="00954417">
        <w:rPr>
          <w:bCs/>
        </w:rPr>
        <w:t xml:space="preserve">, J. (2008) Complementary feeding: A commentary by the EPGHAN committee on nutrition, </w:t>
      </w:r>
      <w:r w:rsidRPr="00954417">
        <w:rPr>
          <w:bCs/>
          <w:i/>
          <w:iCs/>
        </w:rPr>
        <w:t xml:space="preserve">Journal of </w:t>
      </w:r>
      <w:proofErr w:type="spellStart"/>
      <w:r w:rsidRPr="00954417">
        <w:rPr>
          <w:bCs/>
          <w:i/>
          <w:iCs/>
        </w:rPr>
        <w:t>Pediatric</w:t>
      </w:r>
      <w:proofErr w:type="spellEnd"/>
      <w:r w:rsidRPr="00954417">
        <w:rPr>
          <w:bCs/>
          <w:i/>
          <w:iCs/>
        </w:rPr>
        <w:t xml:space="preserve"> Gastroenterology &amp; Nutrition, </w:t>
      </w:r>
      <w:r w:rsidRPr="00954417">
        <w:rPr>
          <w:bCs/>
        </w:rPr>
        <w:t xml:space="preserve">46 ( 1):99. </w:t>
      </w:r>
    </w:p>
    <w:p w:rsidR="00954417" w:rsidRPr="00954417" w:rsidRDefault="00954417" w:rsidP="00954417">
      <w:pPr>
        <w:pStyle w:val="NormalWeb"/>
        <w:spacing w:line="360" w:lineRule="auto"/>
        <w:jc w:val="both"/>
        <w:rPr>
          <w:bCs/>
        </w:rPr>
      </w:pPr>
      <w:r w:rsidRPr="00954417">
        <w:rPr>
          <w:bCs/>
        </w:rPr>
        <w:t xml:space="preserve">European Commission (2014) </w:t>
      </w:r>
      <w:proofErr w:type="gramStart"/>
      <w:r w:rsidRPr="00954417">
        <w:rPr>
          <w:bCs/>
          <w:i/>
          <w:iCs/>
        </w:rPr>
        <w:t>The</w:t>
      </w:r>
      <w:proofErr w:type="gramEnd"/>
      <w:r w:rsidRPr="00954417">
        <w:rPr>
          <w:bCs/>
          <w:i/>
          <w:iCs/>
        </w:rPr>
        <w:t xml:space="preserve"> EU Fish Market</w:t>
      </w:r>
      <w:r w:rsidRPr="00954417">
        <w:rPr>
          <w:bCs/>
        </w:rPr>
        <w:t xml:space="preserve">, Brussels, Directorate-General for Maritime Affairs and Fisheries of the European Commission. </w:t>
      </w:r>
    </w:p>
    <w:p w:rsidR="00954417" w:rsidRPr="00954417" w:rsidRDefault="00954417" w:rsidP="00954417">
      <w:pPr>
        <w:pStyle w:val="NormalWeb"/>
        <w:spacing w:line="360" w:lineRule="auto"/>
        <w:jc w:val="both"/>
        <w:rPr>
          <w:bCs/>
        </w:rPr>
      </w:pPr>
      <w:proofErr w:type="spellStart"/>
      <w:r w:rsidRPr="00954417">
        <w:rPr>
          <w:bCs/>
        </w:rPr>
        <w:t>Gildea</w:t>
      </w:r>
      <w:proofErr w:type="spellEnd"/>
      <w:r w:rsidRPr="00954417">
        <w:rPr>
          <w:bCs/>
        </w:rPr>
        <w:t xml:space="preserve">, A. &amp; Sloan, S.S., </w:t>
      </w:r>
      <w:proofErr w:type="gramStart"/>
      <w:r w:rsidRPr="00954417">
        <w:rPr>
          <w:bCs/>
        </w:rPr>
        <w:t>M</w:t>
      </w:r>
      <w:proofErr w:type="gramEnd"/>
      <w:r w:rsidRPr="00954417">
        <w:rPr>
          <w:bCs/>
        </w:rPr>
        <w:t xml:space="preserve"> (2009) Sources of feeding advice in the first year of life: who do parents value? </w:t>
      </w:r>
      <w:r w:rsidRPr="00954417">
        <w:rPr>
          <w:bCs/>
          <w:i/>
          <w:iCs/>
        </w:rPr>
        <w:t xml:space="preserve">Community Practitioner, </w:t>
      </w:r>
      <w:r w:rsidRPr="00954417">
        <w:rPr>
          <w:bCs/>
        </w:rPr>
        <w:t xml:space="preserve">82 </w:t>
      </w:r>
      <w:proofErr w:type="gramStart"/>
      <w:r w:rsidRPr="00954417">
        <w:rPr>
          <w:bCs/>
        </w:rPr>
        <w:t>( 3</w:t>
      </w:r>
      <w:proofErr w:type="gramEnd"/>
      <w:r w:rsidRPr="00954417">
        <w:rPr>
          <w:bCs/>
        </w:rPr>
        <w:t xml:space="preserve">):27-31. </w:t>
      </w:r>
    </w:p>
    <w:p w:rsidR="00954417" w:rsidRPr="00954417" w:rsidRDefault="00954417" w:rsidP="00954417">
      <w:pPr>
        <w:pStyle w:val="NormalWeb"/>
        <w:spacing w:line="360" w:lineRule="auto"/>
        <w:jc w:val="both"/>
        <w:rPr>
          <w:bCs/>
        </w:rPr>
      </w:pPr>
      <w:proofErr w:type="spellStart"/>
      <w:r w:rsidRPr="00954417">
        <w:rPr>
          <w:bCs/>
        </w:rPr>
        <w:t>Hoddinott</w:t>
      </w:r>
      <w:proofErr w:type="spellEnd"/>
      <w:r w:rsidRPr="00954417">
        <w:rPr>
          <w:bCs/>
        </w:rPr>
        <w:t xml:space="preserve">, P., Craig, L., Britten, J. &amp; </w:t>
      </w:r>
      <w:proofErr w:type="spellStart"/>
      <w:r w:rsidRPr="00954417">
        <w:rPr>
          <w:bCs/>
        </w:rPr>
        <w:t>McInnes</w:t>
      </w:r>
      <w:proofErr w:type="spellEnd"/>
      <w:r w:rsidRPr="00954417">
        <w:rPr>
          <w:bCs/>
        </w:rPr>
        <w:t xml:space="preserve">, R. (2010) </w:t>
      </w:r>
      <w:r w:rsidRPr="00954417">
        <w:rPr>
          <w:bCs/>
          <w:i/>
          <w:iCs/>
        </w:rPr>
        <w:t>A prospective study exploring the early infant feeding experiences of parents and their significant others during the first 6 months of life: what would make a difference?</w:t>
      </w:r>
      <w:r w:rsidRPr="00954417">
        <w:rPr>
          <w:bCs/>
        </w:rPr>
        <w:t xml:space="preserve">, Edinburgh, NHS Health Scotland. </w:t>
      </w:r>
    </w:p>
    <w:p w:rsidR="00954417" w:rsidRPr="00954417" w:rsidRDefault="00954417" w:rsidP="00954417">
      <w:pPr>
        <w:pStyle w:val="NormalWeb"/>
        <w:spacing w:line="360" w:lineRule="auto"/>
        <w:jc w:val="both"/>
        <w:rPr>
          <w:bCs/>
        </w:rPr>
      </w:pPr>
      <w:proofErr w:type="spellStart"/>
      <w:r w:rsidRPr="00954417">
        <w:rPr>
          <w:bCs/>
        </w:rPr>
        <w:t>Horodynski</w:t>
      </w:r>
      <w:proofErr w:type="spellEnd"/>
      <w:r w:rsidRPr="00954417">
        <w:rPr>
          <w:bCs/>
        </w:rPr>
        <w:t xml:space="preserve">, M., Olson, B., Arndt, M.J., Brophy-Herb, H., Shirer, K. &amp; </w:t>
      </w:r>
      <w:proofErr w:type="spellStart"/>
      <w:r w:rsidRPr="00954417">
        <w:rPr>
          <w:bCs/>
        </w:rPr>
        <w:t>Shemanski</w:t>
      </w:r>
      <w:proofErr w:type="spellEnd"/>
      <w:r w:rsidRPr="00954417">
        <w:rPr>
          <w:bCs/>
        </w:rPr>
        <w:t xml:space="preserve">, R. (2007) Low-Income Mothers' Decisions Regarding When and Why to Introduce Solid Foods to Their Infants: Influencing Factors, </w:t>
      </w:r>
      <w:r w:rsidRPr="00954417">
        <w:rPr>
          <w:bCs/>
          <w:i/>
          <w:iCs/>
        </w:rPr>
        <w:t xml:space="preserve">Journal of community health nursing, </w:t>
      </w:r>
      <w:r w:rsidRPr="00954417">
        <w:rPr>
          <w:bCs/>
        </w:rPr>
        <w:t xml:space="preserve">24 ( 2):101-118. </w:t>
      </w:r>
    </w:p>
    <w:p w:rsidR="00954417" w:rsidRPr="00954417" w:rsidRDefault="00954417" w:rsidP="00954417">
      <w:pPr>
        <w:pStyle w:val="NormalWeb"/>
        <w:spacing w:line="360" w:lineRule="auto"/>
        <w:jc w:val="both"/>
        <w:rPr>
          <w:bCs/>
        </w:rPr>
      </w:pPr>
      <w:r w:rsidRPr="00954417">
        <w:rPr>
          <w:bCs/>
        </w:rPr>
        <w:t xml:space="preserve">IBM Corp (2015) </w:t>
      </w:r>
      <w:r w:rsidRPr="00954417">
        <w:rPr>
          <w:bCs/>
          <w:i/>
          <w:iCs/>
        </w:rPr>
        <w:t>Statistical Package for the Social Sciences</w:t>
      </w:r>
      <w:r w:rsidRPr="00954417">
        <w:rPr>
          <w:bCs/>
        </w:rPr>
        <w:t xml:space="preserve">, 23.0th </w:t>
      </w:r>
      <w:proofErr w:type="spellStart"/>
      <w:r w:rsidRPr="00954417">
        <w:rPr>
          <w:bCs/>
        </w:rPr>
        <w:t>edn</w:t>
      </w:r>
      <w:proofErr w:type="spellEnd"/>
      <w:r w:rsidRPr="00954417">
        <w:rPr>
          <w:bCs/>
        </w:rPr>
        <w:t xml:space="preserve">, NY, Armonk. </w:t>
      </w:r>
    </w:p>
    <w:p w:rsidR="00954417" w:rsidRPr="00954417" w:rsidRDefault="00954417" w:rsidP="00954417">
      <w:pPr>
        <w:pStyle w:val="NormalWeb"/>
        <w:spacing w:line="360" w:lineRule="auto"/>
        <w:jc w:val="both"/>
        <w:rPr>
          <w:bCs/>
        </w:rPr>
      </w:pPr>
      <w:r w:rsidRPr="00954417">
        <w:rPr>
          <w:bCs/>
        </w:rPr>
        <w:t xml:space="preserve">Moore, A.P., Milligan, P., Rivas, C. &amp; Goff, L.M. (2012) Sources of weaning advice, comparisons between formal and informal advice, and associations with weaning timing in a survey of UK first-time mothers, </w:t>
      </w:r>
      <w:r w:rsidRPr="00954417">
        <w:rPr>
          <w:bCs/>
          <w:i/>
          <w:iCs/>
        </w:rPr>
        <w:t xml:space="preserve">Public health nutrition, </w:t>
      </w:r>
      <w:r w:rsidRPr="00954417">
        <w:rPr>
          <w:bCs/>
        </w:rPr>
        <w:t xml:space="preserve">15 ( 09):1661-1669. </w:t>
      </w:r>
    </w:p>
    <w:p w:rsidR="00954417" w:rsidRPr="00954417" w:rsidRDefault="00954417" w:rsidP="00954417">
      <w:pPr>
        <w:pStyle w:val="NormalWeb"/>
        <w:spacing w:line="360" w:lineRule="auto"/>
        <w:jc w:val="both"/>
        <w:rPr>
          <w:bCs/>
        </w:rPr>
      </w:pPr>
      <w:r w:rsidRPr="00954417">
        <w:rPr>
          <w:bCs/>
        </w:rPr>
        <w:t>National Health Service 2014, 25/04/2014-last update</w:t>
      </w:r>
      <w:r w:rsidRPr="00954417">
        <w:rPr>
          <w:bCs/>
          <w:i/>
          <w:iCs/>
        </w:rPr>
        <w:t>, Food Allergy</w:t>
      </w:r>
      <w:r w:rsidRPr="00954417">
        <w:rPr>
          <w:bCs/>
        </w:rPr>
        <w:t xml:space="preserve"> [Homepage of National Health Service], [Online]. Available: </w:t>
      </w:r>
      <w:hyperlink r:id="rId22" w:tgtFrame="_blank" w:history="1">
        <w:r w:rsidRPr="00954417">
          <w:rPr>
            <w:rStyle w:val="Hyperlink"/>
            <w:rFonts w:eastAsiaTheme="majorEastAsia"/>
            <w:bCs/>
          </w:rPr>
          <w:t>http://www.nhs.uk/Conditions/food-allergy/Pages/Intro1.aspx</w:t>
        </w:r>
      </w:hyperlink>
      <w:r w:rsidRPr="00954417">
        <w:rPr>
          <w:bCs/>
        </w:rPr>
        <w:t xml:space="preserve"> [2015, October/1]. </w:t>
      </w:r>
    </w:p>
    <w:p w:rsidR="00954417" w:rsidRPr="00954417" w:rsidRDefault="00954417" w:rsidP="00954417">
      <w:pPr>
        <w:pStyle w:val="NormalWeb"/>
        <w:spacing w:line="360" w:lineRule="auto"/>
        <w:jc w:val="both"/>
        <w:rPr>
          <w:bCs/>
        </w:rPr>
      </w:pPr>
      <w:proofErr w:type="spellStart"/>
      <w:r w:rsidRPr="00954417">
        <w:rPr>
          <w:bCs/>
        </w:rPr>
        <w:t>Nesheim</w:t>
      </w:r>
      <w:proofErr w:type="spellEnd"/>
      <w:r w:rsidRPr="00954417">
        <w:rPr>
          <w:bCs/>
        </w:rPr>
        <w:t xml:space="preserve">, M.C. &amp; </w:t>
      </w:r>
      <w:proofErr w:type="spellStart"/>
      <w:r w:rsidRPr="00954417">
        <w:rPr>
          <w:bCs/>
        </w:rPr>
        <w:t>Yaktine</w:t>
      </w:r>
      <w:proofErr w:type="spellEnd"/>
      <w:r w:rsidRPr="00954417">
        <w:rPr>
          <w:bCs/>
        </w:rPr>
        <w:t>, A.L. (</w:t>
      </w:r>
      <w:proofErr w:type="spellStart"/>
      <w:proofErr w:type="gramStart"/>
      <w:r w:rsidRPr="00954417">
        <w:rPr>
          <w:bCs/>
        </w:rPr>
        <w:t>eds</w:t>
      </w:r>
      <w:proofErr w:type="spellEnd"/>
      <w:proofErr w:type="gramEnd"/>
      <w:r w:rsidRPr="00954417">
        <w:rPr>
          <w:bCs/>
        </w:rPr>
        <w:t xml:space="preserve">) (2007) </w:t>
      </w:r>
      <w:r w:rsidRPr="00954417">
        <w:rPr>
          <w:bCs/>
          <w:i/>
          <w:iCs/>
        </w:rPr>
        <w:t>Seafood choices: Balancing benefits and risks</w:t>
      </w:r>
      <w:r w:rsidRPr="00954417">
        <w:rPr>
          <w:bCs/>
        </w:rPr>
        <w:t xml:space="preserve">, First </w:t>
      </w:r>
      <w:proofErr w:type="spellStart"/>
      <w:r w:rsidRPr="00954417">
        <w:rPr>
          <w:bCs/>
        </w:rPr>
        <w:t>edn</w:t>
      </w:r>
      <w:proofErr w:type="spellEnd"/>
      <w:r w:rsidRPr="00954417">
        <w:rPr>
          <w:bCs/>
        </w:rPr>
        <w:t xml:space="preserve">, The National Academies Press, Washington DC. </w:t>
      </w:r>
    </w:p>
    <w:p w:rsidR="00954417" w:rsidRPr="00954417" w:rsidRDefault="00954417" w:rsidP="00954417">
      <w:pPr>
        <w:pStyle w:val="NormalWeb"/>
        <w:spacing w:line="360" w:lineRule="auto"/>
        <w:jc w:val="both"/>
        <w:rPr>
          <w:bCs/>
        </w:rPr>
      </w:pPr>
      <w:r w:rsidRPr="00954417">
        <w:rPr>
          <w:bCs/>
        </w:rPr>
        <w:t xml:space="preserve">Nicklaus, S., </w:t>
      </w:r>
      <w:proofErr w:type="spellStart"/>
      <w:r w:rsidRPr="00954417">
        <w:rPr>
          <w:bCs/>
        </w:rPr>
        <w:t>Boggio</w:t>
      </w:r>
      <w:proofErr w:type="spellEnd"/>
      <w:r w:rsidRPr="00954417">
        <w:rPr>
          <w:bCs/>
        </w:rPr>
        <w:t xml:space="preserve">, V., </w:t>
      </w:r>
      <w:proofErr w:type="spellStart"/>
      <w:r w:rsidRPr="00954417">
        <w:rPr>
          <w:bCs/>
        </w:rPr>
        <w:t>Chabanet</w:t>
      </w:r>
      <w:proofErr w:type="spellEnd"/>
      <w:r w:rsidRPr="00954417">
        <w:rPr>
          <w:bCs/>
        </w:rPr>
        <w:t xml:space="preserve">, C. &amp; </w:t>
      </w:r>
      <w:proofErr w:type="spellStart"/>
      <w:r w:rsidRPr="00954417">
        <w:rPr>
          <w:bCs/>
        </w:rPr>
        <w:t>Issanchou</w:t>
      </w:r>
      <w:proofErr w:type="spellEnd"/>
      <w:r w:rsidRPr="00954417">
        <w:rPr>
          <w:bCs/>
        </w:rPr>
        <w:t xml:space="preserve">, S. (2004) A prospective study of food preferences in childhood, </w:t>
      </w:r>
      <w:r w:rsidRPr="00954417">
        <w:rPr>
          <w:bCs/>
          <w:i/>
          <w:iCs/>
        </w:rPr>
        <w:t xml:space="preserve">Food Quality and Preference, </w:t>
      </w:r>
      <w:r w:rsidRPr="00954417">
        <w:rPr>
          <w:bCs/>
        </w:rPr>
        <w:t xml:space="preserve">15 </w:t>
      </w:r>
      <w:proofErr w:type="gramStart"/>
      <w:r w:rsidRPr="00954417">
        <w:rPr>
          <w:bCs/>
        </w:rPr>
        <w:t>( 7</w:t>
      </w:r>
      <w:proofErr w:type="gramEnd"/>
      <w:r w:rsidRPr="00954417">
        <w:rPr>
          <w:bCs/>
        </w:rPr>
        <w:t>-8 SPEC.ISS.)</w:t>
      </w:r>
      <w:proofErr w:type="gramStart"/>
      <w:r w:rsidRPr="00954417">
        <w:rPr>
          <w:bCs/>
        </w:rPr>
        <w:t>:805</w:t>
      </w:r>
      <w:proofErr w:type="gramEnd"/>
      <w:r w:rsidRPr="00954417">
        <w:rPr>
          <w:bCs/>
        </w:rPr>
        <w:t xml:space="preserve">-818. </w:t>
      </w:r>
    </w:p>
    <w:p w:rsidR="00954417" w:rsidRPr="00954417" w:rsidRDefault="00954417" w:rsidP="00954417">
      <w:pPr>
        <w:pStyle w:val="NormalWeb"/>
        <w:spacing w:line="360" w:lineRule="auto"/>
        <w:jc w:val="both"/>
        <w:rPr>
          <w:bCs/>
        </w:rPr>
      </w:pPr>
      <w:proofErr w:type="gramStart"/>
      <w:r w:rsidRPr="00954417">
        <w:rPr>
          <w:bCs/>
        </w:rPr>
        <w:t xml:space="preserve">Pan American Health Organization and World Health Organization (2003) </w:t>
      </w:r>
      <w:r w:rsidRPr="00954417">
        <w:rPr>
          <w:bCs/>
          <w:i/>
          <w:iCs/>
        </w:rPr>
        <w:t>Guiding principles for complementary feeding of the breastfed child</w:t>
      </w:r>
      <w:r w:rsidRPr="00954417">
        <w:rPr>
          <w:bCs/>
        </w:rPr>
        <w:t>, Washington DC, Pan American Health Organization and World Health Organization.</w:t>
      </w:r>
      <w:proofErr w:type="gramEnd"/>
      <w:r w:rsidRPr="00954417">
        <w:rPr>
          <w:bCs/>
        </w:rPr>
        <w:t xml:space="preserve"> </w:t>
      </w:r>
    </w:p>
    <w:p w:rsidR="00954417" w:rsidRPr="00954417" w:rsidRDefault="00954417" w:rsidP="00954417">
      <w:pPr>
        <w:pStyle w:val="NormalWeb"/>
        <w:spacing w:line="360" w:lineRule="auto"/>
        <w:jc w:val="both"/>
        <w:rPr>
          <w:bCs/>
        </w:rPr>
      </w:pPr>
      <w:r w:rsidRPr="00954417">
        <w:rPr>
          <w:bCs/>
        </w:rPr>
        <w:t xml:space="preserve">Public Health England and Food Standards Agency (2014) </w:t>
      </w:r>
      <w:r w:rsidRPr="00954417">
        <w:rPr>
          <w:bCs/>
          <w:i/>
          <w:iCs/>
        </w:rPr>
        <w:t>National Diet and Nutrition Survey: Results from Years 1,2,3 and 4 (combined) of the Rolling Programme (2008/2009 - 2011/2012)</w:t>
      </w:r>
      <w:r w:rsidRPr="00954417">
        <w:rPr>
          <w:bCs/>
        </w:rPr>
        <w:t xml:space="preserve">, London, Public Health England. </w:t>
      </w:r>
    </w:p>
    <w:p w:rsidR="00954417" w:rsidRPr="00954417" w:rsidRDefault="00954417" w:rsidP="00954417">
      <w:pPr>
        <w:pStyle w:val="NormalWeb"/>
        <w:spacing w:line="360" w:lineRule="auto"/>
        <w:jc w:val="both"/>
        <w:rPr>
          <w:bCs/>
        </w:rPr>
      </w:pPr>
      <w:r w:rsidRPr="00954417">
        <w:rPr>
          <w:bCs/>
        </w:rPr>
        <w:t xml:space="preserve">Savage, S.A., Reilly, J.J., Edwards, C.A. &amp; </w:t>
      </w:r>
      <w:proofErr w:type="spellStart"/>
      <w:r w:rsidRPr="00954417">
        <w:rPr>
          <w:bCs/>
        </w:rPr>
        <w:t>Durnin</w:t>
      </w:r>
      <w:proofErr w:type="spellEnd"/>
      <w:r w:rsidRPr="00954417">
        <w:rPr>
          <w:bCs/>
        </w:rPr>
        <w:t xml:space="preserve">, J.V. (1998) Weaning practice in the Glasgow longitudinal infant growth study, </w:t>
      </w:r>
      <w:r w:rsidRPr="00954417">
        <w:rPr>
          <w:bCs/>
          <w:i/>
          <w:iCs/>
        </w:rPr>
        <w:t xml:space="preserve">Archives of Disease in Childhood, </w:t>
      </w:r>
      <w:r w:rsidRPr="00954417">
        <w:rPr>
          <w:bCs/>
        </w:rPr>
        <w:t xml:space="preserve">79 ( 2):153-156. </w:t>
      </w:r>
    </w:p>
    <w:p w:rsidR="00954417" w:rsidRPr="00954417" w:rsidRDefault="00954417" w:rsidP="00954417">
      <w:pPr>
        <w:pStyle w:val="NormalWeb"/>
        <w:spacing w:line="360" w:lineRule="auto"/>
        <w:jc w:val="both"/>
        <w:rPr>
          <w:bCs/>
        </w:rPr>
      </w:pPr>
      <w:r w:rsidRPr="00954417">
        <w:rPr>
          <w:bCs/>
        </w:rPr>
        <w:t xml:space="preserve">Scientific Advisory Committee on Nutrition (2004) </w:t>
      </w:r>
      <w:r w:rsidRPr="00954417">
        <w:rPr>
          <w:bCs/>
          <w:i/>
          <w:iCs/>
        </w:rPr>
        <w:t>Advice on fish consumption: benefits and risks</w:t>
      </w:r>
      <w:r w:rsidRPr="00954417">
        <w:rPr>
          <w:bCs/>
        </w:rPr>
        <w:t xml:space="preserve">, London, Food Standards Agency and Department of Health, TSO. </w:t>
      </w:r>
    </w:p>
    <w:p w:rsidR="00954417" w:rsidRPr="00954417" w:rsidRDefault="00954417" w:rsidP="00954417">
      <w:pPr>
        <w:pStyle w:val="NormalWeb"/>
        <w:spacing w:line="360" w:lineRule="auto"/>
        <w:jc w:val="both"/>
        <w:rPr>
          <w:bCs/>
        </w:rPr>
      </w:pPr>
      <w:r w:rsidRPr="00954417">
        <w:rPr>
          <w:bCs/>
        </w:rPr>
        <w:t xml:space="preserve">Scientific Advisory Committee on Nutrition (2003) </w:t>
      </w:r>
      <w:r w:rsidRPr="00954417">
        <w:rPr>
          <w:bCs/>
          <w:i/>
          <w:iCs/>
        </w:rPr>
        <w:t>Salt and health</w:t>
      </w:r>
      <w:r w:rsidRPr="00954417">
        <w:rPr>
          <w:bCs/>
        </w:rPr>
        <w:t xml:space="preserve">, Norwich, The Stationary Office. </w:t>
      </w:r>
    </w:p>
    <w:p w:rsidR="00954417" w:rsidRPr="00954417" w:rsidRDefault="00954417" w:rsidP="00954417">
      <w:pPr>
        <w:pStyle w:val="NormalWeb"/>
        <w:spacing w:line="360" w:lineRule="auto"/>
        <w:jc w:val="both"/>
        <w:rPr>
          <w:bCs/>
        </w:rPr>
      </w:pPr>
      <w:r w:rsidRPr="00954417">
        <w:rPr>
          <w:bCs/>
        </w:rPr>
        <w:t xml:space="preserve">Scottish Government (2015) </w:t>
      </w:r>
      <w:r w:rsidRPr="00954417">
        <w:rPr>
          <w:bCs/>
          <w:i/>
          <w:iCs/>
        </w:rPr>
        <w:t>The Scottish Health Survey 2014 edition: Volume 1 - Main Report</w:t>
      </w:r>
      <w:r w:rsidRPr="00954417">
        <w:rPr>
          <w:bCs/>
        </w:rPr>
        <w:t xml:space="preserve">, Edinburgh, Scottish Government. </w:t>
      </w:r>
    </w:p>
    <w:p w:rsidR="00954417" w:rsidRPr="00954417" w:rsidRDefault="00954417" w:rsidP="00954417">
      <w:pPr>
        <w:pStyle w:val="NormalWeb"/>
        <w:spacing w:line="360" w:lineRule="auto"/>
        <w:jc w:val="both"/>
        <w:rPr>
          <w:bCs/>
        </w:rPr>
      </w:pPr>
      <w:r w:rsidRPr="00954417">
        <w:rPr>
          <w:bCs/>
        </w:rPr>
        <w:t xml:space="preserve">Skinner, J.D., </w:t>
      </w:r>
      <w:proofErr w:type="spellStart"/>
      <w:r w:rsidRPr="00954417">
        <w:rPr>
          <w:bCs/>
        </w:rPr>
        <w:t>Carruth</w:t>
      </w:r>
      <w:proofErr w:type="spellEnd"/>
      <w:r w:rsidRPr="00954417">
        <w:rPr>
          <w:bCs/>
        </w:rPr>
        <w:t xml:space="preserve">, B.R., Bounds, W. &amp; Ziegler, P.J. (2002) Children's food preferences: A longitudinal analysis, </w:t>
      </w:r>
      <w:r w:rsidRPr="00954417">
        <w:rPr>
          <w:bCs/>
          <w:i/>
          <w:iCs/>
        </w:rPr>
        <w:t xml:space="preserve">Journal of the American Dietetic Association, </w:t>
      </w:r>
      <w:r w:rsidRPr="00954417">
        <w:rPr>
          <w:bCs/>
        </w:rPr>
        <w:t xml:space="preserve">102 </w:t>
      </w:r>
      <w:proofErr w:type="gramStart"/>
      <w:r w:rsidRPr="00954417">
        <w:rPr>
          <w:bCs/>
        </w:rPr>
        <w:t>( 11</w:t>
      </w:r>
      <w:proofErr w:type="gramEnd"/>
      <w:r w:rsidRPr="00954417">
        <w:rPr>
          <w:bCs/>
        </w:rPr>
        <w:t xml:space="preserve">):1638-1647. </w:t>
      </w:r>
    </w:p>
    <w:p w:rsidR="00954417" w:rsidRPr="00954417" w:rsidRDefault="00954417" w:rsidP="00954417">
      <w:pPr>
        <w:pStyle w:val="NormalWeb"/>
        <w:spacing w:line="360" w:lineRule="auto"/>
        <w:jc w:val="both"/>
        <w:rPr>
          <w:bCs/>
        </w:rPr>
      </w:pPr>
      <w:r w:rsidRPr="00954417">
        <w:rPr>
          <w:bCs/>
        </w:rPr>
        <w:t xml:space="preserve">Sullivan, S.A. &amp; Birch, L.L. (1994) Infant dietary experience and acceptance of solid foods, </w:t>
      </w:r>
      <w:proofErr w:type="spellStart"/>
      <w:r w:rsidRPr="00954417">
        <w:rPr>
          <w:bCs/>
          <w:i/>
          <w:iCs/>
        </w:rPr>
        <w:t>Pediatrics</w:t>
      </w:r>
      <w:proofErr w:type="spellEnd"/>
      <w:r w:rsidRPr="00954417">
        <w:rPr>
          <w:bCs/>
          <w:i/>
          <w:iCs/>
        </w:rPr>
        <w:t xml:space="preserve">, </w:t>
      </w:r>
      <w:r w:rsidRPr="00954417">
        <w:rPr>
          <w:bCs/>
        </w:rPr>
        <w:t xml:space="preserve">93 </w:t>
      </w:r>
      <w:proofErr w:type="gramStart"/>
      <w:r w:rsidRPr="00954417">
        <w:rPr>
          <w:bCs/>
        </w:rPr>
        <w:t>( 2</w:t>
      </w:r>
      <w:proofErr w:type="gramEnd"/>
      <w:r w:rsidRPr="00954417">
        <w:rPr>
          <w:bCs/>
        </w:rPr>
        <w:t xml:space="preserve">):271-277. </w:t>
      </w:r>
    </w:p>
    <w:p w:rsidR="00954417" w:rsidRPr="00954417" w:rsidRDefault="00954417" w:rsidP="00954417">
      <w:pPr>
        <w:pStyle w:val="NormalWeb"/>
        <w:spacing w:line="360" w:lineRule="auto"/>
        <w:jc w:val="both"/>
        <w:rPr>
          <w:bCs/>
        </w:rPr>
      </w:pPr>
      <w:proofErr w:type="gramStart"/>
      <w:r w:rsidRPr="00954417">
        <w:rPr>
          <w:bCs/>
        </w:rPr>
        <w:t xml:space="preserve">Tinuviel Software (2006) </w:t>
      </w:r>
      <w:proofErr w:type="spellStart"/>
      <w:r w:rsidRPr="00954417">
        <w:rPr>
          <w:bCs/>
          <w:i/>
          <w:iCs/>
        </w:rPr>
        <w:t>NetWISP</w:t>
      </w:r>
      <w:proofErr w:type="spellEnd"/>
      <w:r w:rsidRPr="00954417">
        <w:rPr>
          <w:bCs/>
          <w:i/>
          <w:iCs/>
        </w:rPr>
        <w:t xml:space="preserve"> Dietary Analysis Software</w:t>
      </w:r>
      <w:r w:rsidRPr="00954417">
        <w:rPr>
          <w:bCs/>
        </w:rPr>
        <w:t xml:space="preserve">, 3.0th </w:t>
      </w:r>
      <w:proofErr w:type="spellStart"/>
      <w:r w:rsidRPr="00954417">
        <w:rPr>
          <w:bCs/>
        </w:rPr>
        <w:t>edn</w:t>
      </w:r>
      <w:proofErr w:type="spellEnd"/>
      <w:r w:rsidRPr="00954417">
        <w:rPr>
          <w:bCs/>
        </w:rPr>
        <w:t>, Unknown, Tinuviel.</w:t>
      </w:r>
      <w:proofErr w:type="gramEnd"/>
      <w:r w:rsidRPr="00954417">
        <w:rPr>
          <w:bCs/>
        </w:rPr>
        <w:t xml:space="preserve"> </w:t>
      </w:r>
    </w:p>
    <w:p w:rsidR="00954417" w:rsidRPr="00954417" w:rsidRDefault="00954417" w:rsidP="00954417">
      <w:pPr>
        <w:pStyle w:val="NormalWeb"/>
        <w:spacing w:line="360" w:lineRule="auto"/>
        <w:jc w:val="both"/>
        <w:rPr>
          <w:bCs/>
        </w:rPr>
      </w:pPr>
      <w:proofErr w:type="spellStart"/>
      <w:r w:rsidRPr="00954417">
        <w:rPr>
          <w:bCs/>
        </w:rPr>
        <w:t>Urbaniak</w:t>
      </w:r>
      <w:proofErr w:type="spellEnd"/>
      <w:r w:rsidRPr="00954417">
        <w:rPr>
          <w:bCs/>
        </w:rPr>
        <w:t xml:space="preserve">, G.C. &amp; </w:t>
      </w:r>
      <w:proofErr w:type="spellStart"/>
      <w:r w:rsidRPr="00954417">
        <w:rPr>
          <w:bCs/>
        </w:rPr>
        <w:t>Plous</w:t>
      </w:r>
      <w:proofErr w:type="spellEnd"/>
      <w:r w:rsidRPr="00954417">
        <w:rPr>
          <w:bCs/>
        </w:rPr>
        <w:t xml:space="preserve">, S. (2007) </w:t>
      </w:r>
      <w:r w:rsidRPr="00954417">
        <w:rPr>
          <w:bCs/>
          <w:i/>
          <w:iCs/>
        </w:rPr>
        <w:t>Research Randomizer (Version 4.0)</w:t>
      </w:r>
      <w:r w:rsidRPr="00954417">
        <w:rPr>
          <w:bCs/>
        </w:rPr>
        <w:t xml:space="preserve">, </w:t>
      </w:r>
      <w:hyperlink r:id="rId23" w:tgtFrame="_blank" w:history="1">
        <w:r w:rsidRPr="00954417">
          <w:rPr>
            <w:rStyle w:val="Hyperlink"/>
            <w:rFonts w:eastAsiaTheme="majorEastAsia"/>
            <w:bCs/>
          </w:rPr>
          <w:t>http://www.randomizer.org</w:t>
        </w:r>
      </w:hyperlink>
      <w:r w:rsidRPr="00954417">
        <w:rPr>
          <w:bCs/>
        </w:rPr>
        <w:t xml:space="preserve"> </w:t>
      </w:r>
      <w:proofErr w:type="spellStart"/>
      <w:r w:rsidRPr="00954417">
        <w:rPr>
          <w:bCs/>
        </w:rPr>
        <w:t>edn</w:t>
      </w:r>
      <w:proofErr w:type="spellEnd"/>
      <w:r w:rsidRPr="00954417">
        <w:rPr>
          <w:bCs/>
        </w:rPr>
        <w:t xml:space="preserve">, Unknown, Social Psychology Network. </w:t>
      </w:r>
    </w:p>
    <w:p w:rsidR="00954417" w:rsidRPr="00954417" w:rsidRDefault="00954417" w:rsidP="00954417">
      <w:pPr>
        <w:pStyle w:val="NormalWeb"/>
        <w:spacing w:line="360" w:lineRule="auto"/>
        <w:jc w:val="both"/>
        <w:rPr>
          <w:bCs/>
        </w:rPr>
      </w:pPr>
      <w:proofErr w:type="spellStart"/>
      <w:r w:rsidRPr="00954417">
        <w:rPr>
          <w:bCs/>
        </w:rPr>
        <w:t>Vardeman</w:t>
      </w:r>
      <w:proofErr w:type="spellEnd"/>
      <w:r w:rsidRPr="00954417">
        <w:rPr>
          <w:bCs/>
        </w:rPr>
        <w:t xml:space="preserve">, J.E. &amp; </w:t>
      </w:r>
      <w:proofErr w:type="spellStart"/>
      <w:r w:rsidRPr="00954417">
        <w:rPr>
          <w:bCs/>
        </w:rPr>
        <w:t>Aldoory</w:t>
      </w:r>
      <w:proofErr w:type="spellEnd"/>
      <w:r w:rsidRPr="00954417">
        <w:rPr>
          <w:bCs/>
        </w:rPr>
        <w:t xml:space="preserve">, L. (2008) A Qualitative Study of How Women Make Meaning of Contradictory Media Messages About the Risks of Eating Fish, </w:t>
      </w:r>
      <w:r w:rsidRPr="00954417">
        <w:rPr>
          <w:bCs/>
          <w:i/>
          <w:iCs/>
        </w:rPr>
        <w:t xml:space="preserve">Health communication, </w:t>
      </w:r>
      <w:r w:rsidRPr="00954417">
        <w:rPr>
          <w:bCs/>
        </w:rPr>
        <w:t xml:space="preserve">23 ( 3):282-291. </w:t>
      </w:r>
    </w:p>
    <w:p w:rsidR="00954417" w:rsidRPr="00954417" w:rsidRDefault="00954417" w:rsidP="00954417">
      <w:pPr>
        <w:pStyle w:val="NormalWeb"/>
        <w:spacing w:line="360" w:lineRule="auto"/>
        <w:jc w:val="both"/>
        <w:rPr>
          <w:bCs/>
        </w:rPr>
      </w:pPr>
      <w:r w:rsidRPr="00954417">
        <w:rPr>
          <w:bCs/>
        </w:rPr>
        <w:t>World Health Organization (</w:t>
      </w:r>
      <w:proofErr w:type="spellStart"/>
      <w:r w:rsidRPr="00954417">
        <w:rPr>
          <w:bCs/>
        </w:rPr>
        <w:t>ed</w:t>
      </w:r>
      <w:proofErr w:type="spellEnd"/>
      <w:proofErr w:type="gramStart"/>
      <w:r w:rsidRPr="00954417">
        <w:rPr>
          <w:bCs/>
        </w:rPr>
        <w:t>)(</w:t>
      </w:r>
      <w:proofErr w:type="gramEnd"/>
      <w:r w:rsidRPr="00954417">
        <w:rPr>
          <w:bCs/>
        </w:rPr>
        <w:t xml:space="preserve">2009) </w:t>
      </w:r>
      <w:r w:rsidRPr="00954417">
        <w:rPr>
          <w:bCs/>
          <w:i/>
          <w:iCs/>
        </w:rPr>
        <w:t xml:space="preserve">Complementary </w:t>
      </w:r>
      <w:proofErr w:type="spellStart"/>
      <w:r w:rsidRPr="00954417">
        <w:rPr>
          <w:bCs/>
          <w:i/>
          <w:iCs/>
        </w:rPr>
        <w:t>Feeding</w:t>
      </w:r>
      <w:r w:rsidRPr="00954417">
        <w:rPr>
          <w:bCs/>
        </w:rPr>
        <w:t>World</w:t>
      </w:r>
      <w:proofErr w:type="spellEnd"/>
      <w:r w:rsidRPr="00954417">
        <w:rPr>
          <w:bCs/>
        </w:rPr>
        <w:t xml:space="preserve"> Health Organization. </w:t>
      </w:r>
      <w:proofErr w:type="gramStart"/>
      <w:r w:rsidRPr="00954417">
        <w:rPr>
          <w:bCs/>
        </w:rPr>
        <w:t>Infant and Young Child Feeding.</w:t>
      </w:r>
      <w:proofErr w:type="gramEnd"/>
      <w:r w:rsidRPr="00954417">
        <w:rPr>
          <w:bCs/>
        </w:rPr>
        <w:t xml:space="preserve"> Model chapter for textbooks for medical students and other allied health </w:t>
      </w:r>
      <w:proofErr w:type="gramStart"/>
      <w:r w:rsidRPr="00954417">
        <w:rPr>
          <w:bCs/>
        </w:rPr>
        <w:t>professionals.,</w:t>
      </w:r>
      <w:proofErr w:type="gramEnd"/>
      <w:r w:rsidRPr="00954417">
        <w:rPr>
          <w:bCs/>
        </w:rPr>
        <w:t xml:space="preserve"> Geneva, World Health Organization Press. </w:t>
      </w:r>
    </w:p>
    <w:p w:rsidR="00954417" w:rsidRPr="00954417" w:rsidRDefault="00954417" w:rsidP="00954417">
      <w:pPr>
        <w:pStyle w:val="NormalWeb"/>
        <w:spacing w:line="360" w:lineRule="auto"/>
        <w:jc w:val="both"/>
        <w:rPr>
          <w:bCs/>
        </w:rPr>
      </w:pPr>
      <w:proofErr w:type="gramStart"/>
      <w:r w:rsidRPr="00954417">
        <w:rPr>
          <w:bCs/>
        </w:rPr>
        <w:t xml:space="preserve">World Health Organization (2005) </w:t>
      </w:r>
      <w:r w:rsidRPr="00954417">
        <w:rPr>
          <w:bCs/>
          <w:i/>
          <w:iCs/>
        </w:rPr>
        <w:t>Guiding principles for feeding non-breastfed children 6-24 months of age</w:t>
      </w:r>
      <w:r w:rsidRPr="00954417">
        <w:rPr>
          <w:bCs/>
        </w:rPr>
        <w:t>, Geneva, World Health Organization.</w:t>
      </w:r>
      <w:proofErr w:type="gramEnd"/>
      <w:r w:rsidRPr="00954417">
        <w:rPr>
          <w:bCs/>
        </w:rPr>
        <w:t xml:space="preserve"> </w:t>
      </w:r>
    </w:p>
    <w:p w:rsidR="00954417" w:rsidRPr="00954417" w:rsidRDefault="00954417" w:rsidP="00954417">
      <w:pPr>
        <w:pStyle w:val="NormalWeb"/>
        <w:spacing w:line="360" w:lineRule="auto"/>
        <w:jc w:val="both"/>
        <w:rPr>
          <w:bCs/>
        </w:rPr>
      </w:pPr>
      <w:proofErr w:type="spellStart"/>
      <w:r w:rsidRPr="00954417">
        <w:rPr>
          <w:bCs/>
        </w:rPr>
        <w:t>Zand</w:t>
      </w:r>
      <w:proofErr w:type="spellEnd"/>
      <w:r w:rsidRPr="00954417">
        <w:rPr>
          <w:bCs/>
        </w:rPr>
        <w:t xml:space="preserve">, N., </w:t>
      </w:r>
      <w:proofErr w:type="spellStart"/>
      <w:r w:rsidRPr="00954417">
        <w:rPr>
          <w:bCs/>
        </w:rPr>
        <w:t>Chowdhry</w:t>
      </w:r>
      <w:proofErr w:type="spellEnd"/>
      <w:r w:rsidRPr="00954417">
        <w:rPr>
          <w:bCs/>
        </w:rPr>
        <w:t xml:space="preserve">, B.Z., Pollard, L.V., Pullen, F.S., Snowden, M.J. &amp; </w:t>
      </w:r>
      <w:proofErr w:type="spellStart"/>
      <w:r w:rsidRPr="00954417">
        <w:rPr>
          <w:bCs/>
        </w:rPr>
        <w:t>Zotor</w:t>
      </w:r>
      <w:proofErr w:type="spellEnd"/>
      <w:r w:rsidRPr="00954417">
        <w:rPr>
          <w:bCs/>
        </w:rPr>
        <w:t xml:space="preserve">, F.B. (2015) Commercial ready-to-feed infant foods in the UK: macro-nutrient content and composition, </w:t>
      </w:r>
      <w:r w:rsidRPr="00954417">
        <w:rPr>
          <w:bCs/>
          <w:i/>
          <w:iCs/>
        </w:rPr>
        <w:t xml:space="preserve">Maternal &amp; Child Nutrition, </w:t>
      </w:r>
      <w:r w:rsidRPr="00954417">
        <w:rPr>
          <w:bCs/>
        </w:rPr>
        <w:t xml:space="preserve">11 </w:t>
      </w:r>
      <w:proofErr w:type="gramStart"/>
      <w:r w:rsidRPr="00954417">
        <w:rPr>
          <w:bCs/>
        </w:rPr>
        <w:t>( 2</w:t>
      </w:r>
      <w:proofErr w:type="gramEnd"/>
      <w:r w:rsidRPr="00954417">
        <w:rPr>
          <w:bCs/>
        </w:rPr>
        <w:t xml:space="preserve">):202-214. </w:t>
      </w:r>
    </w:p>
    <w:p w:rsidR="00A4522A" w:rsidRDefault="00954417" w:rsidP="00954417">
      <w:pPr>
        <w:pStyle w:val="NormalWeb"/>
        <w:spacing w:line="360" w:lineRule="auto"/>
        <w:ind w:left="450" w:hanging="450"/>
        <w:jc w:val="both"/>
      </w:pPr>
      <w:r w:rsidRPr="00954417">
        <w:fldChar w:fldCharType="end"/>
      </w:r>
    </w:p>
    <w:p w:rsidR="00A4522A" w:rsidRPr="00A4522A" w:rsidRDefault="00A4522A" w:rsidP="00A4522A">
      <w:pPr>
        <w:pStyle w:val="NormalWeb"/>
        <w:rPr>
          <w:b/>
        </w:rPr>
      </w:pPr>
    </w:p>
    <w:p w:rsidR="00646FD7" w:rsidRDefault="00646FD7" w:rsidP="00646FD7">
      <w:pPr>
        <w:spacing w:after="0" w:line="360" w:lineRule="auto"/>
        <w:jc w:val="both"/>
        <w:rPr>
          <w:rFonts w:ascii="Times New Roman" w:hAnsi="Times New Roman" w:cs="Times New Roman"/>
          <w:sz w:val="24"/>
          <w:szCs w:val="24"/>
        </w:rPr>
      </w:pPr>
    </w:p>
    <w:p w:rsidR="00736732" w:rsidRPr="00F612E2" w:rsidRDefault="00736732" w:rsidP="00646FD7">
      <w:pPr>
        <w:spacing w:line="360" w:lineRule="auto"/>
        <w:jc w:val="both"/>
        <w:rPr>
          <w:rFonts w:ascii="Times New Roman" w:hAnsi="Times New Roman" w:cs="Times New Roman"/>
          <w:sz w:val="24"/>
          <w:szCs w:val="24"/>
        </w:rPr>
      </w:pPr>
    </w:p>
    <w:p w:rsidR="004F51F7" w:rsidRPr="001C204F" w:rsidRDefault="00D06B72" w:rsidP="001C204F">
      <w:pPr>
        <w:rPr>
          <w:rFonts w:ascii="Times New Roman" w:hAnsi="Times New Roman" w:cs="Times New Roman"/>
          <w:sz w:val="24"/>
          <w:szCs w:val="24"/>
        </w:rPr>
      </w:pPr>
      <w:r w:rsidRPr="00D06B72">
        <w:rPr>
          <w:noProof/>
        </w:rPr>
        <w:t xml:space="preserve"> </w:t>
      </w:r>
    </w:p>
    <w:p w:rsidR="001C204F" w:rsidRDefault="001C204F" w:rsidP="004F51F7">
      <w:pPr>
        <w:spacing w:after="0" w:line="240" w:lineRule="auto"/>
        <w:contextualSpacing/>
        <w:jc w:val="both"/>
        <w:rPr>
          <w:rFonts w:ascii="Times New Roman" w:hAnsi="Times New Roman" w:cs="Times New Roman"/>
          <w:b/>
          <w:sz w:val="24"/>
          <w:szCs w:val="24"/>
        </w:rPr>
      </w:pPr>
    </w:p>
    <w:p w:rsidR="001C204F" w:rsidRDefault="001C204F" w:rsidP="004F51F7">
      <w:pPr>
        <w:spacing w:after="0" w:line="240" w:lineRule="auto"/>
        <w:contextualSpacing/>
        <w:jc w:val="both"/>
        <w:rPr>
          <w:rFonts w:ascii="Times New Roman" w:hAnsi="Times New Roman" w:cs="Times New Roman"/>
          <w:b/>
          <w:sz w:val="24"/>
          <w:szCs w:val="24"/>
        </w:rPr>
      </w:pPr>
    </w:p>
    <w:p w:rsidR="001C204F" w:rsidRDefault="001C204F" w:rsidP="004F51F7">
      <w:pPr>
        <w:spacing w:after="0" w:line="240" w:lineRule="auto"/>
        <w:contextualSpacing/>
        <w:jc w:val="both"/>
        <w:rPr>
          <w:rFonts w:ascii="Times New Roman" w:hAnsi="Times New Roman" w:cs="Times New Roman"/>
          <w:b/>
          <w:sz w:val="24"/>
          <w:szCs w:val="24"/>
        </w:rPr>
      </w:pPr>
    </w:p>
    <w:p w:rsidR="001C204F" w:rsidRDefault="001C204F" w:rsidP="004F51F7">
      <w:pPr>
        <w:spacing w:after="0" w:line="240" w:lineRule="auto"/>
        <w:contextualSpacing/>
        <w:jc w:val="both"/>
        <w:rPr>
          <w:rFonts w:ascii="Times New Roman" w:hAnsi="Times New Roman" w:cs="Times New Roman"/>
          <w:b/>
          <w:sz w:val="24"/>
          <w:szCs w:val="24"/>
        </w:rPr>
      </w:pPr>
    </w:p>
    <w:p w:rsidR="001C204F" w:rsidRDefault="001C204F" w:rsidP="004F51F7">
      <w:pPr>
        <w:spacing w:after="0" w:line="240" w:lineRule="auto"/>
        <w:contextualSpacing/>
        <w:jc w:val="both"/>
        <w:rPr>
          <w:rFonts w:ascii="Times New Roman" w:hAnsi="Times New Roman" w:cs="Times New Roman"/>
          <w:b/>
          <w:sz w:val="24"/>
          <w:szCs w:val="24"/>
        </w:rPr>
      </w:pPr>
    </w:p>
    <w:p w:rsidR="001C204F" w:rsidRDefault="001C204F" w:rsidP="004F51F7">
      <w:pPr>
        <w:spacing w:after="0" w:line="240" w:lineRule="auto"/>
        <w:contextualSpacing/>
        <w:jc w:val="both"/>
        <w:rPr>
          <w:rFonts w:ascii="Times New Roman" w:hAnsi="Times New Roman" w:cs="Times New Roman"/>
          <w:b/>
          <w:sz w:val="24"/>
          <w:szCs w:val="24"/>
        </w:rPr>
      </w:pPr>
    </w:p>
    <w:p w:rsidR="001C204F" w:rsidRDefault="001C204F" w:rsidP="004F51F7">
      <w:pPr>
        <w:spacing w:after="0" w:line="240" w:lineRule="auto"/>
        <w:contextualSpacing/>
        <w:jc w:val="both"/>
        <w:rPr>
          <w:rFonts w:ascii="Times New Roman" w:hAnsi="Times New Roman" w:cs="Times New Roman"/>
          <w:b/>
          <w:sz w:val="24"/>
          <w:szCs w:val="24"/>
        </w:rPr>
      </w:pPr>
    </w:p>
    <w:p w:rsidR="001C204F" w:rsidRDefault="001C204F" w:rsidP="004F51F7">
      <w:pPr>
        <w:spacing w:after="0" w:line="240" w:lineRule="auto"/>
        <w:contextualSpacing/>
        <w:jc w:val="both"/>
        <w:rPr>
          <w:rFonts w:ascii="Times New Roman" w:hAnsi="Times New Roman" w:cs="Times New Roman"/>
          <w:b/>
          <w:sz w:val="24"/>
          <w:szCs w:val="24"/>
        </w:rPr>
      </w:pPr>
    </w:p>
    <w:p w:rsidR="001C204F" w:rsidRDefault="001C204F" w:rsidP="004F51F7">
      <w:pPr>
        <w:spacing w:after="0" w:line="240" w:lineRule="auto"/>
        <w:contextualSpacing/>
        <w:jc w:val="both"/>
        <w:rPr>
          <w:rFonts w:ascii="Times New Roman" w:hAnsi="Times New Roman" w:cs="Times New Roman"/>
          <w:b/>
          <w:sz w:val="24"/>
          <w:szCs w:val="24"/>
        </w:rPr>
      </w:pPr>
    </w:p>
    <w:p w:rsidR="001C204F" w:rsidRDefault="001C204F" w:rsidP="004F51F7">
      <w:pPr>
        <w:spacing w:after="0" w:line="240" w:lineRule="auto"/>
        <w:contextualSpacing/>
        <w:jc w:val="both"/>
        <w:rPr>
          <w:rFonts w:ascii="Times New Roman" w:hAnsi="Times New Roman" w:cs="Times New Roman"/>
          <w:b/>
          <w:sz w:val="24"/>
          <w:szCs w:val="24"/>
        </w:rPr>
      </w:pPr>
    </w:p>
    <w:p w:rsidR="00A4522A" w:rsidRDefault="00A4522A">
      <w:pPr>
        <w:rPr>
          <w:rFonts w:ascii="Times New Roman" w:hAnsi="Times New Roman" w:cs="Times New Roman"/>
          <w:b/>
          <w:sz w:val="24"/>
          <w:szCs w:val="24"/>
        </w:rPr>
      </w:pPr>
    </w:p>
    <w:sectPr w:rsidR="00A4522A" w:rsidSect="00CE2415">
      <w:headerReference w:type="default" r:id="rId24"/>
      <w:footerReference w:type="default" r:id="rId25"/>
      <w:pgSz w:w="11906" w:h="16838"/>
      <w:pgMar w:top="1440" w:right="1440" w:bottom="1440" w:left="1440"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320DF" w:rsidRDefault="00B320DF" w:rsidP="00FB5FF7">
      <w:pPr>
        <w:spacing w:after="0" w:line="240" w:lineRule="auto"/>
      </w:pPr>
      <w:r>
        <w:separator/>
      </w:r>
    </w:p>
  </w:endnote>
  <w:endnote w:type="continuationSeparator" w:id="0">
    <w:p w:rsidR="00B320DF" w:rsidRDefault="00B320DF" w:rsidP="00FB5FF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54417" w:rsidRDefault="00954417">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47475663"/>
      <w:docPartObj>
        <w:docPartGallery w:val="Page Numbers (Bottom of Page)"/>
        <w:docPartUnique/>
      </w:docPartObj>
    </w:sdtPr>
    <w:sdtEndPr>
      <w:rPr>
        <w:noProof/>
      </w:rPr>
    </w:sdtEndPr>
    <w:sdtContent>
      <w:p w:rsidR="00B320DF" w:rsidRDefault="00B320DF">
        <w:pPr>
          <w:pStyle w:val="Footer"/>
          <w:jc w:val="right"/>
        </w:pPr>
        <w:r>
          <w:fldChar w:fldCharType="begin"/>
        </w:r>
        <w:r>
          <w:instrText xml:space="preserve"> PAGE   \* MERGEFORMAT </w:instrText>
        </w:r>
        <w:r>
          <w:fldChar w:fldCharType="separate"/>
        </w:r>
        <w:r w:rsidR="000F739C">
          <w:rPr>
            <w:noProof/>
          </w:rPr>
          <w:t>1</w:t>
        </w:r>
        <w:r>
          <w:rPr>
            <w:noProof/>
          </w:rPr>
          <w:fldChar w:fldCharType="end"/>
        </w:r>
      </w:p>
    </w:sdtContent>
  </w:sdt>
  <w:p w:rsidR="00B320DF" w:rsidRDefault="00B320DF">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54417" w:rsidRDefault="00954417">
    <w:pPr>
      <w:pStyle w:val="Foote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423378765"/>
      <w:docPartObj>
        <w:docPartGallery w:val="Page Numbers (Bottom of Page)"/>
        <w:docPartUnique/>
      </w:docPartObj>
    </w:sdtPr>
    <w:sdtEndPr>
      <w:rPr>
        <w:noProof/>
      </w:rPr>
    </w:sdtEndPr>
    <w:sdtContent>
      <w:p w:rsidR="00B320DF" w:rsidRDefault="00B320DF">
        <w:pPr>
          <w:pStyle w:val="Footer"/>
          <w:jc w:val="right"/>
        </w:pPr>
        <w:r>
          <w:fldChar w:fldCharType="begin"/>
        </w:r>
        <w:r>
          <w:instrText xml:space="preserve"> PAGE   \* MERGEFORMAT </w:instrText>
        </w:r>
        <w:r>
          <w:fldChar w:fldCharType="separate"/>
        </w:r>
        <w:r w:rsidR="000F739C">
          <w:rPr>
            <w:noProof/>
          </w:rPr>
          <w:t>18</w:t>
        </w:r>
        <w:r>
          <w:rPr>
            <w:noProof/>
          </w:rPr>
          <w:fldChar w:fldCharType="end"/>
        </w:r>
      </w:p>
    </w:sdtContent>
  </w:sdt>
  <w:p w:rsidR="00B320DF" w:rsidRDefault="00B320DF">
    <w:pPr>
      <w:pStyle w:val="Footer"/>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250536951"/>
      <w:docPartObj>
        <w:docPartGallery w:val="Page Numbers (Bottom of Page)"/>
        <w:docPartUnique/>
      </w:docPartObj>
    </w:sdtPr>
    <w:sdtEndPr>
      <w:rPr>
        <w:noProof/>
      </w:rPr>
    </w:sdtEndPr>
    <w:sdtContent>
      <w:p w:rsidR="00D91284" w:rsidRPr="00F054DF" w:rsidRDefault="00D91284" w:rsidP="00F054DF">
        <w:pPr>
          <w:pStyle w:val="Footer"/>
          <w:rPr>
            <w:rFonts w:ascii="Times New Roman" w:hAnsi="Times New Roman" w:cs="Times New Roman"/>
            <w:sz w:val="24"/>
            <w:szCs w:val="24"/>
          </w:rPr>
        </w:pPr>
      </w:p>
      <w:p w:rsidR="00D91284" w:rsidRDefault="00D91284">
        <w:pPr>
          <w:pStyle w:val="Footer"/>
          <w:jc w:val="right"/>
        </w:pPr>
        <w:r>
          <w:fldChar w:fldCharType="begin"/>
        </w:r>
        <w:r>
          <w:instrText xml:space="preserve"> PAGE   \* MERGEFORMAT </w:instrText>
        </w:r>
        <w:r>
          <w:fldChar w:fldCharType="separate"/>
        </w:r>
        <w:r w:rsidR="000F739C">
          <w:rPr>
            <w:noProof/>
          </w:rPr>
          <w:t>23</w:t>
        </w:r>
        <w:r>
          <w:rPr>
            <w:noProof/>
          </w:rPr>
          <w:fldChar w:fldCharType="end"/>
        </w:r>
      </w:p>
    </w:sdtContent>
  </w:sdt>
  <w:p w:rsidR="00D91284" w:rsidRDefault="00D91284">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320DF" w:rsidRDefault="00B320DF" w:rsidP="00FB5FF7">
      <w:pPr>
        <w:spacing w:after="0" w:line="240" w:lineRule="auto"/>
      </w:pPr>
      <w:r>
        <w:separator/>
      </w:r>
    </w:p>
  </w:footnote>
  <w:footnote w:type="continuationSeparator" w:id="0">
    <w:p w:rsidR="00B320DF" w:rsidRDefault="00B320DF" w:rsidP="00FB5FF7">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54417" w:rsidRDefault="00954417">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54417" w:rsidRDefault="00954417">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54417" w:rsidRDefault="00954417">
    <w:pPr>
      <w:pStyle w:val="Heade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91284" w:rsidRDefault="00D91284">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82A59BC"/>
    <w:multiLevelType w:val="hybridMultilevel"/>
    <w:tmpl w:val="B8C62A9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nsid w:val="0A86579B"/>
    <w:multiLevelType w:val="hybridMultilevel"/>
    <w:tmpl w:val="57BEAD9C"/>
    <w:lvl w:ilvl="0" w:tplc="E0A6F302">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nsid w:val="12DD494B"/>
    <w:multiLevelType w:val="hybridMultilevel"/>
    <w:tmpl w:val="EE26B8D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nsid w:val="15BB53DF"/>
    <w:multiLevelType w:val="hybridMultilevel"/>
    <w:tmpl w:val="D59AEE5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nsid w:val="171E0B18"/>
    <w:multiLevelType w:val="hybridMultilevel"/>
    <w:tmpl w:val="54A25D9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nsid w:val="1C6E543B"/>
    <w:multiLevelType w:val="hybridMultilevel"/>
    <w:tmpl w:val="EB64E10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nsid w:val="1D795D87"/>
    <w:multiLevelType w:val="hybridMultilevel"/>
    <w:tmpl w:val="DCA07BF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7">
    <w:nsid w:val="20B86E09"/>
    <w:multiLevelType w:val="hybridMultilevel"/>
    <w:tmpl w:val="2262660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nsid w:val="247E2731"/>
    <w:multiLevelType w:val="hybridMultilevel"/>
    <w:tmpl w:val="F29A7EBA"/>
    <w:lvl w:ilvl="0" w:tplc="AD3AF4D6">
      <w:start w:val="1"/>
      <w:numFmt w:val="decimal"/>
      <w:pStyle w:val="Heading1"/>
      <w:lvlText w:val="3. %1"/>
      <w:lvlJc w:val="left"/>
      <w:pPr>
        <w:ind w:left="720" w:hanging="360"/>
      </w:pPr>
      <w:rPr>
        <w:rFonts w:ascii="Times New Roman" w:hAnsi="Times New Roman" w:cs="Times New Roman" w:hint="default"/>
        <w:i w:val="0"/>
        <w:caps w:val="0"/>
        <w:smallCaps w:val="0"/>
        <w:strike w:val="0"/>
        <w:dstrike w:val="0"/>
        <w:outline w:val="0"/>
        <w:shadow w:val="0"/>
        <w:emboss w:val="0"/>
        <w:imprint w:val="0"/>
        <w:vanish w:val="0"/>
        <w:spacing w:val="0"/>
        <w:position w:val="0"/>
        <w:u w:val="none"/>
        <w:effect w:val="none"/>
        <w:vertAlign w:val="baseline"/>
        <w:em w:val="none"/>
        <w14:ligatures w14:val="none"/>
        <w14:numForm w14:val="default"/>
        <w14:numSpacing w14:val="default"/>
        <w14:stylisticSets/>
        <w14:cntxtAlts w14: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nsid w:val="258D39EC"/>
    <w:multiLevelType w:val="hybridMultilevel"/>
    <w:tmpl w:val="928206AE"/>
    <w:lvl w:ilvl="0" w:tplc="DB9C9CEA">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pStyle w:val="Heading9"/>
      <w:lvlText w:val="%9."/>
      <w:lvlJc w:val="right"/>
      <w:pPr>
        <w:ind w:left="6480" w:hanging="180"/>
      </w:pPr>
    </w:lvl>
  </w:abstractNum>
  <w:abstractNum w:abstractNumId="10">
    <w:nsid w:val="285B6B74"/>
    <w:multiLevelType w:val="hybridMultilevel"/>
    <w:tmpl w:val="D36C880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nsid w:val="398726E5"/>
    <w:multiLevelType w:val="hybridMultilevel"/>
    <w:tmpl w:val="A45C03C2"/>
    <w:lvl w:ilvl="0" w:tplc="E1DEAF04">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nsid w:val="3CEA2C3D"/>
    <w:multiLevelType w:val="multilevel"/>
    <w:tmpl w:val="6F7EA4A2"/>
    <w:lvl w:ilvl="0">
      <w:start w:val="1"/>
      <w:numFmt w:val="decimal"/>
      <w:lvlText w:val="%1"/>
      <w:lvlJc w:val="left"/>
      <w:pPr>
        <w:ind w:left="432" w:hanging="432"/>
      </w:pPr>
      <w:rPr>
        <w:rFonts w:ascii="Times New Roman" w:hAnsi="Times New Roman" w:cs="Times New Roman"/>
        <w:b/>
        <w:bCs w:val="0"/>
        <w:i w:val="0"/>
        <w:iCs w:val="0"/>
        <w:caps w:val="0"/>
        <w:smallCaps w:val="0"/>
        <w:strike w:val="0"/>
        <w:dstrike w:val="0"/>
        <w:noProof w:val="0"/>
        <w:snapToGrid w:val="0"/>
        <w:vanish w:val="0"/>
        <w:color w:val="000000"/>
        <w:spacing w:val="0"/>
        <w:w w:val="0"/>
        <w:kern w:val="0"/>
        <w:position w:val="0"/>
        <w:szCs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lvlText w:val="%1.%2"/>
      <w:lvlJc w:val="left"/>
      <w:pPr>
        <w:ind w:left="576" w:hanging="576"/>
      </w:pPr>
    </w:lvl>
    <w:lvl w:ilvl="2">
      <w:start w:val="1"/>
      <w:numFmt w:val="decimal"/>
      <w:pStyle w:val="Heading3"/>
      <w:lvlText w:val="%1.%2.%3"/>
      <w:lvlJc w:val="left"/>
      <w:pPr>
        <w:ind w:left="720" w:hanging="720"/>
      </w:pPr>
    </w:lvl>
    <w:lvl w:ilvl="3">
      <w:start w:val="1"/>
      <w:numFmt w:val="decimal"/>
      <w:pStyle w:val="Heading4"/>
      <w:lvlText w:val="%1.%2.%3.%4"/>
      <w:lvlJc w:val="left"/>
      <w:pPr>
        <w:ind w:left="864" w:hanging="864"/>
      </w:pPr>
    </w:lvl>
    <w:lvl w:ilvl="4">
      <w:start w:val="1"/>
      <w:numFmt w:val="decimal"/>
      <w:pStyle w:val="Heading5"/>
      <w:lvlText w:val="%1.%2.%3.%4.%5"/>
      <w:lvlJc w:val="left"/>
      <w:pPr>
        <w:ind w:left="1008" w:hanging="1008"/>
      </w:pPr>
    </w:lvl>
    <w:lvl w:ilvl="5">
      <w:start w:val="1"/>
      <w:numFmt w:val="decimal"/>
      <w:pStyle w:val="Heading6"/>
      <w:lvlText w:val="%1.%2.%3.%4.%5.%6"/>
      <w:lvlJc w:val="left"/>
      <w:pPr>
        <w:ind w:left="1152" w:hanging="1152"/>
      </w:pPr>
    </w:lvl>
    <w:lvl w:ilvl="6">
      <w:start w:val="1"/>
      <w:numFmt w:val="decimal"/>
      <w:pStyle w:val="Heading7"/>
      <w:lvlText w:val="%1.%2.%3.%4.%5.%6.%7"/>
      <w:lvlJc w:val="left"/>
      <w:pPr>
        <w:ind w:left="1296" w:hanging="1296"/>
      </w:pPr>
    </w:lvl>
    <w:lvl w:ilvl="7">
      <w:start w:val="1"/>
      <w:numFmt w:val="decimal"/>
      <w:pStyle w:val="Heading8"/>
      <w:lvlText w:val="%1.%2.%3.%4.%5.%6.%7.%8"/>
      <w:lvlJc w:val="left"/>
      <w:pPr>
        <w:ind w:left="1440" w:hanging="1440"/>
      </w:pPr>
    </w:lvl>
    <w:lvl w:ilvl="8">
      <w:start w:val="1"/>
      <w:numFmt w:val="decimal"/>
      <w:lvlText w:val="%1.%2.%3.%4.%5.%6.%7.%8.%9"/>
      <w:lvlJc w:val="left"/>
      <w:pPr>
        <w:ind w:left="1584" w:hanging="1584"/>
      </w:pPr>
    </w:lvl>
  </w:abstractNum>
  <w:abstractNum w:abstractNumId="13">
    <w:nsid w:val="3DBE63FD"/>
    <w:multiLevelType w:val="hybridMultilevel"/>
    <w:tmpl w:val="3402BEBA"/>
    <w:lvl w:ilvl="0" w:tplc="DB92F5B4">
      <w:start w:val="1"/>
      <w:numFmt w:val="decimal"/>
      <w:lvlText w:val="3. %1. 1"/>
      <w:lvlJc w:val="left"/>
      <w:pPr>
        <w:ind w:left="720" w:hanging="360"/>
      </w:pPr>
      <w:rPr>
        <w:rFonts w:ascii="Times New Roman" w:hAnsi="Times New Roman" w:cs="Times New Roman" w:hint="default"/>
        <w:i w:val="0"/>
        <w:caps w:val="0"/>
        <w:smallCaps w:val="0"/>
        <w:strike w:val="0"/>
        <w:dstrike w:val="0"/>
        <w:outline w:val="0"/>
        <w:shadow w:val="0"/>
        <w:emboss w:val="0"/>
        <w:imprint w:val="0"/>
        <w:vanish w:val="0"/>
        <w:spacing w:val="0"/>
        <w:position w:val="0"/>
        <w:u w:val="none"/>
        <w:effect w:val="none"/>
        <w:vertAlign w:val="baseline"/>
        <w:em w:val="none"/>
        <w14:ligatures w14:val="none"/>
        <w14:numForm w14:val="default"/>
        <w14:numSpacing w14:val="default"/>
        <w14:stylisticSets/>
        <w14:cntxtAlts w14: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nsid w:val="554740D3"/>
    <w:multiLevelType w:val="hybridMultilevel"/>
    <w:tmpl w:val="48CE626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nsid w:val="59BE067B"/>
    <w:multiLevelType w:val="hybridMultilevel"/>
    <w:tmpl w:val="AD38EAC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nsid w:val="5FFB68CA"/>
    <w:multiLevelType w:val="hybridMultilevel"/>
    <w:tmpl w:val="C76404C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nsid w:val="69EB1A55"/>
    <w:multiLevelType w:val="hybridMultilevel"/>
    <w:tmpl w:val="9C864216"/>
    <w:lvl w:ilvl="0" w:tplc="3CD2AC5C">
      <w:start w:val="1"/>
      <w:numFmt w:val="decimal"/>
      <w:lvlText w:val="2. %1"/>
      <w:lvlJc w:val="left"/>
      <w:pPr>
        <w:ind w:left="720" w:hanging="360"/>
      </w:pPr>
      <w:rPr>
        <w:rFonts w:ascii="Times New Roman" w:hAnsi="Times New Roman" w:cs="Times New Roman" w:hint="default"/>
        <w:i w:val="0"/>
        <w:caps w:val="0"/>
        <w:smallCaps w:val="0"/>
        <w:strike w:val="0"/>
        <w:dstrike w:val="0"/>
        <w:outline w:val="0"/>
        <w:shadow w:val="0"/>
        <w:emboss w:val="0"/>
        <w:imprint w:val="0"/>
        <w:vanish w:val="0"/>
        <w:spacing w:val="0"/>
        <w:position w:val="0"/>
        <w:u w:val="none"/>
        <w:effect w:val="none"/>
        <w:vertAlign w:val="baseline"/>
        <w:em w:val="none"/>
        <w14:ligatures w14:val="none"/>
        <w14:numForm w14:val="default"/>
        <w14:numSpacing w14:val="default"/>
        <w14:stylisticSets/>
        <w14:cntxtAlts w14: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nsid w:val="6A144DB6"/>
    <w:multiLevelType w:val="hybridMultilevel"/>
    <w:tmpl w:val="AD54230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nsid w:val="6D8B4AE1"/>
    <w:multiLevelType w:val="hybridMultilevel"/>
    <w:tmpl w:val="C4241D82"/>
    <w:lvl w:ilvl="0" w:tplc="48FECB7A">
      <w:numFmt w:val="bullet"/>
      <w:lvlText w:val=""/>
      <w:lvlJc w:val="left"/>
      <w:pPr>
        <w:ind w:left="720" w:hanging="360"/>
      </w:pPr>
      <w:rPr>
        <w:rFonts w:ascii="Symbol" w:eastAsiaTheme="minorEastAsia" w:hAnsi="Symbol"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nsid w:val="78603C97"/>
    <w:multiLevelType w:val="hybridMultilevel"/>
    <w:tmpl w:val="6C2EA42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nsid w:val="7EF01D07"/>
    <w:multiLevelType w:val="hybridMultilevel"/>
    <w:tmpl w:val="2F2037D4"/>
    <w:lvl w:ilvl="0" w:tplc="1F3208A6">
      <w:start w:val="1"/>
      <w:numFmt w:val="decimal"/>
      <w:lvlText w:val="1. %1"/>
      <w:lvlJc w:val="left"/>
      <w:pPr>
        <w:ind w:left="360" w:hanging="360"/>
      </w:pPr>
      <w:rPr>
        <w:rFonts w:ascii="Times New Roman" w:hAnsi="Times New Roman" w:cs="Times New Roman" w:hint="default"/>
        <w:i w:val="0"/>
        <w:caps w:val="0"/>
        <w:smallCaps w:val="0"/>
        <w:strike w:val="0"/>
        <w:dstrike w:val="0"/>
        <w:outline w:val="0"/>
        <w:shadow w:val="0"/>
        <w:emboss w:val="0"/>
        <w:imprint w:val="0"/>
        <w:vanish w:val="0"/>
        <w:spacing w:val="0"/>
        <w:position w:val="0"/>
        <w:u w:val="none"/>
        <w:effect w:val="none"/>
        <w:vertAlign w:val="baseline"/>
        <w:em w:val="none"/>
        <w14:ligatures w14:val="none"/>
        <w14:numForm w14:val="default"/>
        <w14:numSpacing w14:val="default"/>
        <w14:stylisticSets/>
        <w14:cntxtAlts w14: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2">
    <w:nsid w:val="7F6C2DCF"/>
    <w:multiLevelType w:val="hybridMultilevel"/>
    <w:tmpl w:val="40C41678"/>
    <w:lvl w:ilvl="0" w:tplc="39C6EC1E">
      <w:start w:val="1"/>
      <w:numFmt w:val="decimal"/>
      <w:pStyle w:val="Heading2"/>
      <w:lvlText w:val="1. %1"/>
      <w:lvlJc w:val="left"/>
      <w:pPr>
        <w:ind w:left="360" w:hanging="360"/>
      </w:pPr>
      <w:rPr>
        <w:rFonts w:ascii="Times New Roman" w:hAnsi="Times New Roman" w:cs="Times New Roman"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8090019" w:tentative="1">
      <w:start w:val="1"/>
      <w:numFmt w:val="lowerLetter"/>
      <w:lvlText w:val="%2."/>
      <w:lvlJc w:val="left"/>
      <w:pPr>
        <w:ind w:left="2016" w:hanging="360"/>
      </w:pPr>
    </w:lvl>
    <w:lvl w:ilvl="2" w:tplc="0809001B">
      <w:start w:val="1"/>
      <w:numFmt w:val="lowerRoman"/>
      <w:lvlText w:val="%3."/>
      <w:lvlJc w:val="right"/>
      <w:pPr>
        <w:ind w:left="2736" w:hanging="180"/>
      </w:pPr>
    </w:lvl>
    <w:lvl w:ilvl="3" w:tplc="0809000F" w:tentative="1">
      <w:start w:val="1"/>
      <w:numFmt w:val="decimal"/>
      <w:lvlText w:val="%4."/>
      <w:lvlJc w:val="left"/>
      <w:pPr>
        <w:ind w:left="3456" w:hanging="360"/>
      </w:pPr>
    </w:lvl>
    <w:lvl w:ilvl="4" w:tplc="08090019" w:tentative="1">
      <w:start w:val="1"/>
      <w:numFmt w:val="lowerLetter"/>
      <w:lvlText w:val="%5."/>
      <w:lvlJc w:val="left"/>
      <w:pPr>
        <w:ind w:left="4176" w:hanging="360"/>
      </w:pPr>
    </w:lvl>
    <w:lvl w:ilvl="5" w:tplc="0809001B" w:tentative="1">
      <w:start w:val="1"/>
      <w:numFmt w:val="lowerRoman"/>
      <w:lvlText w:val="%6."/>
      <w:lvlJc w:val="right"/>
      <w:pPr>
        <w:ind w:left="4896" w:hanging="180"/>
      </w:pPr>
    </w:lvl>
    <w:lvl w:ilvl="6" w:tplc="0809000F" w:tentative="1">
      <w:start w:val="1"/>
      <w:numFmt w:val="decimal"/>
      <w:lvlText w:val="%7."/>
      <w:lvlJc w:val="left"/>
      <w:pPr>
        <w:ind w:left="5616" w:hanging="360"/>
      </w:pPr>
    </w:lvl>
    <w:lvl w:ilvl="7" w:tplc="08090019" w:tentative="1">
      <w:start w:val="1"/>
      <w:numFmt w:val="lowerLetter"/>
      <w:lvlText w:val="%8."/>
      <w:lvlJc w:val="left"/>
      <w:pPr>
        <w:ind w:left="6336" w:hanging="360"/>
      </w:pPr>
    </w:lvl>
    <w:lvl w:ilvl="8" w:tplc="0809001B" w:tentative="1">
      <w:start w:val="1"/>
      <w:numFmt w:val="lowerRoman"/>
      <w:lvlText w:val="%9."/>
      <w:lvlJc w:val="right"/>
      <w:pPr>
        <w:ind w:left="7056" w:hanging="180"/>
      </w:pPr>
    </w:lvl>
  </w:abstractNum>
  <w:num w:numId="1">
    <w:abstractNumId w:val="9"/>
  </w:num>
  <w:num w:numId="2">
    <w:abstractNumId w:val="21"/>
  </w:num>
  <w:num w:numId="3">
    <w:abstractNumId w:val="21"/>
  </w:num>
  <w:num w:numId="4">
    <w:abstractNumId w:val="9"/>
  </w:num>
  <w:num w:numId="5">
    <w:abstractNumId w:val="21"/>
  </w:num>
  <w:num w:numId="6">
    <w:abstractNumId w:val="21"/>
  </w:num>
  <w:num w:numId="7">
    <w:abstractNumId w:val="17"/>
  </w:num>
  <w:num w:numId="8">
    <w:abstractNumId w:val="17"/>
  </w:num>
  <w:num w:numId="9">
    <w:abstractNumId w:val="8"/>
  </w:num>
  <w:num w:numId="10">
    <w:abstractNumId w:val="8"/>
  </w:num>
  <w:num w:numId="11">
    <w:abstractNumId w:val="8"/>
  </w:num>
  <w:num w:numId="12">
    <w:abstractNumId w:val="13"/>
  </w:num>
  <w:num w:numId="13">
    <w:abstractNumId w:val="22"/>
  </w:num>
  <w:num w:numId="14">
    <w:abstractNumId w:val="22"/>
  </w:num>
  <w:num w:numId="15">
    <w:abstractNumId w:val="12"/>
  </w:num>
  <w:num w:numId="16">
    <w:abstractNumId w:val="12"/>
  </w:num>
  <w:num w:numId="17">
    <w:abstractNumId w:val="12"/>
  </w:num>
  <w:num w:numId="18">
    <w:abstractNumId w:val="12"/>
  </w:num>
  <w:num w:numId="19">
    <w:abstractNumId w:val="12"/>
  </w:num>
  <w:num w:numId="20">
    <w:abstractNumId w:val="12"/>
  </w:num>
  <w:num w:numId="21">
    <w:abstractNumId w:val="1"/>
  </w:num>
  <w:num w:numId="22">
    <w:abstractNumId w:val="7"/>
  </w:num>
  <w:num w:numId="23">
    <w:abstractNumId w:val="3"/>
  </w:num>
  <w:num w:numId="24">
    <w:abstractNumId w:val="6"/>
  </w:num>
  <w:num w:numId="25">
    <w:abstractNumId w:val="11"/>
  </w:num>
  <w:num w:numId="26">
    <w:abstractNumId w:val="10"/>
  </w:num>
  <w:num w:numId="27">
    <w:abstractNumId w:val="4"/>
  </w:num>
  <w:num w:numId="28">
    <w:abstractNumId w:val="15"/>
  </w:num>
  <w:num w:numId="29">
    <w:abstractNumId w:val="19"/>
  </w:num>
  <w:num w:numId="30">
    <w:abstractNumId w:val="5"/>
  </w:num>
  <w:num w:numId="31">
    <w:abstractNumId w:val="2"/>
  </w:num>
  <w:num w:numId="32">
    <w:abstractNumId w:val="20"/>
  </w:num>
  <w:num w:numId="33">
    <w:abstractNumId w:val="0"/>
  </w:num>
  <w:num w:numId="34">
    <w:abstractNumId w:val="14"/>
  </w:num>
  <w:num w:numId="35">
    <w:abstractNumId w:val="16"/>
  </w:num>
  <w:num w:numId="36">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5"/>
  <w:proofState w:spelling="clean" w:grammar="clean"/>
  <w:defaultTabStop w:val="720"/>
  <w:characterSpacingControl w:val="doNotCompress"/>
  <w:hdrShapeDefaults>
    <o:shapedefaults v:ext="edit" spidmax="2867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27D6E"/>
    <w:rsid w:val="00004186"/>
    <w:rsid w:val="00004435"/>
    <w:rsid w:val="000046BF"/>
    <w:rsid w:val="000063DB"/>
    <w:rsid w:val="0002071B"/>
    <w:rsid w:val="0002339A"/>
    <w:rsid w:val="00034730"/>
    <w:rsid w:val="000353C5"/>
    <w:rsid w:val="00040409"/>
    <w:rsid w:val="00041C89"/>
    <w:rsid w:val="00042E77"/>
    <w:rsid w:val="000501DD"/>
    <w:rsid w:val="00060695"/>
    <w:rsid w:val="000650E6"/>
    <w:rsid w:val="000653BE"/>
    <w:rsid w:val="0007243C"/>
    <w:rsid w:val="00072D48"/>
    <w:rsid w:val="00072E7C"/>
    <w:rsid w:val="00075F3E"/>
    <w:rsid w:val="0008344F"/>
    <w:rsid w:val="0008607A"/>
    <w:rsid w:val="00093853"/>
    <w:rsid w:val="000B0DB3"/>
    <w:rsid w:val="000B1177"/>
    <w:rsid w:val="000B5992"/>
    <w:rsid w:val="000B603C"/>
    <w:rsid w:val="000C4AC8"/>
    <w:rsid w:val="000C4F44"/>
    <w:rsid w:val="000C5146"/>
    <w:rsid w:val="000C5B87"/>
    <w:rsid w:val="000D4769"/>
    <w:rsid w:val="000E564D"/>
    <w:rsid w:val="000F2798"/>
    <w:rsid w:val="000F4598"/>
    <w:rsid w:val="000F739C"/>
    <w:rsid w:val="00103181"/>
    <w:rsid w:val="00103A64"/>
    <w:rsid w:val="00106357"/>
    <w:rsid w:val="00107044"/>
    <w:rsid w:val="001079D5"/>
    <w:rsid w:val="00110B7B"/>
    <w:rsid w:val="00111F20"/>
    <w:rsid w:val="001233CD"/>
    <w:rsid w:val="00127D6E"/>
    <w:rsid w:val="00133D89"/>
    <w:rsid w:val="00134222"/>
    <w:rsid w:val="00134D49"/>
    <w:rsid w:val="00134EEF"/>
    <w:rsid w:val="00142AAB"/>
    <w:rsid w:val="001453E4"/>
    <w:rsid w:val="00145A1F"/>
    <w:rsid w:val="00147093"/>
    <w:rsid w:val="00150C57"/>
    <w:rsid w:val="00167501"/>
    <w:rsid w:val="001733BB"/>
    <w:rsid w:val="00173A7A"/>
    <w:rsid w:val="00183AE8"/>
    <w:rsid w:val="001846D6"/>
    <w:rsid w:val="00191B04"/>
    <w:rsid w:val="00193F0A"/>
    <w:rsid w:val="0019620F"/>
    <w:rsid w:val="001B7559"/>
    <w:rsid w:val="001C1FFA"/>
    <w:rsid w:val="001C204F"/>
    <w:rsid w:val="001C410E"/>
    <w:rsid w:val="001C552C"/>
    <w:rsid w:val="001C61A1"/>
    <w:rsid w:val="001C7500"/>
    <w:rsid w:val="001E171F"/>
    <w:rsid w:val="001E3586"/>
    <w:rsid w:val="001E67B1"/>
    <w:rsid w:val="00212447"/>
    <w:rsid w:val="00212B47"/>
    <w:rsid w:val="00213612"/>
    <w:rsid w:val="00216F08"/>
    <w:rsid w:val="00222665"/>
    <w:rsid w:val="0022280D"/>
    <w:rsid w:val="002241A0"/>
    <w:rsid w:val="00226323"/>
    <w:rsid w:val="0023069B"/>
    <w:rsid w:val="002315DA"/>
    <w:rsid w:val="0023281D"/>
    <w:rsid w:val="00233D5B"/>
    <w:rsid w:val="002408A9"/>
    <w:rsid w:val="00246C15"/>
    <w:rsid w:val="002538DD"/>
    <w:rsid w:val="00254E5E"/>
    <w:rsid w:val="00255511"/>
    <w:rsid w:val="00270027"/>
    <w:rsid w:val="00283C7E"/>
    <w:rsid w:val="002A4675"/>
    <w:rsid w:val="002B3261"/>
    <w:rsid w:val="002C1B4C"/>
    <w:rsid w:val="002C7BA3"/>
    <w:rsid w:val="002D30EA"/>
    <w:rsid w:val="002D699E"/>
    <w:rsid w:val="002E0049"/>
    <w:rsid w:val="002E51B5"/>
    <w:rsid w:val="003039F9"/>
    <w:rsid w:val="00313018"/>
    <w:rsid w:val="00313FC7"/>
    <w:rsid w:val="00324DF2"/>
    <w:rsid w:val="00325E16"/>
    <w:rsid w:val="003325B0"/>
    <w:rsid w:val="0033478E"/>
    <w:rsid w:val="00340BF2"/>
    <w:rsid w:val="0034201D"/>
    <w:rsid w:val="003458D0"/>
    <w:rsid w:val="00353B20"/>
    <w:rsid w:val="00353EB5"/>
    <w:rsid w:val="003572A7"/>
    <w:rsid w:val="00362847"/>
    <w:rsid w:val="00371365"/>
    <w:rsid w:val="0037767F"/>
    <w:rsid w:val="00381A4E"/>
    <w:rsid w:val="00382BAE"/>
    <w:rsid w:val="00395A7B"/>
    <w:rsid w:val="003A26D7"/>
    <w:rsid w:val="003A5410"/>
    <w:rsid w:val="003A7A51"/>
    <w:rsid w:val="003B359D"/>
    <w:rsid w:val="003B4CCE"/>
    <w:rsid w:val="003C2C90"/>
    <w:rsid w:val="003D3522"/>
    <w:rsid w:val="003E057F"/>
    <w:rsid w:val="003E49B9"/>
    <w:rsid w:val="003E61F2"/>
    <w:rsid w:val="003E70F6"/>
    <w:rsid w:val="003F1558"/>
    <w:rsid w:val="003F64C1"/>
    <w:rsid w:val="004016BB"/>
    <w:rsid w:val="00416C83"/>
    <w:rsid w:val="00416EEF"/>
    <w:rsid w:val="00430D0B"/>
    <w:rsid w:val="00432CFF"/>
    <w:rsid w:val="0043467A"/>
    <w:rsid w:val="00440327"/>
    <w:rsid w:val="004437BF"/>
    <w:rsid w:val="00444C8A"/>
    <w:rsid w:val="0044717D"/>
    <w:rsid w:val="00452B9D"/>
    <w:rsid w:val="0045642B"/>
    <w:rsid w:val="00457C92"/>
    <w:rsid w:val="00460CBB"/>
    <w:rsid w:val="0046229C"/>
    <w:rsid w:val="00462661"/>
    <w:rsid w:val="00466710"/>
    <w:rsid w:val="004678AF"/>
    <w:rsid w:val="00472E6A"/>
    <w:rsid w:val="0047754C"/>
    <w:rsid w:val="004776B9"/>
    <w:rsid w:val="004860A1"/>
    <w:rsid w:val="00486101"/>
    <w:rsid w:val="004907E5"/>
    <w:rsid w:val="00491194"/>
    <w:rsid w:val="0049137C"/>
    <w:rsid w:val="004A00C2"/>
    <w:rsid w:val="004A51DE"/>
    <w:rsid w:val="004A53F2"/>
    <w:rsid w:val="004B098E"/>
    <w:rsid w:val="004B5746"/>
    <w:rsid w:val="004C10CD"/>
    <w:rsid w:val="004C1805"/>
    <w:rsid w:val="004C3518"/>
    <w:rsid w:val="004C572F"/>
    <w:rsid w:val="004C702B"/>
    <w:rsid w:val="004D4E9C"/>
    <w:rsid w:val="004E71C1"/>
    <w:rsid w:val="004F51F7"/>
    <w:rsid w:val="004F62E3"/>
    <w:rsid w:val="0050408F"/>
    <w:rsid w:val="00506739"/>
    <w:rsid w:val="00510EDF"/>
    <w:rsid w:val="0051427F"/>
    <w:rsid w:val="00515138"/>
    <w:rsid w:val="00517BA5"/>
    <w:rsid w:val="00523538"/>
    <w:rsid w:val="00523E44"/>
    <w:rsid w:val="00533977"/>
    <w:rsid w:val="005347C3"/>
    <w:rsid w:val="00535AC7"/>
    <w:rsid w:val="00537433"/>
    <w:rsid w:val="00537992"/>
    <w:rsid w:val="00542C3A"/>
    <w:rsid w:val="00551E9C"/>
    <w:rsid w:val="00555D97"/>
    <w:rsid w:val="0056374C"/>
    <w:rsid w:val="00566CC7"/>
    <w:rsid w:val="00572873"/>
    <w:rsid w:val="00577C58"/>
    <w:rsid w:val="005833F4"/>
    <w:rsid w:val="00593A67"/>
    <w:rsid w:val="005940E4"/>
    <w:rsid w:val="005A5066"/>
    <w:rsid w:val="005A5787"/>
    <w:rsid w:val="005A5DC5"/>
    <w:rsid w:val="005A6519"/>
    <w:rsid w:val="005B02AC"/>
    <w:rsid w:val="005B1420"/>
    <w:rsid w:val="005C2C53"/>
    <w:rsid w:val="005C7C3E"/>
    <w:rsid w:val="005D3EA0"/>
    <w:rsid w:val="005D54BD"/>
    <w:rsid w:val="005D6110"/>
    <w:rsid w:val="005D7D49"/>
    <w:rsid w:val="005E031C"/>
    <w:rsid w:val="005E166A"/>
    <w:rsid w:val="005E59F2"/>
    <w:rsid w:val="005E692C"/>
    <w:rsid w:val="005E74E2"/>
    <w:rsid w:val="005F595D"/>
    <w:rsid w:val="005F63A9"/>
    <w:rsid w:val="00605F5C"/>
    <w:rsid w:val="00612211"/>
    <w:rsid w:val="00615F18"/>
    <w:rsid w:val="00616024"/>
    <w:rsid w:val="006213E7"/>
    <w:rsid w:val="006270AB"/>
    <w:rsid w:val="006307EA"/>
    <w:rsid w:val="00631AD6"/>
    <w:rsid w:val="00632F74"/>
    <w:rsid w:val="00634C2F"/>
    <w:rsid w:val="0064228D"/>
    <w:rsid w:val="0064595E"/>
    <w:rsid w:val="00646FD7"/>
    <w:rsid w:val="00647C0A"/>
    <w:rsid w:val="00655D7C"/>
    <w:rsid w:val="00655D8A"/>
    <w:rsid w:val="006662FB"/>
    <w:rsid w:val="0066693D"/>
    <w:rsid w:val="00672A7F"/>
    <w:rsid w:val="006751FC"/>
    <w:rsid w:val="0068042A"/>
    <w:rsid w:val="00681717"/>
    <w:rsid w:val="00686AAF"/>
    <w:rsid w:val="006871B2"/>
    <w:rsid w:val="00693D17"/>
    <w:rsid w:val="00694CDB"/>
    <w:rsid w:val="006970D0"/>
    <w:rsid w:val="006A494D"/>
    <w:rsid w:val="006A61E2"/>
    <w:rsid w:val="006A6DAB"/>
    <w:rsid w:val="006B01D3"/>
    <w:rsid w:val="006B0B9D"/>
    <w:rsid w:val="006B3F8E"/>
    <w:rsid w:val="006B55AE"/>
    <w:rsid w:val="006B62B9"/>
    <w:rsid w:val="006B7658"/>
    <w:rsid w:val="006C33FE"/>
    <w:rsid w:val="006C50CF"/>
    <w:rsid w:val="006C53E5"/>
    <w:rsid w:val="006C6D7C"/>
    <w:rsid w:val="006D73FD"/>
    <w:rsid w:val="006E35AD"/>
    <w:rsid w:val="007006C1"/>
    <w:rsid w:val="00707024"/>
    <w:rsid w:val="0071001D"/>
    <w:rsid w:val="0071295E"/>
    <w:rsid w:val="00725A91"/>
    <w:rsid w:val="00730CCA"/>
    <w:rsid w:val="00734C67"/>
    <w:rsid w:val="00735BFC"/>
    <w:rsid w:val="00736732"/>
    <w:rsid w:val="00737C28"/>
    <w:rsid w:val="00746A9E"/>
    <w:rsid w:val="00750666"/>
    <w:rsid w:val="0075075B"/>
    <w:rsid w:val="007511FF"/>
    <w:rsid w:val="007522F0"/>
    <w:rsid w:val="00754313"/>
    <w:rsid w:val="00770D51"/>
    <w:rsid w:val="00777C29"/>
    <w:rsid w:val="00780EDA"/>
    <w:rsid w:val="00782E62"/>
    <w:rsid w:val="00797DCD"/>
    <w:rsid w:val="007A274D"/>
    <w:rsid w:val="007A736E"/>
    <w:rsid w:val="007B5832"/>
    <w:rsid w:val="007B648A"/>
    <w:rsid w:val="007B70BE"/>
    <w:rsid w:val="007B7A40"/>
    <w:rsid w:val="007C26EC"/>
    <w:rsid w:val="007E3528"/>
    <w:rsid w:val="007F0B23"/>
    <w:rsid w:val="007F7E3D"/>
    <w:rsid w:val="00807B1B"/>
    <w:rsid w:val="0082566A"/>
    <w:rsid w:val="00831DCD"/>
    <w:rsid w:val="0083223C"/>
    <w:rsid w:val="0083578B"/>
    <w:rsid w:val="00835DE0"/>
    <w:rsid w:val="00842A1B"/>
    <w:rsid w:val="00844C7E"/>
    <w:rsid w:val="0085535A"/>
    <w:rsid w:val="008554A9"/>
    <w:rsid w:val="00864873"/>
    <w:rsid w:val="00864D1D"/>
    <w:rsid w:val="00866BA9"/>
    <w:rsid w:val="00884EC6"/>
    <w:rsid w:val="00890164"/>
    <w:rsid w:val="00893BD6"/>
    <w:rsid w:val="008968E2"/>
    <w:rsid w:val="008A5F1A"/>
    <w:rsid w:val="008A7E35"/>
    <w:rsid w:val="008B2209"/>
    <w:rsid w:val="008B44CB"/>
    <w:rsid w:val="008C1857"/>
    <w:rsid w:val="008C3C74"/>
    <w:rsid w:val="008C4BF6"/>
    <w:rsid w:val="008C4DC9"/>
    <w:rsid w:val="008C664B"/>
    <w:rsid w:val="008D190C"/>
    <w:rsid w:val="008D41FB"/>
    <w:rsid w:val="008E0838"/>
    <w:rsid w:val="008E6301"/>
    <w:rsid w:val="008E643F"/>
    <w:rsid w:val="00900579"/>
    <w:rsid w:val="00900651"/>
    <w:rsid w:val="00901CDA"/>
    <w:rsid w:val="00910182"/>
    <w:rsid w:val="009103E7"/>
    <w:rsid w:val="00913F87"/>
    <w:rsid w:val="00921CCF"/>
    <w:rsid w:val="0092211D"/>
    <w:rsid w:val="00924216"/>
    <w:rsid w:val="00925A81"/>
    <w:rsid w:val="009352D9"/>
    <w:rsid w:val="009440E6"/>
    <w:rsid w:val="00944907"/>
    <w:rsid w:val="00952248"/>
    <w:rsid w:val="00952B1A"/>
    <w:rsid w:val="00954417"/>
    <w:rsid w:val="00954E18"/>
    <w:rsid w:val="00970B73"/>
    <w:rsid w:val="00974E99"/>
    <w:rsid w:val="009773B9"/>
    <w:rsid w:val="00980FD0"/>
    <w:rsid w:val="009859CC"/>
    <w:rsid w:val="0099469B"/>
    <w:rsid w:val="00997544"/>
    <w:rsid w:val="009B361B"/>
    <w:rsid w:val="009C1198"/>
    <w:rsid w:val="009C5B29"/>
    <w:rsid w:val="009C68AD"/>
    <w:rsid w:val="009D23EA"/>
    <w:rsid w:val="009D4BEE"/>
    <w:rsid w:val="009E34A2"/>
    <w:rsid w:val="009F1550"/>
    <w:rsid w:val="009F401D"/>
    <w:rsid w:val="00A00BA2"/>
    <w:rsid w:val="00A0314E"/>
    <w:rsid w:val="00A0496D"/>
    <w:rsid w:val="00A10AA2"/>
    <w:rsid w:val="00A13909"/>
    <w:rsid w:val="00A13F54"/>
    <w:rsid w:val="00A16674"/>
    <w:rsid w:val="00A24045"/>
    <w:rsid w:val="00A25674"/>
    <w:rsid w:val="00A32257"/>
    <w:rsid w:val="00A3683A"/>
    <w:rsid w:val="00A41D8E"/>
    <w:rsid w:val="00A4522A"/>
    <w:rsid w:val="00A52CAF"/>
    <w:rsid w:val="00A537A5"/>
    <w:rsid w:val="00A55B5A"/>
    <w:rsid w:val="00A5717E"/>
    <w:rsid w:val="00A669FF"/>
    <w:rsid w:val="00A754E6"/>
    <w:rsid w:val="00A80CFC"/>
    <w:rsid w:val="00A813C9"/>
    <w:rsid w:val="00A97518"/>
    <w:rsid w:val="00AA113C"/>
    <w:rsid w:val="00AB52E7"/>
    <w:rsid w:val="00AC2351"/>
    <w:rsid w:val="00AD72FC"/>
    <w:rsid w:val="00AE096A"/>
    <w:rsid w:val="00AE5BAA"/>
    <w:rsid w:val="00AF10A3"/>
    <w:rsid w:val="00AF18EE"/>
    <w:rsid w:val="00AF6AE8"/>
    <w:rsid w:val="00B0733E"/>
    <w:rsid w:val="00B11F41"/>
    <w:rsid w:val="00B12CCB"/>
    <w:rsid w:val="00B134B7"/>
    <w:rsid w:val="00B14438"/>
    <w:rsid w:val="00B25682"/>
    <w:rsid w:val="00B31A9F"/>
    <w:rsid w:val="00B320DF"/>
    <w:rsid w:val="00B32703"/>
    <w:rsid w:val="00B356D7"/>
    <w:rsid w:val="00B377FC"/>
    <w:rsid w:val="00B44097"/>
    <w:rsid w:val="00B73378"/>
    <w:rsid w:val="00B86373"/>
    <w:rsid w:val="00B963D7"/>
    <w:rsid w:val="00BA3012"/>
    <w:rsid w:val="00BA6D89"/>
    <w:rsid w:val="00BB109B"/>
    <w:rsid w:val="00BC145C"/>
    <w:rsid w:val="00BC4A89"/>
    <w:rsid w:val="00BC775E"/>
    <w:rsid w:val="00BD21FB"/>
    <w:rsid w:val="00BD6FE2"/>
    <w:rsid w:val="00BE66F3"/>
    <w:rsid w:val="00BF1A47"/>
    <w:rsid w:val="00BF55F4"/>
    <w:rsid w:val="00BF6633"/>
    <w:rsid w:val="00C05023"/>
    <w:rsid w:val="00C11425"/>
    <w:rsid w:val="00C165C4"/>
    <w:rsid w:val="00C34694"/>
    <w:rsid w:val="00C535A8"/>
    <w:rsid w:val="00C60565"/>
    <w:rsid w:val="00C6380A"/>
    <w:rsid w:val="00C666D4"/>
    <w:rsid w:val="00C7004C"/>
    <w:rsid w:val="00C70566"/>
    <w:rsid w:val="00C7231F"/>
    <w:rsid w:val="00C767D1"/>
    <w:rsid w:val="00C823EF"/>
    <w:rsid w:val="00C84E20"/>
    <w:rsid w:val="00C860E8"/>
    <w:rsid w:val="00C8632E"/>
    <w:rsid w:val="00C8703E"/>
    <w:rsid w:val="00C877FE"/>
    <w:rsid w:val="00C90FB2"/>
    <w:rsid w:val="00C95792"/>
    <w:rsid w:val="00CA0B0B"/>
    <w:rsid w:val="00CA22A9"/>
    <w:rsid w:val="00CA5068"/>
    <w:rsid w:val="00CA752B"/>
    <w:rsid w:val="00CB205D"/>
    <w:rsid w:val="00CB6B50"/>
    <w:rsid w:val="00CB7C4C"/>
    <w:rsid w:val="00CB7DF4"/>
    <w:rsid w:val="00CD6155"/>
    <w:rsid w:val="00CD689A"/>
    <w:rsid w:val="00CE014F"/>
    <w:rsid w:val="00CE2415"/>
    <w:rsid w:val="00CE2D79"/>
    <w:rsid w:val="00CE3B41"/>
    <w:rsid w:val="00CE610D"/>
    <w:rsid w:val="00CE6377"/>
    <w:rsid w:val="00CE6DD1"/>
    <w:rsid w:val="00D03DE1"/>
    <w:rsid w:val="00D06B72"/>
    <w:rsid w:val="00D103AB"/>
    <w:rsid w:val="00D161CB"/>
    <w:rsid w:val="00D163D5"/>
    <w:rsid w:val="00D23049"/>
    <w:rsid w:val="00D23427"/>
    <w:rsid w:val="00D3181D"/>
    <w:rsid w:val="00D342A8"/>
    <w:rsid w:val="00D367BC"/>
    <w:rsid w:val="00D52C0C"/>
    <w:rsid w:val="00D606E9"/>
    <w:rsid w:val="00D73E84"/>
    <w:rsid w:val="00D74C4D"/>
    <w:rsid w:val="00D76CCE"/>
    <w:rsid w:val="00D819E1"/>
    <w:rsid w:val="00D8651B"/>
    <w:rsid w:val="00D90FAD"/>
    <w:rsid w:val="00D91284"/>
    <w:rsid w:val="00D96531"/>
    <w:rsid w:val="00DB51BB"/>
    <w:rsid w:val="00DB5433"/>
    <w:rsid w:val="00DB5CE6"/>
    <w:rsid w:val="00DC5CF8"/>
    <w:rsid w:val="00DE4B60"/>
    <w:rsid w:val="00DF729A"/>
    <w:rsid w:val="00E03C60"/>
    <w:rsid w:val="00E05F71"/>
    <w:rsid w:val="00E06CDA"/>
    <w:rsid w:val="00E131F8"/>
    <w:rsid w:val="00E15BC4"/>
    <w:rsid w:val="00E174ED"/>
    <w:rsid w:val="00E24F52"/>
    <w:rsid w:val="00E27B88"/>
    <w:rsid w:val="00E30304"/>
    <w:rsid w:val="00E3241A"/>
    <w:rsid w:val="00E34751"/>
    <w:rsid w:val="00E370C5"/>
    <w:rsid w:val="00E55DE9"/>
    <w:rsid w:val="00E578FC"/>
    <w:rsid w:val="00E61734"/>
    <w:rsid w:val="00E631D1"/>
    <w:rsid w:val="00E66FC4"/>
    <w:rsid w:val="00E717C3"/>
    <w:rsid w:val="00E720F8"/>
    <w:rsid w:val="00E77A51"/>
    <w:rsid w:val="00E82AF8"/>
    <w:rsid w:val="00E8619F"/>
    <w:rsid w:val="00E86B55"/>
    <w:rsid w:val="00E918BE"/>
    <w:rsid w:val="00EA3676"/>
    <w:rsid w:val="00EA6188"/>
    <w:rsid w:val="00EB1B75"/>
    <w:rsid w:val="00EC2D62"/>
    <w:rsid w:val="00EC4D65"/>
    <w:rsid w:val="00EC4E01"/>
    <w:rsid w:val="00EC758C"/>
    <w:rsid w:val="00ED127B"/>
    <w:rsid w:val="00ED42AF"/>
    <w:rsid w:val="00ED4F8C"/>
    <w:rsid w:val="00ED6551"/>
    <w:rsid w:val="00EE11BA"/>
    <w:rsid w:val="00EF5C45"/>
    <w:rsid w:val="00F054DF"/>
    <w:rsid w:val="00F1203A"/>
    <w:rsid w:val="00F1312A"/>
    <w:rsid w:val="00F13E5D"/>
    <w:rsid w:val="00F20A1D"/>
    <w:rsid w:val="00F22E4D"/>
    <w:rsid w:val="00F2670D"/>
    <w:rsid w:val="00F32A43"/>
    <w:rsid w:val="00F36E79"/>
    <w:rsid w:val="00F4404C"/>
    <w:rsid w:val="00F6032E"/>
    <w:rsid w:val="00F60F0D"/>
    <w:rsid w:val="00F612E2"/>
    <w:rsid w:val="00F64CE3"/>
    <w:rsid w:val="00F7480A"/>
    <w:rsid w:val="00F82824"/>
    <w:rsid w:val="00F85813"/>
    <w:rsid w:val="00F86DE1"/>
    <w:rsid w:val="00F87F91"/>
    <w:rsid w:val="00FA6C79"/>
    <w:rsid w:val="00FA733B"/>
    <w:rsid w:val="00FB5FF7"/>
    <w:rsid w:val="00FC0078"/>
    <w:rsid w:val="00FC1EB8"/>
    <w:rsid w:val="00FC1F8F"/>
    <w:rsid w:val="00FD03F1"/>
    <w:rsid w:val="00FD186F"/>
    <w:rsid w:val="00FE0C2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8673"/>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27D6E"/>
    <w:rPr>
      <w:rFonts w:eastAsiaTheme="minorEastAsia"/>
      <w:lang w:eastAsia="en-GB"/>
    </w:rPr>
  </w:style>
  <w:style w:type="paragraph" w:styleId="Heading1">
    <w:name w:val="heading 1"/>
    <w:basedOn w:val="Normal"/>
    <w:next w:val="Normal"/>
    <w:link w:val="Heading1Char"/>
    <w:autoRedefine/>
    <w:qFormat/>
    <w:rsid w:val="00B44097"/>
    <w:pPr>
      <w:keepNext/>
      <w:numPr>
        <w:numId w:val="10"/>
      </w:numPr>
      <w:tabs>
        <w:tab w:val="left" w:pos="1080"/>
      </w:tabs>
      <w:spacing w:before="240" w:after="60" w:line="360" w:lineRule="auto"/>
      <w:ind w:left="360"/>
      <w:jc w:val="both"/>
      <w:outlineLvl w:val="0"/>
    </w:pPr>
    <w:rPr>
      <w:rFonts w:eastAsia="Times New Roman" w:cs="Times New Roman"/>
      <w:b/>
    </w:rPr>
  </w:style>
  <w:style w:type="paragraph" w:styleId="Heading2">
    <w:name w:val="heading 2"/>
    <w:basedOn w:val="Heading1"/>
    <w:next w:val="Heading1"/>
    <w:link w:val="Heading2Char"/>
    <w:autoRedefine/>
    <w:qFormat/>
    <w:rsid w:val="00B44097"/>
    <w:pPr>
      <w:numPr>
        <w:numId w:val="14"/>
      </w:numPr>
      <w:outlineLvl w:val="1"/>
    </w:pPr>
    <w:rPr>
      <w:bCs/>
      <w:iCs/>
      <w:kern w:val="32"/>
      <w:szCs w:val="28"/>
    </w:rPr>
  </w:style>
  <w:style w:type="paragraph" w:styleId="Heading3">
    <w:name w:val="heading 3"/>
    <w:basedOn w:val="Heading2"/>
    <w:next w:val="Normal"/>
    <w:link w:val="Heading3Char"/>
    <w:autoRedefine/>
    <w:qFormat/>
    <w:rsid w:val="00B44097"/>
    <w:pPr>
      <w:numPr>
        <w:ilvl w:val="2"/>
        <w:numId w:val="20"/>
      </w:numPr>
      <w:tabs>
        <w:tab w:val="clear" w:pos="1080"/>
      </w:tabs>
      <w:outlineLvl w:val="2"/>
    </w:pPr>
    <w:rPr>
      <w:bCs w:val="0"/>
      <w:szCs w:val="26"/>
    </w:rPr>
  </w:style>
  <w:style w:type="paragraph" w:styleId="Heading4">
    <w:name w:val="heading 4"/>
    <w:basedOn w:val="Normal"/>
    <w:next w:val="Normal"/>
    <w:link w:val="Heading4Char"/>
    <w:qFormat/>
    <w:rsid w:val="00B44097"/>
    <w:pPr>
      <w:keepNext/>
      <w:numPr>
        <w:ilvl w:val="3"/>
        <w:numId w:val="20"/>
      </w:numPr>
      <w:spacing w:before="240" w:after="60" w:line="360" w:lineRule="auto"/>
      <w:outlineLvl w:val="3"/>
    </w:pPr>
    <w:rPr>
      <w:rFonts w:eastAsiaTheme="majorEastAsia" w:cstheme="majorBidi"/>
      <w:b/>
      <w:bCs/>
      <w:szCs w:val="28"/>
    </w:rPr>
  </w:style>
  <w:style w:type="paragraph" w:styleId="Heading5">
    <w:name w:val="heading 5"/>
    <w:basedOn w:val="Normal"/>
    <w:next w:val="Normal"/>
    <w:link w:val="Heading5Char"/>
    <w:qFormat/>
    <w:rsid w:val="00B44097"/>
    <w:pPr>
      <w:numPr>
        <w:ilvl w:val="4"/>
        <w:numId w:val="20"/>
      </w:numPr>
      <w:spacing w:before="240" w:after="60"/>
      <w:outlineLvl w:val="4"/>
    </w:pPr>
    <w:rPr>
      <w:rFonts w:eastAsiaTheme="majorEastAsia" w:cstheme="majorBidi"/>
      <w:b/>
      <w:bCs/>
      <w:i/>
      <w:iCs/>
      <w:sz w:val="26"/>
      <w:szCs w:val="26"/>
    </w:rPr>
  </w:style>
  <w:style w:type="paragraph" w:styleId="Heading6">
    <w:name w:val="heading 6"/>
    <w:basedOn w:val="Normal"/>
    <w:next w:val="Normal"/>
    <w:link w:val="Heading6Char"/>
    <w:qFormat/>
    <w:rsid w:val="00B44097"/>
    <w:pPr>
      <w:numPr>
        <w:ilvl w:val="5"/>
        <w:numId w:val="20"/>
      </w:numPr>
      <w:spacing w:before="240" w:after="60"/>
      <w:outlineLvl w:val="5"/>
    </w:pPr>
    <w:rPr>
      <w:rFonts w:eastAsia="Times New Roman" w:cs="Times New Roman"/>
      <w:b/>
      <w:bCs/>
    </w:rPr>
  </w:style>
  <w:style w:type="paragraph" w:styleId="Heading7">
    <w:name w:val="heading 7"/>
    <w:basedOn w:val="Normal"/>
    <w:next w:val="Normal"/>
    <w:link w:val="Heading7Char"/>
    <w:qFormat/>
    <w:rsid w:val="00B44097"/>
    <w:pPr>
      <w:numPr>
        <w:ilvl w:val="6"/>
        <w:numId w:val="20"/>
      </w:numPr>
      <w:spacing w:before="240" w:after="60"/>
      <w:outlineLvl w:val="6"/>
    </w:pPr>
    <w:rPr>
      <w:rFonts w:eastAsia="Times New Roman" w:cs="Times New Roman"/>
    </w:rPr>
  </w:style>
  <w:style w:type="paragraph" w:styleId="Heading8">
    <w:name w:val="heading 8"/>
    <w:basedOn w:val="Normal"/>
    <w:next w:val="Normal"/>
    <w:link w:val="Heading8Char"/>
    <w:qFormat/>
    <w:rsid w:val="00B44097"/>
    <w:pPr>
      <w:numPr>
        <w:ilvl w:val="7"/>
        <w:numId w:val="20"/>
      </w:numPr>
      <w:spacing w:before="240" w:after="60"/>
      <w:outlineLvl w:val="7"/>
    </w:pPr>
    <w:rPr>
      <w:rFonts w:eastAsia="Times New Roman" w:cs="Times New Roman"/>
      <w:i/>
      <w:iCs/>
    </w:rPr>
  </w:style>
  <w:style w:type="paragraph" w:styleId="Heading9">
    <w:name w:val="heading 9"/>
    <w:basedOn w:val="Normal"/>
    <w:next w:val="Normal"/>
    <w:link w:val="Heading9Char"/>
    <w:qFormat/>
    <w:rsid w:val="00B44097"/>
    <w:pPr>
      <w:numPr>
        <w:ilvl w:val="8"/>
        <w:numId w:val="1"/>
      </w:numPr>
      <w:spacing w:before="240" w:after="60"/>
      <w:ind w:left="1584" w:hanging="1584"/>
      <w:outlineLvl w:val="8"/>
    </w:pPr>
    <w:rPr>
      <w:rFonts w:ascii="Arial" w:eastAsia="Times New Roman" w:hAnsi="Arial" w:cs="Aria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B44097"/>
    <w:rPr>
      <w:rFonts w:ascii="Times New Roman" w:eastAsia="Times New Roman" w:hAnsi="Times New Roman" w:cs="Times New Roman"/>
      <w:b/>
      <w:sz w:val="24"/>
      <w:szCs w:val="24"/>
      <w:lang w:eastAsia="en-GB"/>
    </w:rPr>
  </w:style>
  <w:style w:type="character" w:customStyle="1" w:styleId="Heading2Char">
    <w:name w:val="Heading 2 Char"/>
    <w:basedOn w:val="DefaultParagraphFont"/>
    <w:link w:val="Heading2"/>
    <w:rsid w:val="00B44097"/>
    <w:rPr>
      <w:rFonts w:ascii="Times New Roman" w:eastAsiaTheme="majorEastAsia" w:hAnsi="Times New Roman" w:cstheme="majorBidi"/>
      <w:b/>
      <w:bCs/>
      <w:iCs/>
      <w:kern w:val="32"/>
      <w:sz w:val="24"/>
      <w:szCs w:val="28"/>
      <w:lang w:eastAsia="en-GB"/>
    </w:rPr>
  </w:style>
  <w:style w:type="character" w:customStyle="1" w:styleId="Heading3Char">
    <w:name w:val="Heading 3 Char"/>
    <w:basedOn w:val="DefaultParagraphFont"/>
    <w:link w:val="Heading3"/>
    <w:rsid w:val="00B44097"/>
    <w:rPr>
      <w:rFonts w:ascii="Times New Roman" w:eastAsiaTheme="majorEastAsia" w:hAnsi="Times New Roman" w:cstheme="majorBidi"/>
      <w:b/>
      <w:iCs/>
      <w:kern w:val="32"/>
      <w:sz w:val="24"/>
      <w:szCs w:val="26"/>
      <w:lang w:eastAsia="en-GB"/>
    </w:rPr>
  </w:style>
  <w:style w:type="character" w:customStyle="1" w:styleId="Heading4Char">
    <w:name w:val="Heading 4 Char"/>
    <w:basedOn w:val="DefaultParagraphFont"/>
    <w:link w:val="Heading4"/>
    <w:rsid w:val="00B44097"/>
    <w:rPr>
      <w:rFonts w:ascii="Times New Roman" w:eastAsiaTheme="majorEastAsia" w:hAnsi="Times New Roman" w:cstheme="majorBidi"/>
      <w:b/>
      <w:bCs/>
      <w:sz w:val="24"/>
      <w:szCs w:val="28"/>
      <w:lang w:eastAsia="en-GB"/>
    </w:rPr>
  </w:style>
  <w:style w:type="character" w:customStyle="1" w:styleId="Heading5Char">
    <w:name w:val="Heading 5 Char"/>
    <w:basedOn w:val="DefaultParagraphFont"/>
    <w:link w:val="Heading5"/>
    <w:rsid w:val="00B44097"/>
    <w:rPr>
      <w:rFonts w:ascii="Times New Roman" w:eastAsiaTheme="majorEastAsia" w:hAnsi="Times New Roman" w:cstheme="majorBidi"/>
      <w:b/>
      <w:bCs/>
      <w:i/>
      <w:iCs/>
      <w:sz w:val="26"/>
      <w:szCs w:val="26"/>
      <w:lang w:eastAsia="en-GB"/>
    </w:rPr>
  </w:style>
  <w:style w:type="character" w:customStyle="1" w:styleId="Heading6Char">
    <w:name w:val="Heading 6 Char"/>
    <w:basedOn w:val="DefaultParagraphFont"/>
    <w:link w:val="Heading6"/>
    <w:rsid w:val="00B44097"/>
    <w:rPr>
      <w:rFonts w:ascii="Times New Roman" w:eastAsia="Times New Roman" w:hAnsi="Times New Roman" w:cs="Times New Roman"/>
      <w:b/>
      <w:bCs/>
      <w:lang w:eastAsia="en-GB"/>
    </w:rPr>
  </w:style>
  <w:style w:type="character" w:customStyle="1" w:styleId="Heading7Char">
    <w:name w:val="Heading 7 Char"/>
    <w:basedOn w:val="DefaultParagraphFont"/>
    <w:link w:val="Heading7"/>
    <w:rsid w:val="00B44097"/>
    <w:rPr>
      <w:rFonts w:ascii="Times New Roman" w:eastAsia="Times New Roman" w:hAnsi="Times New Roman" w:cs="Times New Roman"/>
      <w:sz w:val="24"/>
      <w:szCs w:val="24"/>
      <w:lang w:eastAsia="en-GB"/>
    </w:rPr>
  </w:style>
  <w:style w:type="character" w:customStyle="1" w:styleId="Heading8Char">
    <w:name w:val="Heading 8 Char"/>
    <w:basedOn w:val="DefaultParagraphFont"/>
    <w:link w:val="Heading8"/>
    <w:rsid w:val="00B44097"/>
    <w:rPr>
      <w:rFonts w:ascii="Times New Roman" w:eastAsia="Times New Roman" w:hAnsi="Times New Roman" w:cs="Times New Roman"/>
      <w:i/>
      <w:iCs/>
      <w:sz w:val="24"/>
      <w:szCs w:val="24"/>
      <w:lang w:eastAsia="en-GB"/>
    </w:rPr>
  </w:style>
  <w:style w:type="character" w:customStyle="1" w:styleId="Heading9Char">
    <w:name w:val="Heading 9 Char"/>
    <w:basedOn w:val="DefaultParagraphFont"/>
    <w:link w:val="Heading9"/>
    <w:rsid w:val="00B44097"/>
    <w:rPr>
      <w:rFonts w:ascii="Arial" w:eastAsia="Times New Roman" w:hAnsi="Arial" w:cs="Arial"/>
      <w:lang w:eastAsia="en-GB"/>
    </w:rPr>
  </w:style>
  <w:style w:type="paragraph" w:styleId="Caption">
    <w:name w:val="caption"/>
    <w:basedOn w:val="Normal"/>
    <w:next w:val="Normal"/>
    <w:uiPriority w:val="35"/>
    <w:unhideWhenUsed/>
    <w:qFormat/>
    <w:rsid w:val="00B44097"/>
    <w:rPr>
      <w:rFonts w:eastAsia="Times New Roman" w:cs="Times New Roman"/>
      <w:b/>
      <w:bCs/>
      <w:color w:val="4F81BD" w:themeColor="accent1"/>
      <w:sz w:val="18"/>
      <w:szCs w:val="18"/>
    </w:rPr>
  </w:style>
  <w:style w:type="paragraph" w:styleId="ListParagraph">
    <w:name w:val="List Paragraph"/>
    <w:basedOn w:val="Normal"/>
    <w:uiPriority w:val="34"/>
    <w:qFormat/>
    <w:rsid w:val="00B44097"/>
    <w:pPr>
      <w:ind w:left="720"/>
      <w:contextualSpacing/>
    </w:pPr>
    <w:rPr>
      <w:rFonts w:eastAsia="Times New Roman" w:cs="Times New Roman"/>
    </w:rPr>
  </w:style>
  <w:style w:type="paragraph" w:styleId="NormalWeb">
    <w:name w:val="Normal (Web)"/>
    <w:basedOn w:val="Normal"/>
    <w:uiPriority w:val="99"/>
    <w:unhideWhenUsed/>
    <w:rsid w:val="00FB5FF7"/>
    <w:pPr>
      <w:spacing w:before="100" w:beforeAutospacing="1" w:after="100" w:afterAutospacing="1" w:line="240" w:lineRule="auto"/>
    </w:pPr>
    <w:rPr>
      <w:rFonts w:ascii="Times New Roman" w:eastAsia="Times New Roman" w:hAnsi="Times New Roman" w:cs="Times New Roman"/>
      <w:sz w:val="24"/>
      <w:szCs w:val="24"/>
    </w:rPr>
  </w:style>
  <w:style w:type="table" w:styleId="TableGrid">
    <w:name w:val="Table Grid"/>
    <w:basedOn w:val="TableNormal"/>
    <w:uiPriority w:val="59"/>
    <w:rsid w:val="00FB5FF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LineNumber">
    <w:name w:val="line number"/>
    <w:basedOn w:val="DefaultParagraphFont"/>
    <w:uiPriority w:val="99"/>
    <w:semiHidden/>
    <w:unhideWhenUsed/>
    <w:rsid w:val="00FB5FF7"/>
  </w:style>
  <w:style w:type="paragraph" w:styleId="Header">
    <w:name w:val="header"/>
    <w:basedOn w:val="Normal"/>
    <w:link w:val="HeaderChar"/>
    <w:uiPriority w:val="99"/>
    <w:unhideWhenUsed/>
    <w:rsid w:val="00FB5FF7"/>
    <w:pPr>
      <w:tabs>
        <w:tab w:val="center" w:pos="4513"/>
        <w:tab w:val="right" w:pos="9026"/>
      </w:tabs>
      <w:spacing w:after="0" w:line="240" w:lineRule="auto"/>
    </w:pPr>
  </w:style>
  <w:style w:type="character" w:customStyle="1" w:styleId="HeaderChar">
    <w:name w:val="Header Char"/>
    <w:basedOn w:val="DefaultParagraphFont"/>
    <w:link w:val="Header"/>
    <w:uiPriority w:val="99"/>
    <w:rsid w:val="00FB5FF7"/>
    <w:rPr>
      <w:rFonts w:eastAsiaTheme="minorEastAsia"/>
      <w:lang w:eastAsia="en-GB"/>
    </w:rPr>
  </w:style>
  <w:style w:type="paragraph" w:styleId="Footer">
    <w:name w:val="footer"/>
    <w:basedOn w:val="Normal"/>
    <w:link w:val="FooterChar"/>
    <w:uiPriority w:val="99"/>
    <w:unhideWhenUsed/>
    <w:rsid w:val="00FB5FF7"/>
    <w:pPr>
      <w:tabs>
        <w:tab w:val="center" w:pos="4513"/>
        <w:tab w:val="right" w:pos="9026"/>
      </w:tabs>
      <w:spacing w:after="0" w:line="240" w:lineRule="auto"/>
    </w:pPr>
  </w:style>
  <w:style w:type="character" w:customStyle="1" w:styleId="FooterChar">
    <w:name w:val="Footer Char"/>
    <w:basedOn w:val="DefaultParagraphFont"/>
    <w:link w:val="Footer"/>
    <w:uiPriority w:val="99"/>
    <w:rsid w:val="00FB5FF7"/>
    <w:rPr>
      <w:rFonts w:eastAsiaTheme="minorEastAsia"/>
      <w:lang w:eastAsia="en-GB"/>
    </w:rPr>
  </w:style>
  <w:style w:type="character" w:styleId="Strong">
    <w:name w:val="Strong"/>
    <w:basedOn w:val="DefaultParagraphFont"/>
    <w:uiPriority w:val="22"/>
    <w:qFormat/>
    <w:rsid w:val="00E30304"/>
    <w:rPr>
      <w:b/>
      <w:bCs/>
    </w:rPr>
  </w:style>
  <w:style w:type="paragraph" w:styleId="BalloonText">
    <w:name w:val="Balloon Text"/>
    <w:basedOn w:val="Normal"/>
    <w:link w:val="BalloonTextChar"/>
    <w:uiPriority w:val="99"/>
    <w:semiHidden/>
    <w:unhideWhenUsed/>
    <w:rsid w:val="00997544"/>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997544"/>
    <w:rPr>
      <w:rFonts w:ascii="Tahoma" w:eastAsiaTheme="minorEastAsia" w:hAnsi="Tahoma" w:cs="Tahoma"/>
      <w:sz w:val="16"/>
      <w:szCs w:val="16"/>
      <w:lang w:eastAsia="en-GB"/>
    </w:rPr>
  </w:style>
  <w:style w:type="character" w:styleId="CommentReference">
    <w:name w:val="annotation reference"/>
    <w:basedOn w:val="DefaultParagraphFont"/>
    <w:uiPriority w:val="99"/>
    <w:semiHidden/>
    <w:unhideWhenUsed/>
    <w:rsid w:val="005E166A"/>
    <w:rPr>
      <w:sz w:val="16"/>
      <w:szCs w:val="16"/>
    </w:rPr>
  </w:style>
  <w:style w:type="paragraph" w:styleId="CommentText">
    <w:name w:val="annotation text"/>
    <w:basedOn w:val="Normal"/>
    <w:link w:val="CommentTextChar"/>
    <w:uiPriority w:val="99"/>
    <w:semiHidden/>
    <w:unhideWhenUsed/>
    <w:rsid w:val="005E166A"/>
    <w:pPr>
      <w:spacing w:line="240" w:lineRule="auto"/>
    </w:pPr>
    <w:rPr>
      <w:sz w:val="20"/>
      <w:szCs w:val="20"/>
    </w:rPr>
  </w:style>
  <w:style w:type="character" w:customStyle="1" w:styleId="CommentTextChar">
    <w:name w:val="Comment Text Char"/>
    <w:basedOn w:val="DefaultParagraphFont"/>
    <w:link w:val="CommentText"/>
    <w:uiPriority w:val="99"/>
    <w:semiHidden/>
    <w:rsid w:val="005E166A"/>
    <w:rPr>
      <w:rFonts w:eastAsiaTheme="minorEastAsia"/>
      <w:sz w:val="20"/>
      <w:szCs w:val="20"/>
      <w:lang w:eastAsia="en-GB"/>
    </w:rPr>
  </w:style>
  <w:style w:type="paragraph" w:styleId="CommentSubject">
    <w:name w:val="annotation subject"/>
    <w:basedOn w:val="CommentText"/>
    <w:next w:val="CommentText"/>
    <w:link w:val="CommentSubjectChar"/>
    <w:uiPriority w:val="99"/>
    <w:semiHidden/>
    <w:unhideWhenUsed/>
    <w:rsid w:val="005E166A"/>
    <w:rPr>
      <w:b/>
      <w:bCs/>
    </w:rPr>
  </w:style>
  <w:style w:type="character" w:customStyle="1" w:styleId="CommentSubjectChar">
    <w:name w:val="Comment Subject Char"/>
    <w:basedOn w:val="CommentTextChar"/>
    <w:link w:val="CommentSubject"/>
    <w:uiPriority w:val="99"/>
    <w:semiHidden/>
    <w:rsid w:val="005E166A"/>
    <w:rPr>
      <w:rFonts w:eastAsiaTheme="minorEastAsia"/>
      <w:b/>
      <w:bCs/>
      <w:sz w:val="20"/>
      <w:szCs w:val="20"/>
      <w:lang w:eastAsia="en-GB"/>
    </w:rPr>
  </w:style>
  <w:style w:type="character" w:customStyle="1" w:styleId="apple-converted-space">
    <w:name w:val="apple-converted-space"/>
    <w:basedOn w:val="DefaultParagraphFont"/>
    <w:rsid w:val="004C572F"/>
  </w:style>
  <w:style w:type="character" w:styleId="Hyperlink">
    <w:name w:val="Hyperlink"/>
    <w:basedOn w:val="DefaultParagraphFont"/>
    <w:uiPriority w:val="99"/>
    <w:semiHidden/>
    <w:unhideWhenUsed/>
    <w:rsid w:val="008C1857"/>
    <w:rPr>
      <w:color w:val="0000FF"/>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27D6E"/>
    <w:rPr>
      <w:rFonts w:eastAsiaTheme="minorEastAsia"/>
      <w:lang w:eastAsia="en-GB"/>
    </w:rPr>
  </w:style>
  <w:style w:type="paragraph" w:styleId="Heading1">
    <w:name w:val="heading 1"/>
    <w:basedOn w:val="Normal"/>
    <w:next w:val="Normal"/>
    <w:link w:val="Heading1Char"/>
    <w:autoRedefine/>
    <w:qFormat/>
    <w:rsid w:val="00B44097"/>
    <w:pPr>
      <w:keepNext/>
      <w:numPr>
        <w:numId w:val="10"/>
      </w:numPr>
      <w:tabs>
        <w:tab w:val="left" w:pos="1080"/>
      </w:tabs>
      <w:spacing w:before="240" w:after="60" w:line="360" w:lineRule="auto"/>
      <w:ind w:left="360"/>
      <w:jc w:val="both"/>
      <w:outlineLvl w:val="0"/>
    </w:pPr>
    <w:rPr>
      <w:rFonts w:eastAsia="Times New Roman" w:cs="Times New Roman"/>
      <w:b/>
    </w:rPr>
  </w:style>
  <w:style w:type="paragraph" w:styleId="Heading2">
    <w:name w:val="heading 2"/>
    <w:basedOn w:val="Heading1"/>
    <w:next w:val="Heading1"/>
    <w:link w:val="Heading2Char"/>
    <w:autoRedefine/>
    <w:qFormat/>
    <w:rsid w:val="00B44097"/>
    <w:pPr>
      <w:numPr>
        <w:numId w:val="14"/>
      </w:numPr>
      <w:outlineLvl w:val="1"/>
    </w:pPr>
    <w:rPr>
      <w:bCs/>
      <w:iCs/>
      <w:kern w:val="32"/>
      <w:szCs w:val="28"/>
    </w:rPr>
  </w:style>
  <w:style w:type="paragraph" w:styleId="Heading3">
    <w:name w:val="heading 3"/>
    <w:basedOn w:val="Heading2"/>
    <w:next w:val="Normal"/>
    <w:link w:val="Heading3Char"/>
    <w:autoRedefine/>
    <w:qFormat/>
    <w:rsid w:val="00B44097"/>
    <w:pPr>
      <w:numPr>
        <w:ilvl w:val="2"/>
        <w:numId w:val="20"/>
      </w:numPr>
      <w:tabs>
        <w:tab w:val="clear" w:pos="1080"/>
      </w:tabs>
      <w:outlineLvl w:val="2"/>
    </w:pPr>
    <w:rPr>
      <w:bCs w:val="0"/>
      <w:szCs w:val="26"/>
    </w:rPr>
  </w:style>
  <w:style w:type="paragraph" w:styleId="Heading4">
    <w:name w:val="heading 4"/>
    <w:basedOn w:val="Normal"/>
    <w:next w:val="Normal"/>
    <w:link w:val="Heading4Char"/>
    <w:qFormat/>
    <w:rsid w:val="00B44097"/>
    <w:pPr>
      <w:keepNext/>
      <w:numPr>
        <w:ilvl w:val="3"/>
        <w:numId w:val="20"/>
      </w:numPr>
      <w:spacing w:before="240" w:after="60" w:line="360" w:lineRule="auto"/>
      <w:outlineLvl w:val="3"/>
    </w:pPr>
    <w:rPr>
      <w:rFonts w:eastAsiaTheme="majorEastAsia" w:cstheme="majorBidi"/>
      <w:b/>
      <w:bCs/>
      <w:szCs w:val="28"/>
    </w:rPr>
  </w:style>
  <w:style w:type="paragraph" w:styleId="Heading5">
    <w:name w:val="heading 5"/>
    <w:basedOn w:val="Normal"/>
    <w:next w:val="Normal"/>
    <w:link w:val="Heading5Char"/>
    <w:qFormat/>
    <w:rsid w:val="00B44097"/>
    <w:pPr>
      <w:numPr>
        <w:ilvl w:val="4"/>
        <w:numId w:val="20"/>
      </w:numPr>
      <w:spacing w:before="240" w:after="60"/>
      <w:outlineLvl w:val="4"/>
    </w:pPr>
    <w:rPr>
      <w:rFonts w:eastAsiaTheme="majorEastAsia" w:cstheme="majorBidi"/>
      <w:b/>
      <w:bCs/>
      <w:i/>
      <w:iCs/>
      <w:sz w:val="26"/>
      <w:szCs w:val="26"/>
    </w:rPr>
  </w:style>
  <w:style w:type="paragraph" w:styleId="Heading6">
    <w:name w:val="heading 6"/>
    <w:basedOn w:val="Normal"/>
    <w:next w:val="Normal"/>
    <w:link w:val="Heading6Char"/>
    <w:qFormat/>
    <w:rsid w:val="00B44097"/>
    <w:pPr>
      <w:numPr>
        <w:ilvl w:val="5"/>
        <w:numId w:val="20"/>
      </w:numPr>
      <w:spacing w:before="240" w:after="60"/>
      <w:outlineLvl w:val="5"/>
    </w:pPr>
    <w:rPr>
      <w:rFonts w:eastAsia="Times New Roman" w:cs="Times New Roman"/>
      <w:b/>
      <w:bCs/>
    </w:rPr>
  </w:style>
  <w:style w:type="paragraph" w:styleId="Heading7">
    <w:name w:val="heading 7"/>
    <w:basedOn w:val="Normal"/>
    <w:next w:val="Normal"/>
    <w:link w:val="Heading7Char"/>
    <w:qFormat/>
    <w:rsid w:val="00B44097"/>
    <w:pPr>
      <w:numPr>
        <w:ilvl w:val="6"/>
        <w:numId w:val="20"/>
      </w:numPr>
      <w:spacing w:before="240" w:after="60"/>
      <w:outlineLvl w:val="6"/>
    </w:pPr>
    <w:rPr>
      <w:rFonts w:eastAsia="Times New Roman" w:cs="Times New Roman"/>
    </w:rPr>
  </w:style>
  <w:style w:type="paragraph" w:styleId="Heading8">
    <w:name w:val="heading 8"/>
    <w:basedOn w:val="Normal"/>
    <w:next w:val="Normal"/>
    <w:link w:val="Heading8Char"/>
    <w:qFormat/>
    <w:rsid w:val="00B44097"/>
    <w:pPr>
      <w:numPr>
        <w:ilvl w:val="7"/>
        <w:numId w:val="20"/>
      </w:numPr>
      <w:spacing w:before="240" w:after="60"/>
      <w:outlineLvl w:val="7"/>
    </w:pPr>
    <w:rPr>
      <w:rFonts w:eastAsia="Times New Roman" w:cs="Times New Roman"/>
      <w:i/>
      <w:iCs/>
    </w:rPr>
  </w:style>
  <w:style w:type="paragraph" w:styleId="Heading9">
    <w:name w:val="heading 9"/>
    <w:basedOn w:val="Normal"/>
    <w:next w:val="Normal"/>
    <w:link w:val="Heading9Char"/>
    <w:qFormat/>
    <w:rsid w:val="00B44097"/>
    <w:pPr>
      <w:numPr>
        <w:ilvl w:val="8"/>
        <w:numId w:val="1"/>
      </w:numPr>
      <w:spacing w:before="240" w:after="60"/>
      <w:ind w:left="1584" w:hanging="1584"/>
      <w:outlineLvl w:val="8"/>
    </w:pPr>
    <w:rPr>
      <w:rFonts w:ascii="Arial" w:eastAsia="Times New Roman" w:hAnsi="Arial" w:cs="Aria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B44097"/>
    <w:rPr>
      <w:rFonts w:ascii="Times New Roman" w:eastAsia="Times New Roman" w:hAnsi="Times New Roman" w:cs="Times New Roman"/>
      <w:b/>
      <w:sz w:val="24"/>
      <w:szCs w:val="24"/>
      <w:lang w:eastAsia="en-GB"/>
    </w:rPr>
  </w:style>
  <w:style w:type="character" w:customStyle="1" w:styleId="Heading2Char">
    <w:name w:val="Heading 2 Char"/>
    <w:basedOn w:val="DefaultParagraphFont"/>
    <w:link w:val="Heading2"/>
    <w:rsid w:val="00B44097"/>
    <w:rPr>
      <w:rFonts w:ascii="Times New Roman" w:eastAsiaTheme="majorEastAsia" w:hAnsi="Times New Roman" w:cstheme="majorBidi"/>
      <w:b/>
      <w:bCs/>
      <w:iCs/>
      <w:kern w:val="32"/>
      <w:sz w:val="24"/>
      <w:szCs w:val="28"/>
      <w:lang w:eastAsia="en-GB"/>
    </w:rPr>
  </w:style>
  <w:style w:type="character" w:customStyle="1" w:styleId="Heading3Char">
    <w:name w:val="Heading 3 Char"/>
    <w:basedOn w:val="DefaultParagraphFont"/>
    <w:link w:val="Heading3"/>
    <w:rsid w:val="00B44097"/>
    <w:rPr>
      <w:rFonts w:ascii="Times New Roman" w:eastAsiaTheme="majorEastAsia" w:hAnsi="Times New Roman" w:cstheme="majorBidi"/>
      <w:b/>
      <w:iCs/>
      <w:kern w:val="32"/>
      <w:sz w:val="24"/>
      <w:szCs w:val="26"/>
      <w:lang w:eastAsia="en-GB"/>
    </w:rPr>
  </w:style>
  <w:style w:type="character" w:customStyle="1" w:styleId="Heading4Char">
    <w:name w:val="Heading 4 Char"/>
    <w:basedOn w:val="DefaultParagraphFont"/>
    <w:link w:val="Heading4"/>
    <w:rsid w:val="00B44097"/>
    <w:rPr>
      <w:rFonts w:ascii="Times New Roman" w:eastAsiaTheme="majorEastAsia" w:hAnsi="Times New Roman" w:cstheme="majorBidi"/>
      <w:b/>
      <w:bCs/>
      <w:sz w:val="24"/>
      <w:szCs w:val="28"/>
      <w:lang w:eastAsia="en-GB"/>
    </w:rPr>
  </w:style>
  <w:style w:type="character" w:customStyle="1" w:styleId="Heading5Char">
    <w:name w:val="Heading 5 Char"/>
    <w:basedOn w:val="DefaultParagraphFont"/>
    <w:link w:val="Heading5"/>
    <w:rsid w:val="00B44097"/>
    <w:rPr>
      <w:rFonts w:ascii="Times New Roman" w:eastAsiaTheme="majorEastAsia" w:hAnsi="Times New Roman" w:cstheme="majorBidi"/>
      <w:b/>
      <w:bCs/>
      <w:i/>
      <w:iCs/>
      <w:sz w:val="26"/>
      <w:szCs w:val="26"/>
      <w:lang w:eastAsia="en-GB"/>
    </w:rPr>
  </w:style>
  <w:style w:type="character" w:customStyle="1" w:styleId="Heading6Char">
    <w:name w:val="Heading 6 Char"/>
    <w:basedOn w:val="DefaultParagraphFont"/>
    <w:link w:val="Heading6"/>
    <w:rsid w:val="00B44097"/>
    <w:rPr>
      <w:rFonts w:ascii="Times New Roman" w:eastAsia="Times New Roman" w:hAnsi="Times New Roman" w:cs="Times New Roman"/>
      <w:b/>
      <w:bCs/>
      <w:lang w:eastAsia="en-GB"/>
    </w:rPr>
  </w:style>
  <w:style w:type="character" w:customStyle="1" w:styleId="Heading7Char">
    <w:name w:val="Heading 7 Char"/>
    <w:basedOn w:val="DefaultParagraphFont"/>
    <w:link w:val="Heading7"/>
    <w:rsid w:val="00B44097"/>
    <w:rPr>
      <w:rFonts w:ascii="Times New Roman" w:eastAsia="Times New Roman" w:hAnsi="Times New Roman" w:cs="Times New Roman"/>
      <w:sz w:val="24"/>
      <w:szCs w:val="24"/>
      <w:lang w:eastAsia="en-GB"/>
    </w:rPr>
  </w:style>
  <w:style w:type="character" w:customStyle="1" w:styleId="Heading8Char">
    <w:name w:val="Heading 8 Char"/>
    <w:basedOn w:val="DefaultParagraphFont"/>
    <w:link w:val="Heading8"/>
    <w:rsid w:val="00B44097"/>
    <w:rPr>
      <w:rFonts w:ascii="Times New Roman" w:eastAsia="Times New Roman" w:hAnsi="Times New Roman" w:cs="Times New Roman"/>
      <w:i/>
      <w:iCs/>
      <w:sz w:val="24"/>
      <w:szCs w:val="24"/>
      <w:lang w:eastAsia="en-GB"/>
    </w:rPr>
  </w:style>
  <w:style w:type="character" w:customStyle="1" w:styleId="Heading9Char">
    <w:name w:val="Heading 9 Char"/>
    <w:basedOn w:val="DefaultParagraphFont"/>
    <w:link w:val="Heading9"/>
    <w:rsid w:val="00B44097"/>
    <w:rPr>
      <w:rFonts w:ascii="Arial" w:eastAsia="Times New Roman" w:hAnsi="Arial" w:cs="Arial"/>
      <w:lang w:eastAsia="en-GB"/>
    </w:rPr>
  </w:style>
  <w:style w:type="paragraph" w:styleId="Caption">
    <w:name w:val="caption"/>
    <w:basedOn w:val="Normal"/>
    <w:next w:val="Normal"/>
    <w:uiPriority w:val="35"/>
    <w:unhideWhenUsed/>
    <w:qFormat/>
    <w:rsid w:val="00B44097"/>
    <w:rPr>
      <w:rFonts w:eastAsia="Times New Roman" w:cs="Times New Roman"/>
      <w:b/>
      <w:bCs/>
      <w:color w:val="4F81BD" w:themeColor="accent1"/>
      <w:sz w:val="18"/>
      <w:szCs w:val="18"/>
    </w:rPr>
  </w:style>
  <w:style w:type="paragraph" w:styleId="ListParagraph">
    <w:name w:val="List Paragraph"/>
    <w:basedOn w:val="Normal"/>
    <w:uiPriority w:val="34"/>
    <w:qFormat/>
    <w:rsid w:val="00B44097"/>
    <w:pPr>
      <w:ind w:left="720"/>
      <w:contextualSpacing/>
    </w:pPr>
    <w:rPr>
      <w:rFonts w:eastAsia="Times New Roman" w:cs="Times New Roman"/>
    </w:rPr>
  </w:style>
  <w:style w:type="paragraph" w:styleId="NormalWeb">
    <w:name w:val="Normal (Web)"/>
    <w:basedOn w:val="Normal"/>
    <w:uiPriority w:val="99"/>
    <w:unhideWhenUsed/>
    <w:rsid w:val="00FB5FF7"/>
    <w:pPr>
      <w:spacing w:before="100" w:beforeAutospacing="1" w:after="100" w:afterAutospacing="1" w:line="240" w:lineRule="auto"/>
    </w:pPr>
    <w:rPr>
      <w:rFonts w:ascii="Times New Roman" w:eastAsia="Times New Roman" w:hAnsi="Times New Roman" w:cs="Times New Roman"/>
      <w:sz w:val="24"/>
      <w:szCs w:val="24"/>
    </w:rPr>
  </w:style>
  <w:style w:type="table" w:styleId="TableGrid">
    <w:name w:val="Table Grid"/>
    <w:basedOn w:val="TableNormal"/>
    <w:uiPriority w:val="59"/>
    <w:rsid w:val="00FB5FF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LineNumber">
    <w:name w:val="line number"/>
    <w:basedOn w:val="DefaultParagraphFont"/>
    <w:uiPriority w:val="99"/>
    <w:semiHidden/>
    <w:unhideWhenUsed/>
    <w:rsid w:val="00FB5FF7"/>
  </w:style>
  <w:style w:type="paragraph" w:styleId="Header">
    <w:name w:val="header"/>
    <w:basedOn w:val="Normal"/>
    <w:link w:val="HeaderChar"/>
    <w:uiPriority w:val="99"/>
    <w:unhideWhenUsed/>
    <w:rsid w:val="00FB5FF7"/>
    <w:pPr>
      <w:tabs>
        <w:tab w:val="center" w:pos="4513"/>
        <w:tab w:val="right" w:pos="9026"/>
      </w:tabs>
      <w:spacing w:after="0" w:line="240" w:lineRule="auto"/>
    </w:pPr>
  </w:style>
  <w:style w:type="character" w:customStyle="1" w:styleId="HeaderChar">
    <w:name w:val="Header Char"/>
    <w:basedOn w:val="DefaultParagraphFont"/>
    <w:link w:val="Header"/>
    <w:uiPriority w:val="99"/>
    <w:rsid w:val="00FB5FF7"/>
    <w:rPr>
      <w:rFonts w:eastAsiaTheme="minorEastAsia"/>
      <w:lang w:eastAsia="en-GB"/>
    </w:rPr>
  </w:style>
  <w:style w:type="paragraph" w:styleId="Footer">
    <w:name w:val="footer"/>
    <w:basedOn w:val="Normal"/>
    <w:link w:val="FooterChar"/>
    <w:uiPriority w:val="99"/>
    <w:unhideWhenUsed/>
    <w:rsid w:val="00FB5FF7"/>
    <w:pPr>
      <w:tabs>
        <w:tab w:val="center" w:pos="4513"/>
        <w:tab w:val="right" w:pos="9026"/>
      </w:tabs>
      <w:spacing w:after="0" w:line="240" w:lineRule="auto"/>
    </w:pPr>
  </w:style>
  <w:style w:type="character" w:customStyle="1" w:styleId="FooterChar">
    <w:name w:val="Footer Char"/>
    <w:basedOn w:val="DefaultParagraphFont"/>
    <w:link w:val="Footer"/>
    <w:uiPriority w:val="99"/>
    <w:rsid w:val="00FB5FF7"/>
    <w:rPr>
      <w:rFonts w:eastAsiaTheme="minorEastAsia"/>
      <w:lang w:eastAsia="en-GB"/>
    </w:rPr>
  </w:style>
  <w:style w:type="character" w:styleId="Strong">
    <w:name w:val="Strong"/>
    <w:basedOn w:val="DefaultParagraphFont"/>
    <w:uiPriority w:val="22"/>
    <w:qFormat/>
    <w:rsid w:val="00E30304"/>
    <w:rPr>
      <w:b/>
      <w:bCs/>
    </w:rPr>
  </w:style>
  <w:style w:type="paragraph" w:styleId="BalloonText">
    <w:name w:val="Balloon Text"/>
    <w:basedOn w:val="Normal"/>
    <w:link w:val="BalloonTextChar"/>
    <w:uiPriority w:val="99"/>
    <w:semiHidden/>
    <w:unhideWhenUsed/>
    <w:rsid w:val="00997544"/>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997544"/>
    <w:rPr>
      <w:rFonts w:ascii="Tahoma" w:eastAsiaTheme="minorEastAsia" w:hAnsi="Tahoma" w:cs="Tahoma"/>
      <w:sz w:val="16"/>
      <w:szCs w:val="16"/>
      <w:lang w:eastAsia="en-GB"/>
    </w:rPr>
  </w:style>
  <w:style w:type="character" w:styleId="CommentReference">
    <w:name w:val="annotation reference"/>
    <w:basedOn w:val="DefaultParagraphFont"/>
    <w:uiPriority w:val="99"/>
    <w:semiHidden/>
    <w:unhideWhenUsed/>
    <w:rsid w:val="005E166A"/>
    <w:rPr>
      <w:sz w:val="16"/>
      <w:szCs w:val="16"/>
    </w:rPr>
  </w:style>
  <w:style w:type="paragraph" w:styleId="CommentText">
    <w:name w:val="annotation text"/>
    <w:basedOn w:val="Normal"/>
    <w:link w:val="CommentTextChar"/>
    <w:uiPriority w:val="99"/>
    <w:semiHidden/>
    <w:unhideWhenUsed/>
    <w:rsid w:val="005E166A"/>
    <w:pPr>
      <w:spacing w:line="240" w:lineRule="auto"/>
    </w:pPr>
    <w:rPr>
      <w:sz w:val="20"/>
      <w:szCs w:val="20"/>
    </w:rPr>
  </w:style>
  <w:style w:type="character" w:customStyle="1" w:styleId="CommentTextChar">
    <w:name w:val="Comment Text Char"/>
    <w:basedOn w:val="DefaultParagraphFont"/>
    <w:link w:val="CommentText"/>
    <w:uiPriority w:val="99"/>
    <w:semiHidden/>
    <w:rsid w:val="005E166A"/>
    <w:rPr>
      <w:rFonts w:eastAsiaTheme="minorEastAsia"/>
      <w:sz w:val="20"/>
      <w:szCs w:val="20"/>
      <w:lang w:eastAsia="en-GB"/>
    </w:rPr>
  </w:style>
  <w:style w:type="paragraph" w:styleId="CommentSubject">
    <w:name w:val="annotation subject"/>
    <w:basedOn w:val="CommentText"/>
    <w:next w:val="CommentText"/>
    <w:link w:val="CommentSubjectChar"/>
    <w:uiPriority w:val="99"/>
    <w:semiHidden/>
    <w:unhideWhenUsed/>
    <w:rsid w:val="005E166A"/>
    <w:rPr>
      <w:b/>
      <w:bCs/>
    </w:rPr>
  </w:style>
  <w:style w:type="character" w:customStyle="1" w:styleId="CommentSubjectChar">
    <w:name w:val="Comment Subject Char"/>
    <w:basedOn w:val="CommentTextChar"/>
    <w:link w:val="CommentSubject"/>
    <w:uiPriority w:val="99"/>
    <w:semiHidden/>
    <w:rsid w:val="005E166A"/>
    <w:rPr>
      <w:rFonts w:eastAsiaTheme="minorEastAsia"/>
      <w:b/>
      <w:bCs/>
      <w:sz w:val="20"/>
      <w:szCs w:val="20"/>
      <w:lang w:eastAsia="en-GB"/>
    </w:rPr>
  </w:style>
  <w:style w:type="character" w:customStyle="1" w:styleId="apple-converted-space">
    <w:name w:val="apple-converted-space"/>
    <w:basedOn w:val="DefaultParagraphFont"/>
    <w:rsid w:val="004C572F"/>
  </w:style>
  <w:style w:type="character" w:styleId="Hyperlink">
    <w:name w:val="Hyperlink"/>
    <w:basedOn w:val="DefaultParagraphFont"/>
    <w:uiPriority w:val="99"/>
    <w:semiHidden/>
    <w:unhideWhenUsed/>
    <w:rsid w:val="008C1857"/>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61152">
      <w:bodyDiv w:val="1"/>
      <w:marLeft w:val="0"/>
      <w:marRight w:val="0"/>
      <w:marTop w:val="0"/>
      <w:marBottom w:val="0"/>
      <w:divBdr>
        <w:top w:val="none" w:sz="0" w:space="0" w:color="auto"/>
        <w:left w:val="none" w:sz="0" w:space="0" w:color="auto"/>
        <w:bottom w:val="none" w:sz="0" w:space="0" w:color="auto"/>
        <w:right w:val="none" w:sz="0" w:space="0" w:color="auto"/>
      </w:divBdr>
    </w:div>
    <w:div w:id="4483962">
      <w:bodyDiv w:val="1"/>
      <w:marLeft w:val="0"/>
      <w:marRight w:val="0"/>
      <w:marTop w:val="0"/>
      <w:marBottom w:val="0"/>
      <w:divBdr>
        <w:top w:val="none" w:sz="0" w:space="0" w:color="auto"/>
        <w:left w:val="none" w:sz="0" w:space="0" w:color="auto"/>
        <w:bottom w:val="none" w:sz="0" w:space="0" w:color="auto"/>
        <w:right w:val="none" w:sz="0" w:space="0" w:color="auto"/>
      </w:divBdr>
    </w:div>
    <w:div w:id="10034441">
      <w:bodyDiv w:val="1"/>
      <w:marLeft w:val="0"/>
      <w:marRight w:val="0"/>
      <w:marTop w:val="0"/>
      <w:marBottom w:val="0"/>
      <w:divBdr>
        <w:top w:val="none" w:sz="0" w:space="0" w:color="auto"/>
        <w:left w:val="none" w:sz="0" w:space="0" w:color="auto"/>
        <w:bottom w:val="none" w:sz="0" w:space="0" w:color="auto"/>
        <w:right w:val="none" w:sz="0" w:space="0" w:color="auto"/>
      </w:divBdr>
    </w:div>
    <w:div w:id="22638145">
      <w:bodyDiv w:val="1"/>
      <w:marLeft w:val="0"/>
      <w:marRight w:val="0"/>
      <w:marTop w:val="0"/>
      <w:marBottom w:val="0"/>
      <w:divBdr>
        <w:top w:val="none" w:sz="0" w:space="0" w:color="auto"/>
        <w:left w:val="none" w:sz="0" w:space="0" w:color="auto"/>
        <w:bottom w:val="none" w:sz="0" w:space="0" w:color="auto"/>
        <w:right w:val="none" w:sz="0" w:space="0" w:color="auto"/>
      </w:divBdr>
    </w:div>
    <w:div w:id="23987478">
      <w:bodyDiv w:val="1"/>
      <w:marLeft w:val="0"/>
      <w:marRight w:val="0"/>
      <w:marTop w:val="0"/>
      <w:marBottom w:val="0"/>
      <w:divBdr>
        <w:top w:val="none" w:sz="0" w:space="0" w:color="auto"/>
        <w:left w:val="none" w:sz="0" w:space="0" w:color="auto"/>
        <w:bottom w:val="none" w:sz="0" w:space="0" w:color="auto"/>
        <w:right w:val="none" w:sz="0" w:space="0" w:color="auto"/>
      </w:divBdr>
    </w:div>
    <w:div w:id="27342104">
      <w:bodyDiv w:val="1"/>
      <w:marLeft w:val="0"/>
      <w:marRight w:val="0"/>
      <w:marTop w:val="0"/>
      <w:marBottom w:val="0"/>
      <w:divBdr>
        <w:top w:val="none" w:sz="0" w:space="0" w:color="auto"/>
        <w:left w:val="none" w:sz="0" w:space="0" w:color="auto"/>
        <w:bottom w:val="none" w:sz="0" w:space="0" w:color="auto"/>
        <w:right w:val="none" w:sz="0" w:space="0" w:color="auto"/>
      </w:divBdr>
    </w:div>
    <w:div w:id="44762220">
      <w:bodyDiv w:val="1"/>
      <w:marLeft w:val="0"/>
      <w:marRight w:val="0"/>
      <w:marTop w:val="0"/>
      <w:marBottom w:val="0"/>
      <w:divBdr>
        <w:top w:val="none" w:sz="0" w:space="0" w:color="auto"/>
        <w:left w:val="none" w:sz="0" w:space="0" w:color="auto"/>
        <w:bottom w:val="none" w:sz="0" w:space="0" w:color="auto"/>
        <w:right w:val="none" w:sz="0" w:space="0" w:color="auto"/>
      </w:divBdr>
    </w:div>
    <w:div w:id="53890241">
      <w:bodyDiv w:val="1"/>
      <w:marLeft w:val="0"/>
      <w:marRight w:val="0"/>
      <w:marTop w:val="0"/>
      <w:marBottom w:val="0"/>
      <w:divBdr>
        <w:top w:val="none" w:sz="0" w:space="0" w:color="auto"/>
        <w:left w:val="none" w:sz="0" w:space="0" w:color="auto"/>
        <w:bottom w:val="none" w:sz="0" w:space="0" w:color="auto"/>
        <w:right w:val="none" w:sz="0" w:space="0" w:color="auto"/>
      </w:divBdr>
    </w:div>
    <w:div w:id="60373226">
      <w:bodyDiv w:val="1"/>
      <w:marLeft w:val="0"/>
      <w:marRight w:val="0"/>
      <w:marTop w:val="0"/>
      <w:marBottom w:val="0"/>
      <w:divBdr>
        <w:top w:val="none" w:sz="0" w:space="0" w:color="auto"/>
        <w:left w:val="none" w:sz="0" w:space="0" w:color="auto"/>
        <w:bottom w:val="none" w:sz="0" w:space="0" w:color="auto"/>
        <w:right w:val="none" w:sz="0" w:space="0" w:color="auto"/>
      </w:divBdr>
    </w:div>
    <w:div w:id="61023689">
      <w:bodyDiv w:val="1"/>
      <w:marLeft w:val="0"/>
      <w:marRight w:val="0"/>
      <w:marTop w:val="0"/>
      <w:marBottom w:val="0"/>
      <w:divBdr>
        <w:top w:val="none" w:sz="0" w:space="0" w:color="auto"/>
        <w:left w:val="none" w:sz="0" w:space="0" w:color="auto"/>
        <w:bottom w:val="none" w:sz="0" w:space="0" w:color="auto"/>
        <w:right w:val="none" w:sz="0" w:space="0" w:color="auto"/>
      </w:divBdr>
    </w:div>
    <w:div w:id="62067909">
      <w:bodyDiv w:val="1"/>
      <w:marLeft w:val="0"/>
      <w:marRight w:val="0"/>
      <w:marTop w:val="0"/>
      <w:marBottom w:val="0"/>
      <w:divBdr>
        <w:top w:val="none" w:sz="0" w:space="0" w:color="auto"/>
        <w:left w:val="none" w:sz="0" w:space="0" w:color="auto"/>
        <w:bottom w:val="none" w:sz="0" w:space="0" w:color="auto"/>
        <w:right w:val="none" w:sz="0" w:space="0" w:color="auto"/>
      </w:divBdr>
    </w:div>
    <w:div w:id="64845254">
      <w:bodyDiv w:val="1"/>
      <w:marLeft w:val="0"/>
      <w:marRight w:val="0"/>
      <w:marTop w:val="0"/>
      <w:marBottom w:val="0"/>
      <w:divBdr>
        <w:top w:val="none" w:sz="0" w:space="0" w:color="auto"/>
        <w:left w:val="none" w:sz="0" w:space="0" w:color="auto"/>
        <w:bottom w:val="none" w:sz="0" w:space="0" w:color="auto"/>
        <w:right w:val="none" w:sz="0" w:space="0" w:color="auto"/>
      </w:divBdr>
    </w:div>
    <w:div w:id="70082485">
      <w:bodyDiv w:val="1"/>
      <w:marLeft w:val="0"/>
      <w:marRight w:val="0"/>
      <w:marTop w:val="0"/>
      <w:marBottom w:val="0"/>
      <w:divBdr>
        <w:top w:val="none" w:sz="0" w:space="0" w:color="auto"/>
        <w:left w:val="none" w:sz="0" w:space="0" w:color="auto"/>
        <w:bottom w:val="none" w:sz="0" w:space="0" w:color="auto"/>
        <w:right w:val="none" w:sz="0" w:space="0" w:color="auto"/>
      </w:divBdr>
    </w:div>
    <w:div w:id="74783894">
      <w:bodyDiv w:val="1"/>
      <w:marLeft w:val="0"/>
      <w:marRight w:val="0"/>
      <w:marTop w:val="0"/>
      <w:marBottom w:val="0"/>
      <w:divBdr>
        <w:top w:val="none" w:sz="0" w:space="0" w:color="auto"/>
        <w:left w:val="none" w:sz="0" w:space="0" w:color="auto"/>
        <w:bottom w:val="none" w:sz="0" w:space="0" w:color="auto"/>
        <w:right w:val="none" w:sz="0" w:space="0" w:color="auto"/>
      </w:divBdr>
    </w:div>
    <w:div w:id="83380363">
      <w:bodyDiv w:val="1"/>
      <w:marLeft w:val="0"/>
      <w:marRight w:val="0"/>
      <w:marTop w:val="0"/>
      <w:marBottom w:val="0"/>
      <w:divBdr>
        <w:top w:val="none" w:sz="0" w:space="0" w:color="auto"/>
        <w:left w:val="none" w:sz="0" w:space="0" w:color="auto"/>
        <w:bottom w:val="none" w:sz="0" w:space="0" w:color="auto"/>
        <w:right w:val="none" w:sz="0" w:space="0" w:color="auto"/>
      </w:divBdr>
    </w:div>
    <w:div w:id="84888580">
      <w:bodyDiv w:val="1"/>
      <w:marLeft w:val="0"/>
      <w:marRight w:val="0"/>
      <w:marTop w:val="0"/>
      <w:marBottom w:val="0"/>
      <w:divBdr>
        <w:top w:val="none" w:sz="0" w:space="0" w:color="auto"/>
        <w:left w:val="none" w:sz="0" w:space="0" w:color="auto"/>
        <w:bottom w:val="none" w:sz="0" w:space="0" w:color="auto"/>
        <w:right w:val="none" w:sz="0" w:space="0" w:color="auto"/>
      </w:divBdr>
    </w:div>
    <w:div w:id="88352659">
      <w:bodyDiv w:val="1"/>
      <w:marLeft w:val="0"/>
      <w:marRight w:val="0"/>
      <w:marTop w:val="0"/>
      <w:marBottom w:val="0"/>
      <w:divBdr>
        <w:top w:val="none" w:sz="0" w:space="0" w:color="auto"/>
        <w:left w:val="none" w:sz="0" w:space="0" w:color="auto"/>
        <w:bottom w:val="none" w:sz="0" w:space="0" w:color="auto"/>
        <w:right w:val="none" w:sz="0" w:space="0" w:color="auto"/>
      </w:divBdr>
    </w:div>
    <w:div w:id="100147949">
      <w:bodyDiv w:val="1"/>
      <w:marLeft w:val="0"/>
      <w:marRight w:val="0"/>
      <w:marTop w:val="0"/>
      <w:marBottom w:val="0"/>
      <w:divBdr>
        <w:top w:val="none" w:sz="0" w:space="0" w:color="auto"/>
        <w:left w:val="none" w:sz="0" w:space="0" w:color="auto"/>
        <w:bottom w:val="none" w:sz="0" w:space="0" w:color="auto"/>
        <w:right w:val="none" w:sz="0" w:space="0" w:color="auto"/>
      </w:divBdr>
    </w:div>
    <w:div w:id="101458978">
      <w:bodyDiv w:val="1"/>
      <w:marLeft w:val="0"/>
      <w:marRight w:val="0"/>
      <w:marTop w:val="0"/>
      <w:marBottom w:val="0"/>
      <w:divBdr>
        <w:top w:val="none" w:sz="0" w:space="0" w:color="auto"/>
        <w:left w:val="none" w:sz="0" w:space="0" w:color="auto"/>
        <w:bottom w:val="none" w:sz="0" w:space="0" w:color="auto"/>
        <w:right w:val="none" w:sz="0" w:space="0" w:color="auto"/>
      </w:divBdr>
    </w:div>
    <w:div w:id="103769066">
      <w:bodyDiv w:val="1"/>
      <w:marLeft w:val="0"/>
      <w:marRight w:val="0"/>
      <w:marTop w:val="0"/>
      <w:marBottom w:val="0"/>
      <w:divBdr>
        <w:top w:val="none" w:sz="0" w:space="0" w:color="auto"/>
        <w:left w:val="none" w:sz="0" w:space="0" w:color="auto"/>
        <w:bottom w:val="none" w:sz="0" w:space="0" w:color="auto"/>
        <w:right w:val="none" w:sz="0" w:space="0" w:color="auto"/>
      </w:divBdr>
    </w:div>
    <w:div w:id="113908152">
      <w:bodyDiv w:val="1"/>
      <w:marLeft w:val="0"/>
      <w:marRight w:val="0"/>
      <w:marTop w:val="0"/>
      <w:marBottom w:val="0"/>
      <w:divBdr>
        <w:top w:val="none" w:sz="0" w:space="0" w:color="auto"/>
        <w:left w:val="none" w:sz="0" w:space="0" w:color="auto"/>
        <w:bottom w:val="none" w:sz="0" w:space="0" w:color="auto"/>
        <w:right w:val="none" w:sz="0" w:space="0" w:color="auto"/>
      </w:divBdr>
    </w:div>
    <w:div w:id="141194622">
      <w:bodyDiv w:val="1"/>
      <w:marLeft w:val="0"/>
      <w:marRight w:val="0"/>
      <w:marTop w:val="0"/>
      <w:marBottom w:val="0"/>
      <w:divBdr>
        <w:top w:val="none" w:sz="0" w:space="0" w:color="auto"/>
        <w:left w:val="none" w:sz="0" w:space="0" w:color="auto"/>
        <w:bottom w:val="none" w:sz="0" w:space="0" w:color="auto"/>
        <w:right w:val="none" w:sz="0" w:space="0" w:color="auto"/>
      </w:divBdr>
    </w:div>
    <w:div w:id="147526701">
      <w:bodyDiv w:val="1"/>
      <w:marLeft w:val="0"/>
      <w:marRight w:val="0"/>
      <w:marTop w:val="0"/>
      <w:marBottom w:val="0"/>
      <w:divBdr>
        <w:top w:val="none" w:sz="0" w:space="0" w:color="auto"/>
        <w:left w:val="none" w:sz="0" w:space="0" w:color="auto"/>
        <w:bottom w:val="none" w:sz="0" w:space="0" w:color="auto"/>
        <w:right w:val="none" w:sz="0" w:space="0" w:color="auto"/>
      </w:divBdr>
    </w:div>
    <w:div w:id="148520570">
      <w:bodyDiv w:val="1"/>
      <w:marLeft w:val="0"/>
      <w:marRight w:val="0"/>
      <w:marTop w:val="0"/>
      <w:marBottom w:val="0"/>
      <w:divBdr>
        <w:top w:val="none" w:sz="0" w:space="0" w:color="auto"/>
        <w:left w:val="none" w:sz="0" w:space="0" w:color="auto"/>
        <w:bottom w:val="none" w:sz="0" w:space="0" w:color="auto"/>
        <w:right w:val="none" w:sz="0" w:space="0" w:color="auto"/>
      </w:divBdr>
    </w:div>
    <w:div w:id="149056512">
      <w:bodyDiv w:val="1"/>
      <w:marLeft w:val="0"/>
      <w:marRight w:val="0"/>
      <w:marTop w:val="0"/>
      <w:marBottom w:val="0"/>
      <w:divBdr>
        <w:top w:val="none" w:sz="0" w:space="0" w:color="auto"/>
        <w:left w:val="none" w:sz="0" w:space="0" w:color="auto"/>
        <w:bottom w:val="none" w:sz="0" w:space="0" w:color="auto"/>
        <w:right w:val="none" w:sz="0" w:space="0" w:color="auto"/>
      </w:divBdr>
    </w:div>
    <w:div w:id="152066167">
      <w:bodyDiv w:val="1"/>
      <w:marLeft w:val="0"/>
      <w:marRight w:val="0"/>
      <w:marTop w:val="0"/>
      <w:marBottom w:val="0"/>
      <w:divBdr>
        <w:top w:val="none" w:sz="0" w:space="0" w:color="auto"/>
        <w:left w:val="none" w:sz="0" w:space="0" w:color="auto"/>
        <w:bottom w:val="none" w:sz="0" w:space="0" w:color="auto"/>
        <w:right w:val="none" w:sz="0" w:space="0" w:color="auto"/>
      </w:divBdr>
    </w:div>
    <w:div w:id="152841132">
      <w:bodyDiv w:val="1"/>
      <w:marLeft w:val="0"/>
      <w:marRight w:val="0"/>
      <w:marTop w:val="0"/>
      <w:marBottom w:val="0"/>
      <w:divBdr>
        <w:top w:val="none" w:sz="0" w:space="0" w:color="auto"/>
        <w:left w:val="none" w:sz="0" w:space="0" w:color="auto"/>
        <w:bottom w:val="none" w:sz="0" w:space="0" w:color="auto"/>
        <w:right w:val="none" w:sz="0" w:space="0" w:color="auto"/>
      </w:divBdr>
    </w:div>
    <w:div w:id="155193013">
      <w:bodyDiv w:val="1"/>
      <w:marLeft w:val="0"/>
      <w:marRight w:val="0"/>
      <w:marTop w:val="0"/>
      <w:marBottom w:val="0"/>
      <w:divBdr>
        <w:top w:val="none" w:sz="0" w:space="0" w:color="auto"/>
        <w:left w:val="none" w:sz="0" w:space="0" w:color="auto"/>
        <w:bottom w:val="none" w:sz="0" w:space="0" w:color="auto"/>
        <w:right w:val="none" w:sz="0" w:space="0" w:color="auto"/>
      </w:divBdr>
    </w:div>
    <w:div w:id="157231608">
      <w:bodyDiv w:val="1"/>
      <w:marLeft w:val="0"/>
      <w:marRight w:val="0"/>
      <w:marTop w:val="0"/>
      <w:marBottom w:val="0"/>
      <w:divBdr>
        <w:top w:val="none" w:sz="0" w:space="0" w:color="auto"/>
        <w:left w:val="none" w:sz="0" w:space="0" w:color="auto"/>
        <w:bottom w:val="none" w:sz="0" w:space="0" w:color="auto"/>
        <w:right w:val="none" w:sz="0" w:space="0" w:color="auto"/>
      </w:divBdr>
    </w:div>
    <w:div w:id="158736933">
      <w:bodyDiv w:val="1"/>
      <w:marLeft w:val="0"/>
      <w:marRight w:val="0"/>
      <w:marTop w:val="0"/>
      <w:marBottom w:val="0"/>
      <w:divBdr>
        <w:top w:val="none" w:sz="0" w:space="0" w:color="auto"/>
        <w:left w:val="none" w:sz="0" w:space="0" w:color="auto"/>
        <w:bottom w:val="none" w:sz="0" w:space="0" w:color="auto"/>
        <w:right w:val="none" w:sz="0" w:space="0" w:color="auto"/>
      </w:divBdr>
    </w:div>
    <w:div w:id="160433500">
      <w:bodyDiv w:val="1"/>
      <w:marLeft w:val="0"/>
      <w:marRight w:val="0"/>
      <w:marTop w:val="0"/>
      <w:marBottom w:val="0"/>
      <w:divBdr>
        <w:top w:val="none" w:sz="0" w:space="0" w:color="auto"/>
        <w:left w:val="none" w:sz="0" w:space="0" w:color="auto"/>
        <w:bottom w:val="none" w:sz="0" w:space="0" w:color="auto"/>
        <w:right w:val="none" w:sz="0" w:space="0" w:color="auto"/>
      </w:divBdr>
    </w:div>
    <w:div w:id="161893855">
      <w:bodyDiv w:val="1"/>
      <w:marLeft w:val="0"/>
      <w:marRight w:val="0"/>
      <w:marTop w:val="0"/>
      <w:marBottom w:val="0"/>
      <w:divBdr>
        <w:top w:val="none" w:sz="0" w:space="0" w:color="auto"/>
        <w:left w:val="none" w:sz="0" w:space="0" w:color="auto"/>
        <w:bottom w:val="none" w:sz="0" w:space="0" w:color="auto"/>
        <w:right w:val="none" w:sz="0" w:space="0" w:color="auto"/>
      </w:divBdr>
    </w:div>
    <w:div w:id="161970778">
      <w:bodyDiv w:val="1"/>
      <w:marLeft w:val="0"/>
      <w:marRight w:val="0"/>
      <w:marTop w:val="0"/>
      <w:marBottom w:val="0"/>
      <w:divBdr>
        <w:top w:val="none" w:sz="0" w:space="0" w:color="auto"/>
        <w:left w:val="none" w:sz="0" w:space="0" w:color="auto"/>
        <w:bottom w:val="none" w:sz="0" w:space="0" w:color="auto"/>
        <w:right w:val="none" w:sz="0" w:space="0" w:color="auto"/>
      </w:divBdr>
    </w:div>
    <w:div w:id="168105428">
      <w:bodyDiv w:val="1"/>
      <w:marLeft w:val="0"/>
      <w:marRight w:val="0"/>
      <w:marTop w:val="0"/>
      <w:marBottom w:val="0"/>
      <w:divBdr>
        <w:top w:val="none" w:sz="0" w:space="0" w:color="auto"/>
        <w:left w:val="none" w:sz="0" w:space="0" w:color="auto"/>
        <w:bottom w:val="none" w:sz="0" w:space="0" w:color="auto"/>
        <w:right w:val="none" w:sz="0" w:space="0" w:color="auto"/>
      </w:divBdr>
    </w:div>
    <w:div w:id="169805789">
      <w:bodyDiv w:val="1"/>
      <w:marLeft w:val="0"/>
      <w:marRight w:val="0"/>
      <w:marTop w:val="0"/>
      <w:marBottom w:val="0"/>
      <w:divBdr>
        <w:top w:val="none" w:sz="0" w:space="0" w:color="auto"/>
        <w:left w:val="none" w:sz="0" w:space="0" w:color="auto"/>
        <w:bottom w:val="none" w:sz="0" w:space="0" w:color="auto"/>
        <w:right w:val="none" w:sz="0" w:space="0" w:color="auto"/>
      </w:divBdr>
    </w:div>
    <w:div w:id="169873404">
      <w:bodyDiv w:val="1"/>
      <w:marLeft w:val="0"/>
      <w:marRight w:val="0"/>
      <w:marTop w:val="0"/>
      <w:marBottom w:val="0"/>
      <w:divBdr>
        <w:top w:val="none" w:sz="0" w:space="0" w:color="auto"/>
        <w:left w:val="none" w:sz="0" w:space="0" w:color="auto"/>
        <w:bottom w:val="none" w:sz="0" w:space="0" w:color="auto"/>
        <w:right w:val="none" w:sz="0" w:space="0" w:color="auto"/>
      </w:divBdr>
    </w:div>
    <w:div w:id="170217940">
      <w:bodyDiv w:val="1"/>
      <w:marLeft w:val="0"/>
      <w:marRight w:val="0"/>
      <w:marTop w:val="0"/>
      <w:marBottom w:val="0"/>
      <w:divBdr>
        <w:top w:val="none" w:sz="0" w:space="0" w:color="auto"/>
        <w:left w:val="none" w:sz="0" w:space="0" w:color="auto"/>
        <w:bottom w:val="none" w:sz="0" w:space="0" w:color="auto"/>
        <w:right w:val="none" w:sz="0" w:space="0" w:color="auto"/>
      </w:divBdr>
    </w:div>
    <w:div w:id="172498994">
      <w:bodyDiv w:val="1"/>
      <w:marLeft w:val="0"/>
      <w:marRight w:val="0"/>
      <w:marTop w:val="0"/>
      <w:marBottom w:val="0"/>
      <w:divBdr>
        <w:top w:val="none" w:sz="0" w:space="0" w:color="auto"/>
        <w:left w:val="none" w:sz="0" w:space="0" w:color="auto"/>
        <w:bottom w:val="none" w:sz="0" w:space="0" w:color="auto"/>
        <w:right w:val="none" w:sz="0" w:space="0" w:color="auto"/>
      </w:divBdr>
    </w:div>
    <w:div w:id="173082665">
      <w:bodyDiv w:val="1"/>
      <w:marLeft w:val="0"/>
      <w:marRight w:val="0"/>
      <w:marTop w:val="0"/>
      <w:marBottom w:val="0"/>
      <w:divBdr>
        <w:top w:val="none" w:sz="0" w:space="0" w:color="auto"/>
        <w:left w:val="none" w:sz="0" w:space="0" w:color="auto"/>
        <w:bottom w:val="none" w:sz="0" w:space="0" w:color="auto"/>
        <w:right w:val="none" w:sz="0" w:space="0" w:color="auto"/>
      </w:divBdr>
    </w:div>
    <w:div w:id="173962251">
      <w:bodyDiv w:val="1"/>
      <w:marLeft w:val="0"/>
      <w:marRight w:val="0"/>
      <w:marTop w:val="0"/>
      <w:marBottom w:val="0"/>
      <w:divBdr>
        <w:top w:val="none" w:sz="0" w:space="0" w:color="auto"/>
        <w:left w:val="none" w:sz="0" w:space="0" w:color="auto"/>
        <w:bottom w:val="none" w:sz="0" w:space="0" w:color="auto"/>
        <w:right w:val="none" w:sz="0" w:space="0" w:color="auto"/>
      </w:divBdr>
    </w:div>
    <w:div w:id="179053495">
      <w:bodyDiv w:val="1"/>
      <w:marLeft w:val="0"/>
      <w:marRight w:val="0"/>
      <w:marTop w:val="0"/>
      <w:marBottom w:val="0"/>
      <w:divBdr>
        <w:top w:val="none" w:sz="0" w:space="0" w:color="auto"/>
        <w:left w:val="none" w:sz="0" w:space="0" w:color="auto"/>
        <w:bottom w:val="none" w:sz="0" w:space="0" w:color="auto"/>
        <w:right w:val="none" w:sz="0" w:space="0" w:color="auto"/>
      </w:divBdr>
    </w:div>
    <w:div w:id="181434026">
      <w:bodyDiv w:val="1"/>
      <w:marLeft w:val="0"/>
      <w:marRight w:val="0"/>
      <w:marTop w:val="0"/>
      <w:marBottom w:val="0"/>
      <w:divBdr>
        <w:top w:val="none" w:sz="0" w:space="0" w:color="auto"/>
        <w:left w:val="none" w:sz="0" w:space="0" w:color="auto"/>
        <w:bottom w:val="none" w:sz="0" w:space="0" w:color="auto"/>
        <w:right w:val="none" w:sz="0" w:space="0" w:color="auto"/>
      </w:divBdr>
    </w:div>
    <w:div w:id="192885217">
      <w:bodyDiv w:val="1"/>
      <w:marLeft w:val="0"/>
      <w:marRight w:val="0"/>
      <w:marTop w:val="0"/>
      <w:marBottom w:val="0"/>
      <w:divBdr>
        <w:top w:val="none" w:sz="0" w:space="0" w:color="auto"/>
        <w:left w:val="none" w:sz="0" w:space="0" w:color="auto"/>
        <w:bottom w:val="none" w:sz="0" w:space="0" w:color="auto"/>
        <w:right w:val="none" w:sz="0" w:space="0" w:color="auto"/>
      </w:divBdr>
    </w:div>
    <w:div w:id="196234059">
      <w:bodyDiv w:val="1"/>
      <w:marLeft w:val="0"/>
      <w:marRight w:val="0"/>
      <w:marTop w:val="0"/>
      <w:marBottom w:val="0"/>
      <w:divBdr>
        <w:top w:val="none" w:sz="0" w:space="0" w:color="auto"/>
        <w:left w:val="none" w:sz="0" w:space="0" w:color="auto"/>
        <w:bottom w:val="none" w:sz="0" w:space="0" w:color="auto"/>
        <w:right w:val="none" w:sz="0" w:space="0" w:color="auto"/>
      </w:divBdr>
    </w:div>
    <w:div w:id="202525863">
      <w:bodyDiv w:val="1"/>
      <w:marLeft w:val="0"/>
      <w:marRight w:val="0"/>
      <w:marTop w:val="0"/>
      <w:marBottom w:val="0"/>
      <w:divBdr>
        <w:top w:val="none" w:sz="0" w:space="0" w:color="auto"/>
        <w:left w:val="none" w:sz="0" w:space="0" w:color="auto"/>
        <w:bottom w:val="none" w:sz="0" w:space="0" w:color="auto"/>
        <w:right w:val="none" w:sz="0" w:space="0" w:color="auto"/>
      </w:divBdr>
    </w:div>
    <w:div w:id="205024778">
      <w:bodyDiv w:val="1"/>
      <w:marLeft w:val="0"/>
      <w:marRight w:val="0"/>
      <w:marTop w:val="0"/>
      <w:marBottom w:val="0"/>
      <w:divBdr>
        <w:top w:val="none" w:sz="0" w:space="0" w:color="auto"/>
        <w:left w:val="none" w:sz="0" w:space="0" w:color="auto"/>
        <w:bottom w:val="none" w:sz="0" w:space="0" w:color="auto"/>
        <w:right w:val="none" w:sz="0" w:space="0" w:color="auto"/>
      </w:divBdr>
    </w:div>
    <w:div w:id="206188376">
      <w:bodyDiv w:val="1"/>
      <w:marLeft w:val="0"/>
      <w:marRight w:val="0"/>
      <w:marTop w:val="0"/>
      <w:marBottom w:val="0"/>
      <w:divBdr>
        <w:top w:val="none" w:sz="0" w:space="0" w:color="auto"/>
        <w:left w:val="none" w:sz="0" w:space="0" w:color="auto"/>
        <w:bottom w:val="none" w:sz="0" w:space="0" w:color="auto"/>
        <w:right w:val="none" w:sz="0" w:space="0" w:color="auto"/>
      </w:divBdr>
    </w:div>
    <w:div w:id="215510000">
      <w:bodyDiv w:val="1"/>
      <w:marLeft w:val="0"/>
      <w:marRight w:val="0"/>
      <w:marTop w:val="0"/>
      <w:marBottom w:val="0"/>
      <w:divBdr>
        <w:top w:val="none" w:sz="0" w:space="0" w:color="auto"/>
        <w:left w:val="none" w:sz="0" w:space="0" w:color="auto"/>
        <w:bottom w:val="none" w:sz="0" w:space="0" w:color="auto"/>
        <w:right w:val="none" w:sz="0" w:space="0" w:color="auto"/>
      </w:divBdr>
    </w:div>
    <w:div w:id="225575085">
      <w:bodyDiv w:val="1"/>
      <w:marLeft w:val="0"/>
      <w:marRight w:val="0"/>
      <w:marTop w:val="0"/>
      <w:marBottom w:val="0"/>
      <w:divBdr>
        <w:top w:val="none" w:sz="0" w:space="0" w:color="auto"/>
        <w:left w:val="none" w:sz="0" w:space="0" w:color="auto"/>
        <w:bottom w:val="none" w:sz="0" w:space="0" w:color="auto"/>
        <w:right w:val="none" w:sz="0" w:space="0" w:color="auto"/>
      </w:divBdr>
    </w:div>
    <w:div w:id="227963907">
      <w:bodyDiv w:val="1"/>
      <w:marLeft w:val="0"/>
      <w:marRight w:val="0"/>
      <w:marTop w:val="0"/>
      <w:marBottom w:val="0"/>
      <w:divBdr>
        <w:top w:val="none" w:sz="0" w:space="0" w:color="auto"/>
        <w:left w:val="none" w:sz="0" w:space="0" w:color="auto"/>
        <w:bottom w:val="none" w:sz="0" w:space="0" w:color="auto"/>
        <w:right w:val="none" w:sz="0" w:space="0" w:color="auto"/>
      </w:divBdr>
    </w:div>
    <w:div w:id="231089355">
      <w:bodyDiv w:val="1"/>
      <w:marLeft w:val="0"/>
      <w:marRight w:val="0"/>
      <w:marTop w:val="0"/>
      <w:marBottom w:val="0"/>
      <w:divBdr>
        <w:top w:val="none" w:sz="0" w:space="0" w:color="auto"/>
        <w:left w:val="none" w:sz="0" w:space="0" w:color="auto"/>
        <w:bottom w:val="none" w:sz="0" w:space="0" w:color="auto"/>
        <w:right w:val="none" w:sz="0" w:space="0" w:color="auto"/>
      </w:divBdr>
    </w:div>
    <w:div w:id="234123371">
      <w:bodyDiv w:val="1"/>
      <w:marLeft w:val="0"/>
      <w:marRight w:val="0"/>
      <w:marTop w:val="0"/>
      <w:marBottom w:val="0"/>
      <w:divBdr>
        <w:top w:val="none" w:sz="0" w:space="0" w:color="auto"/>
        <w:left w:val="none" w:sz="0" w:space="0" w:color="auto"/>
        <w:bottom w:val="none" w:sz="0" w:space="0" w:color="auto"/>
        <w:right w:val="none" w:sz="0" w:space="0" w:color="auto"/>
      </w:divBdr>
    </w:div>
    <w:div w:id="234246847">
      <w:bodyDiv w:val="1"/>
      <w:marLeft w:val="0"/>
      <w:marRight w:val="0"/>
      <w:marTop w:val="0"/>
      <w:marBottom w:val="0"/>
      <w:divBdr>
        <w:top w:val="none" w:sz="0" w:space="0" w:color="auto"/>
        <w:left w:val="none" w:sz="0" w:space="0" w:color="auto"/>
        <w:bottom w:val="none" w:sz="0" w:space="0" w:color="auto"/>
        <w:right w:val="none" w:sz="0" w:space="0" w:color="auto"/>
      </w:divBdr>
    </w:div>
    <w:div w:id="234897675">
      <w:bodyDiv w:val="1"/>
      <w:marLeft w:val="0"/>
      <w:marRight w:val="0"/>
      <w:marTop w:val="0"/>
      <w:marBottom w:val="0"/>
      <w:divBdr>
        <w:top w:val="none" w:sz="0" w:space="0" w:color="auto"/>
        <w:left w:val="none" w:sz="0" w:space="0" w:color="auto"/>
        <w:bottom w:val="none" w:sz="0" w:space="0" w:color="auto"/>
        <w:right w:val="none" w:sz="0" w:space="0" w:color="auto"/>
      </w:divBdr>
    </w:div>
    <w:div w:id="238369708">
      <w:bodyDiv w:val="1"/>
      <w:marLeft w:val="0"/>
      <w:marRight w:val="0"/>
      <w:marTop w:val="0"/>
      <w:marBottom w:val="0"/>
      <w:divBdr>
        <w:top w:val="none" w:sz="0" w:space="0" w:color="auto"/>
        <w:left w:val="none" w:sz="0" w:space="0" w:color="auto"/>
        <w:bottom w:val="none" w:sz="0" w:space="0" w:color="auto"/>
        <w:right w:val="none" w:sz="0" w:space="0" w:color="auto"/>
      </w:divBdr>
    </w:div>
    <w:div w:id="238831869">
      <w:bodyDiv w:val="1"/>
      <w:marLeft w:val="0"/>
      <w:marRight w:val="0"/>
      <w:marTop w:val="0"/>
      <w:marBottom w:val="0"/>
      <w:divBdr>
        <w:top w:val="none" w:sz="0" w:space="0" w:color="auto"/>
        <w:left w:val="none" w:sz="0" w:space="0" w:color="auto"/>
        <w:bottom w:val="none" w:sz="0" w:space="0" w:color="auto"/>
        <w:right w:val="none" w:sz="0" w:space="0" w:color="auto"/>
      </w:divBdr>
    </w:div>
    <w:div w:id="245268289">
      <w:bodyDiv w:val="1"/>
      <w:marLeft w:val="0"/>
      <w:marRight w:val="0"/>
      <w:marTop w:val="0"/>
      <w:marBottom w:val="0"/>
      <w:divBdr>
        <w:top w:val="none" w:sz="0" w:space="0" w:color="auto"/>
        <w:left w:val="none" w:sz="0" w:space="0" w:color="auto"/>
        <w:bottom w:val="none" w:sz="0" w:space="0" w:color="auto"/>
        <w:right w:val="none" w:sz="0" w:space="0" w:color="auto"/>
      </w:divBdr>
    </w:div>
    <w:div w:id="246808957">
      <w:bodyDiv w:val="1"/>
      <w:marLeft w:val="0"/>
      <w:marRight w:val="0"/>
      <w:marTop w:val="0"/>
      <w:marBottom w:val="0"/>
      <w:divBdr>
        <w:top w:val="none" w:sz="0" w:space="0" w:color="auto"/>
        <w:left w:val="none" w:sz="0" w:space="0" w:color="auto"/>
        <w:bottom w:val="none" w:sz="0" w:space="0" w:color="auto"/>
        <w:right w:val="none" w:sz="0" w:space="0" w:color="auto"/>
      </w:divBdr>
    </w:div>
    <w:div w:id="250161686">
      <w:bodyDiv w:val="1"/>
      <w:marLeft w:val="0"/>
      <w:marRight w:val="0"/>
      <w:marTop w:val="0"/>
      <w:marBottom w:val="0"/>
      <w:divBdr>
        <w:top w:val="none" w:sz="0" w:space="0" w:color="auto"/>
        <w:left w:val="none" w:sz="0" w:space="0" w:color="auto"/>
        <w:bottom w:val="none" w:sz="0" w:space="0" w:color="auto"/>
        <w:right w:val="none" w:sz="0" w:space="0" w:color="auto"/>
      </w:divBdr>
    </w:div>
    <w:div w:id="260067925">
      <w:bodyDiv w:val="1"/>
      <w:marLeft w:val="0"/>
      <w:marRight w:val="0"/>
      <w:marTop w:val="0"/>
      <w:marBottom w:val="0"/>
      <w:divBdr>
        <w:top w:val="none" w:sz="0" w:space="0" w:color="auto"/>
        <w:left w:val="none" w:sz="0" w:space="0" w:color="auto"/>
        <w:bottom w:val="none" w:sz="0" w:space="0" w:color="auto"/>
        <w:right w:val="none" w:sz="0" w:space="0" w:color="auto"/>
      </w:divBdr>
    </w:div>
    <w:div w:id="267012520">
      <w:bodyDiv w:val="1"/>
      <w:marLeft w:val="0"/>
      <w:marRight w:val="0"/>
      <w:marTop w:val="0"/>
      <w:marBottom w:val="0"/>
      <w:divBdr>
        <w:top w:val="none" w:sz="0" w:space="0" w:color="auto"/>
        <w:left w:val="none" w:sz="0" w:space="0" w:color="auto"/>
        <w:bottom w:val="none" w:sz="0" w:space="0" w:color="auto"/>
        <w:right w:val="none" w:sz="0" w:space="0" w:color="auto"/>
      </w:divBdr>
    </w:div>
    <w:div w:id="267467280">
      <w:bodyDiv w:val="1"/>
      <w:marLeft w:val="0"/>
      <w:marRight w:val="0"/>
      <w:marTop w:val="0"/>
      <w:marBottom w:val="0"/>
      <w:divBdr>
        <w:top w:val="none" w:sz="0" w:space="0" w:color="auto"/>
        <w:left w:val="none" w:sz="0" w:space="0" w:color="auto"/>
        <w:bottom w:val="none" w:sz="0" w:space="0" w:color="auto"/>
        <w:right w:val="none" w:sz="0" w:space="0" w:color="auto"/>
      </w:divBdr>
    </w:div>
    <w:div w:id="271014533">
      <w:bodyDiv w:val="1"/>
      <w:marLeft w:val="0"/>
      <w:marRight w:val="0"/>
      <w:marTop w:val="0"/>
      <w:marBottom w:val="0"/>
      <w:divBdr>
        <w:top w:val="none" w:sz="0" w:space="0" w:color="auto"/>
        <w:left w:val="none" w:sz="0" w:space="0" w:color="auto"/>
        <w:bottom w:val="none" w:sz="0" w:space="0" w:color="auto"/>
        <w:right w:val="none" w:sz="0" w:space="0" w:color="auto"/>
      </w:divBdr>
    </w:div>
    <w:div w:id="273679469">
      <w:bodyDiv w:val="1"/>
      <w:marLeft w:val="0"/>
      <w:marRight w:val="0"/>
      <w:marTop w:val="0"/>
      <w:marBottom w:val="0"/>
      <w:divBdr>
        <w:top w:val="none" w:sz="0" w:space="0" w:color="auto"/>
        <w:left w:val="none" w:sz="0" w:space="0" w:color="auto"/>
        <w:bottom w:val="none" w:sz="0" w:space="0" w:color="auto"/>
        <w:right w:val="none" w:sz="0" w:space="0" w:color="auto"/>
      </w:divBdr>
    </w:div>
    <w:div w:id="283081188">
      <w:bodyDiv w:val="1"/>
      <w:marLeft w:val="0"/>
      <w:marRight w:val="0"/>
      <w:marTop w:val="0"/>
      <w:marBottom w:val="0"/>
      <w:divBdr>
        <w:top w:val="none" w:sz="0" w:space="0" w:color="auto"/>
        <w:left w:val="none" w:sz="0" w:space="0" w:color="auto"/>
        <w:bottom w:val="none" w:sz="0" w:space="0" w:color="auto"/>
        <w:right w:val="none" w:sz="0" w:space="0" w:color="auto"/>
      </w:divBdr>
    </w:div>
    <w:div w:id="283653915">
      <w:bodyDiv w:val="1"/>
      <w:marLeft w:val="0"/>
      <w:marRight w:val="0"/>
      <w:marTop w:val="0"/>
      <w:marBottom w:val="0"/>
      <w:divBdr>
        <w:top w:val="none" w:sz="0" w:space="0" w:color="auto"/>
        <w:left w:val="none" w:sz="0" w:space="0" w:color="auto"/>
        <w:bottom w:val="none" w:sz="0" w:space="0" w:color="auto"/>
        <w:right w:val="none" w:sz="0" w:space="0" w:color="auto"/>
      </w:divBdr>
    </w:div>
    <w:div w:id="283970243">
      <w:bodyDiv w:val="1"/>
      <w:marLeft w:val="0"/>
      <w:marRight w:val="0"/>
      <w:marTop w:val="0"/>
      <w:marBottom w:val="0"/>
      <w:divBdr>
        <w:top w:val="none" w:sz="0" w:space="0" w:color="auto"/>
        <w:left w:val="none" w:sz="0" w:space="0" w:color="auto"/>
        <w:bottom w:val="none" w:sz="0" w:space="0" w:color="auto"/>
        <w:right w:val="none" w:sz="0" w:space="0" w:color="auto"/>
      </w:divBdr>
    </w:div>
    <w:div w:id="287125258">
      <w:bodyDiv w:val="1"/>
      <w:marLeft w:val="0"/>
      <w:marRight w:val="0"/>
      <w:marTop w:val="0"/>
      <w:marBottom w:val="0"/>
      <w:divBdr>
        <w:top w:val="none" w:sz="0" w:space="0" w:color="auto"/>
        <w:left w:val="none" w:sz="0" w:space="0" w:color="auto"/>
        <w:bottom w:val="none" w:sz="0" w:space="0" w:color="auto"/>
        <w:right w:val="none" w:sz="0" w:space="0" w:color="auto"/>
      </w:divBdr>
    </w:div>
    <w:div w:id="287129246">
      <w:bodyDiv w:val="1"/>
      <w:marLeft w:val="0"/>
      <w:marRight w:val="0"/>
      <w:marTop w:val="0"/>
      <w:marBottom w:val="0"/>
      <w:divBdr>
        <w:top w:val="none" w:sz="0" w:space="0" w:color="auto"/>
        <w:left w:val="none" w:sz="0" w:space="0" w:color="auto"/>
        <w:bottom w:val="none" w:sz="0" w:space="0" w:color="auto"/>
        <w:right w:val="none" w:sz="0" w:space="0" w:color="auto"/>
      </w:divBdr>
    </w:div>
    <w:div w:id="289945326">
      <w:bodyDiv w:val="1"/>
      <w:marLeft w:val="0"/>
      <w:marRight w:val="0"/>
      <w:marTop w:val="0"/>
      <w:marBottom w:val="0"/>
      <w:divBdr>
        <w:top w:val="none" w:sz="0" w:space="0" w:color="auto"/>
        <w:left w:val="none" w:sz="0" w:space="0" w:color="auto"/>
        <w:bottom w:val="none" w:sz="0" w:space="0" w:color="auto"/>
        <w:right w:val="none" w:sz="0" w:space="0" w:color="auto"/>
      </w:divBdr>
    </w:div>
    <w:div w:id="290213426">
      <w:bodyDiv w:val="1"/>
      <w:marLeft w:val="0"/>
      <w:marRight w:val="0"/>
      <w:marTop w:val="0"/>
      <w:marBottom w:val="0"/>
      <w:divBdr>
        <w:top w:val="none" w:sz="0" w:space="0" w:color="auto"/>
        <w:left w:val="none" w:sz="0" w:space="0" w:color="auto"/>
        <w:bottom w:val="none" w:sz="0" w:space="0" w:color="auto"/>
        <w:right w:val="none" w:sz="0" w:space="0" w:color="auto"/>
      </w:divBdr>
    </w:div>
    <w:div w:id="290870755">
      <w:bodyDiv w:val="1"/>
      <w:marLeft w:val="0"/>
      <w:marRight w:val="0"/>
      <w:marTop w:val="0"/>
      <w:marBottom w:val="0"/>
      <w:divBdr>
        <w:top w:val="none" w:sz="0" w:space="0" w:color="auto"/>
        <w:left w:val="none" w:sz="0" w:space="0" w:color="auto"/>
        <w:bottom w:val="none" w:sz="0" w:space="0" w:color="auto"/>
        <w:right w:val="none" w:sz="0" w:space="0" w:color="auto"/>
      </w:divBdr>
    </w:div>
    <w:div w:id="291055277">
      <w:bodyDiv w:val="1"/>
      <w:marLeft w:val="0"/>
      <w:marRight w:val="0"/>
      <w:marTop w:val="0"/>
      <w:marBottom w:val="0"/>
      <w:divBdr>
        <w:top w:val="none" w:sz="0" w:space="0" w:color="auto"/>
        <w:left w:val="none" w:sz="0" w:space="0" w:color="auto"/>
        <w:bottom w:val="none" w:sz="0" w:space="0" w:color="auto"/>
        <w:right w:val="none" w:sz="0" w:space="0" w:color="auto"/>
      </w:divBdr>
    </w:div>
    <w:div w:id="301471248">
      <w:bodyDiv w:val="1"/>
      <w:marLeft w:val="0"/>
      <w:marRight w:val="0"/>
      <w:marTop w:val="0"/>
      <w:marBottom w:val="0"/>
      <w:divBdr>
        <w:top w:val="none" w:sz="0" w:space="0" w:color="auto"/>
        <w:left w:val="none" w:sz="0" w:space="0" w:color="auto"/>
        <w:bottom w:val="none" w:sz="0" w:space="0" w:color="auto"/>
        <w:right w:val="none" w:sz="0" w:space="0" w:color="auto"/>
      </w:divBdr>
    </w:div>
    <w:div w:id="303005508">
      <w:bodyDiv w:val="1"/>
      <w:marLeft w:val="0"/>
      <w:marRight w:val="0"/>
      <w:marTop w:val="0"/>
      <w:marBottom w:val="0"/>
      <w:divBdr>
        <w:top w:val="none" w:sz="0" w:space="0" w:color="auto"/>
        <w:left w:val="none" w:sz="0" w:space="0" w:color="auto"/>
        <w:bottom w:val="none" w:sz="0" w:space="0" w:color="auto"/>
        <w:right w:val="none" w:sz="0" w:space="0" w:color="auto"/>
      </w:divBdr>
    </w:div>
    <w:div w:id="305210008">
      <w:bodyDiv w:val="1"/>
      <w:marLeft w:val="0"/>
      <w:marRight w:val="0"/>
      <w:marTop w:val="0"/>
      <w:marBottom w:val="0"/>
      <w:divBdr>
        <w:top w:val="none" w:sz="0" w:space="0" w:color="auto"/>
        <w:left w:val="none" w:sz="0" w:space="0" w:color="auto"/>
        <w:bottom w:val="none" w:sz="0" w:space="0" w:color="auto"/>
        <w:right w:val="none" w:sz="0" w:space="0" w:color="auto"/>
      </w:divBdr>
    </w:div>
    <w:div w:id="310259510">
      <w:bodyDiv w:val="1"/>
      <w:marLeft w:val="0"/>
      <w:marRight w:val="0"/>
      <w:marTop w:val="0"/>
      <w:marBottom w:val="0"/>
      <w:divBdr>
        <w:top w:val="none" w:sz="0" w:space="0" w:color="auto"/>
        <w:left w:val="none" w:sz="0" w:space="0" w:color="auto"/>
        <w:bottom w:val="none" w:sz="0" w:space="0" w:color="auto"/>
        <w:right w:val="none" w:sz="0" w:space="0" w:color="auto"/>
      </w:divBdr>
    </w:div>
    <w:div w:id="311952606">
      <w:bodyDiv w:val="1"/>
      <w:marLeft w:val="0"/>
      <w:marRight w:val="0"/>
      <w:marTop w:val="0"/>
      <w:marBottom w:val="0"/>
      <w:divBdr>
        <w:top w:val="none" w:sz="0" w:space="0" w:color="auto"/>
        <w:left w:val="none" w:sz="0" w:space="0" w:color="auto"/>
        <w:bottom w:val="none" w:sz="0" w:space="0" w:color="auto"/>
        <w:right w:val="none" w:sz="0" w:space="0" w:color="auto"/>
      </w:divBdr>
    </w:div>
    <w:div w:id="319770983">
      <w:bodyDiv w:val="1"/>
      <w:marLeft w:val="0"/>
      <w:marRight w:val="0"/>
      <w:marTop w:val="0"/>
      <w:marBottom w:val="0"/>
      <w:divBdr>
        <w:top w:val="none" w:sz="0" w:space="0" w:color="auto"/>
        <w:left w:val="none" w:sz="0" w:space="0" w:color="auto"/>
        <w:bottom w:val="none" w:sz="0" w:space="0" w:color="auto"/>
        <w:right w:val="none" w:sz="0" w:space="0" w:color="auto"/>
      </w:divBdr>
    </w:div>
    <w:div w:id="328674033">
      <w:bodyDiv w:val="1"/>
      <w:marLeft w:val="0"/>
      <w:marRight w:val="0"/>
      <w:marTop w:val="0"/>
      <w:marBottom w:val="0"/>
      <w:divBdr>
        <w:top w:val="none" w:sz="0" w:space="0" w:color="auto"/>
        <w:left w:val="none" w:sz="0" w:space="0" w:color="auto"/>
        <w:bottom w:val="none" w:sz="0" w:space="0" w:color="auto"/>
        <w:right w:val="none" w:sz="0" w:space="0" w:color="auto"/>
      </w:divBdr>
    </w:div>
    <w:div w:id="330446194">
      <w:bodyDiv w:val="1"/>
      <w:marLeft w:val="0"/>
      <w:marRight w:val="0"/>
      <w:marTop w:val="0"/>
      <w:marBottom w:val="0"/>
      <w:divBdr>
        <w:top w:val="none" w:sz="0" w:space="0" w:color="auto"/>
        <w:left w:val="none" w:sz="0" w:space="0" w:color="auto"/>
        <w:bottom w:val="none" w:sz="0" w:space="0" w:color="auto"/>
        <w:right w:val="none" w:sz="0" w:space="0" w:color="auto"/>
      </w:divBdr>
    </w:div>
    <w:div w:id="331644634">
      <w:bodyDiv w:val="1"/>
      <w:marLeft w:val="0"/>
      <w:marRight w:val="0"/>
      <w:marTop w:val="0"/>
      <w:marBottom w:val="0"/>
      <w:divBdr>
        <w:top w:val="none" w:sz="0" w:space="0" w:color="auto"/>
        <w:left w:val="none" w:sz="0" w:space="0" w:color="auto"/>
        <w:bottom w:val="none" w:sz="0" w:space="0" w:color="auto"/>
        <w:right w:val="none" w:sz="0" w:space="0" w:color="auto"/>
      </w:divBdr>
    </w:div>
    <w:div w:id="333804851">
      <w:bodyDiv w:val="1"/>
      <w:marLeft w:val="0"/>
      <w:marRight w:val="0"/>
      <w:marTop w:val="0"/>
      <w:marBottom w:val="0"/>
      <w:divBdr>
        <w:top w:val="none" w:sz="0" w:space="0" w:color="auto"/>
        <w:left w:val="none" w:sz="0" w:space="0" w:color="auto"/>
        <w:bottom w:val="none" w:sz="0" w:space="0" w:color="auto"/>
        <w:right w:val="none" w:sz="0" w:space="0" w:color="auto"/>
      </w:divBdr>
    </w:div>
    <w:div w:id="337851931">
      <w:bodyDiv w:val="1"/>
      <w:marLeft w:val="0"/>
      <w:marRight w:val="0"/>
      <w:marTop w:val="0"/>
      <w:marBottom w:val="0"/>
      <w:divBdr>
        <w:top w:val="none" w:sz="0" w:space="0" w:color="auto"/>
        <w:left w:val="none" w:sz="0" w:space="0" w:color="auto"/>
        <w:bottom w:val="none" w:sz="0" w:space="0" w:color="auto"/>
        <w:right w:val="none" w:sz="0" w:space="0" w:color="auto"/>
      </w:divBdr>
    </w:div>
    <w:div w:id="337970880">
      <w:bodyDiv w:val="1"/>
      <w:marLeft w:val="0"/>
      <w:marRight w:val="0"/>
      <w:marTop w:val="0"/>
      <w:marBottom w:val="0"/>
      <w:divBdr>
        <w:top w:val="none" w:sz="0" w:space="0" w:color="auto"/>
        <w:left w:val="none" w:sz="0" w:space="0" w:color="auto"/>
        <w:bottom w:val="none" w:sz="0" w:space="0" w:color="auto"/>
        <w:right w:val="none" w:sz="0" w:space="0" w:color="auto"/>
      </w:divBdr>
    </w:div>
    <w:div w:id="344210387">
      <w:bodyDiv w:val="1"/>
      <w:marLeft w:val="0"/>
      <w:marRight w:val="0"/>
      <w:marTop w:val="0"/>
      <w:marBottom w:val="0"/>
      <w:divBdr>
        <w:top w:val="none" w:sz="0" w:space="0" w:color="auto"/>
        <w:left w:val="none" w:sz="0" w:space="0" w:color="auto"/>
        <w:bottom w:val="none" w:sz="0" w:space="0" w:color="auto"/>
        <w:right w:val="none" w:sz="0" w:space="0" w:color="auto"/>
      </w:divBdr>
    </w:div>
    <w:div w:id="345596188">
      <w:bodyDiv w:val="1"/>
      <w:marLeft w:val="0"/>
      <w:marRight w:val="0"/>
      <w:marTop w:val="0"/>
      <w:marBottom w:val="0"/>
      <w:divBdr>
        <w:top w:val="none" w:sz="0" w:space="0" w:color="auto"/>
        <w:left w:val="none" w:sz="0" w:space="0" w:color="auto"/>
        <w:bottom w:val="none" w:sz="0" w:space="0" w:color="auto"/>
        <w:right w:val="none" w:sz="0" w:space="0" w:color="auto"/>
      </w:divBdr>
    </w:div>
    <w:div w:id="350423049">
      <w:bodyDiv w:val="1"/>
      <w:marLeft w:val="0"/>
      <w:marRight w:val="0"/>
      <w:marTop w:val="0"/>
      <w:marBottom w:val="0"/>
      <w:divBdr>
        <w:top w:val="none" w:sz="0" w:space="0" w:color="auto"/>
        <w:left w:val="none" w:sz="0" w:space="0" w:color="auto"/>
        <w:bottom w:val="none" w:sz="0" w:space="0" w:color="auto"/>
        <w:right w:val="none" w:sz="0" w:space="0" w:color="auto"/>
      </w:divBdr>
    </w:div>
    <w:div w:id="350495249">
      <w:bodyDiv w:val="1"/>
      <w:marLeft w:val="0"/>
      <w:marRight w:val="0"/>
      <w:marTop w:val="0"/>
      <w:marBottom w:val="0"/>
      <w:divBdr>
        <w:top w:val="none" w:sz="0" w:space="0" w:color="auto"/>
        <w:left w:val="none" w:sz="0" w:space="0" w:color="auto"/>
        <w:bottom w:val="none" w:sz="0" w:space="0" w:color="auto"/>
        <w:right w:val="none" w:sz="0" w:space="0" w:color="auto"/>
      </w:divBdr>
    </w:div>
    <w:div w:id="354353650">
      <w:bodyDiv w:val="1"/>
      <w:marLeft w:val="0"/>
      <w:marRight w:val="0"/>
      <w:marTop w:val="0"/>
      <w:marBottom w:val="0"/>
      <w:divBdr>
        <w:top w:val="none" w:sz="0" w:space="0" w:color="auto"/>
        <w:left w:val="none" w:sz="0" w:space="0" w:color="auto"/>
        <w:bottom w:val="none" w:sz="0" w:space="0" w:color="auto"/>
        <w:right w:val="none" w:sz="0" w:space="0" w:color="auto"/>
      </w:divBdr>
    </w:div>
    <w:div w:id="354620899">
      <w:bodyDiv w:val="1"/>
      <w:marLeft w:val="0"/>
      <w:marRight w:val="0"/>
      <w:marTop w:val="0"/>
      <w:marBottom w:val="0"/>
      <w:divBdr>
        <w:top w:val="none" w:sz="0" w:space="0" w:color="auto"/>
        <w:left w:val="none" w:sz="0" w:space="0" w:color="auto"/>
        <w:bottom w:val="none" w:sz="0" w:space="0" w:color="auto"/>
        <w:right w:val="none" w:sz="0" w:space="0" w:color="auto"/>
      </w:divBdr>
    </w:div>
    <w:div w:id="357436928">
      <w:bodyDiv w:val="1"/>
      <w:marLeft w:val="0"/>
      <w:marRight w:val="0"/>
      <w:marTop w:val="0"/>
      <w:marBottom w:val="0"/>
      <w:divBdr>
        <w:top w:val="none" w:sz="0" w:space="0" w:color="auto"/>
        <w:left w:val="none" w:sz="0" w:space="0" w:color="auto"/>
        <w:bottom w:val="none" w:sz="0" w:space="0" w:color="auto"/>
        <w:right w:val="none" w:sz="0" w:space="0" w:color="auto"/>
      </w:divBdr>
    </w:div>
    <w:div w:id="357463209">
      <w:bodyDiv w:val="1"/>
      <w:marLeft w:val="0"/>
      <w:marRight w:val="0"/>
      <w:marTop w:val="0"/>
      <w:marBottom w:val="0"/>
      <w:divBdr>
        <w:top w:val="none" w:sz="0" w:space="0" w:color="auto"/>
        <w:left w:val="none" w:sz="0" w:space="0" w:color="auto"/>
        <w:bottom w:val="none" w:sz="0" w:space="0" w:color="auto"/>
        <w:right w:val="none" w:sz="0" w:space="0" w:color="auto"/>
      </w:divBdr>
    </w:div>
    <w:div w:id="361588461">
      <w:bodyDiv w:val="1"/>
      <w:marLeft w:val="0"/>
      <w:marRight w:val="0"/>
      <w:marTop w:val="0"/>
      <w:marBottom w:val="0"/>
      <w:divBdr>
        <w:top w:val="none" w:sz="0" w:space="0" w:color="auto"/>
        <w:left w:val="none" w:sz="0" w:space="0" w:color="auto"/>
        <w:bottom w:val="none" w:sz="0" w:space="0" w:color="auto"/>
        <w:right w:val="none" w:sz="0" w:space="0" w:color="auto"/>
      </w:divBdr>
    </w:div>
    <w:div w:id="363167041">
      <w:bodyDiv w:val="1"/>
      <w:marLeft w:val="0"/>
      <w:marRight w:val="0"/>
      <w:marTop w:val="0"/>
      <w:marBottom w:val="0"/>
      <w:divBdr>
        <w:top w:val="none" w:sz="0" w:space="0" w:color="auto"/>
        <w:left w:val="none" w:sz="0" w:space="0" w:color="auto"/>
        <w:bottom w:val="none" w:sz="0" w:space="0" w:color="auto"/>
        <w:right w:val="none" w:sz="0" w:space="0" w:color="auto"/>
      </w:divBdr>
    </w:div>
    <w:div w:id="373580493">
      <w:bodyDiv w:val="1"/>
      <w:marLeft w:val="0"/>
      <w:marRight w:val="0"/>
      <w:marTop w:val="0"/>
      <w:marBottom w:val="0"/>
      <w:divBdr>
        <w:top w:val="none" w:sz="0" w:space="0" w:color="auto"/>
        <w:left w:val="none" w:sz="0" w:space="0" w:color="auto"/>
        <w:bottom w:val="none" w:sz="0" w:space="0" w:color="auto"/>
        <w:right w:val="none" w:sz="0" w:space="0" w:color="auto"/>
      </w:divBdr>
    </w:div>
    <w:div w:id="375004884">
      <w:bodyDiv w:val="1"/>
      <w:marLeft w:val="0"/>
      <w:marRight w:val="0"/>
      <w:marTop w:val="0"/>
      <w:marBottom w:val="0"/>
      <w:divBdr>
        <w:top w:val="none" w:sz="0" w:space="0" w:color="auto"/>
        <w:left w:val="none" w:sz="0" w:space="0" w:color="auto"/>
        <w:bottom w:val="none" w:sz="0" w:space="0" w:color="auto"/>
        <w:right w:val="none" w:sz="0" w:space="0" w:color="auto"/>
      </w:divBdr>
    </w:div>
    <w:div w:id="377701204">
      <w:bodyDiv w:val="1"/>
      <w:marLeft w:val="0"/>
      <w:marRight w:val="0"/>
      <w:marTop w:val="0"/>
      <w:marBottom w:val="0"/>
      <w:divBdr>
        <w:top w:val="none" w:sz="0" w:space="0" w:color="auto"/>
        <w:left w:val="none" w:sz="0" w:space="0" w:color="auto"/>
        <w:bottom w:val="none" w:sz="0" w:space="0" w:color="auto"/>
        <w:right w:val="none" w:sz="0" w:space="0" w:color="auto"/>
      </w:divBdr>
    </w:div>
    <w:div w:id="378433921">
      <w:bodyDiv w:val="1"/>
      <w:marLeft w:val="0"/>
      <w:marRight w:val="0"/>
      <w:marTop w:val="0"/>
      <w:marBottom w:val="0"/>
      <w:divBdr>
        <w:top w:val="none" w:sz="0" w:space="0" w:color="auto"/>
        <w:left w:val="none" w:sz="0" w:space="0" w:color="auto"/>
        <w:bottom w:val="none" w:sz="0" w:space="0" w:color="auto"/>
        <w:right w:val="none" w:sz="0" w:space="0" w:color="auto"/>
      </w:divBdr>
    </w:div>
    <w:div w:id="386608503">
      <w:bodyDiv w:val="1"/>
      <w:marLeft w:val="0"/>
      <w:marRight w:val="0"/>
      <w:marTop w:val="0"/>
      <w:marBottom w:val="0"/>
      <w:divBdr>
        <w:top w:val="none" w:sz="0" w:space="0" w:color="auto"/>
        <w:left w:val="none" w:sz="0" w:space="0" w:color="auto"/>
        <w:bottom w:val="none" w:sz="0" w:space="0" w:color="auto"/>
        <w:right w:val="none" w:sz="0" w:space="0" w:color="auto"/>
      </w:divBdr>
    </w:div>
    <w:div w:id="395009038">
      <w:bodyDiv w:val="1"/>
      <w:marLeft w:val="0"/>
      <w:marRight w:val="0"/>
      <w:marTop w:val="0"/>
      <w:marBottom w:val="0"/>
      <w:divBdr>
        <w:top w:val="none" w:sz="0" w:space="0" w:color="auto"/>
        <w:left w:val="none" w:sz="0" w:space="0" w:color="auto"/>
        <w:bottom w:val="none" w:sz="0" w:space="0" w:color="auto"/>
        <w:right w:val="none" w:sz="0" w:space="0" w:color="auto"/>
      </w:divBdr>
    </w:div>
    <w:div w:id="397242928">
      <w:bodyDiv w:val="1"/>
      <w:marLeft w:val="0"/>
      <w:marRight w:val="0"/>
      <w:marTop w:val="0"/>
      <w:marBottom w:val="0"/>
      <w:divBdr>
        <w:top w:val="none" w:sz="0" w:space="0" w:color="auto"/>
        <w:left w:val="none" w:sz="0" w:space="0" w:color="auto"/>
        <w:bottom w:val="none" w:sz="0" w:space="0" w:color="auto"/>
        <w:right w:val="none" w:sz="0" w:space="0" w:color="auto"/>
      </w:divBdr>
    </w:div>
    <w:div w:id="405611949">
      <w:bodyDiv w:val="1"/>
      <w:marLeft w:val="0"/>
      <w:marRight w:val="0"/>
      <w:marTop w:val="0"/>
      <w:marBottom w:val="0"/>
      <w:divBdr>
        <w:top w:val="none" w:sz="0" w:space="0" w:color="auto"/>
        <w:left w:val="none" w:sz="0" w:space="0" w:color="auto"/>
        <w:bottom w:val="none" w:sz="0" w:space="0" w:color="auto"/>
        <w:right w:val="none" w:sz="0" w:space="0" w:color="auto"/>
      </w:divBdr>
    </w:div>
    <w:div w:id="406152870">
      <w:bodyDiv w:val="1"/>
      <w:marLeft w:val="0"/>
      <w:marRight w:val="0"/>
      <w:marTop w:val="0"/>
      <w:marBottom w:val="0"/>
      <w:divBdr>
        <w:top w:val="none" w:sz="0" w:space="0" w:color="auto"/>
        <w:left w:val="none" w:sz="0" w:space="0" w:color="auto"/>
        <w:bottom w:val="none" w:sz="0" w:space="0" w:color="auto"/>
        <w:right w:val="none" w:sz="0" w:space="0" w:color="auto"/>
      </w:divBdr>
    </w:div>
    <w:div w:id="407770667">
      <w:bodyDiv w:val="1"/>
      <w:marLeft w:val="0"/>
      <w:marRight w:val="0"/>
      <w:marTop w:val="0"/>
      <w:marBottom w:val="0"/>
      <w:divBdr>
        <w:top w:val="none" w:sz="0" w:space="0" w:color="auto"/>
        <w:left w:val="none" w:sz="0" w:space="0" w:color="auto"/>
        <w:bottom w:val="none" w:sz="0" w:space="0" w:color="auto"/>
        <w:right w:val="none" w:sz="0" w:space="0" w:color="auto"/>
      </w:divBdr>
    </w:div>
    <w:div w:id="409234751">
      <w:bodyDiv w:val="1"/>
      <w:marLeft w:val="0"/>
      <w:marRight w:val="0"/>
      <w:marTop w:val="0"/>
      <w:marBottom w:val="0"/>
      <w:divBdr>
        <w:top w:val="none" w:sz="0" w:space="0" w:color="auto"/>
        <w:left w:val="none" w:sz="0" w:space="0" w:color="auto"/>
        <w:bottom w:val="none" w:sz="0" w:space="0" w:color="auto"/>
        <w:right w:val="none" w:sz="0" w:space="0" w:color="auto"/>
      </w:divBdr>
    </w:div>
    <w:div w:id="410392421">
      <w:bodyDiv w:val="1"/>
      <w:marLeft w:val="0"/>
      <w:marRight w:val="0"/>
      <w:marTop w:val="0"/>
      <w:marBottom w:val="0"/>
      <w:divBdr>
        <w:top w:val="none" w:sz="0" w:space="0" w:color="auto"/>
        <w:left w:val="none" w:sz="0" w:space="0" w:color="auto"/>
        <w:bottom w:val="none" w:sz="0" w:space="0" w:color="auto"/>
        <w:right w:val="none" w:sz="0" w:space="0" w:color="auto"/>
      </w:divBdr>
    </w:div>
    <w:div w:id="412091707">
      <w:bodyDiv w:val="1"/>
      <w:marLeft w:val="0"/>
      <w:marRight w:val="0"/>
      <w:marTop w:val="0"/>
      <w:marBottom w:val="0"/>
      <w:divBdr>
        <w:top w:val="none" w:sz="0" w:space="0" w:color="auto"/>
        <w:left w:val="none" w:sz="0" w:space="0" w:color="auto"/>
        <w:bottom w:val="none" w:sz="0" w:space="0" w:color="auto"/>
        <w:right w:val="none" w:sz="0" w:space="0" w:color="auto"/>
      </w:divBdr>
    </w:div>
    <w:div w:id="412244185">
      <w:bodyDiv w:val="1"/>
      <w:marLeft w:val="0"/>
      <w:marRight w:val="0"/>
      <w:marTop w:val="0"/>
      <w:marBottom w:val="0"/>
      <w:divBdr>
        <w:top w:val="none" w:sz="0" w:space="0" w:color="auto"/>
        <w:left w:val="none" w:sz="0" w:space="0" w:color="auto"/>
        <w:bottom w:val="none" w:sz="0" w:space="0" w:color="auto"/>
        <w:right w:val="none" w:sz="0" w:space="0" w:color="auto"/>
      </w:divBdr>
    </w:div>
    <w:div w:id="421219084">
      <w:bodyDiv w:val="1"/>
      <w:marLeft w:val="0"/>
      <w:marRight w:val="0"/>
      <w:marTop w:val="0"/>
      <w:marBottom w:val="0"/>
      <w:divBdr>
        <w:top w:val="none" w:sz="0" w:space="0" w:color="auto"/>
        <w:left w:val="none" w:sz="0" w:space="0" w:color="auto"/>
        <w:bottom w:val="none" w:sz="0" w:space="0" w:color="auto"/>
        <w:right w:val="none" w:sz="0" w:space="0" w:color="auto"/>
      </w:divBdr>
    </w:div>
    <w:div w:id="431096406">
      <w:bodyDiv w:val="1"/>
      <w:marLeft w:val="0"/>
      <w:marRight w:val="0"/>
      <w:marTop w:val="0"/>
      <w:marBottom w:val="0"/>
      <w:divBdr>
        <w:top w:val="none" w:sz="0" w:space="0" w:color="auto"/>
        <w:left w:val="none" w:sz="0" w:space="0" w:color="auto"/>
        <w:bottom w:val="none" w:sz="0" w:space="0" w:color="auto"/>
        <w:right w:val="none" w:sz="0" w:space="0" w:color="auto"/>
      </w:divBdr>
    </w:div>
    <w:div w:id="433939296">
      <w:bodyDiv w:val="1"/>
      <w:marLeft w:val="0"/>
      <w:marRight w:val="0"/>
      <w:marTop w:val="0"/>
      <w:marBottom w:val="0"/>
      <w:divBdr>
        <w:top w:val="none" w:sz="0" w:space="0" w:color="auto"/>
        <w:left w:val="none" w:sz="0" w:space="0" w:color="auto"/>
        <w:bottom w:val="none" w:sz="0" w:space="0" w:color="auto"/>
        <w:right w:val="none" w:sz="0" w:space="0" w:color="auto"/>
      </w:divBdr>
    </w:div>
    <w:div w:id="436292801">
      <w:bodyDiv w:val="1"/>
      <w:marLeft w:val="0"/>
      <w:marRight w:val="0"/>
      <w:marTop w:val="0"/>
      <w:marBottom w:val="0"/>
      <w:divBdr>
        <w:top w:val="none" w:sz="0" w:space="0" w:color="auto"/>
        <w:left w:val="none" w:sz="0" w:space="0" w:color="auto"/>
        <w:bottom w:val="none" w:sz="0" w:space="0" w:color="auto"/>
        <w:right w:val="none" w:sz="0" w:space="0" w:color="auto"/>
      </w:divBdr>
    </w:div>
    <w:div w:id="439182859">
      <w:bodyDiv w:val="1"/>
      <w:marLeft w:val="0"/>
      <w:marRight w:val="0"/>
      <w:marTop w:val="0"/>
      <w:marBottom w:val="0"/>
      <w:divBdr>
        <w:top w:val="none" w:sz="0" w:space="0" w:color="auto"/>
        <w:left w:val="none" w:sz="0" w:space="0" w:color="auto"/>
        <w:bottom w:val="none" w:sz="0" w:space="0" w:color="auto"/>
        <w:right w:val="none" w:sz="0" w:space="0" w:color="auto"/>
      </w:divBdr>
    </w:div>
    <w:div w:id="440808050">
      <w:bodyDiv w:val="1"/>
      <w:marLeft w:val="0"/>
      <w:marRight w:val="0"/>
      <w:marTop w:val="0"/>
      <w:marBottom w:val="0"/>
      <w:divBdr>
        <w:top w:val="none" w:sz="0" w:space="0" w:color="auto"/>
        <w:left w:val="none" w:sz="0" w:space="0" w:color="auto"/>
        <w:bottom w:val="none" w:sz="0" w:space="0" w:color="auto"/>
        <w:right w:val="none" w:sz="0" w:space="0" w:color="auto"/>
      </w:divBdr>
    </w:div>
    <w:div w:id="443424084">
      <w:bodyDiv w:val="1"/>
      <w:marLeft w:val="0"/>
      <w:marRight w:val="0"/>
      <w:marTop w:val="0"/>
      <w:marBottom w:val="0"/>
      <w:divBdr>
        <w:top w:val="none" w:sz="0" w:space="0" w:color="auto"/>
        <w:left w:val="none" w:sz="0" w:space="0" w:color="auto"/>
        <w:bottom w:val="none" w:sz="0" w:space="0" w:color="auto"/>
        <w:right w:val="none" w:sz="0" w:space="0" w:color="auto"/>
      </w:divBdr>
    </w:div>
    <w:div w:id="445006671">
      <w:bodyDiv w:val="1"/>
      <w:marLeft w:val="0"/>
      <w:marRight w:val="0"/>
      <w:marTop w:val="0"/>
      <w:marBottom w:val="0"/>
      <w:divBdr>
        <w:top w:val="none" w:sz="0" w:space="0" w:color="auto"/>
        <w:left w:val="none" w:sz="0" w:space="0" w:color="auto"/>
        <w:bottom w:val="none" w:sz="0" w:space="0" w:color="auto"/>
        <w:right w:val="none" w:sz="0" w:space="0" w:color="auto"/>
      </w:divBdr>
    </w:div>
    <w:div w:id="445197444">
      <w:bodyDiv w:val="1"/>
      <w:marLeft w:val="0"/>
      <w:marRight w:val="0"/>
      <w:marTop w:val="0"/>
      <w:marBottom w:val="0"/>
      <w:divBdr>
        <w:top w:val="none" w:sz="0" w:space="0" w:color="auto"/>
        <w:left w:val="none" w:sz="0" w:space="0" w:color="auto"/>
        <w:bottom w:val="none" w:sz="0" w:space="0" w:color="auto"/>
        <w:right w:val="none" w:sz="0" w:space="0" w:color="auto"/>
      </w:divBdr>
    </w:div>
    <w:div w:id="447087018">
      <w:bodyDiv w:val="1"/>
      <w:marLeft w:val="0"/>
      <w:marRight w:val="0"/>
      <w:marTop w:val="0"/>
      <w:marBottom w:val="0"/>
      <w:divBdr>
        <w:top w:val="none" w:sz="0" w:space="0" w:color="auto"/>
        <w:left w:val="none" w:sz="0" w:space="0" w:color="auto"/>
        <w:bottom w:val="none" w:sz="0" w:space="0" w:color="auto"/>
        <w:right w:val="none" w:sz="0" w:space="0" w:color="auto"/>
      </w:divBdr>
    </w:div>
    <w:div w:id="452211738">
      <w:bodyDiv w:val="1"/>
      <w:marLeft w:val="0"/>
      <w:marRight w:val="0"/>
      <w:marTop w:val="0"/>
      <w:marBottom w:val="0"/>
      <w:divBdr>
        <w:top w:val="none" w:sz="0" w:space="0" w:color="auto"/>
        <w:left w:val="none" w:sz="0" w:space="0" w:color="auto"/>
        <w:bottom w:val="none" w:sz="0" w:space="0" w:color="auto"/>
        <w:right w:val="none" w:sz="0" w:space="0" w:color="auto"/>
      </w:divBdr>
    </w:div>
    <w:div w:id="456291700">
      <w:bodyDiv w:val="1"/>
      <w:marLeft w:val="0"/>
      <w:marRight w:val="0"/>
      <w:marTop w:val="0"/>
      <w:marBottom w:val="0"/>
      <w:divBdr>
        <w:top w:val="none" w:sz="0" w:space="0" w:color="auto"/>
        <w:left w:val="none" w:sz="0" w:space="0" w:color="auto"/>
        <w:bottom w:val="none" w:sz="0" w:space="0" w:color="auto"/>
        <w:right w:val="none" w:sz="0" w:space="0" w:color="auto"/>
      </w:divBdr>
    </w:div>
    <w:div w:id="461580905">
      <w:bodyDiv w:val="1"/>
      <w:marLeft w:val="0"/>
      <w:marRight w:val="0"/>
      <w:marTop w:val="0"/>
      <w:marBottom w:val="0"/>
      <w:divBdr>
        <w:top w:val="none" w:sz="0" w:space="0" w:color="auto"/>
        <w:left w:val="none" w:sz="0" w:space="0" w:color="auto"/>
        <w:bottom w:val="none" w:sz="0" w:space="0" w:color="auto"/>
        <w:right w:val="none" w:sz="0" w:space="0" w:color="auto"/>
      </w:divBdr>
    </w:div>
    <w:div w:id="476385556">
      <w:bodyDiv w:val="1"/>
      <w:marLeft w:val="0"/>
      <w:marRight w:val="0"/>
      <w:marTop w:val="0"/>
      <w:marBottom w:val="0"/>
      <w:divBdr>
        <w:top w:val="none" w:sz="0" w:space="0" w:color="auto"/>
        <w:left w:val="none" w:sz="0" w:space="0" w:color="auto"/>
        <w:bottom w:val="none" w:sz="0" w:space="0" w:color="auto"/>
        <w:right w:val="none" w:sz="0" w:space="0" w:color="auto"/>
      </w:divBdr>
    </w:div>
    <w:div w:id="476457954">
      <w:bodyDiv w:val="1"/>
      <w:marLeft w:val="0"/>
      <w:marRight w:val="0"/>
      <w:marTop w:val="0"/>
      <w:marBottom w:val="0"/>
      <w:divBdr>
        <w:top w:val="none" w:sz="0" w:space="0" w:color="auto"/>
        <w:left w:val="none" w:sz="0" w:space="0" w:color="auto"/>
        <w:bottom w:val="none" w:sz="0" w:space="0" w:color="auto"/>
        <w:right w:val="none" w:sz="0" w:space="0" w:color="auto"/>
      </w:divBdr>
    </w:div>
    <w:div w:id="478888379">
      <w:bodyDiv w:val="1"/>
      <w:marLeft w:val="0"/>
      <w:marRight w:val="0"/>
      <w:marTop w:val="0"/>
      <w:marBottom w:val="0"/>
      <w:divBdr>
        <w:top w:val="none" w:sz="0" w:space="0" w:color="auto"/>
        <w:left w:val="none" w:sz="0" w:space="0" w:color="auto"/>
        <w:bottom w:val="none" w:sz="0" w:space="0" w:color="auto"/>
        <w:right w:val="none" w:sz="0" w:space="0" w:color="auto"/>
      </w:divBdr>
    </w:div>
    <w:div w:id="483133479">
      <w:bodyDiv w:val="1"/>
      <w:marLeft w:val="0"/>
      <w:marRight w:val="0"/>
      <w:marTop w:val="0"/>
      <w:marBottom w:val="0"/>
      <w:divBdr>
        <w:top w:val="none" w:sz="0" w:space="0" w:color="auto"/>
        <w:left w:val="none" w:sz="0" w:space="0" w:color="auto"/>
        <w:bottom w:val="none" w:sz="0" w:space="0" w:color="auto"/>
        <w:right w:val="none" w:sz="0" w:space="0" w:color="auto"/>
      </w:divBdr>
    </w:div>
    <w:div w:id="485783906">
      <w:bodyDiv w:val="1"/>
      <w:marLeft w:val="0"/>
      <w:marRight w:val="0"/>
      <w:marTop w:val="0"/>
      <w:marBottom w:val="0"/>
      <w:divBdr>
        <w:top w:val="none" w:sz="0" w:space="0" w:color="auto"/>
        <w:left w:val="none" w:sz="0" w:space="0" w:color="auto"/>
        <w:bottom w:val="none" w:sz="0" w:space="0" w:color="auto"/>
        <w:right w:val="none" w:sz="0" w:space="0" w:color="auto"/>
      </w:divBdr>
    </w:div>
    <w:div w:id="487939646">
      <w:bodyDiv w:val="1"/>
      <w:marLeft w:val="0"/>
      <w:marRight w:val="0"/>
      <w:marTop w:val="0"/>
      <w:marBottom w:val="0"/>
      <w:divBdr>
        <w:top w:val="none" w:sz="0" w:space="0" w:color="auto"/>
        <w:left w:val="none" w:sz="0" w:space="0" w:color="auto"/>
        <w:bottom w:val="none" w:sz="0" w:space="0" w:color="auto"/>
        <w:right w:val="none" w:sz="0" w:space="0" w:color="auto"/>
      </w:divBdr>
    </w:div>
    <w:div w:id="490028066">
      <w:bodyDiv w:val="1"/>
      <w:marLeft w:val="0"/>
      <w:marRight w:val="0"/>
      <w:marTop w:val="0"/>
      <w:marBottom w:val="0"/>
      <w:divBdr>
        <w:top w:val="none" w:sz="0" w:space="0" w:color="auto"/>
        <w:left w:val="none" w:sz="0" w:space="0" w:color="auto"/>
        <w:bottom w:val="none" w:sz="0" w:space="0" w:color="auto"/>
        <w:right w:val="none" w:sz="0" w:space="0" w:color="auto"/>
      </w:divBdr>
    </w:div>
    <w:div w:id="492917167">
      <w:bodyDiv w:val="1"/>
      <w:marLeft w:val="0"/>
      <w:marRight w:val="0"/>
      <w:marTop w:val="0"/>
      <w:marBottom w:val="0"/>
      <w:divBdr>
        <w:top w:val="none" w:sz="0" w:space="0" w:color="auto"/>
        <w:left w:val="none" w:sz="0" w:space="0" w:color="auto"/>
        <w:bottom w:val="none" w:sz="0" w:space="0" w:color="auto"/>
        <w:right w:val="none" w:sz="0" w:space="0" w:color="auto"/>
      </w:divBdr>
    </w:div>
    <w:div w:id="495999716">
      <w:bodyDiv w:val="1"/>
      <w:marLeft w:val="0"/>
      <w:marRight w:val="0"/>
      <w:marTop w:val="0"/>
      <w:marBottom w:val="0"/>
      <w:divBdr>
        <w:top w:val="none" w:sz="0" w:space="0" w:color="auto"/>
        <w:left w:val="none" w:sz="0" w:space="0" w:color="auto"/>
        <w:bottom w:val="none" w:sz="0" w:space="0" w:color="auto"/>
        <w:right w:val="none" w:sz="0" w:space="0" w:color="auto"/>
      </w:divBdr>
    </w:div>
    <w:div w:id="500002716">
      <w:bodyDiv w:val="1"/>
      <w:marLeft w:val="0"/>
      <w:marRight w:val="0"/>
      <w:marTop w:val="0"/>
      <w:marBottom w:val="0"/>
      <w:divBdr>
        <w:top w:val="none" w:sz="0" w:space="0" w:color="auto"/>
        <w:left w:val="none" w:sz="0" w:space="0" w:color="auto"/>
        <w:bottom w:val="none" w:sz="0" w:space="0" w:color="auto"/>
        <w:right w:val="none" w:sz="0" w:space="0" w:color="auto"/>
      </w:divBdr>
    </w:div>
    <w:div w:id="505750265">
      <w:bodyDiv w:val="1"/>
      <w:marLeft w:val="0"/>
      <w:marRight w:val="0"/>
      <w:marTop w:val="0"/>
      <w:marBottom w:val="0"/>
      <w:divBdr>
        <w:top w:val="none" w:sz="0" w:space="0" w:color="auto"/>
        <w:left w:val="none" w:sz="0" w:space="0" w:color="auto"/>
        <w:bottom w:val="none" w:sz="0" w:space="0" w:color="auto"/>
        <w:right w:val="none" w:sz="0" w:space="0" w:color="auto"/>
      </w:divBdr>
    </w:div>
    <w:div w:id="511721587">
      <w:bodyDiv w:val="1"/>
      <w:marLeft w:val="0"/>
      <w:marRight w:val="0"/>
      <w:marTop w:val="0"/>
      <w:marBottom w:val="0"/>
      <w:divBdr>
        <w:top w:val="none" w:sz="0" w:space="0" w:color="auto"/>
        <w:left w:val="none" w:sz="0" w:space="0" w:color="auto"/>
        <w:bottom w:val="none" w:sz="0" w:space="0" w:color="auto"/>
        <w:right w:val="none" w:sz="0" w:space="0" w:color="auto"/>
      </w:divBdr>
    </w:div>
    <w:div w:id="514461396">
      <w:bodyDiv w:val="1"/>
      <w:marLeft w:val="0"/>
      <w:marRight w:val="0"/>
      <w:marTop w:val="0"/>
      <w:marBottom w:val="0"/>
      <w:divBdr>
        <w:top w:val="none" w:sz="0" w:space="0" w:color="auto"/>
        <w:left w:val="none" w:sz="0" w:space="0" w:color="auto"/>
        <w:bottom w:val="none" w:sz="0" w:space="0" w:color="auto"/>
        <w:right w:val="none" w:sz="0" w:space="0" w:color="auto"/>
      </w:divBdr>
    </w:div>
    <w:div w:id="529563465">
      <w:bodyDiv w:val="1"/>
      <w:marLeft w:val="0"/>
      <w:marRight w:val="0"/>
      <w:marTop w:val="0"/>
      <w:marBottom w:val="0"/>
      <w:divBdr>
        <w:top w:val="none" w:sz="0" w:space="0" w:color="auto"/>
        <w:left w:val="none" w:sz="0" w:space="0" w:color="auto"/>
        <w:bottom w:val="none" w:sz="0" w:space="0" w:color="auto"/>
        <w:right w:val="none" w:sz="0" w:space="0" w:color="auto"/>
      </w:divBdr>
    </w:div>
    <w:div w:id="535584574">
      <w:bodyDiv w:val="1"/>
      <w:marLeft w:val="0"/>
      <w:marRight w:val="0"/>
      <w:marTop w:val="0"/>
      <w:marBottom w:val="0"/>
      <w:divBdr>
        <w:top w:val="none" w:sz="0" w:space="0" w:color="auto"/>
        <w:left w:val="none" w:sz="0" w:space="0" w:color="auto"/>
        <w:bottom w:val="none" w:sz="0" w:space="0" w:color="auto"/>
        <w:right w:val="none" w:sz="0" w:space="0" w:color="auto"/>
      </w:divBdr>
    </w:div>
    <w:div w:id="549654368">
      <w:bodyDiv w:val="1"/>
      <w:marLeft w:val="0"/>
      <w:marRight w:val="0"/>
      <w:marTop w:val="0"/>
      <w:marBottom w:val="0"/>
      <w:divBdr>
        <w:top w:val="none" w:sz="0" w:space="0" w:color="auto"/>
        <w:left w:val="none" w:sz="0" w:space="0" w:color="auto"/>
        <w:bottom w:val="none" w:sz="0" w:space="0" w:color="auto"/>
        <w:right w:val="none" w:sz="0" w:space="0" w:color="auto"/>
      </w:divBdr>
    </w:div>
    <w:div w:id="550457915">
      <w:bodyDiv w:val="1"/>
      <w:marLeft w:val="0"/>
      <w:marRight w:val="0"/>
      <w:marTop w:val="0"/>
      <w:marBottom w:val="0"/>
      <w:divBdr>
        <w:top w:val="none" w:sz="0" w:space="0" w:color="auto"/>
        <w:left w:val="none" w:sz="0" w:space="0" w:color="auto"/>
        <w:bottom w:val="none" w:sz="0" w:space="0" w:color="auto"/>
        <w:right w:val="none" w:sz="0" w:space="0" w:color="auto"/>
      </w:divBdr>
    </w:div>
    <w:div w:id="554463287">
      <w:bodyDiv w:val="1"/>
      <w:marLeft w:val="0"/>
      <w:marRight w:val="0"/>
      <w:marTop w:val="0"/>
      <w:marBottom w:val="0"/>
      <w:divBdr>
        <w:top w:val="none" w:sz="0" w:space="0" w:color="auto"/>
        <w:left w:val="none" w:sz="0" w:space="0" w:color="auto"/>
        <w:bottom w:val="none" w:sz="0" w:space="0" w:color="auto"/>
        <w:right w:val="none" w:sz="0" w:space="0" w:color="auto"/>
      </w:divBdr>
    </w:div>
    <w:div w:id="555091415">
      <w:bodyDiv w:val="1"/>
      <w:marLeft w:val="0"/>
      <w:marRight w:val="0"/>
      <w:marTop w:val="0"/>
      <w:marBottom w:val="0"/>
      <w:divBdr>
        <w:top w:val="none" w:sz="0" w:space="0" w:color="auto"/>
        <w:left w:val="none" w:sz="0" w:space="0" w:color="auto"/>
        <w:bottom w:val="none" w:sz="0" w:space="0" w:color="auto"/>
        <w:right w:val="none" w:sz="0" w:space="0" w:color="auto"/>
      </w:divBdr>
    </w:div>
    <w:div w:id="564074563">
      <w:bodyDiv w:val="1"/>
      <w:marLeft w:val="0"/>
      <w:marRight w:val="0"/>
      <w:marTop w:val="0"/>
      <w:marBottom w:val="0"/>
      <w:divBdr>
        <w:top w:val="none" w:sz="0" w:space="0" w:color="auto"/>
        <w:left w:val="none" w:sz="0" w:space="0" w:color="auto"/>
        <w:bottom w:val="none" w:sz="0" w:space="0" w:color="auto"/>
        <w:right w:val="none" w:sz="0" w:space="0" w:color="auto"/>
      </w:divBdr>
    </w:div>
    <w:div w:id="566456150">
      <w:bodyDiv w:val="1"/>
      <w:marLeft w:val="0"/>
      <w:marRight w:val="0"/>
      <w:marTop w:val="0"/>
      <w:marBottom w:val="0"/>
      <w:divBdr>
        <w:top w:val="none" w:sz="0" w:space="0" w:color="auto"/>
        <w:left w:val="none" w:sz="0" w:space="0" w:color="auto"/>
        <w:bottom w:val="none" w:sz="0" w:space="0" w:color="auto"/>
        <w:right w:val="none" w:sz="0" w:space="0" w:color="auto"/>
      </w:divBdr>
    </w:div>
    <w:div w:id="567302390">
      <w:bodyDiv w:val="1"/>
      <w:marLeft w:val="0"/>
      <w:marRight w:val="0"/>
      <w:marTop w:val="0"/>
      <w:marBottom w:val="0"/>
      <w:divBdr>
        <w:top w:val="none" w:sz="0" w:space="0" w:color="auto"/>
        <w:left w:val="none" w:sz="0" w:space="0" w:color="auto"/>
        <w:bottom w:val="none" w:sz="0" w:space="0" w:color="auto"/>
        <w:right w:val="none" w:sz="0" w:space="0" w:color="auto"/>
      </w:divBdr>
    </w:div>
    <w:div w:id="570308943">
      <w:bodyDiv w:val="1"/>
      <w:marLeft w:val="0"/>
      <w:marRight w:val="0"/>
      <w:marTop w:val="0"/>
      <w:marBottom w:val="0"/>
      <w:divBdr>
        <w:top w:val="none" w:sz="0" w:space="0" w:color="auto"/>
        <w:left w:val="none" w:sz="0" w:space="0" w:color="auto"/>
        <w:bottom w:val="none" w:sz="0" w:space="0" w:color="auto"/>
        <w:right w:val="none" w:sz="0" w:space="0" w:color="auto"/>
      </w:divBdr>
    </w:div>
    <w:div w:id="571744680">
      <w:bodyDiv w:val="1"/>
      <w:marLeft w:val="0"/>
      <w:marRight w:val="0"/>
      <w:marTop w:val="0"/>
      <w:marBottom w:val="0"/>
      <w:divBdr>
        <w:top w:val="none" w:sz="0" w:space="0" w:color="auto"/>
        <w:left w:val="none" w:sz="0" w:space="0" w:color="auto"/>
        <w:bottom w:val="none" w:sz="0" w:space="0" w:color="auto"/>
        <w:right w:val="none" w:sz="0" w:space="0" w:color="auto"/>
      </w:divBdr>
    </w:div>
    <w:div w:id="573586938">
      <w:bodyDiv w:val="1"/>
      <w:marLeft w:val="0"/>
      <w:marRight w:val="0"/>
      <w:marTop w:val="0"/>
      <w:marBottom w:val="0"/>
      <w:divBdr>
        <w:top w:val="none" w:sz="0" w:space="0" w:color="auto"/>
        <w:left w:val="none" w:sz="0" w:space="0" w:color="auto"/>
        <w:bottom w:val="none" w:sz="0" w:space="0" w:color="auto"/>
        <w:right w:val="none" w:sz="0" w:space="0" w:color="auto"/>
      </w:divBdr>
    </w:div>
    <w:div w:id="592860156">
      <w:bodyDiv w:val="1"/>
      <w:marLeft w:val="0"/>
      <w:marRight w:val="0"/>
      <w:marTop w:val="0"/>
      <w:marBottom w:val="0"/>
      <w:divBdr>
        <w:top w:val="none" w:sz="0" w:space="0" w:color="auto"/>
        <w:left w:val="none" w:sz="0" w:space="0" w:color="auto"/>
        <w:bottom w:val="none" w:sz="0" w:space="0" w:color="auto"/>
        <w:right w:val="none" w:sz="0" w:space="0" w:color="auto"/>
      </w:divBdr>
    </w:div>
    <w:div w:id="592905419">
      <w:bodyDiv w:val="1"/>
      <w:marLeft w:val="0"/>
      <w:marRight w:val="0"/>
      <w:marTop w:val="0"/>
      <w:marBottom w:val="0"/>
      <w:divBdr>
        <w:top w:val="none" w:sz="0" w:space="0" w:color="auto"/>
        <w:left w:val="none" w:sz="0" w:space="0" w:color="auto"/>
        <w:bottom w:val="none" w:sz="0" w:space="0" w:color="auto"/>
        <w:right w:val="none" w:sz="0" w:space="0" w:color="auto"/>
      </w:divBdr>
    </w:div>
    <w:div w:id="600839606">
      <w:bodyDiv w:val="1"/>
      <w:marLeft w:val="0"/>
      <w:marRight w:val="0"/>
      <w:marTop w:val="0"/>
      <w:marBottom w:val="0"/>
      <w:divBdr>
        <w:top w:val="none" w:sz="0" w:space="0" w:color="auto"/>
        <w:left w:val="none" w:sz="0" w:space="0" w:color="auto"/>
        <w:bottom w:val="none" w:sz="0" w:space="0" w:color="auto"/>
        <w:right w:val="none" w:sz="0" w:space="0" w:color="auto"/>
      </w:divBdr>
    </w:div>
    <w:div w:id="602106601">
      <w:bodyDiv w:val="1"/>
      <w:marLeft w:val="0"/>
      <w:marRight w:val="0"/>
      <w:marTop w:val="0"/>
      <w:marBottom w:val="0"/>
      <w:divBdr>
        <w:top w:val="none" w:sz="0" w:space="0" w:color="auto"/>
        <w:left w:val="none" w:sz="0" w:space="0" w:color="auto"/>
        <w:bottom w:val="none" w:sz="0" w:space="0" w:color="auto"/>
        <w:right w:val="none" w:sz="0" w:space="0" w:color="auto"/>
      </w:divBdr>
    </w:div>
    <w:div w:id="603617592">
      <w:bodyDiv w:val="1"/>
      <w:marLeft w:val="0"/>
      <w:marRight w:val="0"/>
      <w:marTop w:val="0"/>
      <w:marBottom w:val="0"/>
      <w:divBdr>
        <w:top w:val="none" w:sz="0" w:space="0" w:color="auto"/>
        <w:left w:val="none" w:sz="0" w:space="0" w:color="auto"/>
        <w:bottom w:val="none" w:sz="0" w:space="0" w:color="auto"/>
        <w:right w:val="none" w:sz="0" w:space="0" w:color="auto"/>
      </w:divBdr>
    </w:div>
    <w:div w:id="606086089">
      <w:bodyDiv w:val="1"/>
      <w:marLeft w:val="0"/>
      <w:marRight w:val="0"/>
      <w:marTop w:val="0"/>
      <w:marBottom w:val="0"/>
      <w:divBdr>
        <w:top w:val="none" w:sz="0" w:space="0" w:color="auto"/>
        <w:left w:val="none" w:sz="0" w:space="0" w:color="auto"/>
        <w:bottom w:val="none" w:sz="0" w:space="0" w:color="auto"/>
        <w:right w:val="none" w:sz="0" w:space="0" w:color="auto"/>
      </w:divBdr>
    </w:div>
    <w:div w:id="611084843">
      <w:bodyDiv w:val="1"/>
      <w:marLeft w:val="0"/>
      <w:marRight w:val="0"/>
      <w:marTop w:val="0"/>
      <w:marBottom w:val="0"/>
      <w:divBdr>
        <w:top w:val="none" w:sz="0" w:space="0" w:color="auto"/>
        <w:left w:val="none" w:sz="0" w:space="0" w:color="auto"/>
        <w:bottom w:val="none" w:sz="0" w:space="0" w:color="auto"/>
        <w:right w:val="none" w:sz="0" w:space="0" w:color="auto"/>
      </w:divBdr>
    </w:div>
    <w:div w:id="633754394">
      <w:bodyDiv w:val="1"/>
      <w:marLeft w:val="0"/>
      <w:marRight w:val="0"/>
      <w:marTop w:val="0"/>
      <w:marBottom w:val="0"/>
      <w:divBdr>
        <w:top w:val="none" w:sz="0" w:space="0" w:color="auto"/>
        <w:left w:val="none" w:sz="0" w:space="0" w:color="auto"/>
        <w:bottom w:val="none" w:sz="0" w:space="0" w:color="auto"/>
        <w:right w:val="none" w:sz="0" w:space="0" w:color="auto"/>
      </w:divBdr>
    </w:div>
    <w:div w:id="636884351">
      <w:bodyDiv w:val="1"/>
      <w:marLeft w:val="0"/>
      <w:marRight w:val="0"/>
      <w:marTop w:val="0"/>
      <w:marBottom w:val="0"/>
      <w:divBdr>
        <w:top w:val="none" w:sz="0" w:space="0" w:color="auto"/>
        <w:left w:val="none" w:sz="0" w:space="0" w:color="auto"/>
        <w:bottom w:val="none" w:sz="0" w:space="0" w:color="auto"/>
        <w:right w:val="none" w:sz="0" w:space="0" w:color="auto"/>
      </w:divBdr>
    </w:div>
    <w:div w:id="637030356">
      <w:bodyDiv w:val="1"/>
      <w:marLeft w:val="0"/>
      <w:marRight w:val="0"/>
      <w:marTop w:val="0"/>
      <w:marBottom w:val="0"/>
      <w:divBdr>
        <w:top w:val="none" w:sz="0" w:space="0" w:color="auto"/>
        <w:left w:val="none" w:sz="0" w:space="0" w:color="auto"/>
        <w:bottom w:val="none" w:sz="0" w:space="0" w:color="auto"/>
        <w:right w:val="none" w:sz="0" w:space="0" w:color="auto"/>
      </w:divBdr>
    </w:div>
    <w:div w:id="644774344">
      <w:bodyDiv w:val="1"/>
      <w:marLeft w:val="0"/>
      <w:marRight w:val="0"/>
      <w:marTop w:val="0"/>
      <w:marBottom w:val="0"/>
      <w:divBdr>
        <w:top w:val="none" w:sz="0" w:space="0" w:color="auto"/>
        <w:left w:val="none" w:sz="0" w:space="0" w:color="auto"/>
        <w:bottom w:val="none" w:sz="0" w:space="0" w:color="auto"/>
        <w:right w:val="none" w:sz="0" w:space="0" w:color="auto"/>
      </w:divBdr>
    </w:div>
    <w:div w:id="653681644">
      <w:bodyDiv w:val="1"/>
      <w:marLeft w:val="0"/>
      <w:marRight w:val="0"/>
      <w:marTop w:val="0"/>
      <w:marBottom w:val="0"/>
      <w:divBdr>
        <w:top w:val="none" w:sz="0" w:space="0" w:color="auto"/>
        <w:left w:val="none" w:sz="0" w:space="0" w:color="auto"/>
        <w:bottom w:val="none" w:sz="0" w:space="0" w:color="auto"/>
        <w:right w:val="none" w:sz="0" w:space="0" w:color="auto"/>
      </w:divBdr>
    </w:div>
    <w:div w:id="668367697">
      <w:bodyDiv w:val="1"/>
      <w:marLeft w:val="0"/>
      <w:marRight w:val="0"/>
      <w:marTop w:val="0"/>
      <w:marBottom w:val="0"/>
      <w:divBdr>
        <w:top w:val="none" w:sz="0" w:space="0" w:color="auto"/>
        <w:left w:val="none" w:sz="0" w:space="0" w:color="auto"/>
        <w:bottom w:val="none" w:sz="0" w:space="0" w:color="auto"/>
        <w:right w:val="none" w:sz="0" w:space="0" w:color="auto"/>
      </w:divBdr>
    </w:div>
    <w:div w:id="669874609">
      <w:bodyDiv w:val="1"/>
      <w:marLeft w:val="0"/>
      <w:marRight w:val="0"/>
      <w:marTop w:val="0"/>
      <w:marBottom w:val="0"/>
      <w:divBdr>
        <w:top w:val="none" w:sz="0" w:space="0" w:color="auto"/>
        <w:left w:val="none" w:sz="0" w:space="0" w:color="auto"/>
        <w:bottom w:val="none" w:sz="0" w:space="0" w:color="auto"/>
        <w:right w:val="none" w:sz="0" w:space="0" w:color="auto"/>
      </w:divBdr>
    </w:div>
    <w:div w:id="674454667">
      <w:bodyDiv w:val="1"/>
      <w:marLeft w:val="0"/>
      <w:marRight w:val="0"/>
      <w:marTop w:val="0"/>
      <w:marBottom w:val="0"/>
      <w:divBdr>
        <w:top w:val="none" w:sz="0" w:space="0" w:color="auto"/>
        <w:left w:val="none" w:sz="0" w:space="0" w:color="auto"/>
        <w:bottom w:val="none" w:sz="0" w:space="0" w:color="auto"/>
        <w:right w:val="none" w:sz="0" w:space="0" w:color="auto"/>
      </w:divBdr>
    </w:div>
    <w:div w:id="680858693">
      <w:bodyDiv w:val="1"/>
      <w:marLeft w:val="0"/>
      <w:marRight w:val="0"/>
      <w:marTop w:val="0"/>
      <w:marBottom w:val="0"/>
      <w:divBdr>
        <w:top w:val="none" w:sz="0" w:space="0" w:color="auto"/>
        <w:left w:val="none" w:sz="0" w:space="0" w:color="auto"/>
        <w:bottom w:val="none" w:sz="0" w:space="0" w:color="auto"/>
        <w:right w:val="none" w:sz="0" w:space="0" w:color="auto"/>
      </w:divBdr>
    </w:div>
    <w:div w:id="688027134">
      <w:bodyDiv w:val="1"/>
      <w:marLeft w:val="0"/>
      <w:marRight w:val="0"/>
      <w:marTop w:val="0"/>
      <w:marBottom w:val="0"/>
      <w:divBdr>
        <w:top w:val="none" w:sz="0" w:space="0" w:color="auto"/>
        <w:left w:val="none" w:sz="0" w:space="0" w:color="auto"/>
        <w:bottom w:val="none" w:sz="0" w:space="0" w:color="auto"/>
        <w:right w:val="none" w:sz="0" w:space="0" w:color="auto"/>
      </w:divBdr>
    </w:div>
    <w:div w:id="693848449">
      <w:bodyDiv w:val="1"/>
      <w:marLeft w:val="0"/>
      <w:marRight w:val="0"/>
      <w:marTop w:val="0"/>
      <w:marBottom w:val="0"/>
      <w:divBdr>
        <w:top w:val="none" w:sz="0" w:space="0" w:color="auto"/>
        <w:left w:val="none" w:sz="0" w:space="0" w:color="auto"/>
        <w:bottom w:val="none" w:sz="0" w:space="0" w:color="auto"/>
        <w:right w:val="none" w:sz="0" w:space="0" w:color="auto"/>
      </w:divBdr>
    </w:div>
    <w:div w:id="697313118">
      <w:bodyDiv w:val="1"/>
      <w:marLeft w:val="0"/>
      <w:marRight w:val="0"/>
      <w:marTop w:val="0"/>
      <w:marBottom w:val="0"/>
      <w:divBdr>
        <w:top w:val="none" w:sz="0" w:space="0" w:color="auto"/>
        <w:left w:val="none" w:sz="0" w:space="0" w:color="auto"/>
        <w:bottom w:val="none" w:sz="0" w:space="0" w:color="auto"/>
        <w:right w:val="none" w:sz="0" w:space="0" w:color="auto"/>
      </w:divBdr>
    </w:div>
    <w:div w:id="727846367">
      <w:bodyDiv w:val="1"/>
      <w:marLeft w:val="0"/>
      <w:marRight w:val="0"/>
      <w:marTop w:val="0"/>
      <w:marBottom w:val="0"/>
      <w:divBdr>
        <w:top w:val="none" w:sz="0" w:space="0" w:color="auto"/>
        <w:left w:val="none" w:sz="0" w:space="0" w:color="auto"/>
        <w:bottom w:val="none" w:sz="0" w:space="0" w:color="auto"/>
        <w:right w:val="none" w:sz="0" w:space="0" w:color="auto"/>
      </w:divBdr>
    </w:div>
    <w:div w:id="729229981">
      <w:bodyDiv w:val="1"/>
      <w:marLeft w:val="0"/>
      <w:marRight w:val="0"/>
      <w:marTop w:val="0"/>
      <w:marBottom w:val="0"/>
      <w:divBdr>
        <w:top w:val="none" w:sz="0" w:space="0" w:color="auto"/>
        <w:left w:val="none" w:sz="0" w:space="0" w:color="auto"/>
        <w:bottom w:val="none" w:sz="0" w:space="0" w:color="auto"/>
        <w:right w:val="none" w:sz="0" w:space="0" w:color="auto"/>
      </w:divBdr>
    </w:div>
    <w:div w:id="729304954">
      <w:bodyDiv w:val="1"/>
      <w:marLeft w:val="0"/>
      <w:marRight w:val="0"/>
      <w:marTop w:val="0"/>
      <w:marBottom w:val="0"/>
      <w:divBdr>
        <w:top w:val="none" w:sz="0" w:space="0" w:color="auto"/>
        <w:left w:val="none" w:sz="0" w:space="0" w:color="auto"/>
        <w:bottom w:val="none" w:sz="0" w:space="0" w:color="auto"/>
        <w:right w:val="none" w:sz="0" w:space="0" w:color="auto"/>
      </w:divBdr>
    </w:div>
    <w:div w:id="756512037">
      <w:bodyDiv w:val="1"/>
      <w:marLeft w:val="0"/>
      <w:marRight w:val="0"/>
      <w:marTop w:val="0"/>
      <w:marBottom w:val="0"/>
      <w:divBdr>
        <w:top w:val="none" w:sz="0" w:space="0" w:color="auto"/>
        <w:left w:val="none" w:sz="0" w:space="0" w:color="auto"/>
        <w:bottom w:val="none" w:sz="0" w:space="0" w:color="auto"/>
        <w:right w:val="none" w:sz="0" w:space="0" w:color="auto"/>
      </w:divBdr>
    </w:div>
    <w:div w:id="757487966">
      <w:bodyDiv w:val="1"/>
      <w:marLeft w:val="0"/>
      <w:marRight w:val="0"/>
      <w:marTop w:val="0"/>
      <w:marBottom w:val="0"/>
      <w:divBdr>
        <w:top w:val="none" w:sz="0" w:space="0" w:color="auto"/>
        <w:left w:val="none" w:sz="0" w:space="0" w:color="auto"/>
        <w:bottom w:val="none" w:sz="0" w:space="0" w:color="auto"/>
        <w:right w:val="none" w:sz="0" w:space="0" w:color="auto"/>
      </w:divBdr>
    </w:div>
    <w:div w:id="763232530">
      <w:bodyDiv w:val="1"/>
      <w:marLeft w:val="0"/>
      <w:marRight w:val="0"/>
      <w:marTop w:val="0"/>
      <w:marBottom w:val="0"/>
      <w:divBdr>
        <w:top w:val="none" w:sz="0" w:space="0" w:color="auto"/>
        <w:left w:val="none" w:sz="0" w:space="0" w:color="auto"/>
        <w:bottom w:val="none" w:sz="0" w:space="0" w:color="auto"/>
        <w:right w:val="none" w:sz="0" w:space="0" w:color="auto"/>
      </w:divBdr>
    </w:div>
    <w:div w:id="766076037">
      <w:bodyDiv w:val="1"/>
      <w:marLeft w:val="0"/>
      <w:marRight w:val="0"/>
      <w:marTop w:val="0"/>
      <w:marBottom w:val="0"/>
      <w:divBdr>
        <w:top w:val="none" w:sz="0" w:space="0" w:color="auto"/>
        <w:left w:val="none" w:sz="0" w:space="0" w:color="auto"/>
        <w:bottom w:val="none" w:sz="0" w:space="0" w:color="auto"/>
        <w:right w:val="none" w:sz="0" w:space="0" w:color="auto"/>
      </w:divBdr>
    </w:div>
    <w:div w:id="770510321">
      <w:bodyDiv w:val="1"/>
      <w:marLeft w:val="0"/>
      <w:marRight w:val="0"/>
      <w:marTop w:val="0"/>
      <w:marBottom w:val="0"/>
      <w:divBdr>
        <w:top w:val="none" w:sz="0" w:space="0" w:color="auto"/>
        <w:left w:val="none" w:sz="0" w:space="0" w:color="auto"/>
        <w:bottom w:val="none" w:sz="0" w:space="0" w:color="auto"/>
        <w:right w:val="none" w:sz="0" w:space="0" w:color="auto"/>
      </w:divBdr>
    </w:div>
    <w:div w:id="775365363">
      <w:bodyDiv w:val="1"/>
      <w:marLeft w:val="0"/>
      <w:marRight w:val="0"/>
      <w:marTop w:val="0"/>
      <w:marBottom w:val="0"/>
      <w:divBdr>
        <w:top w:val="none" w:sz="0" w:space="0" w:color="auto"/>
        <w:left w:val="none" w:sz="0" w:space="0" w:color="auto"/>
        <w:bottom w:val="none" w:sz="0" w:space="0" w:color="auto"/>
        <w:right w:val="none" w:sz="0" w:space="0" w:color="auto"/>
      </w:divBdr>
    </w:div>
    <w:div w:id="779450586">
      <w:bodyDiv w:val="1"/>
      <w:marLeft w:val="0"/>
      <w:marRight w:val="0"/>
      <w:marTop w:val="0"/>
      <w:marBottom w:val="0"/>
      <w:divBdr>
        <w:top w:val="none" w:sz="0" w:space="0" w:color="auto"/>
        <w:left w:val="none" w:sz="0" w:space="0" w:color="auto"/>
        <w:bottom w:val="none" w:sz="0" w:space="0" w:color="auto"/>
        <w:right w:val="none" w:sz="0" w:space="0" w:color="auto"/>
      </w:divBdr>
    </w:div>
    <w:div w:id="787504522">
      <w:bodyDiv w:val="1"/>
      <w:marLeft w:val="0"/>
      <w:marRight w:val="0"/>
      <w:marTop w:val="0"/>
      <w:marBottom w:val="0"/>
      <w:divBdr>
        <w:top w:val="none" w:sz="0" w:space="0" w:color="auto"/>
        <w:left w:val="none" w:sz="0" w:space="0" w:color="auto"/>
        <w:bottom w:val="none" w:sz="0" w:space="0" w:color="auto"/>
        <w:right w:val="none" w:sz="0" w:space="0" w:color="auto"/>
      </w:divBdr>
    </w:div>
    <w:div w:id="803279647">
      <w:bodyDiv w:val="1"/>
      <w:marLeft w:val="0"/>
      <w:marRight w:val="0"/>
      <w:marTop w:val="0"/>
      <w:marBottom w:val="0"/>
      <w:divBdr>
        <w:top w:val="none" w:sz="0" w:space="0" w:color="auto"/>
        <w:left w:val="none" w:sz="0" w:space="0" w:color="auto"/>
        <w:bottom w:val="none" w:sz="0" w:space="0" w:color="auto"/>
        <w:right w:val="none" w:sz="0" w:space="0" w:color="auto"/>
      </w:divBdr>
    </w:div>
    <w:div w:id="804661945">
      <w:bodyDiv w:val="1"/>
      <w:marLeft w:val="0"/>
      <w:marRight w:val="0"/>
      <w:marTop w:val="0"/>
      <w:marBottom w:val="0"/>
      <w:divBdr>
        <w:top w:val="none" w:sz="0" w:space="0" w:color="auto"/>
        <w:left w:val="none" w:sz="0" w:space="0" w:color="auto"/>
        <w:bottom w:val="none" w:sz="0" w:space="0" w:color="auto"/>
        <w:right w:val="none" w:sz="0" w:space="0" w:color="auto"/>
      </w:divBdr>
    </w:div>
    <w:div w:id="809637799">
      <w:bodyDiv w:val="1"/>
      <w:marLeft w:val="0"/>
      <w:marRight w:val="0"/>
      <w:marTop w:val="0"/>
      <w:marBottom w:val="0"/>
      <w:divBdr>
        <w:top w:val="none" w:sz="0" w:space="0" w:color="auto"/>
        <w:left w:val="none" w:sz="0" w:space="0" w:color="auto"/>
        <w:bottom w:val="none" w:sz="0" w:space="0" w:color="auto"/>
        <w:right w:val="none" w:sz="0" w:space="0" w:color="auto"/>
      </w:divBdr>
    </w:div>
    <w:div w:id="811362249">
      <w:bodyDiv w:val="1"/>
      <w:marLeft w:val="0"/>
      <w:marRight w:val="0"/>
      <w:marTop w:val="0"/>
      <w:marBottom w:val="0"/>
      <w:divBdr>
        <w:top w:val="none" w:sz="0" w:space="0" w:color="auto"/>
        <w:left w:val="none" w:sz="0" w:space="0" w:color="auto"/>
        <w:bottom w:val="none" w:sz="0" w:space="0" w:color="auto"/>
        <w:right w:val="none" w:sz="0" w:space="0" w:color="auto"/>
      </w:divBdr>
    </w:div>
    <w:div w:id="811363567">
      <w:bodyDiv w:val="1"/>
      <w:marLeft w:val="0"/>
      <w:marRight w:val="0"/>
      <w:marTop w:val="0"/>
      <w:marBottom w:val="0"/>
      <w:divBdr>
        <w:top w:val="none" w:sz="0" w:space="0" w:color="auto"/>
        <w:left w:val="none" w:sz="0" w:space="0" w:color="auto"/>
        <w:bottom w:val="none" w:sz="0" w:space="0" w:color="auto"/>
        <w:right w:val="none" w:sz="0" w:space="0" w:color="auto"/>
      </w:divBdr>
    </w:div>
    <w:div w:id="812603653">
      <w:bodyDiv w:val="1"/>
      <w:marLeft w:val="0"/>
      <w:marRight w:val="0"/>
      <w:marTop w:val="0"/>
      <w:marBottom w:val="0"/>
      <w:divBdr>
        <w:top w:val="none" w:sz="0" w:space="0" w:color="auto"/>
        <w:left w:val="none" w:sz="0" w:space="0" w:color="auto"/>
        <w:bottom w:val="none" w:sz="0" w:space="0" w:color="auto"/>
        <w:right w:val="none" w:sz="0" w:space="0" w:color="auto"/>
      </w:divBdr>
    </w:div>
    <w:div w:id="812714308">
      <w:bodyDiv w:val="1"/>
      <w:marLeft w:val="0"/>
      <w:marRight w:val="0"/>
      <w:marTop w:val="0"/>
      <w:marBottom w:val="0"/>
      <w:divBdr>
        <w:top w:val="none" w:sz="0" w:space="0" w:color="auto"/>
        <w:left w:val="none" w:sz="0" w:space="0" w:color="auto"/>
        <w:bottom w:val="none" w:sz="0" w:space="0" w:color="auto"/>
        <w:right w:val="none" w:sz="0" w:space="0" w:color="auto"/>
      </w:divBdr>
    </w:div>
    <w:div w:id="815755145">
      <w:bodyDiv w:val="1"/>
      <w:marLeft w:val="0"/>
      <w:marRight w:val="0"/>
      <w:marTop w:val="0"/>
      <w:marBottom w:val="0"/>
      <w:divBdr>
        <w:top w:val="none" w:sz="0" w:space="0" w:color="auto"/>
        <w:left w:val="none" w:sz="0" w:space="0" w:color="auto"/>
        <w:bottom w:val="none" w:sz="0" w:space="0" w:color="auto"/>
        <w:right w:val="none" w:sz="0" w:space="0" w:color="auto"/>
      </w:divBdr>
    </w:div>
    <w:div w:id="819882829">
      <w:bodyDiv w:val="1"/>
      <w:marLeft w:val="0"/>
      <w:marRight w:val="0"/>
      <w:marTop w:val="0"/>
      <w:marBottom w:val="0"/>
      <w:divBdr>
        <w:top w:val="none" w:sz="0" w:space="0" w:color="auto"/>
        <w:left w:val="none" w:sz="0" w:space="0" w:color="auto"/>
        <w:bottom w:val="none" w:sz="0" w:space="0" w:color="auto"/>
        <w:right w:val="none" w:sz="0" w:space="0" w:color="auto"/>
      </w:divBdr>
    </w:div>
    <w:div w:id="820317256">
      <w:bodyDiv w:val="1"/>
      <w:marLeft w:val="0"/>
      <w:marRight w:val="0"/>
      <w:marTop w:val="0"/>
      <w:marBottom w:val="0"/>
      <w:divBdr>
        <w:top w:val="none" w:sz="0" w:space="0" w:color="auto"/>
        <w:left w:val="none" w:sz="0" w:space="0" w:color="auto"/>
        <w:bottom w:val="none" w:sz="0" w:space="0" w:color="auto"/>
        <w:right w:val="none" w:sz="0" w:space="0" w:color="auto"/>
      </w:divBdr>
    </w:div>
    <w:div w:id="821045278">
      <w:bodyDiv w:val="1"/>
      <w:marLeft w:val="0"/>
      <w:marRight w:val="0"/>
      <w:marTop w:val="0"/>
      <w:marBottom w:val="0"/>
      <w:divBdr>
        <w:top w:val="none" w:sz="0" w:space="0" w:color="auto"/>
        <w:left w:val="none" w:sz="0" w:space="0" w:color="auto"/>
        <w:bottom w:val="none" w:sz="0" w:space="0" w:color="auto"/>
        <w:right w:val="none" w:sz="0" w:space="0" w:color="auto"/>
      </w:divBdr>
    </w:div>
    <w:div w:id="822083905">
      <w:bodyDiv w:val="1"/>
      <w:marLeft w:val="0"/>
      <w:marRight w:val="0"/>
      <w:marTop w:val="0"/>
      <w:marBottom w:val="0"/>
      <w:divBdr>
        <w:top w:val="none" w:sz="0" w:space="0" w:color="auto"/>
        <w:left w:val="none" w:sz="0" w:space="0" w:color="auto"/>
        <w:bottom w:val="none" w:sz="0" w:space="0" w:color="auto"/>
        <w:right w:val="none" w:sz="0" w:space="0" w:color="auto"/>
      </w:divBdr>
    </w:div>
    <w:div w:id="823007131">
      <w:bodyDiv w:val="1"/>
      <w:marLeft w:val="0"/>
      <w:marRight w:val="0"/>
      <w:marTop w:val="0"/>
      <w:marBottom w:val="0"/>
      <w:divBdr>
        <w:top w:val="none" w:sz="0" w:space="0" w:color="auto"/>
        <w:left w:val="none" w:sz="0" w:space="0" w:color="auto"/>
        <w:bottom w:val="none" w:sz="0" w:space="0" w:color="auto"/>
        <w:right w:val="none" w:sz="0" w:space="0" w:color="auto"/>
      </w:divBdr>
    </w:div>
    <w:div w:id="824783368">
      <w:bodyDiv w:val="1"/>
      <w:marLeft w:val="0"/>
      <w:marRight w:val="0"/>
      <w:marTop w:val="0"/>
      <w:marBottom w:val="0"/>
      <w:divBdr>
        <w:top w:val="none" w:sz="0" w:space="0" w:color="auto"/>
        <w:left w:val="none" w:sz="0" w:space="0" w:color="auto"/>
        <w:bottom w:val="none" w:sz="0" w:space="0" w:color="auto"/>
        <w:right w:val="none" w:sz="0" w:space="0" w:color="auto"/>
      </w:divBdr>
    </w:div>
    <w:div w:id="824933505">
      <w:bodyDiv w:val="1"/>
      <w:marLeft w:val="0"/>
      <w:marRight w:val="0"/>
      <w:marTop w:val="0"/>
      <w:marBottom w:val="0"/>
      <w:divBdr>
        <w:top w:val="none" w:sz="0" w:space="0" w:color="auto"/>
        <w:left w:val="none" w:sz="0" w:space="0" w:color="auto"/>
        <w:bottom w:val="none" w:sz="0" w:space="0" w:color="auto"/>
        <w:right w:val="none" w:sz="0" w:space="0" w:color="auto"/>
      </w:divBdr>
    </w:div>
    <w:div w:id="831070463">
      <w:bodyDiv w:val="1"/>
      <w:marLeft w:val="0"/>
      <w:marRight w:val="0"/>
      <w:marTop w:val="0"/>
      <w:marBottom w:val="0"/>
      <w:divBdr>
        <w:top w:val="none" w:sz="0" w:space="0" w:color="auto"/>
        <w:left w:val="none" w:sz="0" w:space="0" w:color="auto"/>
        <w:bottom w:val="none" w:sz="0" w:space="0" w:color="auto"/>
        <w:right w:val="none" w:sz="0" w:space="0" w:color="auto"/>
      </w:divBdr>
    </w:div>
    <w:div w:id="833446898">
      <w:bodyDiv w:val="1"/>
      <w:marLeft w:val="0"/>
      <w:marRight w:val="0"/>
      <w:marTop w:val="0"/>
      <w:marBottom w:val="0"/>
      <w:divBdr>
        <w:top w:val="none" w:sz="0" w:space="0" w:color="auto"/>
        <w:left w:val="none" w:sz="0" w:space="0" w:color="auto"/>
        <w:bottom w:val="none" w:sz="0" w:space="0" w:color="auto"/>
        <w:right w:val="none" w:sz="0" w:space="0" w:color="auto"/>
      </w:divBdr>
    </w:div>
    <w:div w:id="842427582">
      <w:bodyDiv w:val="1"/>
      <w:marLeft w:val="0"/>
      <w:marRight w:val="0"/>
      <w:marTop w:val="0"/>
      <w:marBottom w:val="0"/>
      <w:divBdr>
        <w:top w:val="none" w:sz="0" w:space="0" w:color="auto"/>
        <w:left w:val="none" w:sz="0" w:space="0" w:color="auto"/>
        <w:bottom w:val="none" w:sz="0" w:space="0" w:color="auto"/>
        <w:right w:val="none" w:sz="0" w:space="0" w:color="auto"/>
      </w:divBdr>
    </w:div>
    <w:div w:id="842865331">
      <w:bodyDiv w:val="1"/>
      <w:marLeft w:val="0"/>
      <w:marRight w:val="0"/>
      <w:marTop w:val="0"/>
      <w:marBottom w:val="0"/>
      <w:divBdr>
        <w:top w:val="none" w:sz="0" w:space="0" w:color="auto"/>
        <w:left w:val="none" w:sz="0" w:space="0" w:color="auto"/>
        <w:bottom w:val="none" w:sz="0" w:space="0" w:color="auto"/>
        <w:right w:val="none" w:sz="0" w:space="0" w:color="auto"/>
      </w:divBdr>
    </w:div>
    <w:div w:id="843938974">
      <w:bodyDiv w:val="1"/>
      <w:marLeft w:val="0"/>
      <w:marRight w:val="0"/>
      <w:marTop w:val="0"/>
      <w:marBottom w:val="0"/>
      <w:divBdr>
        <w:top w:val="none" w:sz="0" w:space="0" w:color="auto"/>
        <w:left w:val="none" w:sz="0" w:space="0" w:color="auto"/>
        <w:bottom w:val="none" w:sz="0" w:space="0" w:color="auto"/>
        <w:right w:val="none" w:sz="0" w:space="0" w:color="auto"/>
      </w:divBdr>
    </w:div>
    <w:div w:id="849375239">
      <w:bodyDiv w:val="1"/>
      <w:marLeft w:val="0"/>
      <w:marRight w:val="0"/>
      <w:marTop w:val="0"/>
      <w:marBottom w:val="0"/>
      <w:divBdr>
        <w:top w:val="none" w:sz="0" w:space="0" w:color="auto"/>
        <w:left w:val="none" w:sz="0" w:space="0" w:color="auto"/>
        <w:bottom w:val="none" w:sz="0" w:space="0" w:color="auto"/>
        <w:right w:val="none" w:sz="0" w:space="0" w:color="auto"/>
      </w:divBdr>
    </w:div>
    <w:div w:id="849560492">
      <w:bodyDiv w:val="1"/>
      <w:marLeft w:val="0"/>
      <w:marRight w:val="0"/>
      <w:marTop w:val="0"/>
      <w:marBottom w:val="0"/>
      <w:divBdr>
        <w:top w:val="none" w:sz="0" w:space="0" w:color="auto"/>
        <w:left w:val="none" w:sz="0" w:space="0" w:color="auto"/>
        <w:bottom w:val="none" w:sz="0" w:space="0" w:color="auto"/>
        <w:right w:val="none" w:sz="0" w:space="0" w:color="auto"/>
      </w:divBdr>
    </w:div>
    <w:div w:id="855462432">
      <w:bodyDiv w:val="1"/>
      <w:marLeft w:val="0"/>
      <w:marRight w:val="0"/>
      <w:marTop w:val="0"/>
      <w:marBottom w:val="0"/>
      <w:divBdr>
        <w:top w:val="none" w:sz="0" w:space="0" w:color="auto"/>
        <w:left w:val="none" w:sz="0" w:space="0" w:color="auto"/>
        <w:bottom w:val="none" w:sz="0" w:space="0" w:color="auto"/>
        <w:right w:val="none" w:sz="0" w:space="0" w:color="auto"/>
      </w:divBdr>
    </w:div>
    <w:div w:id="869801274">
      <w:bodyDiv w:val="1"/>
      <w:marLeft w:val="0"/>
      <w:marRight w:val="0"/>
      <w:marTop w:val="0"/>
      <w:marBottom w:val="0"/>
      <w:divBdr>
        <w:top w:val="none" w:sz="0" w:space="0" w:color="auto"/>
        <w:left w:val="none" w:sz="0" w:space="0" w:color="auto"/>
        <w:bottom w:val="none" w:sz="0" w:space="0" w:color="auto"/>
        <w:right w:val="none" w:sz="0" w:space="0" w:color="auto"/>
      </w:divBdr>
    </w:div>
    <w:div w:id="870267760">
      <w:bodyDiv w:val="1"/>
      <w:marLeft w:val="0"/>
      <w:marRight w:val="0"/>
      <w:marTop w:val="0"/>
      <w:marBottom w:val="0"/>
      <w:divBdr>
        <w:top w:val="none" w:sz="0" w:space="0" w:color="auto"/>
        <w:left w:val="none" w:sz="0" w:space="0" w:color="auto"/>
        <w:bottom w:val="none" w:sz="0" w:space="0" w:color="auto"/>
        <w:right w:val="none" w:sz="0" w:space="0" w:color="auto"/>
      </w:divBdr>
    </w:div>
    <w:div w:id="881404820">
      <w:bodyDiv w:val="1"/>
      <w:marLeft w:val="0"/>
      <w:marRight w:val="0"/>
      <w:marTop w:val="0"/>
      <w:marBottom w:val="0"/>
      <w:divBdr>
        <w:top w:val="none" w:sz="0" w:space="0" w:color="auto"/>
        <w:left w:val="none" w:sz="0" w:space="0" w:color="auto"/>
        <w:bottom w:val="none" w:sz="0" w:space="0" w:color="auto"/>
        <w:right w:val="none" w:sz="0" w:space="0" w:color="auto"/>
      </w:divBdr>
    </w:div>
    <w:div w:id="888616081">
      <w:bodyDiv w:val="1"/>
      <w:marLeft w:val="0"/>
      <w:marRight w:val="0"/>
      <w:marTop w:val="0"/>
      <w:marBottom w:val="0"/>
      <w:divBdr>
        <w:top w:val="none" w:sz="0" w:space="0" w:color="auto"/>
        <w:left w:val="none" w:sz="0" w:space="0" w:color="auto"/>
        <w:bottom w:val="none" w:sz="0" w:space="0" w:color="auto"/>
        <w:right w:val="none" w:sz="0" w:space="0" w:color="auto"/>
      </w:divBdr>
    </w:div>
    <w:div w:id="894507671">
      <w:bodyDiv w:val="1"/>
      <w:marLeft w:val="0"/>
      <w:marRight w:val="0"/>
      <w:marTop w:val="0"/>
      <w:marBottom w:val="0"/>
      <w:divBdr>
        <w:top w:val="none" w:sz="0" w:space="0" w:color="auto"/>
        <w:left w:val="none" w:sz="0" w:space="0" w:color="auto"/>
        <w:bottom w:val="none" w:sz="0" w:space="0" w:color="auto"/>
        <w:right w:val="none" w:sz="0" w:space="0" w:color="auto"/>
      </w:divBdr>
    </w:div>
    <w:div w:id="897084555">
      <w:bodyDiv w:val="1"/>
      <w:marLeft w:val="0"/>
      <w:marRight w:val="0"/>
      <w:marTop w:val="0"/>
      <w:marBottom w:val="0"/>
      <w:divBdr>
        <w:top w:val="none" w:sz="0" w:space="0" w:color="auto"/>
        <w:left w:val="none" w:sz="0" w:space="0" w:color="auto"/>
        <w:bottom w:val="none" w:sz="0" w:space="0" w:color="auto"/>
        <w:right w:val="none" w:sz="0" w:space="0" w:color="auto"/>
      </w:divBdr>
    </w:div>
    <w:div w:id="899024532">
      <w:bodyDiv w:val="1"/>
      <w:marLeft w:val="0"/>
      <w:marRight w:val="0"/>
      <w:marTop w:val="0"/>
      <w:marBottom w:val="0"/>
      <w:divBdr>
        <w:top w:val="none" w:sz="0" w:space="0" w:color="auto"/>
        <w:left w:val="none" w:sz="0" w:space="0" w:color="auto"/>
        <w:bottom w:val="none" w:sz="0" w:space="0" w:color="auto"/>
        <w:right w:val="none" w:sz="0" w:space="0" w:color="auto"/>
      </w:divBdr>
    </w:div>
    <w:div w:id="902329233">
      <w:bodyDiv w:val="1"/>
      <w:marLeft w:val="0"/>
      <w:marRight w:val="0"/>
      <w:marTop w:val="0"/>
      <w:marBottom w:val="0"/>
      <w:divBdr>
        <w:top w:val="none" w:sz="0" w:space="0" w:color="auto"/>
        <w:left w:val="none" w:sz="0" w:space="0" w:color="auto"/>
        <w:bottom w:val="none" w:sz="0" w:space="0" w:color="auto"/>
        <w:right w:val="none" w:sz="0" w:space="0" w:color="auto"/>
      </w:divBdr>
    </w:div>
    <w:div w:id="902831408">
      <w:bodyDiv w:val="1"/>
      <w:marLeft w:val="0"/>
      <w:marRight w:val="0"/>
      <w:marTop w:val="0"/>
      <w:marBottom w:val="0"/>
      <w:divBdr>
        <w:top w:val="none" w:sz="0" w:space="0" w:color="auto"/>
        <w:left w:val="none" w:sz="0" w:space="0" w:color="auto"/>
        <w:bottom w:val="none" w:sz="0" w:space="0" w:color="auto"/>
        <w:right w:val="none" w:sz="0" w:space="0" w:color="auto"/>
      </w:divBdr>
    </w:div>
    <w:div w:id="904951069">
      <w:bodyDiv w:val="1"/>
      <w:marLeft w:val="0"/>
      <w:marRight w:val="0"/>
      <w:marTop w:val="0"/>
      <w:marBottom w:val="0"/>
      <w:divBdr>
        <w:top w:val="none" w:sz="0" w:space="0" w:color="auto"/>
        <w:left w:val="none" w:sz="0" w:space="0" w:color="auto"/>
        <w:bottom w:val="none" w:sz="0" w:space="0" w:color="auto"/>
        <w:right w:val="none" w:sz="0" w:space="0" w:color="auto"/>
      </w:divBdr>
    </w:div>
    <w:div w:id="910434246">
      <w:bodyDiv w:val="1"/>
      <w:marLeft w:val="0"/>
      <w:marRight w:val="0"/>
      <w:marTop w:val="0"/>
      <w:marBottom w:val="0"/>
      <w:divBdr>
        <w:top w:val="none" w:sz="0" w:space="0" w:color="auto"/>
        <w:left w:val="none" w:sz="0" w:space="0" w:color="auto"/>
        <w:bottom w:val="none" w:sz="0" w:space="0" w:color="auto"/>
        <w:right w:val="none" w:sz="0" w:space="0" w:color="auto"/>
      </w:divBdr>
    </w:div>
    <w:div w:id="919221270">
      <w:bodyDiv w:val="1"/>
      <w:marLeft w:val="0"/>
      <w:marRight w:val="0"/>
      <w:marTop w:val="0"/>
      <w:marBottom w:val="0"/>
      <w:divBdr>
        <w:top w:val="none" w:sz="0" w:space="0" w:color="auto"/>
        <w:left w:val="none" w:sz="0" w:space="0" w:color="auto"/>
        <w:bottom w:val="none" w:sz="0" w:space="0" w:color="auto"/>
        <w:right w:val="none" w:sz="0" w:space="0" w:color="auto"/>
      </w:divBdr>
    </w:div>
    <w:div w:id="921451538">
      <w:bodyDiv w:val="1"/>
      <w:marLeft w:val="0"/>
      <w:marRight w:val="0"/>
      <w:marTop w:val="0"/>
      <w:marBottom w:val="0"/>
      <w:divBdr>
        <w:top w:val="none" w:sz="0" w:space="0" w:color="auto"/>
        <w:left w:val="none" w:sz="0" w:space="0" w:color="auto"/>
        <w:bottom w:val="none" w:sz="0" w:space="0" w:color="auto"/>
        <w:right w:val="none" w:sz="0" w:space="0" w:color="auto"/>
      </w:divBdr>
    </w:div>
    <w:div w:id="925385741">
      <w:bodyDiv w:val="1"/>
      <w:marLeft w:val="0"/>
      <w:marRight w:val="0"/>
      <w:marTop w:val="0"/>
      <w:marBottom w:val="0"/>
      <w:divBdr>
        <w:top w:val="none" w:sz="0" w:space="0" w:color="auto"/>
        <w:left w:val="none" w:sz="0" w:space="0" w:color="auto"/>
        <w:bottom w:val="none" w:sz="0" w:space="0" w:color="auto"/>
        <w:right w:val="none" w:sz="0" w:space="0" w:color="auto"/>
      </w:divBdr>
    </w:div>
    <w:div w:id="927269201">
      <w:bodyDiv w:val="1"/>
      <w:marLeft w:val="0"/>
      <w:marRight w:val="0"/>
      <w:marTop w:val="0"/>
      <w:marBottom w:val="0"/>
      <w:divBdr>
        <w:top w:val="none" w:sz="0" w:space="0" w:color="auto"/>
        <w:left w:val="none" w:sz="0" w:space="0" w:color="auto"/>
        <w:bottom w:val="none" w:sz="0" w:space="0" w:color="auto"/>
        <w:right w:val="none" w:sz="0" w:space="0" w:color="auto"/>
      </w:divBdr>
    </w:div>
    <w:div w:id="934553189">
      <w:bodyDiv w:val="1"/>
      <w:marLeft w:val="0"/>
      <w:marRight w:val="0"/>
      <w:marTop w:val="0"/>
      <w:marBottom w:val="0"/>
      <w:divBdr>
        <w:top w:val="none" w:sz="0" w:space="0" w:color="auto"/>
        <w:left w:val="none" w:sz="0" w:space="0" w:color="auto"/>
        <w:bottom w:val="none" w:sz="0" w:space="0" w:color="auto"/>
        <w:right w:val="none" w:sz="0" w:space="0" w:color="auto"/>
      </w:divBdr>
    </w:div>
    <w:div w:id="934901261">
      <w:bodyDiv w:val="1"/>
      <w:marLeft w:val="0"/>
      <w:marRight w:val="0"/>
      <w:marTop w:val="0"/>
      <w:marBottom w:val="0"/>
      <w:divBdr>
        <w:top w:val="none" w:sz="0" w:space="0" w:color="auto"/>
        <w:left w:val="none" w:sz="0" w:space="0" w:color="auto"/>
        <w:bottom w:val="none" w:sz="0" w:space="0" w:color="auto"/>
        <w:right w:val="none" w:sz="0" w:space="0" w:color="auto"/>
      </w:divBdr>
    </w:div>
    <w:div w:id="938293189">
      <w:bodyDiv w:val="1"/>
      <w:marLeft w:val="0"/>
      <w:marRight w:val="0"/>
      <w:marTop w:val="0"/>
      <w:marBottom w:val="0"/>
      <w:divBdr>
        <w:top w:val="none" w:sz="0" w:space="0" w:color="auto"/>
        <w:left w:val="none" w:sz="0" w:space="0" w:color="auto"/>
        <w:bottom w:val="none" w:sz="0" w:space="0" w:color="auto"/>
        <w:right w:val="none" w:sz="0" w:space="0" w:color="auto"/>
      </w:divBdr>
    </w:div>
    <w:div w:id="941915245">
      <w:bodyDiv w:val="1"/>
      <w:marLeft w:val="0"/>
      <w:marRight w:val="0"/>
      <w:marTop w:val="0"/>
      <w:marBottom w:val="0"/>
      <w:divBdr>
        <w:top w:val="none" w:sz="0" w:space="0" w:color="auto"/>
        <w:left w:val="none" w:sz="0" w:space="0" w:color="auto"/>
        <w:bottom w:val="none" w:sz="0" w:space="0" w:color="auto"/>
        <w:right w:val="none" w:sz="0" w:space="0" w:color="auto"/>
      </w:divBdr>
    </w:div>
    <w:div w:id="950163731">
      <w:bodyDiv w:val="1"/>
      <w:marLeft w:val="0"/>
      <w:marRight w:val="0"/>
      <w:marTop w:val="0"/>
      <w:marBottom w:val="0"/>
      <w:divBdr>
        <w:top w:val="none" w:sz="0" w:space="0" w:color="auto"/>
        <w:left w:val="none" w:sz="0" w:space="0" w:color="auto"/>
        <w:bottom w:val="none" w:sz="0" w:space="0" w:color="auto"/>
        <w:right w:val="none" w:sz="0" w:space="0" w:color="auto"/>
      </w:divBdr>
    </w:div>
    <w:div w:id="950744637">
      <w:bodyDiv w:val="1"/>
      <w:marLeft w:val="0"/>
      <w:marRight w:val="0"/>
      <w:marTop w:val="0"/>
      <w:marBottom w:val="0"/>
      <w:divBdr>
        <w:top w:val="none" w:sz="0" w:space="0" w:color="auto"/>
        <w:left w:val="none" w:sz="0" w:space="0" w:color="auto"/>
        <w:bottom w:val="none" w:sz="0" w:space="0" w:color="auto"/>
        <w:right w:val="none" w:sz="0" w:space="0" w:color="auto"/>
      </w:divBdr>
    </w:div>
    <w:div w:id="956447656">
      <w:bodyDiv w:val="1"/>
      <w:marLeft w:val="0"/>
      <w:marRight w:val="0"/>
      <w:marTop w:val="0"/>
      <w:marBottom w:val="0"/>
      <w:divBdr>
        <w:top w:val="none" w:sz="0" w:space="0" w:color="auto"/>
        <w:left w:val="none" w:sz="0" w:space="0" w:color="auto"/>
        <w:bottom w:val="none" w:sz="0" w:space="0" w:color="auto"/>
        <w:right w:val="none" w:sz="0" w:space="0" w:color="auto"/>
      </w:divBdr>
    </w:div>
    <w:div w:id="956789237">
      <w:bodyDiv w:val="1"/>
      <w:marLeft w:val="0"/>
      <w:marRight w:val="0"/>
      <w:marTop w:val="0"/>
      <w:marBottom w:val="0"/>
      <w:divBdr>
        <w:top w:val="none" w:sz="0" w:space="0" w:color="auto"/>
        <w:left w:val="none" w:sz="0" w:space="0" w:color="auto"/>
        <w:bottom w:val="none" w:sz="0" w:space="0" w:color="auto"/>
        <w:right w:val="none" w:sz="0" w:space="0" w:color="auto"/>
      </w:divBdr>
    </w:div>
    <w:div w:id="961808039">
      <w:bodyDiv w:val="1"/>
      <w:marLeft w:val="0"/>
      <w:marRight w:val="0"/>
      <w:marTop w:val="0"/>
      <w:marBottom w:val="0"/>
      <w:divBdr>
        <w:top w:val="none" w:sz="0" w:space="0" w:color="auto"/>
        <w:left w:val="none" w:sz="0" w:space="0" w:color="auto"/>
        <w:bottom w:val="none" w:sz="0" w:space="0" w:color="auto"/>
        <w:right w:val="none" w:sz="0" w:space="0" w:color="auto"/>
      </w:divBdr>
    </w:div>
    <w:div w:id="967203106">
      <w:bodyDiv w:val="1"/>
      <w:marLeft w:val="0"/>
      <w:marRight w:val="0"/>
      <w:marTop w:val="0"/>
      <w:marBottom w:val="0"/>
      <w:divBdr>
        <w:top w:val="none" w:sz="0" w:space="0" w:color="auto"/>
        <w:left w:val="none" w:sz="0" w:space="0" w:color="auto"/>
        <w:bottom w:val="none" w:sz="0" w:space="0" w:color="auto"/>
        <w:right w:val="none" w:sz="0" w:space="0" w:color="auto"/>
      </w:divBdr>
    </w:div>
    <w:div w:id="968970816">
      <w:bodyDiv w:val="1"/>
      <w:marLeft w:val="0"/>
      <w:marRight w:val="0"/>
      <w:marTop w:val="0"/>
      <w:marBottom w:val="0"/>
      <w:divBdr>
        <w:top w:val="none" w:sz="0" w:space="0" w:color="auto"/>
        <w:left w:val="none" w:sz="0" w:space="0" w:color="auto"/>
        <w:bottom w:val="none" w:sz="0" w:space="0" w:color="auto"/>
        <w:right w:val="none" w:sz="0" w:space="0" w:color="auto"/>
      </w:divBdr>
    </w:div>
    <w:div w:id="972253605">
      <w:bodyDiv w:val="1"/>
      <w:marLeft w:val="0"/>
      <w:marRight w:val="0"/>
      <w:marTop w:val="0"/>
      <w:marBottom w:val="0"/>
      <w:divBdr>
        <w:top w:val="none" w:sz="0" w:space="0" w:color="auto"/>
        <w:left w:val="none" w:sz="0" w:space="0" w:color="auto"/>
        <w:bottom w:val="none" w:sz="0" w:space="0" w:color="auto"/>
        <w:right w:val="none" w:sz="0" w:space="0" w:color="auto"/>
      </w:divBdr>
    </w:div>
    <w:div w:id="981234618">
      <w:bodyDiv w:val="1"/>
      <w:marLeft w:val="0"/>
      <w:marRight w:val="0"/>
      <w:marTop w:val="0"/>
      <w:marBottom w:val="0"/>
      <w:divBdr>
        <w:top w:val="none" w:sz="0" w:space="0" w:color="auto"/>
        <w:left w:val="none" w:sz="0" w:space="0" w:color="auto"/>
        <w:bottom w:val="none" w:sz="0" w:space="0" w:color="auto"/>
        <w:right w:val="none" w:sz="0" w:space="0" w:color="auto"/>
      </w:divBdr>
    </w:div>
    <w:div w:id="989332281">
      <w:bodyDiv w:val="1"/>
      <w:marLeft w:val="0"/>
      <w:marRight w:val="0"/>
      <w:marTop w:val="0"/>
      <w:marBottom w:val="0"/>
      <w:divBdr>
        <w:top w:val="none" w:sz="0" w:space="0" w:color="auto"/>
        <w:left w:val="none" w:sz="0" w:space="0" w:color="auto"/>
        <w:bottom w:val="none" w:sz="0" w:space="0" w:color="auto"/>
        <w:right w:val="none" w:sz="0" w:space="0" w:color="auto"/>
      </w:divBdr>
    </w:div>
    <w:div w:id="1000036498">
      <w:bodyDiv w:val="1"/>
      <w:marLeft w:val="0"/>
      <w:marRight w:val="0"/>
      <w:marTop w:val="0"/>
      <w:marBottom w:val="0"/>
      <w:divBdr>
        <w:top w:val="none" w:sz="0" w:space="0" w:color="auto"/>
        <w:left w:val="none" w:sz="0" w:space="0" w:color="auto"/>
        <w:bottom w:val="none" w:sz="0" w:space="0" w:color="auto"/>
        <w:right w:val="none" w:sz="0" w:space="0" w:color="auto"/>
      </w:divBdr>
    </w:div>
    <w:div w:id="1000546772">
      <w:bodyDiv w:val="1"/>
      <w:marLeft w:val="0"/>
      <w:marRight w:val="0"/>
      <w:marTop w:val="0"/>
      <w:marBottom w:val="0"/>
      <w:divBdr>
        <w:top w:val="none" w:sz="0" w:space="0" w:color="auto"/>
        <w:left w:val="none" w:sz="0" w:space="0" w:color="auto"/>
        <w:bottom w:val="none" w:sz="0" w:space="0" w:color="auto"/>
        <w:right w:val="none" w:sz="0" w:space="0" w:color="auto"/>
      </w:divBdr>
    </w:div>
    <w:div w:id="1002317514">
      <w:bodyDiv w:val="1"/>
      <w:marLeft w:val="0"/>
      <w:marRight w:val="0"/>
      <w:marTop w:val="0"/>
      <w:marBottom w:val="0"/>
      <w:divBdr>
        <w:top w:val="none" w:sz="0" w:space="0" w:color="auto"/>
        <w:left w:val="none" w:sz="0" w:space="0" w:color="auto"/>
        <w:bottom w:val="none" w:sz="0" w:space="0" w:color="auto"/>
        <w:right w:val="none" w:sz="0" w:space="0" w:color="auto"/>
      </w:divBdr>
    </w:div>
    <w:div w:id="1007370145">
      <w:bodyDiv w:val="1"/>
      <w:marLeft w:val="0"/>
      <w:marRight w:val="0"/>
      <w:marTop w:val="0"/>
      <w:marBottom w:val="0"/>
      <w:divBdr>
        <w:top w:val="none" w:sz="0" w:space="0" w:color="auto"/>
        <w:left w:val="none" w:sz="0" w:space="0" w:color="auto"/>
        <w:bottom w:val="none" w:sz="0" w:space="0" w:color="auto"/>
        <w:right w:val="none" w:sz="0" w:space="0" w:color="auto"/>
      </w:divBdr>
    </w:div>
    <w:div w:id="1007488253">
      <w:bodyDiv w:val="1"/>
      <w:marLeft w:val="0"/>
      <w:marRight w:val="0"/>
      <w:marTop w:val="0"/>
      <w:marBottom w:val="0"/>
      <w:divBdr>
        <w:top w:val="none" w:sz="0" w:space="0" w:color="auto"/>
        <w:left w:val="none" w:sz="0" w:space="0" w:color="auto"/>
        <w:bottom w:val="none" w:sz="0" w:space="0" w:color="auto"/>
        <w:right w:val="none" w:sz="0" w:space="0" w:color="auto"/>
      </w:divBdr>
    </w:div>
    <w:div w:id="1013462126">
      <w:bodyDiv w:val="1"/>
      <w:marLeft w:val="0"/>
      <w:marRight w:val="0"/>
      <w:marTop w:val="0"/>
      <w:marBottom w:val="0"/>
      <w:divBdr>
        <w:top w:val="none" w:sz="0" w:space="0" w:color="auto"/>
        <w:left w:val="none" w:sz="0" w:space="0" w:color="auto"/>
        <w:bottom w:val="none" w:sz="0" w:space="0" w:color="auto"/>
        <w:right w:val="none" w:sz="0" w:space="0" w:color="auto"/>
      </w:divBdr>
    </w:div>
    <w:div w:id="1020280985">
      <w:bodyDiv w:val="1"/>
      <w:marLeft w:val="0"/>
      <w:marRight w:val="0"/>
      <w:marTop w:val="0"/>
      <w:marBottom w:val="0"/>
      <w:divBdr>
        <w:top w:val="none" w:sz="0" w:space="0" w:color="auto"/>
        <w:left w:val="none" w:sz="0" w:space="0" w:color="auto"/>
        <w:bottom w:val="none" w:sz="0" w:space="0" w:color="auto"/>
        <w:right w:val="none" w:sz="0" w:space="0" w:color="auto"/>
      </w:divBdr>
    </w:div>
    <w:div w:id="1020475625">
      <w:bodyDiv w:val="1"/>
      <w:marLeft w:val="0"/>
      <w:marRight w:val="0"/>
      <w:marTop w:val="0"/>
      <w:marBottom w:val="0"/>
      <w:divBdr>
        <w:top w:val="none" w:sz="0" w:space="0" w:color="auto"/>
        <w:left w:val="none" w:sz="0" w:space="0" w:color="auto"/>
        <w:bottom w:val="none" w:sz="0" w:space="0" w:color="auto"/>
        <w:right w:val="none" w:sz="0" w:space="0" w:color="auto"/>
      </w:divBdr>
    </w:div>
    <w:div w:id="1021397297">
      <w:bodyDiv w:val="1"/>
      <w:marLeft w:val="0"/>
      <w:marRight w:val="0"/>
      <w:marTop w:val="0"/>
      <w:marBottom w:val="0"/>
      <w:divBdr>
        <w:top w:val="none" w:sz="0" w:space="0" w:color="auto"/>
        <w:left w:val="none" w:sz="0" w:space="0" w:color="auto"/>
        <w:bottom w:val="none" w:sz="0" w:space="0" w:color="auto"/>
        <w:right w:val="none" w:sz="0" w:space="0" w:color="auto"/>
      </w:divBdr>
    </w:div>
    <w:div w:id="1027372098">
      <w:bodyDiv w:val="1"/>
      <w:marLeft w:val="0"/>
      <w:marRight w:val="0"/>
      <w:marTop w:val="0"/>
      <w:marBottom w:val="0"/>
      <w:divBdr>
        <w:top w:val="none" w:sz="0" w:space="0" w:color="auto"/>
        <w:left w:val="none" w:sz="0" w:space="0" w:color="auto"/>
        <w:bottom w:val="none" w:sz="0" w:space="0" w:color="auto"/>
        <w:right w:val="none" w:sz="0" w:space="0" w:color="auto"/>
      </w:divBdr>
    </w:div>
    <w:div w:id="1031881393">
      <w:bodyDiv w:val="1"/>
      <w:marLeft w:val="0"/>
      <w:marRight w:val="0"/>
      <w:marTop w:val="0"/>
      <w:marBottom w:val="0"/>
      <w:divBdr>
        <w:top w:val="none" w:sz="0" w:space="0" w:color="auto"/>
        <w:left w:val="none" w:sz="0" w:space="0" w:color="auto"/>
        <w:bottom w:val="none" w:sz="0" w:space="0" w:color="auto"/>
        <w:right w:val="none" w:sz="0" w:space="0" w:color="auto"/>
      </w:divBdr>
    </w:div>
    <w:div w:id="1040517452">
      <w:bodyDiv w:val="1"/>
      <w:marLeft w:val="0"/>
      <w:marRight w:val="0"/>
      <w:marTop w:val="0"/>
      <w:marBottom w:val="0"/>
      <w:divBdr>
        <w:top w:val="none" w:sz="0" w:space="0" w:color="auto"/>
        <w:left w:val="none" w:sz="0" w:space="0" w:color="auto"/>
        <w:bottom w:val="none" w:sz="0" w:space="0" w:color="auto"/>
        <w:right w:val="none" w:sz="0" w:space="0" w:color="auto"/>
      </w:divBdr>
    </w:div>
    <w:div w:id="1044603083">
      <w:bodyDiv w:val="1"/>
      <w:marLeft w:val="0"/>
      <w:marRight w:val="0"/>
      <w:marTop w:val="0"/>
      <w:marBottom w:val="0"/>
      <w:divBdr>
        <w:top w:val="none" w:sz="0" w:space="0" w:color="auto"/>
        <w:left w:val="none" w:sz="0" w:space="0" w:color="auto"/>
        <w:bottom w:val="none" w:sz="0" w:space="0" w:color="auto"/>
        <w:right w:val="none" w:sz="0" w:space="0" w:color="auto"/>
      </w:divBdr>
    </w:div>
    <w:div w:id="1050349430">
      <w:bodyDiv w:val="1"/>
      <w:marLeft w:val="0"/>
      <w:marRight w:val="0"/>
      <w:marTop w:val="0"/>
      <w:marBottom w:val="0"/>
      <w:divBdr>
        <w:top w:val="none" w:sz="0" w:space="0" w:color="auto"/>
        <w:left w:val="none" w:sz="0" w:space="0" w:color="auto"/>
        <w:bottom w:val="none" w:sz="0" w:space="0" w:color="auto"/>
        <w:right w:val="none" w:sz="0" w:space="0" w:color="auto"/>
      </w:divBdr>
    </w:div>
    <w:div w:id="1055353863">
      <w:bodyDiv w:val="1"/>
      <w:marLeft w:val="0"/>
      <w:marRight w:val="0"/>
      <w:marTop w:val="0"/>
      <w:marBottom w:val="0"/>
      <w:divBdr>
        <w:top w:val="none" w:sz="0" w:space="0" w:color="auto"/>
        <w:left w:val="none" w:sz="0" w:space="0" w:color="auto"/>
        <w:bottom w:val="none" w:sz="0" w:space="0" w:color="auto"/>
        <w:right w:val="none" w:sz="0" w:space="0" w:color="auto"/>
      </w:divBdr>
    </w:div>
    <w:div w:id="1058432884">
      <w:bodyDiv w:val="1"/>
      <w:marLeft w:val="0"/>
      <w:marRight w:val="0"/>
      <w:marTop w:val="0"/>
      <w:marBottom w:val="0"/>
      <w:divBdr>
        <w:top w:val="none" w:sz="0" w:space="0" w:color="auto"/>
        <w:left w:val="none" w:sz="0" w:space="0" w:color="auto"/>
        <w:bottom w:val="none" w:sz="0" w:space="0" w:color="auto"/>
        <w:right w:val="none" w:sz="0" w:space="0" w:color="auto"/>
      </w:divBdr>
    </w:div>
    <w:div w:id="1060322196">
      <w:bodyDiv w:val="1"/>
      <w:marLeft w:val="0"/>
      <w:marRight w:val="0"/>
      <w:marTop w:val="0"/>
      <w:marBottom w:val="0"/>
      <w:divBdr>
        <w:top w:val="none" w:sz="0" w:space="0" w:color="auto"/>
        <w:left w:val="none" w:sz="0" w:space="0" w:color="auto"/>
        <w:bottom w:val="none" w:sz="0" w:space="0" w:color="auto"/>
        <w:right w:val="none" w:sz="0" w:space="0" w:color="auto"/>
      </w:divBdr>
    </w:div>
    <w:div w:id="1066342216">
      <w:bodyDiv w:val="1"/>
      <w:marLeft w:val="0"/>
      <w:marRight w:val="0"/>
      <w:marTop w:val="0"/>
      <w:marBottom w:val="0"/>
      <w:divBdr>
        <w:top w:val="none" w:sz="0" w:space="0" w:color="auto"/>
        <w:left w:val="none" w:sz="0" w:space="0" w:color="auto"/>
        <w:bottom w:val="none" w:sz="0" w:space="0" w:color="auto"/>
        <w:right w:val="none" w:sz="0" w:space="0" w:color="auto"/>
      </w:divBdr>
    </w:div>
    <w:div w:id="1069617898">
      <w:bodyDiv w:val="1"/>
      <w:marLeft w:val="0"/>
      <w:marRight w:val="0"/>
      <w:marTop w:val="0"/>
      <w:marBottom w:val="0"/>
      <w:divBdr>
        <w:top w:val="none" w:sz="0" w:space="0" w:color="auto"/>
        <w:left w:val="none" w:sz="0" w:space="0" w:color="auto"/>
        <w:bottom w:val="none" w:sz="0" w:space="0" w:color="auto"/>
        <w:right w:val="none" w:sz="0" w:space="0" w:color="auto"/>
      </w:divBdr>
    </w:div>
    <w:div w:id="1073815326">
      <w:bodyDiv w:val="1"/>
      <w:marLeft w:val="0"/>
      <w:marRight w:val="0"/>
      <w:marTop w:val="0"/>
      <w:marBottom w:val="0"/>
      <w:divBdr>
        <w:top w:val="none" w:sz="0" w:space="0" w:color="auto"/>
        <w:left w:val="none" w:sz="0" w:space="0" w:color="auto"/>
        <w:bottom w:val="none" w:sz="0" w:space="0" w:color="auto"/>
        <w:right w:val="none" w:sz="0" w:space="0" w:color="auto"/>
      </w:divBdr>
    </w:div>
    <w:div w:id="1076395397">
      <w:bodyDiv w:val="1"/>
      <w:marLeft w:val="0"/>
      <w:marRight w:val="0"/>
      <w:marTop w:val="0"/>
      <w:marBottom w:val="0"/>
      <w:divBdr>
        <w:top w:val="none" w:sz="0" w:space="0" w:color="auto"/>
        <w:left w:val="none" w:sz="0" w:space="0" w:color="auto"/>
        <w:bottom w:val="none" w:sz="0" w:space="0" w:color="auto"/>
        <w:right w:val="none" w:sz="0" w:space="0" w:color="auto"/>
      </w:divBdr>
    </w:div>
    <w:div w:id="1078870258">
      <w:bodyDiv w:val="1"/>
      <w:marLeft w:val="0"/>
      <w:marRight w:val="0"/>
      <w:marTop w:val="0"/>
      <w:marBottom w:val="0"/>
      <w:divBdr>
        <w:top w:val="none" w:sz="0" w:space="0" w:color="auto"/>
        <w:left w:val="none" w:sz="0" w:space="0" w:color="auto"/>
        <w:bottom w:val="none" w:sz="0" w:space="0" w:color="auto"/>
        <w:right w:val="none" w:sz="0" w:space="0" w:color="auto"/>
      </w:divBdr>
    </w:div>
    <w:div w:id="1085805413">
      <w:bodyDiv w:val="1"/>
      <w:marLeft w:val="0"/>
      <w:marRight w:val="0"/>
      <w:marTop w:val="0"/>
      <w:marBottom w:val="0"/>
      <w:divBdr>
        <w:top w:val="none" w:sz="0" w:space="0" w:color="auto"/>
        <w:left w:val="none" w:sz="0" w:space="0" w:color="auto"/>
        <w:bottom w:val="none" w:sz="0" w:space="0" w:color="auto"/>
        <w:right w:val="none" w:sz="0" w:space="0" w:color="auto"/>
      </w:divBdr>
    </w:div>
    <w:div w:id="1089347618">
      <w:bodyDiv w:val="1"/>
      <w:marLeft w:val="0"/>
      <w:marRight w:val="0"/>
      <w:marTop w:val="0"/>
      <w:marBottom w:val="0"/>
      <w:divBdr>
        <w:top w:val="none" w:sz="0" w:space="0" w:color="auto"/>
        <w:left w:val="none" w:sz="0" w:space="0" w:color="auto"/>
        <w:bottom w:val="none" w:sz="0" w:space="0" w:color="auto"/>
        <w:right w:val="none" w:sz="0" w:space="0" w:color="auto"/>
      </w:divBdr>
    </w:div>
    <w:div w:id="1091271636">
      <w:bodyDiv w:val="1"/>
      <w:marLeft w:val="0"/>
      <w:marRight w:val="0"/>
      <w:marTop w:val="0"/>
      <w:marBottom w:val="0"/>
      <w:divBdr>
        <w:top w:val="none" w:sz="0" w:space="0" w:color="auto"/>
        <w:left w:val="none" w:sz="0" w:space="0" w:color="auto"/>
        <w:bottom w:val="none" w:sz="0" w:space="0" w:color="auto"/>
        <w:right w:val="none" w:sz="0" w:space="0" w:color="auto"/>
      </w:divBdr>
    </w:div>
    <w:div w:id="1093018155">
      <w:bodyDiv w:val="1"/>
      <w:marLeft w:val="0"/>
      <w:marRight w:val="0"/>
      <w:marTop w:val="0"/>
      <w:marBottom w:val="0"/>
      <w:divBdr>
        <w:top w:val="none" w:sz="0" w:space="0" w:color="auto"/>
        <w:left w:val="none" w:sz="0" w:space="0" w:color="auto"/>
        <w:bottom w:val="none" w:sz="0" w:space="0" w:color="auto"/>
        <w:right w:val="none" w:sz="0" w:space="0" w:color="auto"/>
      </w:divBdr>
    </w:div>
    <w:div w:id="1093866937">
      <w:bodyDiv w:val="1"/>
      <w:marLeft w:val="0"/>
      <w:marRight w:val="0"/>
      <w:marTop w:val="0"/>
      <w:marBottom w:val="0"/>
      <w:divBdr>
        <w:top w:val="none" w:sz="0" w:space="0" w:color="auto"/>
        <w:left w:val="none" w:sz="0" w:space="0" w:color="auto"/>
        <w:bottom w:val="none" w:sz="0" w:space="0" w:color="auto"/>
        <w:right w:val="none" w:sz="0" w:space="0" w:color="auto"/>
      </w:divBdr>
    </w:div>
    <w:div w:id="1099328235">
      <w:bodyDiv w:val="1"/>
      <w:marLeft w:val="0"/>
      <w:marRight w:val="0"/>
      <w:marTop w:val="0"/>
      <w:marBottom w:val="0"/>
      <w:divBdr>
        <w:top w:val="none" w:sz="0" w:space="0" w:color="auto"/>
        <w:left w:val="none" w:sz="0" w:space="0" w:color="auto"/>
        <w:bottom w:val="none" w:sz="0" w:space="0" w:color="auto"/>
        <w:right w:val="none" w:sz="0" w:space="0" w:color="auto"/>
      </w:divBdr>
    </w:div>
    <w:div w:id="1102607458">
      <w:bodyDiv w:val="1"/>
      <w:marLeft w:val="0"/>
      <w:marRight w:val="0"/>
      <w:marTop w:val="0"/>
      <w:marBottom w:val="0"/>
      <w:divBdr>
        <w:top w:val="none" w:sz="0" w:space="0" w:color="auto"/>
        <w:left w:val="none" w:sz="0" w:space="0" w:color="auto"/>
        <w:bottom w:val="none" w:sz="0" w:space="0" w:color="auto"/>
        <w:right w:val="none" w:sz="0" w:space="0" w:color="auto"/>
      </w:divBdr>
    </w:div>
    <w:div w:id="1120535063">
      <w:bodyDiv w:val="1"/>
      <w:marLeft w:val="0"/>
      <w:marRight w:val="0"/>
      <w:marTop w:val="0"/>
      <w:marBottom w:val="0"/>
      <w:divBdr>
        <w:top w:val="none" w:sz="0" w:space="0" w:color="auto"/>
        <w:left w:val="none" w:sz="0" w:space="0" w:color="auto"/>
        <w:bottom w:val="none" w:sz="0" w:space="0" w:color="auto"/>
        <w:right w:val="none" w:sz="0" w:space="0" w:color="auto"/>
      </w:divBdr>
    </w:div>
    <w:div w:id="1134179995">
      <w:bodyDiv w:val="1"/>
      <w:marLeft w:val="0"/>
      <w:marRight w:val="0"/>
      <w:marTop w:val="0"/>
      <w:marBottom w:val="0"/>
      <w:divBdr>
        <w:top w:val="none" w:sz="0" w:space="0" w:color="auto"/>
        <w:left w:val="none" w:sz="0" w:space="0" w:color="auto"/>
        <w:bottom w:val="none" w:sz="0" w:space="0" w:color="auto"/>
        <w:right w:val="none" w:sz="0" w:space="0" w:color="auto"/>
      </w:divBdr>
    </w:div>
    <w:div w:id="1144204413">
      <w:bodyDiv w:val="1"/>
      <w:marLeft w:val="0"/>
      <w:marRight w:val="0"/>
      <w:marTop w:val="0"/>
      <w:marBottom w:val="0"/>
      <w:divBdr>
        <w:top w:val="none" w:sz="0" w:space="0" w:color="auto"/>
        <w:left w:val="none" w:sz="0" w:space="0" w:color="auto"/>
        <w:bottom w:val="none" w:sz="0" w:space="0" w:color="auto"/>
        <w:right w:val="none" w:sz="0" w:space="0" w:color="auto"/>
      </w:divBdr>
    </w:div>
    <w:div w:id="1144853640">
      <w:bodyDiv w:val="1"/>
      <w:marLeft w:val="0"/>
      <w:marRight w:val="0"/>
      <w:marTop w:val="0"/>
      <w:marBottom w:val="0"/>
      <w:divBdr>
        <w:top w:val="none" w:sz="0" w:space="0" w:color="auto"/>
        <w:left w:val="none" w:sz="0" w:space="0" w:color="auto"/>
        <w:bottom w:val="none" w:sz="0" w:space="0" w:color="auto"/>
        <w:right w:val="none" w:sz="0" w:space="0" w:color="auto"/>
      </w:divBdr>
    </w:div>
    <w:div w:id="1155026711">
      <w:bodyDiv w:val="1"/>
      <w:marLeft w:val="0"/>
      <w:marRight w:val="0"/>
      <w:marTop w:val="0"/>
      <w:marBottom w:val="0"/>
      <w:divBdr>
        <w:top w:val="none" w:sz="0" w:space="0" w:color="auto"/>
        <w:left w:val="none" w:sz="0" w:space="0" w:color="auto"/>
        <w:bottom w:val="none" w:sz="0" w:space="0" w:color="auto"/>
        <w:right w:val="none" w:sz="0" w:space="0" w:color="auto"/>
      </w:divBdr>
    </w:div>
    <w:div w:id="1177502336">
      <w:bodyDiv w:val="1"/>
      <w:marLeft w:val="0"/>
      <w:marRight w:val="0"/>
      <w:marTop w:val="0"/>
      <w:marBottom w:val="0"/>
      <w:divBdr>
        <w:top w:val="none" w:sz="0" w:space="0" w:color="auto"/>
        <w:left w:val="none" w:sz="0" w:space="0" w:color="auto"/>
        <w:bottom w:val="none" w:sz="0" w:space="0" w:color="auto"/>
        <w:right w:val="none" w:sz="0" w:space="0" w:color="auto"/>
      </w:divBdr>
    </w:div>
    <w:div w:id="1198353916">
      <w:bodyDiv w:val="1"/>
      <w:marLeft w:val="0"/>
      <w:marRight w:val="0"/>
      <w:marTop w:val="0"/>
      <w:marBottom w:val="0"/>
      <w:divBdr>
        <w:top w:val="none" w:sz="0" w:space="0" w:color="auto"/>
        <w:left w:val="none" w:sz="0" w:space="0" w:color="auto"/>
        <w:bottom w:val="none" w:sz="0" w:space="0" w:color="auto"/>
        <w:right w:val="none" w:sz="0" w:space="0" w:color="auto"/>
      </w:divBdr>
    </w:div>
    <w:div w:id="1203594962">
      <w:bodyDiv w:val="1"/>
      <w:marLeft w:val="0"/>
      <w:marRight w:val="0"/>
      <w:marTop w:val="0"/>
      <w:marBottom w:val="0"/>
      <w:divBdr>
        <w:top w:val="none" w:sz="0" w:space="0" w:color="auto"/>
        <w:left w:val="none" w:sz="0" w:space="0" w:color="auto"/>
        <w:bottom w:val="none" w:sz="0" w:space="0" w:color="auto"/>
        <w:right w:val="none" w:sz="0" w:space="0" w:color="auto"/>
      </w:divBdr>
      <w:divsChild>
        <w:div w:id="2031713969">
          <w:marLeft w:val="0"/>
          <w:marRight w:val="0"/>
          <w:marTop w:val="0"/>
          <w:marBottom w:val="0"/>
          <w:divBdr>
            <w:top w:val="none" w:sz="0" w:space="0" w:color="auto"/>
            <w:left w:val="none" w:sz="0" w:space="0" w:color="auto"/>
            <w:bottom w:val="none" w:sz="0" w:space="0" w:color="auto"/>
            <w:right w:val="none" w:sz="0" w:space="0" w:color="auto"/>
          </w:divBdr>
          <w:divsChild>
            <w:div w:id="938222530">
              <w:marLeft w:val="0"/>
              <w:marRight w:val="0"/>
              <w:marTop w:val="0"/>
              <w:marBottom w:val="0"/>
              <w:divBdr>
                <w:top w:val="none" w:sz="0" w:space="0" w:color="auto"/>
                <w:left w:val="none" w:sz="0" w:space="0" w:color="auto"/>
                <w:bottom w:val="none" w:sz="0" w:space="0" w:color="auto"/>
                <w:right w:val="none" w:sz="0" w:space="0" w:color="auto"/>
              </w:divBdr>
            </w:div>
            <w:div w:id="1807814070">
              <w:marLeft w:val="0"/>
              <w:marRight w:val="0"/>
              <w:marTop w:val="0"/>
              <w:marBottom w:val="0"/>
              <w:divBdr>
                <w:top w:val="none" w:sz="0" w:space="0" w:color="auto"/>
                <w:left w:val="none" w:sz="0" w:space="0" w:color="auto"/>
                <w:bottom w:val="none" w:sz="0" w:space="0" w:color="auto"/>
                <w:right w:val="none" w:sz="0" w:space="0" w:color="auto"/>
              </w:divBdr>
            </w:div>
            <w:div w:id="160973309">
              <w:marLeft w:val="0"/>
              <w:marRight w:val="0"/>
              <w:marTop w:val="0"/>
              <w:marBottom w:val="0"/>
              <w:divBdr>
                <w:top w:val="none" w:sz="0" w:space="0" w:color="auto"/>
                <w:left w:val="none" w:sz="0" w:space="0" w:color="auto"/>
                <w:bottom w:val="none" w:sz="0" w:space="0" w:color="auto"/>
                <w:right w:val="none" w:sz="0" w:space="0" w:color="auto"/>
              </w:divBdr>
              <w:divsChild>
                <w:div w:id="1792241077">
                  <w:marLeft w:val="0"/>
                  <w:marRight w:val="0"/>
                  <w:marTop w:val="0"/>
                  <w:marBottom w:val="0"/>
                  <w:divBdr>
                    <w:top w:val="none" w:sz="0" w:space="0" w:color="auto"/>
                    <w:left w:val="none" w:sz="0" w:space="0" w:color="auto"/>
                    <w:bottom w:val="none" w:sz="0" w:space="0" w:color="auto"/>
                    <w:right w:val="none" w:sz="0" w:space="0" w:color="auto"/>
                  </w:divBdr>
                </w:div>
                <w:div w:id="10232159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12036660">
      <w:bodyDiv w:val="1"/>
      <w:marLeft w:val="0"/>
      <w:marRight w:val="0"/>
      <w:marTop w:val="0"/>
      <w:marBottom w:val="0"/>
      <w:divBdr>
        <w:top w:val="none" w:sz="0" w:space="0" w:color="auto"/>
        <w:left w:val="none" w:sz="0" w:space="0" w:color="auto"/>
        <w:bottom w:val="none" w:sz="0" w:space="0" w:color="auto"/>
        <w:right w:val="none" w:sz="0" w:space="0" w:color="auto"/>
      </w:divBdr>
    </w:div>
    <w:div w:id="1214267168">
      <w:bodyDiv w:val="1"/>
      <w:marLeft w:val="0"/>
      <w:marRight w:val="0"/>
      <w:marTop w:val="0"/>
      <w:marBottom w:val="0"/>
      <w:divBdr>
        <w:top w:val="none" w:sz="0" w:space="0" w:color="auto"/>
        <w:left w:val="none" w:sz="0" w:space="0" w:color="auto"/>
        <w:bottom w:val="none" w:sz="0" w:space="0" w:color="auto"/>
        <w:right w:val="none" w:sz="0" w:space="0" w:color="auto"/>
      </w:divBdr>
    </w:div>
    <w:div w:id="1214779787">
      <w:bodyDiv w:val="1"/>
      <w:marLeft w:val="0"/>
      <w:marRight w:val="0"/>
      <w:marTop w:val="0"/>
      <w:marBottom w:val="0"/>
      <w:divBdr>
        <w:top w:val="none" w:sz="0" w:space="0" w:color="auto"/>
        <w:left w:val="none" w:sz="0" w:space="0" w:color="auto"/>
        <w:bottom w:val="none" w:sz="0" w:space="0" w:color="auto"/>
        <w:right w:val="none" w:sz="0" w:space="0" w:color="auto"/>
      </w:divBdr>
    </w:div>
    <w:div w:id="1221282337">
      <w:bodyDiv w:val="1"/>
      <w:marLeft w:val="0"/>
      <w:marRight w:val="0"/>
      <w:marTop w:val="0"/>
      <w:marBottom w:val="0"/>
      <w:divBdr>
        <w:top w:val="none" w:sz="0" w:space="0" w:color="auto"/>
        <w:left w:val="none" w:sz="0" w:space="0" w:color="auto"/>
        <w:bottom w:val="none" w:sz="0" w:space="0" w:color="auto"/>
        <w:right w:val="none" w:sz="0" w:space="0" w:color="auto"/>
      </w:divBdr>
    </w:div>
    <w:div w:id="1222836360">
      <w:bodyDiv w:val="1"/>
      <w:marLeft w:val="0"/>
      <w:marRight w:val="0"/>
      <w:marTop w:val="0"/>
      <w:marBottom w:val="0"/>
      <w:divBdr>
        <w:top w:val="none" w:sz="0" w:space="0" w:color="auto"/>
        <w:left w:val="none" w:sz="0" w:space="0" w:color="auto"/>
        <w:bottom w:val="none" w:sz="0" w:space="0" w:color="auto"/>
        <w:right w:val="none" w:sz="0" w:space="0" w:color="auto"/>
      </w:divBdr>
    </w:div>
    <w:div w:id="1226262087">
      <w:bodyDiv w:val="1"/>
      <w:marLeft w:val="0"/>
      <w:marRight w:val="0"/>
      <w:marTop w:val="0"/>
      <w:marBottom w:val="0"/>
      <w:divBdr>
        <w:top w:val="none" w:sz="0" w:space="0" w:color="auto"/>
        <w:left w:val="none" w:sz="0" w:space="0" w:color="auto"/>
        <w:bottom w:val="none" w:sz="0" w:space="0" w:color="auto"/>
        <w:right w:val="none" w:sz="0" w:space="0" w:color="auto"/>
      </w:divBdr>
    </w:div>
    <w:div w:id="1227379360">
      <w:bodyDiv w:val="1"/>
      <w:marLeft w:val="0"/>
      <w:marRight w:val="0"/>
      <w:marTop w:val="0"/>
      <w:marBottom w:val="0"/>
      <w:divBdr>
        <w:top w:val="none" w:sz="0" w:space="0" w:color="auto"/>
        <w:left w:val="none" w:sz="0" w:space="0" w:color="auto"/>
        <w:bottom w:val="none" w:sz="0" w:space="0" w:color="auto"/>
        <w:right w:val="none" w:sz="0" w:space="0" w:color="auto"/>
      </w:divBdr>
    </w:div>
    <w:div w:id="1228223548">
      <w:bodyDiv w:val="1"/>
      <w:marLeft w:val="0"/>
      <w:marRight w:val="0"/>
      <w:marTop w:val="0"/>
      <w:marBottom w:val="0"/>
      <w:divBdr>
        <w:top w:val="none" w:sz="0" w:space="0" w:color="auto"/>
        <w:left w:val="none" w:sz="0" w:space="0" w:color="auto"/>
        <w:bottom w:val="none" w:sz="0" w:space="0" w:color="auto"/>
        <w:right w:val="none" w:sz="0" w:space="0" w:color="auto"/>
      </w:divBdr>
    </w:div>
    <w:div w:id="1238320534">
      <w:bodyDiv w:val="1"/>
      <w:marLeft w:val="0"/>
      <w:marRight w:val="0"/>
      <w:marTop w:val="0"/>
      <w:marBottom w:val="0"/>
      <w:divBdr>
        <w:top w:val="none" w:sz="0" w:space="0" w:color="auto"/>
        <w:left w:val="none" w:sz="0" w:space="0" w:color="auto"/>
        <w:bottom w:val="none" w:sz="0" w:space="0" w:color="auto"/>
        <w:right w:val="none" w:sz="0" w:space="0" w:color="auto"/>
      </w:divBdr>
    </w:div>
    <w:div w:id="1241258182">
      <w:bodyDiv w:val="1"/>
      <w:marLeft w:val="0"/>
      <w:marRight w:val="0"/>
      <w:marTop w:val="0"/>
      <w:marBottom w:val="0"/>
      <w:divBdr>
        <w:top w:val="none" w:sz="0" w:space="0" w:color="auto"/>
        <w:left w:val="none" w:sz="0" w:space="0" w:color="auto"/>
        <w:bottom w:val="none" w:sz="0" w:space="0" w:color="auto"/>
        <w:right w:val="none" w:sz="0" w:space="0" w:color="auto"/>
      </w:divBdr>
    </w:div>
    <w:div w:id="1246257471">
      <w:bodyDiv w:val="1"/>
      <w:marLeft w:val="0"/>
      <w:marRight w:val="0"/>
      <w:marTop w:val="0"/>
      <w:marBottom w:val="0"/>
      <w:divBdr>
        <w:top w:val="none" w:sz="0" w:space="0" w:color="auto"/>
        <w:left w:val="none" w:sz="0" w:space="0" w:color="auto"/>
        <w:bottom w:val="none" w:sz="0" w:space="0" w:color="auto"/>
        <w:right w:val="none" w:sz="0" w:space="0" w:color="auto"/>
      </w:divBdr>
    </w:div>
    <w:div w:id="1247694638">
      <w:bodyDiv w:val="1"/>
      <w:marLeft w:val="0"/>
      <w:marRight w:val="0"/>
      <w:marTop w:val="0"/>
      <w:marBottom w:val="0"/>
      <w:divBdr>
        <w:top w:val="none" w:sz="0" w:space="0" w:color="auto"/>
        <w:left w:val="none" w:sz="0" w:space="0" w:color="auto"/>
        <w:bottom w:val="none" w:sz="0" w:space="0" w:color="auto"/>
        <w:right w:val="none" w:sz="0" w:space="0" w:color="auto"/>
      </w:divBdr>
    </w:div>
    <w:div w:id="1257128464">
      <w:bodyDiv w:val="1"/>
      <w:marLeft w:val="0"/>
      <w:marRight w:val="0"/>
      <w:marTop w:val="0"/>
      <w:marBottom w:val="0"/>
      <w:divBdr>
        <w:top w:val="none" w:sz="0" w:space="0" w:color="auto"/>
        <w:left w:val="none" w:sz="0" w:space="0" w:color="auto"/>
        <w:bottom w:val="none" w:sz="0" w:space="0" w:color="auto"/>
        <w:right w:val="none" w:sz="0" w:space="0" w:color="auto"/>
      </w:divBdr>
    </w:div>
    <w:div w:id="1281718573">
      <w:bodyDiv w:val="1"/>
      <w:marLeft w:val="0"/>
      <w:marRight w:val="0"/>
      <w:marTop w:val="0"/>
      <w:marBottom w:val="0"/>
      <w:divBdr>
        <w:top w:val="none" w:sz="0" w:space="0" w:color="auto"/>
        <w:left w:val="none" w:sz="0" w:space="0" w:color="auto"/>
        <w:bottom w:val="none" w:sz="0" w:space="0" w:color="auto"/>
        <w:right w:val="none" w:sz="0" w:space="0" w:color="auto"/>
      </w:divBdr>
    </w:div>
    <w:div w:id="1291399586">
      <w:bodyDiv w:val="1"/>
      <w:marLeft w:val="0"/>
      <w:marRight w:val="0"/>
      <w:marTop w:val="0"/>
      <w:marBottom w:val="0"/>
      <w:divBdr>
        <w:top w:val="none" w:sz="0" w:space="0" w:color="auto"/>
        <w:left w:val="none" w:sz="0" w:space="0" w:color="auto"/>
        <w:bottom w:val="none" w:sz="0" w:space="0" w:color="auto"/>
        <w:right w:val="none" w:sz="0" w:space="0" w:color="auto"/>
      </w:divBdr>
    </w:div>
    <w:div w:id="1294023486">
      <w:bodyDiv w:val="1"/>
      <w:marLeft w:val="0"/>
      <w:marRight w:val="0"/>
      <w:marTop w:val="0"/>
      <w:marBottom w:val="0"/>
      <w:divBdr>
        <w:top w:val="none" w:sz="0" w:space="0" w:color="auto"/>
        <w:left w:val="none" w:sz="0" w:space="0" w:color="auto"/>
        <w:bottom w:val="none" w:sz="0" w:space="0" w:color="auto"/>
        <w:right w:val="none" w:sz="0" w:space="0" w:color="auto"/>
      </w:divBdr>
    </w:div>
    <w:div w:id="1295915796">
      <w:bodyDiv w:val="1"/>
      <w:marLeft w:val="0"/>
      <w:marRight w:val="0"/>
      <w:marTop w:val="0"/>
      <w:marBottom w:val="0"/>
      <w:divBdr>
        <w:top w:val="none" w:sz="0" w:space="0" w:color="auto"/>
        <w:left w:val="none" w:sz="0" w:space="0" w:color="auto"/>
        <w:bottom w:val="none" w:sz="0" w:space="0" w:color="auto"/>
        <w:right w:val="none" w:sz="0" w:space="0" w:color="auto"/>
      </w:divBdr>
    </w:div>
    <w:div w:id="1299335508">
      <w:bodyDiv w:val="1"/>
      <w:marLeft w:val="0"/>
      <w:marRight w:val="0"/>
      <w:marTop w:val="0"/>
      <w:marBottom w:val="0"/>
      <w:divBdr>
        <w:top w:val="none" w:sz="0" w:space="0" w:color="auto"/>
        <w:left w:val="none" w:sz="0" w:space="0" w:color="auto"/>
        <w:bottom w:val="none" w:sz="0" w:space="0" w:color="auto"/>
        <w:right w:val="none" w:sz="0" w:space="0" w:color="auto"/>
      </w:divBdr>
    </w:div>
    <w:div w:id="1307467912">
      <w:bodyDiv w:val="1"/>
      <w:marLeft w:val="0"/>
      <w:marRight w:val="0"/>
      <w:marTop w:val="0"/>
      <w:marBottom w:val="0"/>
      <w:divBdr>
        <w:top w:val="none" w:sz="0" w:space="0" w:color="auto"/>
        <w:left w:val="none" w:sz="0" w:space="0" w:color="auto"/>
        <w:bottom w:val="none" w:sz="0" w:space="0" w:color="auto"/>
        <w:right w:val="none" w:sz="0" w:space="0" w:color="auto"/>
      </w:divBdr>
    </w:div>
    <w:div w:id="1307972912">
      <w:bodyDiv w:val="1"/>
      <w:marLeft w:val="0"/>
      <w:marRight w:val="0"/>
      <w:marTop w:val="0"/>
      <w:marBottom w:val="0"/>
      <w:divBdr>
        <w:top w:val="none" w:sz="0" w:space="0" w:color="auto"/>
        <w:left w:val="none" w:sz="0" w:space="0" w:color="auto"/>
        <w:bottom w:val="none" w:sz="0" w:space="0" w:color="auto"/>
        <w:right w:val="none" w:sz="0" w:space="0" w:color="auto"/>
      </w:divBdr>
    </w:div>
    <w:div w:id="1315916212">
      <w:bodyDiv w:val="1"/>
      <w:marLeft w:val="0"/>
      <w:marRight w:val="0"/>
      <w:marTop w:val="0"/>
      <w:marBottom w:val="0"/>
      <w:divBdr>
        <w:top w:val="none" w:sz="0" w:space="0" w:color="auto"/>
        <w:left w:val="none" w:sz="0" w:space="0" w:color="auto"/>
        <w:bottom w:val="none" w:sz="0" w:space="0" w:color="auto"/>
        <w:right w:val="none" w:sz="0" w:space="0" w:color="auto"/>
      </w:divBdr>
    </w:div>
    <w:div w:id="1321076279">
      <w:bodyDiv w:val="1"/>
      <w:marLeft w:val="0"/>
      <w:marRight w:val="0"/>
      <w:marTop w:val="0"/>
      <w:marBottom w:val="0"/>
      <w:divBdr>
        <w:top w:val="none" w:sz="0" w:space="0" w:color="auto"/>
        <w:left w:val="none" w:sz="0" w:space="0" w:color="auto"/>
        <w:bottom w:val="none" w:sz="0" w:space="0" w:color="auto"/>
        <w:right w:val="none" w:sz="0" w:space="0" w:color="auto"/>
      </w:divBdr>
    </w:div>
    <w:div w:id="1322003347">
      <w:bodyDiv w:val="1"/>
      <w:marLeft w:val="0"/>
      <w:marRight w:val="0"/>
      <w:marTop w:val="0"/>
      <w:marBottom w:val="0"/>
      <w:divBdr>
        <w:top w:val="none" w:sz="0" w:space="0" w:color="auto"/>
        <w:left w:val="none" w:sz="0" w:space="0" w:color="auto"/>
        <w:bottom w:val="none" w:sz="0" w:space="0" w:color="auto"/>
        <w:right w:val="none" w:sz="0" w:space="0" w:color="auto"/>
      </w:divBdr>
    </w:div>
    <w:div w:id="1327514610">
      <w:bodyDiv w:val="1"/>
      <w:marLeft w:val="0"/>
      <w:marRight w:val="0"/>
      <w:marTop w:val="0"/>
      <w:marBottom w:val="0"/>
      <w:divBdr>
        <w:top w:val="none" w:sz="0" w:space="0" w:color="auto"/>
        <w:left w:val="none" w:sz="0" w:space="0" w:color="auto"/>
        <w:bottom w:val="none" w:sz="0" w:space="0" w:color="auto"/>
        <w:right w:val="none" w:sz="0" w:space="0" w:color="auto"/>
      </w:divBdr>
    </w:div>
    <w:div w:id="1329595608">
      <w:bodyDiv w:val="1"/>
      <w:marLeft w:val="0"/>
      <w:marRight w:val="0"/>
      <w:marTop w:val="0"/>
      <w:marBottom w:val="0"/>
      <w:divBdr>
        <w:top w:val="none" w:sz="0" w:space="0" w:color="auto"/>
        <w:left w:val="none" w:sz="0" w:space="0" w:color="auto"/>
        <w:bottom w:val="none" w:sz="0" w:space="0" w:color="auto"/>
        <w:right w:val="none" w:sz="0" w:space="0" w:color="auto"/>
      </w:divBdr>
    </w:div>
    <w:div w:id="1330132150">
      <w:bodyDiv w:val="1"/>
      <w:marLeft w:val="0"/>
      <w:marRight w:val="0"/>
      <w:marTop w:val="0"/>
      <w:marBottom w:val="0"/>
      <w:divBdr>
        <w:top w:val="none" w:sz="0" w:space="0" w:color="auto"/>
        <w:left w:val="none" w:sz="0" w:space="0" w:color="auto"/>
        <w:bottom w:val="none" w:sz="0" w:space="0" w:color="auto"/>
        <w:right w:val="none" w:sz="0" w:space="0" w:color="auto"/>
      </w:divBdr>
    </w:div>
    <w:div w:id="1337459476">
      <w:bodyDiv w:val="1"/>
      <w:marLeft w:val="0"/>
      <w:marRight w:val="0"/>
      <w:marTop w:val="0"/>
      <w:marBottom w:val="0"/>
      <w:divBdr>
        <w:top w:val="none" w:sz="0" w:space="0" w:color="auto"/>
        <w:left w:val="none" w:sz="0" w:space="0" w:color="auto"/>
        <w:bottom w:val="none" w:sz="0" w:space="0" w:color="auto"/>
        <w:right w:val="none" w:sz="0" w:space="0" w:color="auto"/>
      </w:divBdr>
    </w:div>
    <w:div w:id="1344432254">
      <w:bodyDiv w:val="1"/>
      <w:marLeft w:val="0"/>
      <w:marRight w:val="0"/>
      <w:marTop w:val="0"/>
      <w:marBottom w:val="0"/>
      <w:divBdr>
        <w:top w:val="none" w:sz="0" w:space="0" w:color="auto"/>
        <w:left w:val="none" w:sz="0" w:space="0" w:color="auto"/>
        <w:bottom w:val="none" w:sz="0" w:space="0" w:color="auto"/>
        <w:right w:val="none" w:sz="0" w:space="0" w:color="auto"/>
      </w:divBdr>
    </w:div>
    <w:div w:id="1345396345">
      <w:bodyDiv w:val="1"/>
      <w:marLeft w:val="0"/>
      <w:marRight w:val="0"/>
      <w:marTop w:val="0"/>
      <w:marBottom w:val="0"/>
      <w:divBdr>
        <w:top w:val="none" w:sz="0" w:space="0" w:color="auto"/>
        <w:left w:val="none" w:sz="0" w:space="0" w:color="auto"/>
        <w:bottom w:val="none" w:sz="0" w:space="0" w:color="auto"/>
        <w:right w:val="none" w:sz="0" w:space="0" w:color="auto"/>
      </w:divBdr>
    </w:div>
    <w:div w:id="1349063522">
      <w:bodyDiv w:val="1"/>
      <w:marLeft w:val="0"/>
      <w:marRight w:val="0"/>
      <w:marTop w:val="0"/>
      <w:marBottom w:val="0"/>
      <w:divBdr>
        <w:top w:val="none" w:sz="0" w:space="0" w:color="auto"/>
        <w:left w:val="none" w:sz="0" w:space="0" w:color="auto"/>
        <w:bottom w:val="none" w:sz="0" w:space="0" w:color="auto"/>
        <w:right w:val="none" w:sz="0" w:space="0" w:color="auto"/>
      </w:divBdr>
    </w:div>
    <w:div w:id="1349790077">
      <w:bodyDiv w:val="1"/>
      <w:marLeft w:val="0"/>
      <w:marRight w:val="0"/>
      <w:marTop w:val="0"/>
      <w:marBottom w:val="0"/>
      <w:divBdr>
        <w:top w:val="none" w:sz="0" w:space="0" w:color="auto"/>
        <w:left w:val="none" w:sz="0" w:space="0" w:color="auto"/>
        <w:bottom w:val="none" w:sz="0" w:space="0" w:color="auto"/>
        <w:right w:val="none" w:sz="0" w:space="0" w:color="auto"/>
      </w:divBdr>
    </w:div>
    <w:div w:id="1351757513">
      <w:bodyDiv w:val="1"/>
      <w:marLeft w:val="0"/>
      <w:marRight w:val="0"/>
      <w:marTop w:val="0"/>
      <w:marBottom w:val="0"/>
      <w:divBdr>
        <w:top w:val="none" w:sz="0" w:space="0" w:color="auto"/>
        <w:left w:val="none" w:sz="0" w:space="0" w:color="auto"/>
        <w:bottom w:val="none" w:sz="0" w:space="0" w:color="auto"/>
        <w:right w:val="none" w:sz="0" w:space="0" w:color="auto"/>
      </w:divBdr>
    </w:div>
    <w:div w:id="1354189000">
      <w:bodyDiv w:val="1"/>
      <w:marLeft w:val="0"/>
      <w:marRight w:val="0"/>
      <w:marTop w:val="0"/>
      <w:marBottom w:val="0"/>
      <w:divBdr>
        <w:top w:val="none" w:sz="0" w:space="0" w:color="auto"/>
        <w:left w:val="none" w:sz="0" w:space="0" w:color="auto"/>
        <w:bottom w:val="none" w:sz="0" w:space="0" w:color="auto"/>
        <w:right w:val="none" w:sz="0" w:space="0" w:color="auto"/>
      </w:divBdr>
    </w:div>
    <w:div w:id="1355157380">
      <w:bodyDiv w:val="1"/>
      <w:marLeft w:val="0"/>
      <w:marRight w:val="0"/>
      <w:marTop w:val="0"/>
      <w:marBottom w:val="0"/>
      <w:divBdr>
        <w:top w:val="none" w:sz="0" w:space="0" w:color="auto"/>
        <w:left w:val="none" w:sz="0" w:space="0" w:color="auto"/>
        <w:bottom w:val="none" w:sz="0" w:space="0" w:color="auto"/>
        <w:right w:val="none" w:sz="0" w:space="0" w:color="auto"/>
      </w:divBdr>
    </w:div>
    <w:div w:id="1365670966">
      <w:bodyDiv w:val="1"/>
      <w:marLeft w:val="0"/>
      <w:marRight w:val="0"/>
      <w:marTop w:val="0"/>
      <w:marBottom w:val="0"/>
      <w:divBdr>
        <w:top w:val="none" w:sz="0" w:space="0" w:color="auto"/>
        <w:left w:val="none" w:sz="0" w:space="0" w:color="auto"/>
        <w:bottom w:val="none" w:sz="0" w:space="0" w:color="auto"/>
        <w:right w:val="none" w:sz="0" w:space="0" w:color="auto"/>
      </w:divBdr>
    </w:div>
    <w:div w:id="1368796218">
      <w:bodyDiv w:val="1"/>
      <w:marLeft w:val="0"/>
      <w:marRight w:val="0"/>
      <w:marTop w:val="0"/>
      <w:marBottom w:val="0"/>
      <w:divBdr>
        <w:top w:val="none" w:sz="0" w:space="0" w:color="auto"/>
        <w:left w:val="none" w:sz="0" w:space="0" w:color="auto"/>
        <w:bottom w:val="none" w:sz="0" w:space="0" w:color="auto"/>
        <w:right w:val="none" w:sz="0" w:space="0" w:color="auto"/>
      </w:divBdr>
    </w:div>
    <w:div w:id="1369405842">
      <w:bodyDiv w:val="1"/>
      <w:marLeft w:val="0"/>
      <w:marRight w:val="0"/>
      <w:marTop w:val="0"/>
      <w:marBottom w:val="0"/>
      <w:divBdr>
        <w:top w:val="none" w:sz="0" w:space="0" w:color="auto"/>
        <w:left w:val="none" w:sz="0" w:space="0" w:color="auto"/>
        <w:bottom w:val="none" w:sz="0" w:space="0" w:color="auto"/>
        <w:right w:val="none" w:sz="0" w:space="0" w:color="auto"/>
      </w:divBdr>
    </w:div>
    <w:div w:id="1369796281">
      <w:bodyDiv w:val="1"/>
      <w:marLeft w:val="0"/>
      <w:marRight w:val="0"/>
      <w:marTop w:val="0"/>
      <w:marBottom w:val="0"/>
      <w:divBdr>
        <w:top w:val="none" w:sz="0" w:space="0" w:color="auto"/>
        <w:left w:val="none" w:sz="0" w:space="0" w:color="auto"/>
        <w:bottom w:val="none" w:sz="0" w:space="0" w:color="auto"/>
        <w:right w:val="none" w:sz="0" w:space="0" w:color="auto"/>
      </w:divBdr>
    </w:div>
    <w:div w:id="1370302799">
      <w:bodyDiv w:val="1"/>
      <w:marLeft w:val="0"/>
      <w:marRight w:val="0"/>
      <w:marTop w:val="0"/>
      <w:marBottom w:val="0"/>
      <w:divBdr>
        <w:top w:val="none" w:sz="0" w:space="0" w:color="auto"/>
        <w:left w:val="none" w:sz="0" w:space="0" w:color="auto"/>
        <w:bottom w:val="none" w:sz="0" w:space="0" w:color="auto"/>
        <w:right w:val="none" w:sz="0" w:space="0" w:color="auto"/>
      </w:divBdr>
    </w:div>
    <w:div w:id="1373116823">
      <w:bodyDiv w:val="1"/>
      <w:marLeft w:val="0"/>
      <w:marRight w:val="0"/>
      <w:marTop w:val="0"/>
      <w:marBottom w:val="0"/>
      <w:divBdr>
        <w:top w:val="none" w:sz="0" w:space="0" w:color="auto"/>
        <w:left w:val="none" w:sz="0" w:space="0" w:color="auto"/>
        <w:bottom w:val="none" w:sz="0" w:space="0" w:color="auto"/>
        <w:right w:val="none" w:sz="0" w:space="0" w:color="auto"/>
      </w:divBdr>
    </w:div>
    <w:div w:id="1388988004">
      <w:bodyDiv w:val="1"/>
      <w:marLeft w:val="0"/>
      <w:marRight w:val="0"/>
      <w:marTop w:val="0"/>
      <w:marBottom w:val="0"/>
      <w:divBdr>
        <w:top w:val="none" w:sz="0" w:space="0" w:color="auto"/>
        <w:left w:val="none" w:sz="0" w:space="0" w:color="auto"/>
        <w:bottom w:val="none" w:sz="0" w:space="0" w:color="auto"/>
        <w:right w:val="none" w:sz="0" w:space="0" w:color="auto"/>
      </w:divBdr>
    </w:div>
    <w:div w:id="1390373421">
      <w:bodyDiv w:val="1"/>
      <w:marLeft w:val="0"/>
      <w:marRight w:val="0"/>
      <w:marTop w:val="0"/>
      <w:marBottom w:val="0"/>
      <w:divBdr>
        <w:top w:val="none" w:sz="0" w:space="0" w:color="auto"/>
        <w:left w:val="none" w:sz="0" w:space="0" w:color="auto"/>
        <w:bottom w:val="none" w:sz="0" w:space="0" w:color="auto"/>
        <w:right w:val="none" w:sz="0" w:space="0" w:color="auto"/>
      </w:divBdr>
    </w:div>
    <w:div w:id="1397703800">
      <w:bodyDiv w:val="1"/>
      <w:marLeft w:val="0"/>
      <w:marRight w:val="0"/>
      <w:marTop w:val="0"/>
      <w:marBottom w:val="0"/>
      <w:divBdr>
        <w:top w:val="none" w:sz="0" w:space="0" w:color="auto"/>
        <w:left w:val="none" w:sz="0" w:space="0" w:color="auto"/>
        <w:bottom w:val="none" w:sz="0" w:space="0" w:color="auto"/>
        <w:right w:val="none" w:sz="0" w:space="0" w:color="auto"/>
      </w:divBdr>
    </w:div>
    <w:div w:id="1397970395">
      <w:bodyDiv w:val="1"/>
      <w:marLeft w:val="0"/>
      <w:marRight w:val="0"/>
      <w:marTop w:val="0"/>
      <w:marBottom w:val="0"/>
      <w:divBdr>
        <w:top w:val="none" w:sz="0" w:space="0" w:color="auto"/>
        <w:left w:val="none" w:sz="0" w:space="0" w:color="auto"/>
        <w:bottom w:val="none" w:sz="0" w:space="0" w:color="auto"/>
        <w:right w:val="none" w:sz="0" w:space="0" w:color="auto"/>
      </w:divBdr>
    </w:div>
    <w:div w:id="1400321770">
      <w:bodyDiv w:val="1"/>
      <w:marLeft w:val="0"/>
      <w:marRight w:val="0"/>
      <w:marTop w:val="0"/>
      <w:marBottom w:val="0"/>
      <w:divBdr>
        <w:top w:val="none" w:sz="0" w:space="0" w:color="auto"/>
        <w:left w:val="none" w:sz="0" w:space="0" w:color="auto"/>
        <w:bottom w:val="none" w:sz="0" w:space="0" w:color="auto"/>
        <w:right w:val="none" w:sz="0" w:space="0" w:color="auto"/>
      </w:divBdr>
    </w:div>
    <w:div w:id="1403018319">
      <w:bodyDiv w:val="1"/>
      <w:marLeft w:val="0"/>
      <w:marRight w:val="0"/>
      <w:marTop w:val="0"/>
      <w:marBottom w:val="0"/>
      <w:divBdr>
        <w:top w:val="none" w:sz="0" w:space="0" w:color="auto"/>
        <w:left w:val="none" w:sz="0" w:space="0" w:color="auto"/>
        <w:bottom w:val="none" w:sz="0" w:space="0" w:color="auto"/>
        <w:right w:val="none" w:sz="0" w:space="0" w:color="auto"/>
      </w:divBdr>
    </w:div>
    <w:div w:id="1405179931">
      <w:bodyDiv w:val="1"/>
      <w:marLeft w:val="0"/>
      <w:marRight w:val="0"/>
      <w:marTop w:val="0"/>
      <w:marBottom w:val="0"/>
      <w:divBdr>
        <w:top w:val="none" w:sz="0" w:space="0" w:color="auto"/>
        <w:left w:val="none" w:sz="0" w:space="0" w:color="auto"/>
        <w:bottom w:val="none" w:sz="0" w:space="0" w:color="auto"/>
        <w:right w:val="none" w:sz="0" w:space="0" w:color="auto"/>
      </w:divBdr>
    </w:div>
    <w:div w:id="1407268590">
      <w:bodyDiv w:val="1"/>
      <w:marLeft w:val="0"/>
      <w:marRight w:val="0"/>
      <w:marTop w:val="0"/>
      <w:marBottom w:val="0"/>
      <w:divBdr>
        <w:top w:val="none" w:sz="0" w:space="0" w:color="auto"/>
        <w:left w:val="none" w:sz="0" w:space="0" w:color="auto"/>
        <w:bottom w:val="none" w:sz="0" w:space="0" w:color="auto"/>
        <w:right w:val="none" w:sz="0" w:space="0" w:color="auto"/>
      </w:divBdr>
    </w:div>
    <w:div w:id="1414626365">
      <w:bodyDiv w:val="1"/>
      <w:marLeft w:val="0"/>
      <w:marRight w:val="0"/>
      <w:marTop w:val="0"/>
      <w:marBottom w:val="0"/>
      <w:divBdr>
        <w:top w:val="none" w:sz="0" w:space="0" w:color="auto"/>
        <w:left w:val="none" w:sz="0" w:space="0" w:color="auto"/>
        <w:bottom w:val="none" w:sz="0" w:space="0" w:color="auto"/>
        <w:right w:val="none" w:sz="0" w:space="0" w:color="auto"/>
      </w:divBdr>
    </w:div>
    <w:div w:id="1414856860">
      <w:bodyDiv w:val="1"/>
      <w:marLeft w:val="0"/>
      <w:marRight w:val="0"/>
      <w:marTop w:val="0"/>
      <w:marBottom w:val="0"/>
      <w:divBdr>
        <w:top w:val="none" w:sz="0" w:space="0" w:color="auto"/>
        <w:left w:val="none" w:sz="0" w:space="0" w:color="auto"/>
        <w:bottom w:val="none" w:sz="0" w:space="0" w:color="auto"/>
        <w:right w:val="none" w:sz="0" w:space="0" w:color="auto"/>
      </w:divBdr>
    </w:div>
    <w:div w:id="1419596027">
      <w:bodyDiv w:val="1"/>
      <w:marLeft w:val="0"/>
      <w:marRight w:val="0"/>
      <w:marTop w:val="0"/>
      <w:marBottom w:val="0"/>
      <w:divBdr>
        <w:top w:val="none" w:sz="0" w:space="0" w:color="auto"/>
        <w:left w:val="none" w:sz="0" w:space="0" w:color="auto"/>
        <w:bottom w:val="none" w:sz="0" w:space="0" w:color="auto"/>
        <w:right w:val="none" w:sz="0" w:space="0" w:color="auto"/>
      </w:divBdr>
    </w:div>
    <w:div w:id="1423716591">
      <w:bodyDiv w:val="1"/>
      <w:marLeft w:val="0"/>
      <w:marRight w:val="0"/>
      <w:marTop w:val="0"/>
      <w:marBottom w:val="0"/>
      <w:divBdr>
        <w:top w:val="none" w:sz="0" w:space="0" w:color="auto"/>
        <w:left w:val="none" w:sz="0" w:space="0" w:color="auto"/>
        <w:bottom w:val="none" w:sz="0" w:space="0" w:color="auto"/>
        <w:right w:val="none" w:sz="0" w:space="0" w:color="auto"/>
      </w:divBdr>
    </w:div>
    <w:div w:id="1424186270">
      <w:bodyDiv w:val="1"/>
      <w:marLeft w:val="0"/>
      <w:marRight w:val="0"/>
      <w:marTop w:val="0"/>
      <w:marBottom w:val="0"/>
      <w:divBdr>
        <w:top w:val="none" w:sz="0" w:space="0" w:color="auto"/>
        <w:left w:val="none" w:sz="0" w:space="0" w:color="auto"/>
        <w:bottom w:val="none" w:sz="0" w:space="0" w:color="auto"/>
        <w:right w:val="none" w:sz="0" w:space="0" w:color="auto"/>
      </w:divBdr>
    </w:div>
    <w:div w:id="1427270718">
      <w:bodyDiv w:val="1"/>
      <w:marLeft w:val="0"/>
      <w:marRight w:val="0"/>
      <w:marTop w:val="0"/>
      <w:marBottom w:val="0"/>
      <w:divBdr>
        <w:top w:val="none" w:sz="0" w:space="0" w:color="auto"/>
        <w:left w:val="none" w:sz="0" w:space="0" w:color="auto"/>
        <w:bottom w:val="none" w:sz="0" w:space="0" w:color="auto"/>
        <w:right w:val="none" w:sz="0" w:space="0" w:color="auto"/>
      </w:divBdr>
    </w:div>
    <w:div w:id="1433548555">
      <w:bodyDiv w:val="1"/>
      <w:marLeft w:val="0"/>
      <w:marRight w:val="0"/>
      <w:marTop w:val="0"/>
      <w:marBottom w:val="0"/>
      <w:divBdr>
        <w:top w:val="none" w:sz="0" w:space="0" w:color="auto"/>
        <w:left w:val="none" w:sz="0" w:space="0" w:color="auto"/>
        <w:bottom w:val="none" w:sz="0" w:space="0" w:color="auto"/>
        <w:right w:val="none" w:sz="0" w:space="0" w:color="auto"/>
      </w:divBdr>
    </w:div>
    <w:div w:id="1434281864">
      <w:bodyDiv w:val="1"/>
      <w:marLeft w:val="0"/>
      <w:marRight w:val="0"/>
      <w:marTop w:val="0"/>
      <w:marBottom w:val="0"/>
      <w:divBdr>
        <w:top w:val="none" w:sz="0" w:space="0" w:color="auto"/>
        <w:left w:val="none" w:sz="0" w:space="0" w:color="auto"/>
        <w:bottom w:val="none" w:sz="0" w:space="0" w:color="auto"/>
        <w:right w:val="none" w:sz="0" w:space="0" w:color="auto"/>
      </w:divBdr>
    </w:div>
    <w:div w:id="1437406852">
      <w:bodyDiv w:val="1"/>
      <w:marLeft w:val="0"/>
      <w:marRight w:val="0"/>
      <w:marTop w:val="0"/>
      <w:marBottom w:val="0"/>
      <w:divBdr>
        <w:top w:val="none" w:sz="0" w:space="0" w:color="auto"/>
        <w:left w:val="none" w:sz="0" w:space="0" w:color="auto"/>
        <w:bottom w:val="none" w:sz="0" w:space="0" w:color="auto"/>
        <w:right w:val="none" w:sz="0" w:space="0" w:color="auto"/>
      </w:divBdr>
    </w:div>
    <w:div w:id="1439640534">
      <w:bodyDiv w:val="1"/>
      <w:marLeft w:val="0"/>
      <w:marRight w:val="0"/>
      <w:marTop w:val="0"/>
      <w:marBottom w:val="0"/>
      <w:divBdr>
        <w:top w:val="none" w:sz="0" w:space="0" w:color="auto"/>
        <w:left w:val="none" w:sz="0" w:space="0" w:color="auto"/>
        <w:bottom w:val="none" w:sz="0" w:space="0" w:color="auto"/>
        <w:right w:val="none" w:sz="0" w:space="0" w:color="auto"/>
      </w:divBdr>
    </w:div>
    <w:div w:id="1441098621">
      <w:bodyDiv w:val="1"/>
      <w:marLeft w:val="0"/>
      <w:marRight w:val="0"/>
      <w:marTop w:val="0"/>
      <w:marBottom w:val="0"/>
      <w:divBdr>
        <w:top w:val="none" w:sz="0" w:space="0" w:color="auto"/>
        <w:left w:val="none" w:sz="0" w:space="0" w:color="auto"/>
        <w:bottom w:val="none" w:sz="0" w:space="0" w:color="auto"/>
        <w:right w:val="none" w:sz="0" w:space="0" w:color="auto"/>
      </w:divBdr>
    </w:div>
    <w:div w:id="1446079733">
      <w:bodyDiv w:val="1"/>
      <w:marLeft w:val="0"/>
      <w:marRight w:val="0"/>
      <w:marTop w:val="0"/>
      <w:marBottom w:val="0"/>
      <w:divBdr>
        <w:top w:val="none" w:sz="0" w:space="0" w:color="auto"/>
        <w:left w:val="none" w:sz="0" w:space="0" w:color="auto"/>
        <w:bottom w:val="none" w:sz="0" w:space="0" w:color="auto"/>
        <w:right w:val="none" w:sz="0" w:space="0" w:color="auto"/>
      </w:divBdr>
    </w:div>
    <w:div w:id="1457990162">
      <w:bodyDiv w:val="1"/>
      <w:marLeft w:val="0"/>
      <w:marRight w:val="0"/>
      <w:marTop w:val="0"/>
      <w:marBottom w:val="0"/>
      <w:divBdr>
        <w:top w:val="none" w:sz="0" w:space="0" w:color="auto"/>
        <w:left w:val="none" w:sz="0" w:space="0" w:color="auto"/>
        <w:bottom w:val="none" w:sz="0" w:space="0" w:color="auto"/>
        <w:right w:val="none" w:sz="0" w:space="0" w:color="auto"/>
      </w:divBdr>
    </w:div>
    <w:div w:id="1460303214">
      <w:bodyDiv w:val="1"/>
      <w:marLeft w:val="0"/>
      <w:marRight w:val="0"/>
      <w:marTop w:val="0"/>
      <w:marBottom w:val="0"/>
      <w:divBdr>
        <w:top w:val="none" w:sz="0" w:space="0" w:color="auto"/>
        <w:left w:val="none" w:sz="0" w:space="0" w:color="auto"/>
        <w:bottom w:val="none" w:sz="0" w:space="0" w:color="auto"/>
        <w:right w:val="none" w:sz="0" w:space="0" w:color="auto"/>
      </w:divBdr>
    </w:div>
    <w:div w:id="1475634394">
      <w:bodyDiv w:val="1"/>
      <w:marLeft w:val="0"/>
      <w:marRight w:val="0"/>
      <w:marTop w:val="0"/>
      <w:marBottom w:val="0"/>
      <w:divBdr>
        <w:top w:val="none" w:sz="0" w:space="0" w:color="auto"/>
        <w:left w:val="none" w:sz="0" w:space="0" w:color="auto"/>
        <w:bottom w:val="none" w:sz="0" w:space="0" w:color="auto"/>
        <w:right w:val="none" w:sz="0" w:space="0" w:color="auto"/>
      </w:divBdr>
    </w:div>
    <w:div w:id="1479152166">
      <w:bodyDiv w:val="1"/>
      <w:marLeft w:val="0"/>
      <w:marRight w:val="0"/>
      <w:marTop w:val="0"/>
      <w:marBottom w:val="0"/>
      <w:divBdr>
        <w:top w:val="none" w:sz="0" w:space="0" w:color="auto"/>
        <w:left w:val="none" w:sz="0" w:space="0" w:color="auto"/>
        <w:bottom w:val="none" w:sz="0" w:space="0" w:color="auto"/>
        <w:right w:val="none" w:sz="0" w:space="0" w:color="auto"/>
      </w:divBdr>
    </w:div>
    <w:div w:id="1480415449">
      <w:bodyDiv w:val="1"/>
      <w:marLeft w:val="0"/>
      <w:marRight w:val="0"/>
      <w:marTop w:val="0"/>
      <w:marBottom w:val="0"/>
      <w:divBdr>
        <w:top w:val="none" w:sz="0" w:space="0" w:color="auto"/>
        <w:left w:val="none" w:sz="0" w:space="0" w:color="auto"/>
        <w:bottom w:val="none" w:sz="0" w:space="0" w:color="auto"/>
        <w:right w:val="none" w:sz="0" w:space="0" w:color="auto"/>
      </w:divBdr>
    </w:div>
    <w:div w:id="1482427200">
      <w:bodyDiv w:val="1"/>
      <w:marLeft w:val="0"/>
      <w:marRight w:val="0"/>
      <w:marTop w:val="0"/>
      <w:marBottom w:val="0"/>
      <w:divBdr>
        <w:top w:val="none" w:sz="0" w:space="0" w:color="auto"/>
        <w:left w:val="none" w:sz="0" w:space="0" w:color="auto"/>
        <w:bottom w:val="none" w:sz="0" w:space="0" w:color="auto"/>
        <w:right w:val="none" w:sz="0" w:space="0" w:color="auto"/>
      </w:divBdr>
    </w:div>
    <w:div w:id="1485470823">
      <w:bodyDiv w:val="1"/>
      <w:marLeft w:val="0"/>
      <w:marRight w:val="0"/>
      <w:marTop w:val="0"/>
      <w:marBottom w:val="0"/>
      <w:divBdr>
        <w:top w:val="none" w:sz="0" w:space="0" w:color="auto"/>
        <w:left w:val="none" w:sz="0" w:space="0" w:color="auto"/>
        <w:bottom w:val="none" w:sz="0" w:space="0" w:color="auto"/>
        <w:right w:val="none" w:sz="0" w:space="0" w:color="auto"/>
      </w:divBdr>
    </w:div>
    <w:div w:id="1486898278">
      <w:bodyDiv w:val="1"/>
      <w:marLeft w:val="0"/>
      <w:marRight w:val="0"/>
      <w:marTop w:val="0"/>
      <w:marBottom w:val="0"/>
      <w:divBdr>
        <w:top w:val="none" w:sz="0" w:space="0" w:color="auto"/>
        <w:left w:val="none" w:sz="0" w:space="0" w:color="auto"/>
        <w:bottom w:val="none" w:sz="0" w:space="0" w:color="auto"/>
        <w:right w:val="none" w:sz="0" w:space="0" w:color="auto"/>
      </w:divBdr>
    </w:div>
    <w:div w:id="1487016254">
      <w:bodyDiv w:val="1"/>
      <w:marLeft w:val="0"/>
      <w:marRight w:val="0"/>
      <w:marTop w:val="0"/>
      <w:marBottom w:val="0"/>
      <w:divBdr>
        <w:top w:val="none" w:sz="0" w:space="0" w:color="auto"/>
        <w:left w:val="none" w:sz="0" w:space="0" w:color="auto"/>
        <w:bottom w:val="none" w:sz="0" w:space="0" w:color="auto"/>
        <w:right w:val="none" w:sz="0" w:space="0" w:color="auto"/>
      </w:divBdr>
    </w:div>
    <w:div w:id="1489595612">
      <w:bodyDiv w:val="1"/>
      <w:marLeft w:val="0"/>
      <w:marRight w:val="0"/>
      <w:marTop w:val="0"/>
      <w:marBottom w:val="0"/>
      <w:divBdr>
        <w:top w:val="none" w:sz="0" w:space="0" w:color="auto"/>
        <w:left w:val="none" w:sz="0" w:space="0" w:color="auto"/>
        <w:bottom w:val="none" w:sz="0" w:space="0" w:color="auto"/>
        <w:right w:val="none" w:sz="0" w:space="0" w:color="auto"/>
      </w:divBdr>
    </w:div>
    <w:div w:id="1496262013">
      <w:bodyDiv w:val="1"/>
      <w:marLeft w:val="0"/>
      <w:marRight w:val="0"/>
      <w:marTop w:val="0"/>
      <w:marBottom w:val="0"/>
      <w:divBdr>
        <w:top w:val="none" w:sz="0" w:space="0" w:color="auto"/>
        <w:left w:val="none" w:sz="0" w:space="0" w:color="auto"/>
        <w:bottom w:val="none" w:sz="0" w:space="0" w:color="auto"/>
        <w:right w:val="none" w:sz="0" w:space="0" w:color="auto"/>
      </w:divBdr>
    </w:div>
    <w:div w:id="1496265272">
      <w:bodyDiv w:val="1"/>
      <w:marLeft w:val="0"/>
      <w:marRight w:val="0"/>
      <w:marTop w:val="0"/>
      <w:marBottom w:val="0"/>
      <w:divBdr>
        <w:top w:val="none" w:sz="0" w:space="0" w:color="auto"/>
        <w:left w:val="none" w:sz="0" w:space="0" w:color="auto"/>
        <w:bottom w:val="none" w:sz="0" w:space="0" w:color="auto"/>
        <w:right w:val="none" w:sz="0" w:space="0" w:color="auto"/>
      </w:divBdr>
    </w:div>
    <w:div w:id="1496917201">
      <w:bodyDiv w:val="1"/>
      <w:marLeft w:val="0"/>
      <w:marRight w:val="0"/>
      <w:marTop w:val="0"/>
      <w:marBottom w:val="0"/>
      <w:divBdr>
        <w:top w:val="none" w:sz="0" w:space="0" w:color="auto"/>
        <w:left w:val="none" w:sz="0" w:space="0" w:color="auto"/>
        <w:bottom w:val="none" w:sz="0" w:space="0" w:color="auto"/>
        <w:right w:val="none" w:sz="0" w:space="0" w:color="auto"/>
      </w:divBdr>
    </w:div>
    <w:div w:id="1497958606">
      <w:bodyDiv w:val="1"/>
      <w:marLeft w:val="0"/>
      <w:marRight w:val="0"/>
      <w:marTop w:val="0"/>
      <w:marBottom w:val="0"/>
      <w:divBdr>
        <w:top w:val="none" w:sz="0" w:space="0" w:color="auto"/>
        <w:left w:val="none" w:sz="0" w:space="0" w:color="auto"/>
        <w:bottom w:val="none" w:sz="0" w:space="0" w:color="auto"/>
        <w:right w:val="none" w:sz="0" w:space="0" w:color="auto"/>
      </w:divBdr>
    </w:div>
    <w:div w:id="1499954883">
      <w:bodyDiv w:val="1"/>
      <w:marLeft w:val="0"/>
      <w:marRight w:val="0"/>
      <w:marTop w:val="0"/>
      <w:marBottom w:val="0"/>
      <w:divBdr>
        <w:top w:val="none" w:sz="0" w:space="0" w:color="auto"/>
        <w:left w:val="none" w:sz="0" w:space="0" w:color="auto"/>
        <w:bottom w:val="none" w:sz="0" w:space="0" w:color="auto"/>
        <w:right w:val="none" w:sz="0" w:space="0" w:color="auto"/>
      </w:divBdr>
    </w:div>
    <w:div w:id="1505124035">
      <w:bodyDiv w:val="1"/>
      <w:marLeft w:val="0"/>
      <w:marRight w:val="0"/>
      <w:marTop w:val="0"/>
      <w:marBottom w:val="0"/>
      <w:divBdr>
        <w:top w:val="none" w:sz="0" w:space="0" w:color="auto"/>
        <w:left w:val="none" w:sz="0" w:space="0" w:color="auto"/>
        <w:bottom w:val="none" w:sz="0" w:space="0" w:color="auto"/>
        <w:right w:val="none" w:sz="0" w:space="0" w:color="auto"/>
      </w:divBdr>
    </w:div>
    <w:div w:id="1513448897">
      <w:bodyDiv w:val="1"/>
      <w:marLeft w:val="0"/>
      <w:marRight w:val="0"/>
      <w:marTop w:val="0"/>
      <w:marBottom w:val="0"/>
      <w:divBdr>
        <w:top w:val="none" w:sz="0" w:space="0" w:color="auto"/>
        <w:left w:val="none" w:sz="0" w:space="0" w:color="auto"/>
        <w:bottom w:val="none" w:sz="0" w:space="0" w:color="auto"/>
        <w:right w:val="none" w:sz="0" w:space="0" w:color="auto"/>
      </w:divBdr>
    </w:div>
    <w:div w:id="1515345003">
      <w:bodyDiv w:val="1"/>
      <w:marLeft w:val="0"/>
      <w:marRight w:val="0"/>
      <w:marTop w:val="0"/>
      <w:marBottom w:val="0"/>
      <w:divBdr>
        <w:top w:val="none" w:sz="0" w:space="0" w:color="auto"/>
        <w:left w:val="none" w:sz="0" w:space="0" w:color="auto"/>
        <w:bottom w:val="none" w:sz="0" w:space="0" w:color="auto"/>
        <w:right w:val="none" w:sz="0" w:space="0" w:color="auto"/>
      </w:divBdr>
    </w:div>
    <w:div w:id="1516335881">
      <w:bodyDiv w:val="1"/>
      <w:marLeft w:val="0"/>
      <w:marRight w:val="0"/>
      <w:marTop w:val="0"/>
      <w:marBottom w:val="0"/>
      <w:divBdr>
        <w:top w:val="none" w:sz="0" w:space="0" w:color="auto"/>
        <w:left w:val="none" w:sz="0" w:space="0" w:color="auto"/>
        <w:bottom w:val="none" w:sz="0" w:space="0" w:color="auto"/>
        <w:right w:val="none" w:sz="0" w:space="0" w:color="auto"/>
      </w:divBdr>
    </w:div>
    <w:div w:id="1516924914">
      <w:bodyDiv w:val="1"/>
      <w:marLeft w:val="0"/>
      <w:marRight w:val="0"/>
      <w:marTop w:val="0"/>
      <w:marBottom w:val="0"/>
      <w:divBdr>
        <w:top w:val="none" w:sz="0" w:space="0" w:color="auto"/>
        <w:left w:val="none" w:sz="0" w:space="0" w:color="auto"/>
        <w:bottom w:val="none" w:sz="0" w:space="0" w:color="auto"/>
        <w:right w:val="none" w:sz="0" w:space="0" w:color="auto"/>
      </w:divBdr>
    </w:div>
    <w:div w:id="1517305548">
      <w:bodyDiv w:val="1"/>
      <w:marLeft w:val="0"/>
      <w:marRight w:val="0"/>
      <w:marTop w:val="0"/>
      <w:marBottom w:val="0"/>
      <w:divBdr>
        <w:top w:val="none" w:sz="0" w:space="0" w:color="auto"/>
        <w:left w:val="none" w:sz="0" w:space="0" w:color="auto"/>
        <w:bottom w:val="none" w:sz="0" w:space="0" w:color="auto"/>
        <w:right w:val="none" w:sz="0" w:space="0" w:color="auto"/>
      </w:divBdr>
    </w:div>
    <w:div w:id="1517620544">
      <w:bodyDiv w:val="1"/>
      <w:marLeft w:val="0"/>
      <w:marRight w:val="0"/>
      <w:marTop w:val="0"/>
      <w:marBottom w:val="0"/>
      <w:divBdr>
        <w:top w:val="none" w:sz="0" w:space="0" w:color="auto"/>
        <w:left w:val="none" w:sz="0" w:space="0" w:color="auto"/>
        <w:bottom w:val="none" w:sz="0" w:space="0" w:color="auto"/>
        <w:right w:val="none" w:sz="0" w:space="0" w:color="auto"/>
      </w:divBdr>
    </w:div>
    <w:div w:id="1530948834">
      <w:bodyDiv w:val="1"/>
      <w:marLeft w:val="0"/>
      <w:marRight w:val="0"/>
      <w:marTop w:val="0"/>
      <w:marBottom w:val="0"/>
      <w:divBdr>
        <w:top w:val="none" w:sz="0" w:space="0" w:color="auto"/>
        <w:left w:val="none" w:sz="0" w:space="0" w:color="auto"/>
        <w:bottom w:val="none" w:sz="0" w:space="0" w:color="auto"/>
        <w:right w:val="none" w:sz="0" w:space="0" w:color="auto"/>
      </w:divBdr>
    </w:div>
    <w:div w:id="1534226034">
      <w:bodyDiv w:val="1"/>
      <w:marLeft w:val="0"/>
      <w:marRight w:val="0"/>
      <w:marTop w:val="0"/>
      <w:marBottom w:val="0"/>
      <w:divBdr>
        <w:top w:val="none" w:sz="0" w:space="0" w:color="auto"/>
        <w:left w:val="none" w:sz="0" w:space="0" w:color="auto"/>
        <w:bottom w:val="none" w:sz="0" w:space="0" w:color="auto"/>
        <w:right w:val="none" w:sz="0" w:space="0" w:color="auto"/>
      </w:divBdr>
    </w:div>
    <w:div w:id="1551183947">
      <w:bodyDiv w:val="1"/>
      <w:marLeft w:val="0"/>
      <w:marRight w:val="0"/>
      <w:marTop w:val="0"/>
      <w:marBottom w:val="0"/>
      <w:divBdr>
        <w:top w:val="none" w:sz="0" w:space="0" w:color="auto"/>
        <w:left w:val="none" w:sz="0" w:space="0" w:color="auto"/>
        <w:bottom w:val="none" w:sz="0" w:space="0" w:color="auto"/>
        <w:right w:val="none" w:sz="0" w:space="0" w:color="auto"/>
      </w:divBdr>
    </w:div>
    <w:div w:id="1552184240">
      <w:bodyDiv w:val="1"/>
      <w:marLeft w:val="0"/>
      <w:marRight w:val="0"/>
      <w:marTop w:val="0"/>
      <w:marBottom w:val="0"/>
      <w:divBdr>
        <w:top w:val="none" w:sz="0" w:space="0" w:color="auto"/>
        <w:left w:val="none" w:sz="0" w:space="0" w:color="auto"/>
        <w:bottom w:val="none" w:sz="0" w:space="0" w:color="auto"/>
        <w:right w:val="none" w:sz="0" w:space="0" w:color="auto"/>
      </w:divBdr>
    </w:div>
    <w:div w:id="1562406050">
      <w:bodyDiv w:val="1"/>
      <w:marLeft w:val="0"/>
      <w:marRight w:val="0"/>
      <w:marTop w:val="0"/>
      <w:marBottom w:val="0"/>
      <w:divBdr>
        <w:top w:val="none" w:sz="0" w:space="0" w:color="auto"/>
        <w:left w:val="none" w:sz="0" w:space="0" w:color="auto"/>
        <w:bottom w:val="none" w:sz="0" w:space="0" w:color="auto"/>
        <w:right w:val="none" w:sz="0" w:space="0" w:color="auto"/>
      </w:divBdr>
    </w:div>
    <w:div w:id="1563174344">
      <w:bodyDiv w:val="1"/>
      <w:marLeft w:val="0"/>
      <w:marRight w:val="0"/>
      <w:marTop w:val="0"/>
      <w:marBottom w:val="0"/>
      <w:divBdr>
        <w:top w:val="none" w:sz="0" w:space="0" w:color="auto"/>
        <w:left w:val="none" w:sz="0" w:space="0" w:color="auto"/>
        <w:bottom w:val="none" w:sz="0" w:space="0" w:color="auto"/>
        <w:right w:val="none" w:sz="0" w:space="0" w:color="auto"/>
      </w:divBdr>
    </w:div>
    <w:div w:id="1564755979">
      <w:bodyDiv w:val="1"/>
      <w:marLeft w:val="0"/>
      <w:marRight w:val="0"/>
      <w:marTop w:val="0"/>
      <w:marBottom w:val="0"/>
      <w:divBdr>
        <w:top w:val="none" w:sz="0" w:space="0" w:color="auto"/>
        <w:left w:val="none" w:sz="0" w:space="0" w:color="auto"/>
        <w:bottom w:val="none" w:sz="0" w:space="0" w:color="auto"/>
        <w:right w:val="none" w:sz="0" w:space="0" w:color="auto"/>
      </w:divBdr>
    </w:div>
    <w:div w:id="1574974717">
      <w:bodyDiv w:val="1"/>
      <w:marLeft w:val="0"/>
      <w:marRight w:val="0"/>
      <w:marTop w:val="0"/>
      <w:marBottom w:val="0"/>
      <w:divBdr>
        <w:top w:val="none" w:sz="0" w:space="0" w:color="auto"/>
        <w:left w:val="none" w:sz="0" w:space="0" w:color="auto"/>
        <w:bottom w:val="none" w:sz="0" w:space="0" w:color="auto"/>
        <w:right w:val="none" w:sz="0" w:space="0" w:color="auto"/>
      </w:divBdr>
    </w:div>
    <w:div w:id="1584560623">
      <w:bodyDiv w:val="1"/>
      <w:marLeft w:val="0"/>
      <w:marRight w:val="0"/>
      <w:marTop w:val="0"/>
      <w:marBottom w:val="0"/>
      <w:divBdr>
        <w:top w:val="none" w:sz="0" w:space="0" w:color="auto"/>
        <w:left w:val="none" w:sz="0" w:space="0" w:color="auto"/>
        <w:bottom w:val="none" w:sz="0" w:space="0" w:color="auto"/>
        <w:right w:val="none" w:sz="0" w:space="0" w:color="auto"/>
      </w:divBdr>
    </w:div>
    <w:div w:id="1591084881">
      <w:bodyDiv w:val="1"/>
      <w:marLeft w:val="0"/>
      <w:marRight w:val="0"/>
      <w:marTop w:val="0"/>
      <w:marBottom w:val="0"/>
      <w:divBdr>
        <w:top w:val="none" w:sz="0" w:space="0" w:color="auto"/>
        <w:left w:val="none" w:sz="0" w:space="0" w:color="auto"/>
        <w:bottom w:val="none" w:sz="0" w:space="0" w:color="auto"/>
        <w:right w:val="none" w:sz="0" w:space="0" w:color="auto"/>
      </w:divBdr>
    </w:div>
    <w:div w:id="1601598078">
      <w:bodyDiv w:val="1"/>
      <w:marLeft w:val="0"/>
      <w:marRight w:val="0"/>
      <w:marTop w:val="0"/>
      <w:marBottom w:val="0"/>
      <w:divBdr>
        <w:top w:val="none" w:sz="0" w:space="0" w:color="auto"/>
        <w:left w:val="none" w:sz="0" w:space="0" w:color="auto"/>
        <w:bottom w:val="none" w:sz="0" w:space="0" w:color="auto"/>
        <w:right w:val="none" w:sz="0" w:space="0" w:color="auto"/>
      </w:divBdr>
    </w:div>
    <w:div w:id="1606502134">
      <w:bodyDiv w:val="1"/>
      <w:marLeft w:val="0"/>
      <w:marRight w:val="0"/>
      <w:marTop w:val="0"/>
      <w:marBottom w:val="0"/>
      <w:divBdr>
        <w:top w:val="none" w:sz="0" w:space="0" w:color="auto"/>
        <w:left w:val="none" w:sz="0" w:space="0" w:color="auto"/>
        <w:bottom w:val="none" w:sz="0" w:space="0" w:color="auto"/>
        <w:right w:val="none" w:sz="0" w:space="0" w:color="auto"/>
      </w:divBdr>
    </w:div>
    <w:div w:id="1612972745">
      <w:bodyDiv w:val="1"/>
      <w:marLeft w:val="0"/>
      <w:marRight w:val="0"/>
      <w:marTop w:val="0"/>
      <w:marBottom w:val="0"/>
      <w:divBdr>
        <w:top w:val="none" w:sz="0" w:space="0" w:color="auto"/>
        <w:left w:val="none" w:sz="0" w:space="0" w:color="auto"/>
        <w:bottom w:val="none" w:sz="0" w:space="0" w:color="auto"/>
        <w:right w:val="none" w:sz="0" w:space="0" w:color="auto"/>
      </w:divBdr>
    </w:div>
    <w:div w:id="1619991625">
      <w:bodyDiv w:val="1"/>
      <w:marLeft w:val="0"/>
      <w:marRight w:val="0"/>
      <w:marTop w:val="0"/>
      <w:marBottom w:val="0"/>
      <w:divBdr>
        <w:top w:val="none" w:sz="0" w:space="0" w:color="auto"/>
        <w:left w:val="none" w:sz="0" w:space="0" w:color="auto"/>
        <w:bottom w:val="none" w:sz="0" w:space="0" w:color="auto"/>
        <w:right w:val="none" w:sz="0" w:space="0" w:color="auto"/>
      </w:divBdr>
    </w:div>
    <w:div w:id="1622030564">
      <w:bodyDiv w:val="1"/>
      <w:marLeft w:val="0"/>
      <w:marRight w:val="0"/>
      <w:marTop w:val="0"/>
      <w:marBottom w:val="0"/>
      <w:divBdr>
        <w:top w:val="none" w:sz="0" w:space="0" w:color="auto"/>
        <w:left w:val="none" w:sz="0" w:space="0" w:color="auto"/>
        <w:bottom w:val="none" w:sz="0" w:space="0" w:color="auto"/>
        <w:right w:val="none" w:sz="0" w:space="0" w:color="auto"/>
      </w:divBdr>
    </w:div>
    <w:div w:id="1622884818">
      <w:bodyDiv w:val="1"/>
      <w:marLeft w:val="0"/>
      <w:marRight w:val="0"/>
      <w:marTop w:val="0"/>
      <w:marBottom w:val="0"/>
      <w:divBdr>
        <w:top w:val="none" w:sz="0" w:space="0" w:color="auto"/>
        <w:left w:val="none" w:sz="0" w:space="0" w:color="auto"/>
        <w:bottom w:val="none" w:sz="0" w:space="0" w:color="auto"/>
        <w:right w:val="none" w:sz="0" w:space="0" w:color="auto"/>
      </w:divBdr>
    </w:div>
    <w:div w:id="1623001009">
      <w:bodyDiv w:val="1"/>
      <w:marLeft w:val="0"/>
      <w:marRight w:val="0"/>
      <w:marTop w:val="0"/>
      <w:marBottom w:val="0"/>
      <w:divBdr>
        <w:top w:val="none" w:sz="0" w:space="0" w:color="auto"/>
        <w:left w:val="none" w:sz="0" w:space="0" w:color="auto"/>
        <w:bottom w:val="none" w:sz="0" w:space="0" w:color="auto"/>
        <w:right w:val="none" w:sz="0" w:space="0" w:color="auto"/>
      </w:divBdr>
    </w:div>
    <w:div w:id="1623881987">
      <w:bodyDiv w:val="1"/>
      <w:marLeft w:val="0"/>
      <w:marRight w:val="0"/>
      <w:marTop w:val="0"/>
      <w:marBottom w:val="0"/>
      <w:divBdr>
        <w:top w:val="none" w:sz="0" w:space="0" w:color="auto"/>
        <w:left w:val="none" w:sz="0" w:space="0" w:color="auto"/>
        <w:bottom w:val="none" w:sz="0" w:space="0" w:color="auto"/>
        <w:right w:val="none" w:sz="0" w:space="0" w:color="auto"/>
      </w:divBdr>
    </w:div>
    <w:div w:id="1625886733">
      <w:bodyDiv w:val="1"/>
      <w:marLeft w:val="0"/>
      <w:marRight w:val="0"/>
      <w:marTop w:val="0"/>
      <w:marBottom w:val="0"/>
      <w:divBdr>
        <w:top w:val="none" w:sz="0" w:space="0" w:color="auto"/>
        <w:left w:val="none" w:sz="0" w:space="0" w:color="auto"/>
        <w:bottom w:val="none" w:sz="0" w:space="0" w:color="auto"/>
        <w:right w:val="none" w:sz="0" w:space="0" w:color="auto"/>
      </w:divBdr>
    </w:div>
    <w:div w:id="1635405046">
      <w:bodyDiv w:val="1"/>
      <w:marLeft w:val="0"/>
      <w:marRight w:val="0"/>
      <w:marTop w:val="0"/>
      <w:marBottom w:val="0"/>
      <w:divBdr>
        <w:top w:val="none" w:sz="0" w:space="0" w:color="auto"/>
        <w:left w:val="none" w:sz="0" w:space="0" w:color="auto"/>
        <w:bottom w:val="none" w:sz="0" w:space="0" w:color="auto"/>
        <w:right w:val="none" w:sz="0" w:space="0" w:color="auto"/>
      </w:divBdr>
    </w:div>
    <w:div w:id="1644696056">
      <w:bodyDiv w:val="1"/>
      <w:marLeft w:val="0"/>
      <w:marRight w:val="0"/>
      <w:marTop w:val="0"/>
      <w:marBottom w:val="0"/>
      <w:divBdr>
        <w:top w:val="none" w:sz="0" w:space="0" w:color="auto"/>
        <w:left w:val="none" w:sz="0" w:space="0" w:color="auto"/>
        <w:bottom w:val="none" w:sz="0" w:space="0" w:color="auto"/>
        <w:right w:val="none" w:sz="0" w:space="0" w:color="auto"/>
      </w:divBdr>
    </w:div>
    <w:div w:id="1645502505">
      <w:bodyDiv w:val="1"/>
      <w:marLeft w:val="0"/>
      <w:marRight w:val="0"/>
      <w:marTop w:val="0"/>
      <w:marBottom w:val="0"/>
      <w:divBdr>
        <w:top w:val="none" w:sz="0" w:space="0" w:color="auto"/>
        <w:left w:val="none" w:sz="0" w:space="0" w:color="auto"/>
        <w:bottom w:val="none" w:sz="0" w:space="0" w:color="auto"/>
        <w:right w:val="none" w:sz="0" w:space="0" w:color="auto"/>
      </w:divBdr>
    </w:div>
    <w:div w:id="1650134192">
      <w:bodyDiv w:val="1"/>
      <w:marLeft w:val="0"/>
      <w:marRight w:val="0"/>
      <w:marTop w:val="0"/>
      <w:marBottom w:val="0"/>
      <w:divBdr>
        <w:top w:val="none" w:sz="0" w:space="0" w:color="auto"/>
        <w:left w:val="none" w:sz="0" w:space="0" w:color="auto"/>
        <w:bottom w:val="none" w:sz="0" w:space="0" w:color="auto"/>
        <w:right w:val="none" w:sz="0" w:space="0" w:color="auto"/>
      </w:divBdr>
    </w:div>
    <w:div w:id="1650208350">
      <w:bodyDiv w:val="1"/>
      <w:marLeft w:val="0"/>
      <w:marRight w:val="0"/>
      <w:marTop w:val="0"/>
      <w:marBottom w:val="0"/>
      <w:divBdr>
        <w:top w:val="none" w:sz="0" w:space="0" w:color="auto"/>
        <w:left w:val="none" w:sz="0" w:space="0" w:color="auto"/>
        <w:bottom w:val="none" w:sz="0" w:space="0" w:color="auto"/>
        <w:right w:val="none" w:sz="0" w:space="0" w:color="auto"/>
      </w:divBdr>
    </w:div>
    <w:div w:id="1654530233">
      <w:bodyDiv w:val="1"/>
      <w:marLeft w:val="0"/>
      <w:marRight w:val="0"/>
      <w:marTop w:val="0"/>
      <w:marBottom w:val="0"/>
      <w:divBdr>
        <w:top w:val="none" w:sz="0" w:space="0" w:color="auto"/>
        <w:left w:val="none" w:sz="0" w:space="0" w:color="auto"/>
        <w:bottom w:val="none" w:sz="0" w:space="0" w:color="auto"/>
        <w:right w:val="none" w:sz="0" w:space="0" w:color="auto"/>
      </w:divBdr>
    </w:div>
    <w:div w:id="1663729563">
      <w:bodyDiv w:val="1"/>
      <w:marLeft w:val="0"/>
      <w:marRight w:val="0"/>
      <w:marTop w:val="0"/>
      <w:marBottom w:val="0"/>
      <w:divBdr>
        <w:top w:val="none" w:sz="0" w:space="0" w:color="auto"/>
        <w:left w:val="none" w:sz="0" w:space="0" w:color="auto"/>
        <w:bottom w:val="none" w:sz="0" w:space="0" w:color="auto"/>
        <w:right w:val="none" w:sz="0" w:space="0" w:color="auto"/>
      </w:divBdr>
    </w:div>
    <w:div w:id="1668243090">
      <w:bodyDiv w:val="1"/>
      <w:marLeft w:val="0"/>
      <w:marRight w:val="0"/>
      <w:marTop w:val="0"/>
      <w:marBottom w:val="0"/>
      <w:divBdr>
        <w:top w:val="none" w:sz="0" w:space="0" w:color="auto"/>
        <w:left w:val="none" w:sz="0" w:space="0" w:color="auto"/>
        <w:bottom w:val="none" w:sz="0" w:space="0" w:color="auto"/>
        <w:right w:val="none" w:sz="0" w:space="0" w:color="auto"/>
      </w:divBdr>
    </w:div>
    <w:div w:id="1672754944">
      <w:bodyDiv w:val="1"/>
      <w:marLeft w:val="0"/>
      <w:marRight w:val="0"/>
      <w:marTop w:val="0"/>
      <w:marBottom w:val="0"/>
      <w:divBdr>
        <w:top w:val="none" w:sz="0" w:space="0" w:color="auto"/>
        <w:left w:val="none" w:sz="0" w:space="0" w:color="auto"/>
        <w:bottom w:val="none" w:sz="0" w:space="0" w:color="auto"/>
        <w:right w:val="none" w:sz="0" w:space="0" w:color="auto"/>
      </w:divBdr>
    </w:div>
    <w:div w:id="1674257848">
      <w:bodyDiv w:val="1"/>
      <w:marLeft w:val="0"/>
      <w:marRight w:val="0"/>
      <w:marTop w:val="0"/>
      <w:marBottom w:val="0"/>
      <w:divBdr>
        <w:top w:val="none" w:sz="0" w:space="0" w:color="auto"/>
        <w:left w:val="none" w:sz="0" w:space="0" w:color="auto"/>
        <w:bottom w:val="none" w:sz="0" w:space="0" w:color="auto"/>
        <w:right w:val="none" w:sz="0" w:space="0" w:color="auto"/>
      </w:divBdr>
    </w:div>
    <w:div w:id="1674458166">
      <w:bodyDiv w:val="1"/>
      <w:marLeft w:val="0"/>
      <w:marRight w:val="0"/>
      <w:marTop w:val="0"/>
      <w:marBottom w:val="0"/>
      <w:divBdr>
        <w:top w:val="none" w:sz="0" w:space="0" w:color="auto"/>
        <w:left w:val="none" w:sz="0" w:space="0" w:color="auto"/>
        <w:bottom w:val="none" w:sz="0" w:space="0" w:color="auto"/>
        <w:right w:val="none" w:sz="0" w:space="0" w:color="auto"/>
      </w:divBdr>
    </w:div>
    <w:div w:id="1680040452">
      <w:bodyDiv w:val="1"/>
      <w:marLeft w:val="0"/>
      <w:marRight w:val="0"/>
      <w:marTop w:val="0"/>
      <w:marBottom w:val="0"/>
      <w:divBdr>
        <w:top w:val="none" w:sz="0" w:space="0" w:color="auto"/>
        <w:left w:val="none" w:sz="0" w:space="0" w:color="auto"/>
        <w:bottom w:val="none" w:sz="0" w:space="0" w:color="auto"/>
        <w:right w:val="none" w:sz="0" w:space="0" w:color="auto"/>
      </w:divBdr>
    </w:div>
    <w:div w:id="1680615480">
      <w:bodyDiv w:val="1"/>
      <w:marLeft w:val="0"/>
      <w:marRight w:val="0"/>
      <w:marTop w:val="0"/>
      <w:marBottom w:val="0"/>
      <w:divBdr>
        <w:top w:val="none" w:sz="0" w:space="0" w:color="auto"/>
        <w:left w:val="none" w:sz="0" w:space="0" w:color="auto"/>
        <w:bottom w:val="none" w:sz="0" w:space="0" w:color="auto"/>
        <w:right w:val="none" w:sz="0" w:space="0" w:color="auto"/>
      </w:divBdr>
    </w:div>
    <w:div w:id="1681001987">
      <w:bodyDiv w:val="1"/>
      <w:marLeft w:val="0"/>
      <w:marRight w:val="0"/>
      <w:marTop w:val="0"/>
      <w:marBottom w:val="0"/>
      <w:divBdr>
        <w:top w:val="none" w:sz="0" w:space="0" w:color="auto"/>
        <w:left w:val="none" w:sz="0" w:space="0" w:color="auto"/>
        <w:bottom w:val="none" w:sz="0" w:space="0" w:color="auto"/>
        <w:right w:val="none" w:sz="0" w:space="0" w:color="auto"/>
      </w:divBdr>
    </w:div>
    <w:div w:id="1683706626">
      <w:bodyDiv w:val="1"/>
      <w:marLeft w:val="0"/>
      <w:marRight w:val="0"/>
      <w:marTop w:val="0"/>
      <w:marBottom w:val="0"/>
      <w:divBdr>
        <w:top w:val="none" w:sz="0" w:space="0" w:color="auto"/>
        <w:left w:val="none" w:sz="0" w:space="0" w:color="auto"/>
        <w:bottom w:val="none" w:sz="0" w:space="0" w:color="auto"/>
        <w:right w:val="none" w:sz="0" w:space="0" w:color="auto"/>
      </w:divBdr>
    </w:div>
    <w:div w:id="1688020704">
      <w:bodyDiv w:val="1"/>
      <w:marLeft w:val="0"/>
      <w:marRight w:val="0"/>
      <w:marTop w:val="0"/>
      <w:marBottom w:val="0"/>
      <w:divBdr>
        <w:top w:val="none" w:sz="0" w:space="0" w:color="auto"/>
        <w:left w:val="none" w:sz="0" w:space="0" w:color="auto"/>
        <w:bottom w:val="none" w:sz="0" w:space="0" w:color="auto"/>
        <w:right w:val="none" w:sz="0" w:space="0" w:color="auto"/>
      </w:divBdr>
    </w:div>
    <w:div w:id="1690138915">
      <w:bodyDiv w:val="1"/>
      <w:marLeft w:val="0"/>
      <w:marRight w:val="0"/>
      <w:marTop w:val="0"/>
      <w:marBottom w:val="0"/>
      <w:divBdr>
        <w:top w:val="none" w:sz="0" w:space="0" w:color="auto"/>
        <w:left w:val="none" w:sz="0" w:space="0" w:color="auto"/>
        <w:bottom w:val="none" w:sz="0" w:space="0" w:color="auto"/>
        <w:right w:val="none" w:sz="0" w:space="0" w:color="auto"/>
      </w:divBdr>
    </w:div>
    <w:div w:id="1690913778">
      <w:bodyDiv w:val="1"/>
      <w:marLeft w:val="0"/>
      <w:marRight w:val="0"/>
      <w:marTop w:val="0"/>
      <w:marBottom w:val="0"/>
      <w:divBdr>
        <w:top w:val="none" w:sz="0" w:space="0" w:color="auto"/>
        <w:left w:val="none" w:sz="0" w:space="0" w:color="auto"/>
        <w:bottom w:val="none" w:sz="0" w:space="0" w:color="auto"/>
        <w:right w:val="none" w:sz="0" w:space="0" w:color="auto"/>
      </w:divBdr>
    </w:div>
    <w:div w:id="1696156942">
      <w:bodyDiv w:val="1"/>
      <w:marLeft w:val="0"/>
      <w:marRight w:val="0"/>
      <w:marTop w:val="0"/>
      <w:marBottom w:val="0"/>
      <w:divBdr>
        <w:top w:val="none" w:sz="0" w:space="0" w:color="auto"/>
        <w:left w:val="none" w:sz="0" w:space="0" w:color="auto"/>
        <w:bottom w:val="none" w:sz="0" w:space="0" w:color="auto"/>
        <w:right w:val="none" w:sz="0" w:space="0" w:color="auto"/>
      </w:divBdr>
    </w:div>
    <w:div w:id="1696661505">
      <w:bodyDiv w:val="1"/>
      <w:marLeft w:val="0"/>
      <w:marRight w:val="0"/>
      <w:marTop w:val="0"/>
      <w:marBottom w:val="0"/>
      <w:divBdr>
        <w:top w:val="none" w:sz="0" w:space="0" w:color="auto"/>
        <w:left w:val="none" w:sz="0" w:space="0" w:color="auto"/>
        <w:bottom w:val="none" w:sz="0" w:space="0" w:color="auto"/>
        <w:right w:val="none" w:sz="0" w:space="0" w:color="auto"/>
      </w:divBdr>
    </w:div>
    <w:div w:id="1709984663">
      <w:bodyDiv w:val="1"/>
      <w:marLeft w:val="0"/>
      <w:marRight w:val="0"/>
      <w:marTop w:val="0"/>
      <w:marBottom w:val="0"/>
      <w:divBdr>
        <w:top w:val="none" w:sz="0" w:space="0" w:color="auto"/>
        <w:left w:val="none" w:sz="0" w:space="0" w:color="auto"/>
        <w:bottom w:val="none" w:sz="0" w:space="0" w:color="auto"/>
        <w:right w:val="none" w:sz="0" w:space="0" w:color="auto"/>
      </w:divBdr>
    </w:div>
    <w:div w:id="1727799780">
      <w:bodyDiv w:val="1"/>
      <w:marLeft w:val="0"/>
      <w:marRight w:val="0"/>
      <w:marTop w:val="0"/>
      <w:marBottom w:val="0"/>
      <w:divBdr>
        <w:top w:val="none" w:sz="0" w:space="0" w:color="auto"/>
        <w:left w:val="none" w:sz="0" w:space="0" w:color="auto"/>
        <w:bottom w:val="none" w:sz="0" w:space="0" w:color="auto"/>
        <w:right w:val="none" w:sz="0" w:space="0" w:color="auto"/>
      </w:divBdr>
    </w:div>
    <w:div w:id="1732003637">
      <w:bodyDiv w:val="1"/>
      <w:marLeft w:val="0"/>
      <w:marRight w:val="0"/>
      <w:marTop w:val="0"/>
      <w:marBottom w:val="0"/>
      <w:divBdr>
        <w:top w:val="none" w:sz="0" w:space="0" w:color="auto"/>
        <w:left w:val="none" w:sz="0" w:space="0" w:color="auto"/>
        <w:bottom w:val="none" w:sz="0" w:space="0" w:color="auto"/>
        <w:right w:val="none" w:sz="0" w:space="0" w:color="auto"/>
      </w:divBdr>
    </w:div>
    <w:div w:id="1740512932">
      <w:bodyDiv w:val="1"/>
      <w:marLeft w:val="0"/>
      <w:marRight w:val="0"/>
      <w:marTop w:val="0"/>
      <w:marBottom w:val="0"/>
      <w:divBdr>
        <w:top w:val="none" w:sz="0" w:space="0" w:color="auto"/>
        <w:left w:val="none" w:sz="0" w:space="0" w:color="auto"/>
        <w:bottom w:val="none" w:sz="0" w:space="0" w:color="auto"/>
        <w:right w:val="none" w:sz="0" w:space="0" w:color="auto"/>
      </w:divBdr>
    </w:div>
    <w:div w:id="1755541495">
      <w:bodyDiv w:val="1"/>
      <w:marLeft w:val="0"/>
      <w:marRight w:val="0"/>
      <w:marTop w:val="0"/>
      <w:marBottom w:val="0"/>
      <w:divBdr>
        <w:top w:val="none" w:sz="0" w:space="0" w:color="auto"/>
        <w:left w:val="none" w:sz="0" w:space="0" w:color="auto"/>
        <w:bottom w:val="none" w:sz="0" w:space="0" w:color="auto"/>
        <w:right w:val="none" w:sz="0" w:space="0" w:color="auto"/>
      </w:divBdr>
    </w:div>
    <w:div w:id="1757704207">
      <w:bodyDiv w:val="1"/>
      <w:marLeft w:val="0"/>
      <w:marRight w:val="0"/>
      <w:marTop w:val="0"/>
      <w:marBottom w:val="0"/>
      <w:divBdr>
        <w:top w:val="none" w:sz="0" w:space="0" w:color="auto"/>
        <w:left w:val="none" w:sz="0" w:space="0" w:color="auto"/>
        <w:bottom w:val="none" w:sz="0" w:space="0" w:color="auto"/>
        <w:right w:val="none" w:sz="0" w:space="0" w:color="auto"/>
      </w:divBdr>
    </w:div>
    <w:div w:id="1766801957">
      <w:bodyDiv w:val="1"/>
      <w:marLeft w:val="0"/>
      <w:marRight w:val="0"/>
      <w:marTop w:val="0"/>
      <w:marBottom w:val="0"/>
      <w:divBdr>
        <w:top w:val="none" w:sz="0" w:space="0" w:color="auto"/>
        <w:left w:val="none" w:sz="0" w:space="0" w:color="auto"/>
        <w:bottom w:val="none" w:sz="0" w:space="0" w:color="auto"/>
        <w:right w:val="none" w:sz="0" w:space="0" w:color="auto"/>
      </w:divBdr>
    </w:div>
    <w:div w:id="1775589573">
      <w:bodyDiv w:val="1"/>
      <w:marLeft w:val="0"/>
      <w:marRight w:val="0"/>
      <w:marTop w:val="0"/>
      <w:marBottom w:val="0"/>
      <w:divBdr>
        <w:top w:val="none" w:sz="0" w:space="0" w:color="auto"/>
        <w:left w:val="none" w:sz="0" w:space="0" w:color="auto"/>
        <w:bottom w:val="none" w:sz="0" w:space="0" w:color="auto"/>
        <w:right w:val="none" w:sz="0" w:space="0" w:color="auto"/>
      </w:divBdr>
    </w:div>
    <w:div w:id="1776243659">
      <w:bodyDiv w:val="1"/>
      <w:marLeft w:val="0"/>
      <w:marRight w:val="0"/>
      <w:marTop w:val="0"/>
      <w:marBottom w:val="0"/>
      <w:divBdr>
        <w:top w:val="none" w:sz="0" w:space="0" w:color="auto"/>
        <w:left w:val="none" w:sz="0" w:space="0" w:color="auto"/>
        <w:bottom w:val="none" w:sz="0" w:space="0" w:color="auto"/>
        <w:right w:val="none" w:sz="0" w:space="0" w:color="auto"/>
      </w:divBdr>
    </w:div>
    <w:div w:id="1785422213">
      <w:bodyDiv w:val="1"/>
      <w:marLeft w:val="0"/>
      <w:marRight w:val="0"/>
      <w:marTop w:val="0"/>
      <w:marBottom w:val="0"/>
      <w:divBdr>
        <w:top w:val="none" w:sz="0" w:space="0" w:color="auto"/>
        <w:left w:val="none" w:sz="0" w:space="0" w:color="auto"/>
        <w:bottom w:val="none" w:sz="0" w:space="0" w:color="auto"/>
        <w:right w:val="none" w:sz="0" w:space="0" w:color="auto"/>
      </w:divBdr>
    </w:div>
    <w:div w:id="1786150620">
      <w:bodyDiv w:val="1"/>
      <w:marLeft w:val="0"/>
      <w:marRight w:val="0"/>
      <w:marTop w:val="0"/>
      <w:marBottom w:val="0"/>
      <w:divBdr>
        <w:top w:val="none" w:sz="0" w:space="0" w:color="auto"/>
        <w:left w:val="none" w:sz="0" w:space="0" w:color="auto"/>
        <w:bottom w:val="none" w:sz="0" w:space="0" w:color="auto"/>
        <w:right w:val="none" w:sz="0" w:space="0" w:color="auto"/>
      </w:divBdr>
    </w:div>
    <w:div w:id="1795560455">
      <w:bodyDiv w:val="1"/>
      <w:marLeft w:val="0"/>
      <w:marRight w:val="0"/>
      <w:marTop w:val="0"/>
      <w:marBottom w:val="0"/>
      <w:divBdr>
        <w:top w:val="none" w:sz="0" w:space="0" w:color="auto"/>
        <w:left w:val="none" w:sz="0" w:space="0" w:color="auto"/>
        <w:bottom w:val="none" w:sz="0" w:space="0" w:color="auto"/>
        <w:right w:val="none" w:sz="0" w:space="0" w:color="auto"/>
      </w:divBdr>
    </w:div>
    <w:div w:id="1800492527">
      <w:bodyDiv w:val="1"/>
      <w:marLeft w:val="0"/>
      <w:marRight w:val="0"/>
      <w:marTop w:val="0"/>
      <w:marBottom w:val="0"/>
      <w:divBdr>
        <w:top w:val="none" w:sz="0" w:space="0" w:color="auto"/>
        <w:left w:val="none" w:sz="0" w:space="0" w:color="auto"/>
        <w:bottom w:val="none" w:sz="0" w:space="0" w:color="auto"/>
        <w:right w:val="none" w:sz="0" w:space="0" w:color="auto"/>
      </w:divBdr>
    </w:div>
    <w:div w:id="1803158504">
      <w:bodyDiv w:val="1"/>
      <w:marLeft w:val="0"/>
      <w:marRight w:val="0"/>
      <w:marTop w:val="0"/>
      <w:marBottom w:val="0"/>
      <w:divBdr>
        <w:top w:val="none" w:sz="0" w:space="0" w:color="auto"/>
        <w:left w:val="none" w:sz="0" w:space="0" w:color="auto"/>
        <w:bottom w:val="none" w:sz="0" w:space="0" w:color="auto"/>
        <w:right w:val="none" w:sz="0" w:space="0" w:color="auto"/>
      </w:divBdr>
    </w:div>
    <w:div w:id="1809201168">
      <w:bodyDiv w:val="1"/>
      <w:marLeft w:val="0"/>
      <w:marRight w:val="0"/>
      <w:marTop w:val="0"/>
      <w:marBottom w:val="0"/>
      <w:divBdr>
        <w:top w:val="none" w:sz="0" w:space="0" w:color="auto"/>
        <w:left w:val="none" w:sz="0" w:space="0" w:color="auto"/>
        <w:bottom w:val="none" w:sz="0" w:space="0" w:color="auto"/>
        <w:right w:val="none" w:sz="0" w:space="0" w:color="auto"/>
      </w:divBdr>
    </w:div>
    <w:div w:id="1809399633">
      <w:bodyDiv w:val="1"/>
      <w:marLeft w:val="0"/>
      <w:marRight w:val="0"/>
      <w:marTop w:val="0"/>
      <w:marBottom w:val="0"/>
      <w:divBdr>
        <w:top w:val="none" w:sz="0" w:space="0" w:color="auto"/>
        <w:left w:val="none" w:sz="0" w:space="0" w:color="auto"/>
        <w:bottom w:val="none" w:sz="0" w:space="0" w:color="auto"/>
        <w:right w:val="none" w:sz="0" w:space="0" w:color="auto"/>
      </w:divBdr>
    </w:div>
    <w:div w:id="1809586617">
      <w:bodyDiv w:val="1"/>
      <w:marLeft w:val="0"/>
      <w:marRight w:val="0"/>
      <w:marTop w:val="0"/>
      <w:marBottom w:val="0"/>
      <w:divBdr>
        <w:top w:val="none" w:sz="0" w:space="0" w:color="auto"/>
        <w:left w:val="none" w:sz="0" w:space="0" w:color="auto"/>
        <w:bottom w:val="none" w:sz="0" w:space="0" w:color="auto"/>
        <w:right w:val="none" w:sz="0" w:space="0" w:color="auto"/>
      </w:divBdr>
    </w:div>
    <w:div w:id="1809861734">
      <w:bodyDiv w:val="1"/>
      <w:marLeft w:val="0"/>
      <w:marRight w:val="0"/>
      <w:marTop w:val="0"/>
      <w:marBottom w:val="0"/>
      <w:divBdr>
        <w:top w:val="none" w:sz="0" w:space="0" w:color="auto"/>
        <w:left w:val="none" w:sz="0" w:space="0" w:color="auto"/>
        <w:bottom w:val="none" w:sz="0" w:space="0" w:color="auto"/>
        <w:right w:val="none" w:sz="0" w:space="0" w:color="auto"/>
      </w:divBdr>
    </w:div>
    <w:div w:id="1812863809">
      <w:bodyDiv w:val="1"/>
      <w:marLeft w:val="0"/>
      <w:marRight w:val="0"/>
      <w:marTop w:val="0"/>
      <w:marBottom w:val="0"/>
      <w:divBdr>
        <w:top w:val="none" w:sz="0" w:space="0" w:color="auto"/>
        <w:left w:val="none" w:sz="0" w:space="0" w:color="auto"/>
        <w:bottom w:val="none" w:sz="0" w:space="0" w:color="auto"/>
        <w:right w:val="none" w:sz="0" w:space="0" w:color="auto"/>
      </w:divBdr>
    </w:div>
    <w:div w:id="1817994779">
      <w:bodyDiv w:val="1"/>
      <w:marLeft w:val="0"/>
      <w:marRight w:val="0"/>
      <w:marTop w:val="0"/>
      <w:marBottom w:val="0"/>
      <w:divBdr>
        <w:top w:val="none" w:sz="0" w:space="0" w:color="auto"/>
        <w:left w:val="none" w:sz="0" w:space="0" w:color="auto"/>
        <w:bottom w:val="none" w:sz="0" w:space="0" w:color="auto"/>
        <w:right w:val="none" w:sz="0" w:space="0" w:color="auto"/>
      </w:divBdr>
    </w:div>
    <w:div w:id="1820146041">
      <w:bodyDiv w:val="1"/>
      <w:marLeft w:val="0"/>
      <w:marRight w:val="0"/>
      <w:marTop w:val="0"/>
      <w:marBottom w:val="0"/>
      <w:divBdr>
        <w:top w:val="none" w:sz="0" w:space="0" w:color="auto"/>
        <w:left w:val="none" w:sz="0" w:space="0" w:color="auto"/>
        <w:bottom w:val="none" w:sz="0" w:space="0" w:color="auto"/>
        <w:right w:val="none" w:sz="0" w:space="0" w:color="auto"/>
      </w:divBdr>
    </w:div>
    <w:div w:id="1826244851">
      <w:bodyDiv w:val="1"/>
      <w:marLeft w:val="0"/>
      <w:marRight w:val="0"/>
      <w:marTop w:val="0"/>
      <w:marBottom w:val="0"/>
      <w:divBdr>
        <w:top w:val="none" w:sz="0" w:space="0" w:color="auto"/>
        <w:left w:val="none" w:sz="0" w:space="0" w:color="auto"/>
        <w:bottom w:val="none" w:sz="0" w:space="0" w:color="auto"/>
        <w:right w:val="none" w:sz="0" w:space="0" w:color="auto"/>
      </w:divBdr>
    </w:div>
    <w:div w:id="1830294155">
      <w:bodyDiv w:val="1"/>
      <w:marLeft w:val="0"/>
      <w:marRight w:val="0"/>
      <w:marTop w:val="0"/>
      <w:marBottom w:val="0"/>
      <w:divBdr>
        <w:top w:val="none" w:sz="0" w:space="0" w:color="auto"/>
        <w:left w:val="none" w:sz="0" w:space="0" w:color="auto"/>
        <w:bottom w:val="none" w:sz="0" w:space="0" w:color="auto"/>
        <w:right w:val="none" w:sz="0" w:space="0" w:color="auto"/>
      </w:divBdr>
    </w:div>
    <w:div w:id="1831093485">
      <w:bodyDiv w:val="1"/>
      <w:marLeft w:val="0"/>
      <w:marRight w:val="0"/>
      <w:marTop w:val="0"/>
      <w:marBottom w:val="0"/>
      <w:divBdr>
        <w:top w:val="none" w:sz="0" w:space="0" w:color="auto"/>
        <w:left w:val="none" w:sz="0" w:space="0" w:color="auto"/>
        <w:bottom w:val="none" w:sz="0" w:space="0" w:color="auto"/>
        <w:right w:val="none" w:sz="0" w:space="0" w:color="auto"/>
      </w:divBdr>
    </w:div>
    <w:div w:id="1837526566">
      <w:bodyDiv w:val="1"/>
      <w:marLeft w:val="0"/>
      <w:marRight w:val="0"/>
      <w:marTop w:val="0"/>
      <w:marBottom w:val="0"/>
      <w:divBdr>
        <w:top w:val="none" w:sz="0" w:space="0" w:color="auto"/>
        <w:left w:val="none" w:sz="0" w:space="0" w:color="auto"/>
        <w:bottom w:val="none" w:sz="0" w:space="0" w:color="auto"/>
        <w:right w:val="none" w:sz="0" w:space="0" w:color="auto"/>
      </w:divBdr>
    </w:div>
    <w:div w:id="1840847044">
      <w:bodyDiv w:val="1"/>
      <w:marLeft w:val="0"/>
      <w:marRight w:val="0"/>
      <w:marTop w:val="0"/>
      <w:marBottom w:val="0"/>
      <w:divBdr>
        <w:top w:val="none" w:sz="0" w:space="0" w:color="auto"/>
        <w:left w:val="none" w:sz="0" w:space="0" w:color="auto"/>
        <w:bottom w:val="none" w:sz="0" w:space="0" w:color="auto"/>
        <w:right w:val="none" w:sz="0" w:space="0" w:color="auto"/>
      </w:divBdr>
    </w:div>
    <w:div w:id="1842311863">
      <w:bodyDiv w:val="1"/>
      <w:marLeft w:val="0"/>
      <w:marRight w:val="0"/>
      <w:marTop w:val="0"/>
      <w:marBottom w:val="0"/>
      <w:divBdr>
        <w:top w:val="none" w:sz="0" w:space="0" w:color="auto"/>
        <w:left w:val="none" w:sz="0" w:space="0" w:color="auto"/>
        <w:bottom w:val="none" w:sz="0" w:space="0" w:color="auto"/>
        <w:right w:val="none" w:sz="0" w:space="0" w:color="auto"/>
      </w:divBdr>
    </w:div>
    <w:div w:id="1844274279">
      <w:bodyDiv w:val="1"/>
      <w:marLeft w:val="0"/>
      <w:marRight w:val="0"/>
      <w:marTop w:val="0"/>
      <w:marBottom w:val="0"/>
      <w:divBdr>
        <w:top w:val="none" w:sz="0" w:space="0" w:color="auto"/>
        <w:left w:val="none" w:sz="0" w:space="0" w:color="auto"/>
        <w:bottom w:val="none" w:sz="0" w:space="0" w:color="auto"/>
        <w:right w:val="none" w:sz="0" w:space="0" w:color="auto"/>
      </w:divBdr>
    </w:div>
    <w:div w:id="1844660748">
      <w:bodyDiv w:val="1"/>
      <w:marLeft w:val="0"/>
      <w:marRight w:val="0"/>
      <w:marTop w:val="0"/>
      <w:marBottom w:val="0"/>
      <w:divBdr>
        <w:top w:val="none" w:sz="0" w:space="0" w:color="auto"/>
        <w:left w:val="none" w:sz="0" w:space="0" w:color="auto"/>
        <w:bottom w:val="none" w:sz="0" w:space="0" w:color="auto"/>
        <w:right w:val="none" w:sz="0" w:space="0" w:color="auto"/>
      </w:divBdr>
    </w:div>
    <w:div w:id="1845363091">
      <w:bodyDiv w:val="1"/>
      <w:marLeft w:val="0"/>
      <w:marRight w:val="0"/>
      <w:marTop w:val="0"/>
      <w:marBottom w:val="0"/>
      <w:divBdr>
        <w:top w:val="none" w:sz="0" w:space="0" w:color="auto"/>
        <w:left w:val="none" w:sz="0" w:space="0" w:color="auto"/>
        <w:bottom w:val="none" w:sz="0" w:space="0" w:color="auto"/>
        <w:right w:val="none" w:sz="0" w:space="0" w:color="auto"/>
      </w:divBdr>
    </w:div>
    <w:div w:id="1847330816">
      <w:bodyDiv w:val="1"/>
      <w:marLeft w:val="0"/>
      <w:marRight w:val="0"/>
      <w:marTop w:val="0"/>
      <w:marBottom w:val="0"/>
      <w:divBdr>
        <w:top w:val="none" w:sz="0" w:space="0" w:color="auto"/>
        <w:left w:val="none" w:sz="0" w:space="0" w:color="auto"/>
        <w:bottom w:val="none" w:sz="0" w:space="0" w:color="auto"/>
        <w:right w:val="none" w:sz="0" w:space="0" w:color="auto"/>
      </w:divBdr>
    </w:div>
    <w:div w:id="1851942568">
      <w:bodyDiv w:val="1"/>
      <w:marLeft w:val="0"/>
      <w:marRight w:val="0"/>
      <w:marTop w:val="0"/>
      <w:marBottom w:val="0"/>
      <w:divBdr>
        <w:top w:val="none" w:sz="0" w:space="0" w:color="auto"/>
        <w:left w:val="none" w:sz="0" w:space="0" w:color="auto"/>
        <w:bottom w:val="none" w:sz="0" w:space="0" w:color="auto"/>
        <w:right w:val="none" w:sz="0" w:space="0" w:color="auto"/>
      </w:divBdr>
    </w:div>
    <w:div w:id="1857841240">
      <w:bodyDiv w:val="1"/>
      <w:marLeft w:val="0"/>
      <w:marRight w:val="0"/>
      <w:marTop w:val="0"/>
      <w:marBottom w:val="0"/>
      <w:divBdr>
        <w:top w:val="none" w:sz="0" w:space="0" w:color="auto"/>
        <w:left w:val="none" w:sz="0" w:space="0" w:color="auto"/>
        <w:bottom w:val="none" w:sz="0" w:space="0" w:color="auto"/>
        <w:right w:val="none" w:sz="0" w:space="0" w:color="auto"/>
      </w:divBdr>
    </w:div>
    <w:div w:id="1860581025">
      <w:bodyDiv w:val="1"/>
      <w:marLeft w:val="0"/>
      <w:marRight w:val="0"/>
      <w:marTop w:val="0"/>
      <w:marBottom w:val="0"/>
      <w:divBdr>
        <w:top w:val="none" w:sz="0" w:space="0" w:color="auto"/>
        <w:left w:val="none" w:sz="0" w:space="0" w:color="auto"/>
        <w:bottom w:val="none" w:sz="0" w:space="0" w:color="auto"/>
        <w:right w:val="none" w:sz="0" w:space="0" w:color="auto"/>
      </w:divBdr>
    </w:div>
    <w:div w:id="1864439445">
      <w:bodyDiv w:val="1"/>
      <w:marLeft w:val="0"/>
      <w:marRight w:val="0"/>
      <w:marTop w:val="0"/>
      <w:marBottom w:val="0"/>
      <w:divBdr>
        <w:top w:val="none" w:sz="0" w:space="0" w:color="auto"/>
        <w:left w:val="none" w:sz="0" w:space="0" w:color="auto"/>
        <w:bottom w:val="none" w:sz="0" w:space="0" w:color="auto"/>
        <w:right w:val="none" w:sz="0" w:space="0" w:color="auto"/>
      </w:divBdr>
    </w:div>
    <w:div w:id="1865047154">
      <w:bodyDiv w:val="1"/>
      <w:marLeft w:val="0"/>
      <w:marRight w:val="0"/>
      <w:marTop w:val="0"/>
      <w:marBottom w:val="0"/>
      <w:divBdr>
        <w:top w:val="none" w:sz="0" w:space="0" w:color="auto"/>
        <w:left w:val="none" w:sz="0" w:space="0" w:color="auto"/>
        <w:bottom w:val="none" w:sz="0" w:space="0" w:color="auto"/>
        <w:right w:val="none" w:sz="0" w:space="0" w:color="auto"/>
      </w:divBdr>
    </w:div>
    <w:div w:id="1865164954">
      <w:bodyDiv w:val="1"/>
      <w:marLeft w:val="0"/>
      <w:marRight w:val="0"/>
      <w:marTop w:val="0"/>
      <w:marBottom w:val="0"/>
      <w:divBdr>
        <w:top w:val="none" w:sz="0" w:space="0" w:color="auto"/>
        <w:left w:val="none" w:sz="0" w:space="0" w:color="auto"/>
        <w:bottom w:val="none" w:sz="0" w:space="0" w:color="auto"/>
        <w:right w:val="none" w:sz="0" w:space="0" w:color="auto"/>
      </w:divBdr>
    </w:div>
    <w:div w:id="1867019227">
      <w:bodyDiv w:val="1"/>
      <w:marLeft w:val="0"/>
      <w:marRight w:val="0"/>
      <w:marTop w:val="0"/>
      <w:marBottom w:val="0"/>
      <w:divBdr>
        <w:top w:val="none" w:sz="0" w:space="0" w:color="auto"/>
        <w:left w:val="none" w:sz="0" w:space="0" w:color="auto"/>
        <w:bottom w:val="none" w:sz="0" w:space="0" w:color="auto"/>
        <w:right w:val="none" w:sz="0" w:space="0" w:color="auto"/>
      </w:divBdr>
    </w:div>
    <w:div w:id="1873810101">
      <w:bodyDiv w:val="1"/>
      <w:marLeft w:val="0"/>
      <w:marRight w:val="0"/>
      <w:marTop w:val="0"/>
      <w:marBottom w:val="0"/>
      <w:divBdr>
        <w:top w:val="none" w:sz="0" w:space="0" w:color="auto"/>
        <w:left w:val="none" w:sz="0" w:space="0" w:color="auto"/>
        <w:bottom w:val="none" w:sz="0" w:space="0" w:color="auto"/>
        <w:right w:val="none" w:sz="0" w:space="0" w:color="auto"/>
      </w:divBdr>
    </w:div>
    <w:div w:id="1882013654">
      <w:bodyDiv w:val="1"/>
      <w:marLeft w:val="0"/>
      <w:marRight w:val="0"/>
      <w:marTop w:val="0"/>
      <w:marBottom w:val="0"/>
      <w:divBdr>
        <w:top w:val="none" w:sz="0" w:space="0" w:color="auto"/>
        <w:left w:val="none" w:sz="0" w:space="0" w:color="auto"/>
        <w:bottom w:val="none" w:sz="0" w:space="0" w:color="auto"/>
        <w:right w:val="none" w:sz="0" w:space="0" w:color="auto"/>
      </w:divBdr>
    </w:div>
    <w:div w:id="1882858394">
      <w:bodyDiv w:val="1"/>
      <w:marLeft w:val="0"/>
      <w:marRight w:val="0"/>
      <w:marTop w:val="0"/>
      <w:marBottom w:val="0"/>
      <w:divBdr>
        <w:top w:val="none" w:sz="0" w:space="0" w:color="auto"/>
        <w:left w:val="none" w:sz="0" w:space="0" w:color="auto"/>
        <w:bottom w:val="none" w:sz="0" w:space="0" w:color="auto"/>
        <w:right w:val="none" w:sz="0" w:space="0" w:color="auto"/>
      </w:divBdr>
    </w:div>
    <w:div w:id="1883054727">
      <w:bodyDiv w:val="1"/>
      <w:marLeft w:val="0"/>
      <w:marRight w:val="0"/>
      <w:marTop w:val="0"/>
      <w:marBottom w:val="0"/>
      <w:divBdr>
        <w:top w:val="none" w:sz="0" w:space="0" w:color="auto"/>
        <w:left w:val="none" w:sz="0" w:space="0" w:color="auto"/>
        <w:bottom w:val="none" w:sz="0" w:space="0" w:color="auto"/>
        <w:right w:val="none" w:sz="0" w:space="0" w:color="auto"/>
      </w:divBdr>
    </w:div>
    <w:div w:id="1886991317">
      <w:bodyDiv w:val="1"/>
      <w:marLeft w:val="0"/>
      <w:marRight w:val="0"/>
      <w:marTop w:val="0"/>
      <w:marBottom w:val="0"/>
      <w:divBdr>
        <w:top w:val="none" w:sz="0" w:space="0" w:color="auto"/>
        <w:left w:val="none" w:sz="0" w:space="0" w:color="auto"/>
        <w:bottom w:val="none" w:sz="0" w:space="0" w:color="auto"/>
        <w:right w:val="none" w:sz="0" w:space="0" w:color="auto"/>
      </w:divBdr>
    </w:div>
    <w:div w:id="1915815884">
      <w:bodyDiv w:val="1"/>
      <w:marLeft w:val="0"/>
      <w:marRight w:val="0"/>
      <w:marTop w:val="0"/>
      <w:marBottom w:val="0"/>
      <w:divBdr>
        <w:top w:val="none" w:sz="0" w:space="0" w:color="auto"/>
        <w:left w:val="none" w:sz="0" w:space="0" w:color="auto"/>
        <w:bottom w:val="none" w:sz="0" w:space="0" w:color="auto"/>
        <w:right w:val="none" w:sz="0" w:space="0" w:color="auto"/>
      </w:divBdr>
    </w:div>
    <w:div w:id="1940211390">
      <w:bodyDiv w:val="1"/>
      <w:marLeft w:val="0"/>
      <w:marRight w:val="0"/>
      <w:marTop w:val="0"/>
      <w:marBottom w:val="0"/>
      <w:divBdr>
        <w:top w:val="none" w:sz="0" w:space="0" w:color="auto"/>
        <w:left w:val="none" w:sz="0" w:space="0" w:color="auto"/>
        <w:bottom w:val="none" w:sz="0" w:space="0" w:color="auto"/>
        <w:right w:val="none" w:sz="0" w:space="0" w:color="auto"/>
      </w:divBdr>
    </w:div>
    <w:div w:id="1940747824">
      <w:bodyDiv w:val="1"/>
      <w:marLeft w:val="0"/>
      <w:marRight w:val="0"/>
      <w:marTop w:val="0"/>
      <w:marBottom w:val="0"/>
      <w:divBdr>
        <w:top w:val="none" w:sz="0" w:space="0" w:color="auto"/>
        <w:left w:val="none" w:sz="0" w:space="0" w:color="auto"/>
        <w:bottom w:val="none" w:sz="0" w:space="0" w:color="auto"/>
        <w:right w:val="none" w:sz="0" w:space="0" w:color="auto"/>
      </w:divBdr>
    </w:div>
    <w:div w:id="1941832293">
      <w:bodyDiv w:val="1"/>
      <w:marLeft w:val="0"/>
      <w:marRight w:val="0"/>
      <w:marTop w:val="0"/>
      <w:marBottom w:val="0"/>
      <w:divBdr>
        <w:top w:val="none" w:sz="0" w:space="0" w:color="auto"/>
        <w:left w:val="none" w:sz="0" w:space="0" w:color="auto"/>
        <w:bottom w:val="none" w:sz="0" w:space="0" w:color="auto"/>
        <w:right w:val="none" w:sz="0" w:space="0" w:color="auto"/>
      </w:divBdr>
    </w:div>
    <w:div w:id="1943802033">
      <w:bodyDiv w:val="1"/>
      <w:marLeft w:val="0"/>
      <w:marRight w:val="0"/>
      <w:marTop w:val="0"/>
      <w:marBottom w:val="0"/>
      <w:divBdr>
        <w:top w:val="none" w:sz="0" w:space="0" w:color="auto"/>
        <w:left w:val="none" w:sz="0" w:space="0" w:color="auto"/>
        <w:bottom w:val="none" w:sz="0" w:space="0" w:color="auto"/>
        <w:right w:val="none" w:sz="0" w:space="0" w:color="auto"/>
      </w:divBdr>
    </w:div>
    <w:div w:id="1947301281">
      <w:bodyDiv w:val="1"/>
      <w:marLeft w:val="0"/>
      <w:marRight w:val="0"/>
      <w:marTop w:val="0"/>
      <w:marBottom w:val="0"/>
      <w:divBdr>
        <w:top w:val="none" w:sz="0" w:space="0" w:color="auto"/>
        <w:left w:val="none" w:sz="0" w:space="0" w:color="auto"/>
        <w:bottom w:val="none" w:sz="0" w:space="0" w:color="auto"/>
        <w:right w:val="none" w:sz="0" w:space="0" w:color="auto"/>
      </w:divBdr>
    </w:div>
    <w:div w:id="1948344593">
      <w:bodyDiv w:val="1"/>
      <w:marLeft w:val="0"/>
      <w:marRight w:val="0"/>
      <w:marTop w:val="0"/>
      <w:marBottom w:val="0"/>
      <w:divBdr>
        <w:top w:val="none" w:sz="0" w:space="0" w:color="auto"/>
        <w:left w:val="none" w:sz="0" w:space="0" w:color="auto"/>
        <w:bottom w:val="none" w:sz="0" w:space="0" w:color="auto"/>
        <w:right w:val="none" w:sz="0" w:space="0" w:color="auto"/>
      </w:divBdr>
      <w:divsChild>
        <w:div w:id="2010134600">
          <w:marLeft w:val="0"/>
          <w:marRight w:val="0"/>
          <w:marTop w:val="0"/>
          <w:marBottom w:val="0"/>
          <w:divBdr>
            <w:top w:val="none" w:sz="0" w:space="0" w:color="auto"/>
            <w:left w:val="none" w:sz="0" w:space="0" w:color="auto"/>
            <w:bottom w:val="none" w:sz="0" w:space="0" w:color="auto"/>
            <w:right w:val="none" w:sz="0" w:space="0" w:color="auto"/>
          </w:divBdr>
        </w:div>
        <w:div w:id="1908101149">
          <w:marLeft w:val="0"/>
          <w:marRight w:val="0"/>
          <w:marTop w:val="0"/>
          <w:marBottom w:val="0"/>
          <w:divBdr>
            <w:top w:val="none" w:sz="0" w:space="0" w:color="auto"/>
            <w:left w:val="none" w:sz="0" w:space="0" w:color="auto"/>
            <w:bottom w:val="none" w:sz="0" w:space="0" w:color="auto"/>
            <w:right w:val="none" w:sz="0" w:space="0" w:color="auto"/>
          </w:divBdr>
        </w:div>
        <w:div w:id="1455514253">
          <w:marLeft w:val="0"/>
          <w:marRight w:val="0"/>
          <w:marTop w:val="0"/>
          <w:marBottom w:val="0"/>
          <w:divBdr>
            <w:top w:val="none" w:sz="0" w:space="0" w:color="auto"/>
            <w:left w:val="none" w:sz="0" w:space="0" w:color="auto"/>
            <w:bottom w:val="none" w:sz="0" w:space="0" w:color="auto"/>
            <w:right w:val="none" w:sz="0" w:space="0" w:color="auto"/>
          </w:divBdr>
        </w:div>
        <w:div w:id="1045132315">
          <w:marLeft w:val="0"/>
          <w:marRight w:val="0"/>
          <w:marTop w:val="0"/>
          <w:marBottom w:val="0"/>
          <w:divBdr>
            <w:top w:val="none" w:sz="0" w:space="0" w:color="auto"/>
            <w:left w:val="none" w:sz="0" w:space="0" w:color="auto"/>
            <w:bottom w:val="none" w:sz="0" w:space="0" w:color="auto"/>
            <w:right w:val="none" w:sz="0" w:space="0" w:color="auto"/>
          </w:divBdr>
        </w:div>
        <w:div w:id="977882962">
          <w:marLeft w:val="0"/>
          <w:marRight w:val="0"/>
          <w:marTop w:val="0"/>
          <w:marBottom w:val="0"/>
          <w:divBdr>
            <w:top w:val="none" w:sz="0" w:space="0" w:color="auto"/>
            <w:left w:val="none" w:sz="0" w:space="0" w:color="auto"/>
            <w:bottom w:val="none" w:sz="0" w:space="0" w:color="auto"/>
            <w:right w:val="none" w:sz="0" w:space="0" w:color="auto"/>
          </w:divBdr>
        </w:div>
        <w:div w:id="1385525894">
          <w:marLeft w:val="0"/>
          <w:marRight w:val="0"/>
          <w:marTop w:val="0"/>
          <w:marBottom w:val="0"/>
          <w:divBdr>
            <w:top w:val="none" w:sz="0" w:space="0" w:color="auto"/>
            <w:left w:val="none" w:sz="0" w:space="0" w:color="auto"/>
            <w:bottom w:val="none" w:sz="0" w:space="0" w:color="auto"/>
            <w:right w:val="none" w:sz="0" w:space="0" w:color="auto"/>
          </w:divBdr>
        </w:div>
        <w:div w:id="1606498551">
          <w:marLeft w:val="0"/>
          <w:marRight w:val="0"/>
          <w:marTop w:val="0"/>
          <w:marBottom w:val="0"/>
          <w:divBdr>
            <w:top w:val="none" w:sz="0" w:space="0" w:color="auto"/>
            <w:left w:val="none" w:sz="0" w:space="0" w:color="auto"/>
            <w:bottom w:val="none" w:sz="0" w:space="0" w:color="auto"/>
            <w:right w:val="none" w:sz="0" w:space="0" w:color="auto"/>
          </w:divBdr>
        </w:div>
        <w:div w:id="144249067">
          <w:marLeft w:val="0"/>
          <w:marRight w:val="0"/>
          <w:marTop w:val="0"/>
          <w:marBottom w:val="0"/>
          <w:divBdr>
            <w:top w:val="none" w:sz="0" w:space="0" w:color="auto"/>
            <w:left w:val="none" w:sz="0" w:space="0" w:color="auto"/>
            <w:bottom w:val="none" w:sz="0" w:space="0" w:color="auto"/>
            <w:right w:val="none" w:sz="0" w:space="0" w:color="auto"/>
          </w:divBdr>
        </w:div>
        <w:div w:id="1324817233">
          <w:marLeft w:val="0"/>
          <w:marRight w:val="0"/>
          <w:marTop w:val="0"/>
          <w:marBottom w:val="0"/>
          <w:divBdr>
            <w:top w:val="none" w:sz="0" w:space="0" w:color="auto"/>
            <w:left w:val="none" w:sz="0" w:space="0" w:color="auto"/>
            <w:bottom w:val="none" w:sz="0" w:space="0" w:color="auto"/>
            <w:right w:val="none" w:sz="0" w:space="0" w:color="auto"/>
          </w:divBdr>
        </w:div>
        <w:div w:id="386487983">
          <w:marLeft w:val="0"/>
          <w:marRight w:val="0"/>
          <w:marTop w:val="0"/>
          <w:marBottom w:val="0"/>
          <w:divBdr>
            <w:top w:val="none" w:sz="0" w:space="0" w:color="auto"/>
            <w:left w:val="none" w:sz="0" w:space="0" w:color="auto"/>
            <w:bottom w:val="none" w:sz="0" w:space="0" w:color="auto"/>
            <w:right w:val="none" w:sz="0" w:space="0" w:color="auto"/>
          </w:divBdr>
        </w:div>
        <w:div w:id="958267440">
          <w:marLeft w:val="0"/>
          <w:marRight w:val="0"/>
          <w:marTop w:val="0"/>
          <w:marBottom w:val="0"/>
          <w:divBdr>
            <w:top w:val="none" w:sz="0" w:space="0" w:color="auto"/>
            <w:left w:val="none" w:sz="0" w:space="0" w:color="auto"/>
            <w:bottom w:val="none" w:sz="0" w:space="0" w:color="auto"/>
            <w:right w:val="none" w:sz="0" w:space="0" w:color="auto"/>
          </w:divBdr>
          <w:divsChild>
            <w:div w:id="947853684">
              <w:marLeft w:val="0"/>
              <w:marRight w:val="0"/>
              <w:marTop w:val="0"/>
              <w:marBottom w:val="0"/>
              <w:divBdr>
                <w:top w:val="none" w:sz="0" w:space="0" w:color="auto"/>
                <w:left w:val="none" w:sz="0" w:space="0" w:color="auto"/>
                <w:bottom w:val="none" w:sz="0" w:space="0" w:color="auto"/>
                <w:right w:val="none" w:sz="0" w:space="0" w:color="auto"/>
              </w:divBdr>
            </w:div>
            <w:div w:id="891037339">
              <w:marLeft w:val="0"/>
              <w:marRight w:val="0"/>
              <w:marTop w:val="0"/>
              <w:marBottom w:val="0"/>
              <w:divBdr>
                <w:top w:val="none" w:sz="0" w:space="0" w:color="auto"/>
                <w:left w:val="none" w:sz="0" w:space="0" w:color="auto"/>
                <w:bottom w:val="none" w:sz="0" w:space="0" w:color="auto"/>
                <w:right w:val="none" w:sz="0" w:space="0" w:color="auto"/>
              </w:divBdr>
            </w:div>
            <w:div w:id="613293906">
              <w:marLeft w:val="0"/>
              <w:marRight w:val="0"/>
              <w:marTop w:val="0"/>
              <w:marBottom w:val="0"/>
              <w:divBdr>
                <w:top w:val="none" w:sz="0" w:space="0" w:color="auto"/>
                <w:left w:val="none" w:sz="0" w:space="0" w:color="auto"/>
                <w:bottom w:val="none" w:sz="0" w:space="0" w:color="auto"/>
                <w:right w:val="none" w:sz="0" w:space="0" w:color="auto"/>
              </w:divBdr>
            </w:div>
            <w:div w:id="979457250">
              <w:marLeft w:val="0"/>
              <w:marRight w:val="0"/>
              <w:marTop w:val="0"/>
              <w:marBottom w:val="0"/>
              <w:divBdr>
                <w:top w:val="none" w:sz="0" w:space="0" w:color="auto"/>
                <w:left w:val="none" w:sz="0" w:space="0" w:color="auto"/>
                <w:bottom w:val="none" w:sz="0" w:space="0" w:color="auto"/>
                <w:right w:val="none" w:sz="0" w:space="0" w:color="auto"/>
              </w:divBdr>
            </w:div>
            <w:div w:id="545332318">
              <w:marLeft w:val="0"/>
              <w:marRight w:val="0"/>
              <w:marTop w:val="0"/>
              <w:marBottom w:val="0"/>
              <w:divBdr>
                <w:top w:val="none" w:sz="0" w:space="0" w:color="auto"/>
                <w:left w:val="none" w:sz="0" w:space="0" w:color="auto"/>
                <w:bottom w:val="none" w:sz="0" w:space="0" w:color="auto"/>
                <w:right w:val="none" w:sz="0" w:space="0" w:color="auto"/>
              </w:divBdr>
            </w:div>
            <w:div w:id="448356726">
              <w:marLeft w:val="0"/>
              <w:marRight w:val="0"/>
              <w:marTop w:val="0"/>
              <w:marBottom w:val="0"/>
              <w:divBdr>
                <w:top w:val="none" w:sz="0" w:space="0" w:color="auto"/>
                <w:left w:val="none" w:sz="0" w:space="0" w:color="auto"/>
                <w:bottom w:val="none" w:sz="0" w:space="0" w:color="auto"/>
                <w:right w:val="none" w:sz="0" w:space="0" w:color="auto"/>
              </w:divBdr>
              <w:divsChild>
                <w:div w:id="333840705">
                  <w:marLeft w:val="0"/>
                  <w:marRight w:val="0"/>
                  <w:marTop w:val="0"/>
                  <w:marBottom w:val="0"/>
                  <w:divBdr>
                    <w:top w:val="none" w:sz="0" w:space="0" w:color="auto"/>
                    <w:left w:val="none" w:sz="0" w:space="0" w:color="auto"/>
                    <w:bottom w:val="none" w:sz="0" w:space="0" w:color="auto"/>
                    <w:right w:val="none" w:sz="0" w:space="0" w:color="auto"/>
                  </w:divBdr>
                </w:div>
                <w:div w:id="1641500470">
                  <w:marLeft w:val="0"/>
                  <w:marRight w:val="0"/>
                  <w:marTop w:val="0"/>
                  <w:marBottom w:val="0"/>
                  <w:divBdr>
                    <w:top w:val="none" w:sz="0" w:space="0" w:color="auto"/>
                    <w:left w:val="none" w:sz="0" w:space="0" w:color="auto"/>
                    <w:bottom w:val="none" w:sz="0" w:space="0" w:color="auto"/>
                    <w:right w:val="none" w:sz="0" w:space="0" w:color="auto"/>
                  </w:divBdr>
                </w:div>
                <w:div w:id="437415164">
                  <w:marLeft w:val="0"/>
                  <w:marRight w:val="0"/>
                  <w:marTop w:val="0"/>
                  <w:marBottom w:val="0"/>
                  <w:divBdr>
                    <w:top w:val="none" w:sz="0" w:space="0" w:color="auto"/>
                    <w:left w:val="none" w:sz="0" w:space="0" w:color="auto"/>
                    <w:bottom w:val="none" w:sz="0" w:space="0" w:color="auto"/>
                    <w:right w:val="none" w:sz="0" w:space="0" w:color="auto"/>
                  </w:divBdr>
                </w:div>
                <w:div w:id="200631017">
                  <w:marLeft w:val="0"/>
                  <w:marRight w:val="0"/>
                  <w:marTop w:val="0"/>
                  <w:marBottom w:val="0"/>
                  <w:divBdr>
                    <w:top w:val="none" w:sz="0" w:space="0" w:color="auto"/>
                    <w:left w:val="none" w:sz="0" w:space="0" w:color="auto"/>
                    <w:bottom w:val="none" w:sz="0" w:space="0" w:color="auto"/>
                    <w:right w:val="none" w:sz="0" w:space="0" w:color="auto"/>
                  </w:divBdr>
                </w:div>
                <w:div w:id="315576186">
                  <w:marLeft w:val="0"/>
                  <w:marRight w:val="0"/>
                  <w:marTop w:val="0"/>
                  <w:marBottom w:val="0"/>
                  <w:divBdr>
                    <w:top w:val="none" w:sz="0" w:space="0" w:color="auto"/>
                    <w:left w:val="none" w:sz="0" w:space="0" w:color="auto"/>
                    <w:bottom w:val="none" w:sz="0" w:space="0" w:color="auto"/>
                    <w:right w:val="none" w:sz="0" w:space="0" w:color="auto"/>
                  </w:divBdr>
                </w:div>
                <w:div w:id="1729064410">
                  <w:marLeft w:val="0"/>
                  <w:marRight w:val="0"/>
                  <w:marTop w:val="0"/>
                  <w:marBottom w:val="0"/>
                  <w:divBdr>
                    <w:top w:val="none" w:sz="0" w:space="0" w:color="auto"/>
                    <w:left w:val="none" w:sz="0" w:space="0" w:color="auto"/>
                    <w:bottom w:val="none" w:sz="0" w:space="0" w:color="auto"/>
                    <w:right w:val="none" w:sz="0" w:space="0" w:color="auto"/>
                  </w:divBdr>
                  <w:divsChild>
                    <w:div w:id="830832627">
                      <w:marLeft w:val="0"/>
                      <w:marRight w:val="0"/>
                      <w:marTop w:val="0"/>
                      <w:marBottom w:val="0"/>
                      <w:divBdr>
                        <w:top w:val="none" w:sz="0" w:space="0" w:color="auto"/>
                        <w:left w:val="none" w:sz="0" w:space="0" w:color="auto"/>
                        <w:bottom w:val="none" w:sz="0" w:space="0" w:color="auto"/>
                        <w:right w:val="none" w:sz="0" w:space="0" w:color="auto"/>
                      </w:divBdr>
                    </w:div>
                    <w:div w:id="1079792436">
                      <w:marLeft w:val="0"/>
                      <w:marRight w:val="0"/>
                      <w:marTop w:val="0"/>
                      <w:marBottom w:val="0"/>
                      <w:divBdr>
                        <w:top w:val="none" w:sz="0" w:space="0" w:color="auto"/>
                        <w:left w:val="none" w:sz="0" w:space="0" w:color="auto"/>
                        <w:bottom w:val="none" w:sz="0" w:space="0" w:color="auto"/>
                        <w:right w:val="none" w:sz="0" w:space="0" w:color="auto"/>
                      </w:divBdr>
                    </w:div>
                    <w:div w:id="130293810">
                      <w:marLeft w:val="0"/>
                      <w:marRight w:val="0"/>
                      <w:marTop w:val="0"/>
                      <w:marBottom w:val="0"/>
                      <w:divBdr>
                        <w:top w:val="none" w:sz="0" w:space="0" w:color="auto"/>
                        <w:left w:val="none" w:sz="0" w:space="0" w:color="auto"/>
                        <w:bottom w:val="none" w:sz="0" w:space="0" w:color="auto"/>
                        <w:right w:val="none" w:sz="0" w:space="0" w:color="auto"/>
                      </w:divBdr>
                    </w:div>
                    <w:div w:id="1469544830">
                      <w:marLeft w:val="0"/>
                      <w:marRight w:val="0"/>
                      <w:marTop w:val="0"/>
                      <w:marBottom w:val="0"/>
                      <w:divBdr>
                        <w:top w:val="none" w:sz="0" w:space="0" w:color="auto"/>
                        <w:left w:val="none" w:sz="0" w:space="0" w:color="auto"/>
                        <w:bottom w:val="none" w:sz="0" w:space="0" w:color="auto"/>
                        <w:right w:val="none" w:sz="0" w:space="0" w:color="auto"/>
                      </w:divBdr>
                    </w:div>
                    <w:div w:id="815487292">
                      <w:marLeft w:val="0"/>
                      <w:marRight w:val="0"/>
                      <w:marTop w:val="0"/>
                      <w:marBottom w:val="0"/>
                      <w:divBdr>
                        <w:top w:val="none" w:sz="0" w:space="0" w:color="auto"/>
                        <w:left w:val="none" w:sz="0" w:space="0" w:color="auto"/>
                        <w:bottom w:val="none" w:sz="0" w:space="0" w:color="auto"/>
                        <w:right w:val="none" w:sz="0" w:space="0" w:color="auto"/>
                      </w:divBdr>
                    </w:div>
                    <w:div w:id="770394797">
                      <w:marLeft w:val="0"/>
                      <w:marRight w:val="0"/>
                      <w:marTop w:val="0"/>
                      <w:marBottom w:val="0"/>
                      <w:divBdr>
                        <w:top w:val="none" w:sz="0" w:space="0" w:color="auto"/>
                        <w:left w:val="none" w:sz="0" w:space="0" w:color="auto"/>
                        <w:bottom w:val="none" w:sz="0" w:space="0" w:color="auto"/>
                        <w:right w:val="none" w:sz="0" w:space="0" w:color="auto"/>
                      </w:divBdr>
                      <w:divsChild>
                        <w:div w:id="1742755894">
                          <w:marLeft w:val="0"/>
                          <w:marRight w:val="0"/>
                          <w:marTop w:val="0"/>
                          <w:marBottom w:val="0"/>
                          <w:divBdr>
                            <w:top w:val="none" w:sz="0" w:space="0" w:color="auto"/>
                            <w:left w:val="none" w:sz="0" w:space="0" w:color="auto"/>
                            <w:bottom w:val="none" w:sz="0" w:space="0" w:color="auto"/>
                            <w:right w:val="none" w:sz="0" w:space="0" w:color="auto"/>
                          </w:divBdr>
                        </w:div>
                        <w:div w:id="905603175">
                          <w:marLeft w:val="0"/>
                          <w:marRight w:val="0"/>
                          <w:marTop w:val="0"/>
                          <w:marBottom w:val="0"/>
                          <w:divBdr>
                            <w:top w:val="none" w:sz="0" w:space="0" w:color="auto"/>
                            <w:left w:val="none" w:sz="0" w:space="0" w:color="auto"/>
                            <w:bottom w:val="none" w:sz="0" w:space="0" w:color="auto"/>
                            <w:right w:val="none" w:sz="0" w:space="0" w:color="auto"/>
                          </w:divBdr>
                        </w:div>
                        <w:div w:id="112480226">
                          <w:marLeft w:val="0"/>
                          <w:marRight w:val="0"/>
                          <w:marTop w:val="0"/>
                          <w:marBottom w:val="0"/>
                          <w:divBdr>
                            <w:top w:val="none" w:sz="0" w:space="0" w:color="auto"/>
                            <w:left w:val="none" w:sz="0" w:space="0" w:color="auto"/>
                            <w:bottom w:val="none" w:sz="0" w:space="0" w:color="auto"/>
                            <w:right w:val="none" w:sz="0" w:space="0" w:color="auto"/>
                          </w:divBdr>
                        </w:div>
                        <w:div w:id="239876014">
                          <w:marLeft w:val="0"/>
                          <w:marRight w:val="0"/>
                          <w:marTop w:val="0"/>
                          <w:marBottom w:val="0"/>
                          <w:divBdr>
                            <w:top w:val="none" w:sz="0" w:space="0" w:color="auto"/>
                            <w:left w:val="none" w:sz="0" w:space="0" w:color="auto"/>
                            <w:bottom w:val="none" w:sz="0" w:space="0" w:color="auto"/>
                            <w:right w:val="none" w:sz="0" w:space="0" w:color="auto"/>
                          </w:divBdr>
                        </w:div>
                        <w:div w:id="1998145487">
                          <w:marLeft w:val="0"/>
                          <w:marRight w:val="0"/>
                          <w:marTop w:val="0"/>
                          <w:marBottom w:val="0"/>
                          <w:divBdr>
                            <w:top w:val="none" w:sz="0" w:space="0" w:color="auto"/>
                            <w:left w:val="none" w:sz="0" w:space="0" w:color="auto"/>
                            <w:bottom w:val="none" w:sz="0" w:space="0" w:color="auto"/>
                            <w:right w:val="none" w:sz="0" w:space="0" w:color="auto"/>
                          </w:divBdr>
                        </w:div>
                        <w:div w:id="191770463">
                          <w:marLeft w:val="0"/>
                          <w:marRight w:val="0"/>
                          <w:marTop w:val="0"/>
                          <w:marBottom w:val="0"/>
                          <w:divBdr>
                            <w:top w:val="none" w:sz="0" w:space="0" w:color="auto"/>
                            <w:left w:val="none" w:sz="0" w:space="0" w:color="auto"/>
                            <w:bottom w:val="none" w:sz="0" w:space="0" w:color="auto"/>
                            <w:right w:val="none" w:sz="0" w:space="0" w:color="auto"/>
                          </w:divBdr>
                          <w:divsChild>
                            <w:div w:id="121964750">
                              <w:marLeft w:val="0"/>
                              <w:marRight w:val="0"/>
                              <w:marTop w:val="0"/>
                              <w:marBottom w:val="0"/>
                              <w:divBdr>
                                <w:top w:val="none" w:sz="0" w:space="0" w:color="auto"/>
                                <w:left w:val="none" w:sz="0" w:space="0" w:color="auto"/>
                                <w:bottom w:val="none" w:sz="0" w:space="0" w:color="auto"/>
                                <w:right w:val="none" w:sz="0" w:space="0" w:color="auto"/>
                              </w:divBdr>
                            </w:div>
                            <w:div w:id="2138065474">
                              <w:marLeft w:val="0"/>
                              <w:marRight w:val="0"/>
                              <w:marTop w:val="0"/>
                              <w:marBottom w:val="0"/>
                              <w:divBdr>
                                <w:top w:val="none" w:sz="0" w:space="0" w:color="auto"/>
                                <w:left w:val="none" w:sz="0" w:space="0" w:color="auto"/>
                                <w:bottom w:val="none" w:sz="0" w:space="0" w:color="auto"/>
                                <w:right w:val="none" w:sz="0" w:space="0" w:color="auto"/>
                              </w:divBdr>
                            </w:div>
                            <w:div w:id="1817800617">
                              <w:marLeft w:val="0"/>
                              <w:marRight w:val="0"/>
                              <w:marTop w:val="0"/>
                              <w:marBottom w:val="0"/>
                              <w:divBdr>
                                <w:top w:val="none" w:sz="0" w:space="0" w:color="auto"/>
                                <w:left w:val="none" w:sz="0" w:space="0" w:color="auto"/>
                                <w:bottom w:val="none" w:sz="0" w:space="0" w:color="auto"/>
                                <w:right w:val="none" w:sz="0" w:space="0" w:color="auto"/>
                              </w:divBdr>
                            </w:div>
                            <w:div w:id="1263144690">
                              <w:marLeft w:val="0"/>
                              <w:marRight w:val="0"/>
                              <w:marTop w:val="0"/>
                              <w:marBottom w:val="0"/>
                              <w:divBdr>
                                <w:top w:val="none" w:sz="0" w:space="0" w:color="auto"/>
                                <w:left w:val="none" w:sz="0" w:space="0" w:color="auto"/>
                                <w:bottom w:val="none" w:sz="0" w:space="0" w:color="auto"/>
                                <w:right w:val="none" w:sz="0" w:space="0" w:color="auto"/>
                              </w:divBdr>
                            </w:div>
                            <w:div w:id="1967083986">
                              <w:marLeft w:val="0"/>
                              <w:marRight w:val="0"/>
                              <w:marTop w:val="0"/>
                              <w:marBottom w:val="0"/>
                              <w:divBdr>
                                <w:top w:val="none" w:sz="0" w:space="0" w:color="auto"/>
                                <w:left w:val="none" w:sz="0" w:space="0" w:color="auto"/>
                                <w:bottom w:val="none" w:sz="0" w:space="0" w:color="auto"/>
                                <w:right w:val="none" w:sz="0" w:space="0" w:color="auto"/>
                              </w:divBdr>
                            </w:div>
                            <w:div w:id="155462629">
                              <w:marLeft w:val="0"/>
                              <w:marRight w:val="0"/>
                              <w:marTop w:val="0"/>
                              <w:marBottom w:val="0"/>
                              <w:divBdr>
                                <w:top w:val="none" w:sz="0" w:space="0" w:color="auto"/>
                                <w:left w:val="none" w:sz="0" w:space="0" w:color="auto"/>
                                <w:bottom w:val="none" w:sz="0" w:space="0" w:color="auto"/>
                                <w:right w:val="none" w:sz="0" w:space="0" w:color="auto"/>
                              </w:divBdr>
                            </w:div>
                            <w:div w:id="1953660414">
                              <w:marLeft w:val="0"/>
                              <w:marRight w:val="0"/>
                              <w:marTop w:val="0"/>
                              <w:marBottom w:val="0"/>
                              <w:divBdr>
                                <w:top w:val="none" w:sz="0" w:space="0" w:color="auto"/>
                                <w:left w:val="none" w:sz="0" w:space="0" w:color="auto"/>
                                <w:bottom w:val="none" w:sz="0" w:space="0" w:color="auto"/>
                                <w:right w:val="none" w:sz="0" w:space="0" w:color="auto"/>
                              </w:divBdr>
                            </w:div>
                            <w:div w:id="1163468093">
                              <w:marLeft w:val="0"/>
                              <w:marRight w:val="0"/>
                              <w:marTop w:val="0"/>
                              <w:marBottom w:val="0"/>
                              <w:divBdr>
                                <w:top w:val="none" w:sz="0" w:space="0" w:color="auto"/>
                                <w:left w:val="none" w:sz="0" w:space="0" w:color="auto"/>
                                <w:bottom w:val="none" w:sz="0" w:space="0" w:color="auto"/>
                                <w:right w:val="none" w:sz="0" w:space="0" w:color="auto"/>
                              </w:divBdr>
                            </w:div>
                            <w:div w:id="585844603">
                              <w:marLeft w:val="0"/>
                              <w:marRight w:val="0"/>
                              <w:marTop w:val="0"/>
                              <w:marBottom w:val="0"/>
                              <w:divBdr>
                                <w:top w:val="none" w:sz="0" w:space="0" w:color="auto"/>
                                <w:left w:val="none" w:sz="0" w:space="0" w:color="auto"/>
                                <w:bottom w:val="none" w:sz="0" w:space="0" w:color="auto"/>
                                <w:right w:val="none" w:sz="0" w:space="0" w:color="auto"/>
                              </w:divBdr>
                            </w:div>
                            <w:div w:id="913054277">
                              <w:marLeft w:val="0"/>
                              <w:marRight w:val="0"/>
                              <w:marTop w:val="0"/>
                              <w:marBottom w:val="0"/>
                              <w:divBdr>
                                <w:top w:val="none" w:sz="0" w:space="0" w:color="auto"/>
                                <w:left w:val="none" w:sz="0" w:space="0" w:color="auto"/>
                                <w:bottom w:val="none" w:sz="0" w:space="0" w:color="auto"/>
                                <w:right w:val="none" w:sz="0" w:space="0" w:color="auto"/>
                              </w:divBdr>
                            </w:div>
                            <w:div w:id="604118868">
                              <w:marLeft w:val="0"/>
                              <w:marRight w:val="0"/>
                              <w:marTop w:val="0"/>
                              <w:marBottom w:val="0"/>
                              <w:divBdr>
                                <w:top w:val="none" w:sz="0" w:space="0" w:color="auto"/>
                                <w:left w:val="none" w:sz="0" w:space="0" w:color="auto"/>
                                <w:bottom w:val="none" w:sz="0" w:space="0" w:color="auto"/>
                                <w:right w:val="none" w:sz="0" w:space="0" w:color="auto"/>
                              </w:divBdr>
                            </w:div>
                            <w:div w:id="1759788978">
                              <w:marLeft w:val="0"/>
                              <w:marRight w:val="0"/>
                              <w:marTop w:val="0"/>
                              <w:marBottom w:val="0"/>
                              <w:divBdr>
                                <w:top w:val="none" w:sz="0" w:space="0" w:color="auto"/>
                                <w:left w:val="none" w:sz="0" w:space="0" w:color="auto"/>
                                <w:bottom w:val="none" w:sz="0" w:space="0" w:color="auto"/>
                                <w:right w:val="none" w:sz="0" w:space="0" w:color="auto"/>
                              </w:divBdr>
                            </w:div>
                            <w:div w:id="141427162">
                              <w:marLeft w:val="0"/>
                              <w:marRight w:val="0"/>
                              <w:marTop w:val="0"/>
                              <w:marBottom w:val="0"/>
                              <w:divBdr>
                                <w:top w:val="none" w:sz="0" w:space="0" w:color="auto"/>
                                <w:left w:val="none" w:sz="0" w:space="0" w:color="auto"/>
                                <w:bottom w:val="none" w:sz="0" w:space="0" w:color="auto"/>
                                <w:right w:val="none" w:sz="0" w:space="0" w:color="auto"/>
                              </w:divBdr>
                            </w:div>
                            <w:div w:id="1059939996">
                              <w:marLeft w:val="0"/>
                              <w:marRight w:val="0"/>
                              <w:marTop w:val="0"/>
                              <w:marBottom w:val="0"/>
                              <w:divBdr>
                                <w:top w:val="none" w:sz="0" w:space="0" w:color="auto"/>
                                <w:left w:val="none" w:sz="0" w:space="0" w:color="auto"/>
                                <w:bottom w:val="none" w:sz="0" w:space="0" w:color="auto"/>
                                <w:right w:val="none" w:sz="0" w:space="0" w:color="auto"/>
                              </w:divBdr>
                            </w:div>
                            <w:div w:id="873927605">
                              <w:marLeft w:val="0"/>
                              <w:marRight w:val="0"/>
                              <w:marTop w:val="0"/>
                              <w:marBottom w:val="0"/>
                              <w:divBdr>
                                <w:top w:val="none" w:sz="0" w:space="0" w:color="auto"/>
                                <w:left w:val="none" w:sz="0" w:space="0" w:color="auto"/>
                                <w:bottom w:val="none" w:sz="0" w:space="0" w:color="auto"/>
                                <w:right w:val="none" w:sz="0" w:space="0" w:color="auto"/>
                              </w:divBdr>
                            </w:div>
                            <w:div w:id="1945502699">
                              <w:marLeft w:val="0"/>
                              <w:marRight w:val="0"/>
                              <w:marTop w:val="0"/>
                              <w:marBottom w:val="0"/>
                              <w:divBdr>
                                <w:top w:val="none" w:sz="0" w:space="0" w:color="auto"/>
                                <w:left w:val="none" w:sz="0" w:space="0" w:color="auto"/>
                                <w:bottom w:val="none" w:sz="0" w:space="0" w:color="auto"/>
                                <w:right w:val="none" w:sz="0" w:space="0" w:color="auto"/>
                              </w:divBdr>
                            </w:div>
                            <w:div w:id="810750176">
                              <w:marLeft w:val="0"/>
                              <w:marRight w:val="0"/>
                              <w:marTop w:val="0"/>
                              <w:marBottom w:val="0"/>
                              <w:divBdr>
                                <w:top w:val="none" w:sz="0" w:space="0" w:color="auto"/>
                                <w:left w:val="none" w:sz="0" w:space="0" w:color="auto"/>
                                <w:bottom w:val="none" w:sz="0" w:space="0" w:color="auto"/>
                                <w:right w:val="none" w:sz="0" w:space="0" w:color="auto"/>
                              </w:divBdr>
                            </w:div>
                            <w:div w:id="877352566">
                              <w:marLeft w:val="0"/>
                              <w:marRight w:val="0"/>
                              <w:marTop w:val="0"/>
                              <w:marBottom w:val="0"/>
                              <w:divBdr>
                                <w:top w:val="none" w:sz="0" w:space="0" w:color="auto"/>
                                <w:left w:val="none" w:sz="0" w:space="0" w:color="auto"/>
                                <w:bottom w:val="none" w:sz="0" w:space="0" w:color="auto"/>
                                <w:right w:val="none" w:sz="0" w:space="0" w:color="auto"/>
                              </w:divBdr>
                            </w:div>
                            <w:div w:id="779838736">
                              <w:marLeft w:val="0"/>
                              <w:marRight w:val="0"/>
                              <w:marTop w:val="0"/>
                              <w:marBottom w:val="0"/>
                              <w:divBdr>
                                <w:top w:val="none" w:sz="0" w:space="0" w:color="auto"/>
                                <w:left w:val="none" w:sz="0" w:space="0" w:color="auto"/>
                                <w:bottom w:val="none" w:sz="0" w:space="0" w:color="auto"/>
                                <w:right w:val="none" w:sz="0" w:space="0" w:color="auto"/>
                              </w:divBdr>
                            </w:div>
                            <w:div w:id="1148015198">
                              <w:marLeft w:val="0"/>
                              <w:marRight w:val="0"/>
                              <w:marTop w:val="0"/>
                              <w:marBottom w:val="0"/>
                              <w:divBdr>
                                <w:top w:val="none" w:sz="0" w:space="0" w:color="auto"/>
                                <w:left w:val="none" w:sz="0" w:space="0" w:color="auto"/>
                                <w:bottom w:val="none" w:sz="0" w:space="0" w:color="auto"/>
                                <w:right w:val="none" w:sz="0" w:space="0" w:color="auto"/>
                              </w:divBdr>
                            </w:div>
                            <w:div w:id="1626043045">
                              <w:marLeft w:val="0"/>
                              <w:marRight w:val="0"/>
                              <w:marTop w:val="0"/>
                              <w:marBottom w:val="0"/>
                              <w:divBdr>
                                <w:top w:val="none" w:sz="0" w:space="0" w:color="auto"/>
                                <w:left w:val="none" w:sz="0" w:space="0" w:color="auto"/>
                                <w:bottom w:val="none" w:sz="0" w:space="0" w:color="auto"/>
                                <w:right w:val="none" w:sz="0" w:space="0" w:color="auto"/>
                              </w:divBdr>
                            </w:div>
                            <w:div w:id="1495146192">
                              <w:marLeft w:val="0"/>
                              <w:marRight w:val="0"/>
                              <w:marTop w:val="0"/>
                              <w:marBottom w:val="0"/>
                              <w:divBdr>
                                <w:top w:val="none" w:sz="0" w:space="0" w:color="auto"/>
                                <w:left w:val="none" w:sz="0" w:space="0" w:color="auto"/>
                                <w:bottom w:val="none" w:sz="0" w:space="0" w:color="auto"/>
                                <w:right w:val="none" w:sz="0" w:space="0" w:color="auto"/>
                              </w:divBdr>
                            </w:div>
                            <w:div w:id="167335051">
                              <w:marLeft w:val="0"/>
                              <w:marRight w:val="0"/>
                              <w:marTop w:val="0"/>
                              <w:marBottom w:val="0"/>
                              <w:divBdr>
                                <w:top w:val="none" w:sz="0" w:space="0" w:color="auto"/>
                                <w:left w:val="none" w:sz="0" w:space="0" w:color="auto"/>
                                <w:bottom w:val="none" w:sz="0" w:space="0" w:color="auto"/>
                                <w:right w:val="none" w:sz="0" w:space="0" w:color="auto"/>
                              </w:divBdr>
                            </w:div>
                            <w:div w:id="1015839688">
                              <w:marLeft w:val="0"/>
                              <w:marRight w:val="0"/>
                              <w:marTop w:val="0"/>
                              <w:marBottom w:val="0"/>
                              <w:divBdr>
                                <w:top w:val="none" w:sz="0" w:space="0" w:color="auto"/>
                                <w:left w:val="none" w:sz="0" w:space="0" w:color="auto"/>
                                <w:bottom w:val="none" w:sz="0" w:space="0" w:color="auto"/>
                                <w:right w:val="none" w:sz="0" w:space="0" w:color="auto"/>
                              </w:divBdr>
                            </w:div>
                            <w:div w:id="738022346">
                              <w:marLeft w:val="0"/>
                              <w:marRight w:val="0"/>
                              <w:marTop w:val="0"/>
                              <w:marBottom w:val="0"/>
                              <w:divBdr>
                                <w:top w:val="none" w:sz="0" w:space="0" w:color="auto"/>
                                <w:left w:val="none" w:sz="0" w:space="0" w:color="auto"/>
                                <w:bottom w:val="none" w:sz="0" w:space="0" w:color="auto"/>
                                <w:right w:val="none" w:sz="0" w:space="0" w:color="auto"/>
                              </w:divBdr>
                            </w:div>
                            <w:div w:id="1890722576">
                              <w:marLeft w:val="0"/>
                              <w:marRight w:val="0"/>
                              <w:marTop w:val="0"/>
                              <w:marBottom w:val="0"/>
                              <w:divBdr>
                                <w:top w:val="none" w:sz="0" w:space="0" w:color="auto"/>
                                <w:left w:val="none" w:sz="0" w:space="0" w:color="auto"/>
                                <w:bottom w:val="none" w:sz="0" w:space="0" w:color="auto"/>
                                <w:right w:val="none" w:sz="0" w:space="0" w:color="auto"/>
                              </w:divBdr>
                            </w:div>
                            <w:div w:id="297627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948658968">
      <w:bodyDiv w:val="1"/>
      <w:marLeft w:val="0"/>
      <w:marRight w:val="0"/>
      <w:marTop w:val="0"/>
      <w:marBottom w:val="0"/>
      <w:divBdr>
        <w:top w:val="none" w:sz="0" w:space="0" w:color="auto"/>
        <w:left w:val="none" w:sz="0" w:space="0" w:color="auto"/>
        <w:bottom w:val="none" w:sz="0" w:space="0" w:color="auto"/>
        <w:right w:val="none" w:sz="0" w:space="0" w:color="auto"/>
      </w:divBdr>
    </w:div>
    <w:div w:id="1952735320">
      <w:bodyDiv w:val="1"/>
      <w:marLeft w:val="0"/>
      <w:marRight w:val="0"/>
      <w:marTop w:val="0"/>
      <w:marBottom w:val="0"/>
      <w:divBdr>
        <w:top w:val="none" w:sz="0" w:space="0" w:color="auto"/>
        <w:left w:val="none" w:sz="0" w:space="0" w:color="auto"/>
        <w:bottom w:val="none" w:sz="0" w:space="0" w:color="auto"/>
        <w:right w:val="none" w:sz="0" w:space="0" w:color="auto"/>
      </w:divBdr>
    </w:div>
    <w:div w:id="1952933626">
      <w:bodyDiv w:val="1"/>
      <w:marLeft w:val="0"/>
      <w:marRight w:val="0"/>
      <w:marTop w:val="0"/>
      <w:marBottom w:val="0"/>
      <w:divBdr>
        <w:top w:val="none" w:sz="0" w:space="0" w:color="auto"/>
        <w:left w:val="none" w:sz="0" w:space="0" w:color="auto"/>
        <w:bottom w:val="none" w:sz="0" w:space="0" w:color="auto"/>
        <w:right w:val="none" w:sz="0" w:space="0" w:color="auto"/>
      </w:divBdr>
    </w:div>
    <w:div w:id="1956322536">
      <w:bodyDiv w:val="1"/>
      <w:marLeft w:val="0"/>
      <w:marRight w:val="0"/>
      <w:marTop w:val="0"/>
      <w:marBottom w:val="0"/>
      <w:divBdr>
        <w:top w:val="none" w:sz="0" w:space="0" w:color="auto"/>
        <w:left w:val="none" w:sz="0" w:space="0" w:color="auto"/>
        <w:bottom w:val="none" w:sz="0" w:space="0" w:color="auto"/>
        <w:right w:val="none" w:sz="0" w:space="0" w:color="auto"/>
      </w:divBdr>
    </w:div>
    <w:div w:id="1956324251">
      <w:bodyDiv w:val="1"/>
      <w:marLeft w:val="0"/>
      <w:marRight w:val="0"/>
      <w:marTop w:val="0"/>
      <w:marBottom w:val="0"/>
      <w:divBdr>
        <w:top w:val="none" w:sz="0" w:space="0" w:color="auto"/>
        <w:left w:val="none" w:sz="0" w:space="0" w:color="auto"/>
        <w:bottom w:val="none" w:sz="0" w:space="0" w:color="auto"/>
        <w:right w:val="none" w:sz="0" w:space="0" w:color="auto"/>
      </w:divBdr>
    </w:div>
    <w:div w:id="1965689532">
      <w:bodyDiv w:val="1"/>
      <w:marLeft w:val="0"/>
      <w:marRight w:val="0"/>
      <w:marTop w:val="0"/>
      <w:marBottom w:val="0"/>
      <w:divBdr>
        <w:top w:val="none" w:sz="0" w:space="0" w:color="auto"/>
        <w:left w:val="none" w:sz="0" w:space="0" w:color="auto"/>
        <w:bottom w:val="none" w:sz="0" w:space="0" w:color="auto"/>
        <w:right w:val="none" w:sz="0" w:space="0" w:color="auto"/>
      </w:divBdr>
    </w:div>
    <w:div w:id="1966037322">
      <w:bodyDiv w:val="1"/>
      <w:marLeft w:val="0"/>
      <w:marRight w:val="0"/>
      <w:marTop w:val="0"/>
      <w:marBottom w:val="0"/>
      <w:divBdr>
        <w:top w:val="none" w:sz="0" w:space="0" w:color="auto"/>
        <w:left w:val="none" w:sz="0" w:space="0" w:color="auto"/>
        <w:bottom w:val="none" w:sz="0" w:space="0" w:color="auto"/>
        <w:right w:val="none" w:sz="0" w:space="0" w:color="auto"/>
      </w:divBdr>
    </w:div>
    <w:div w:id="1966501730">
      <w:bodyDiv w:val="1"/>
      <w:marLeft w:val="0"/>
      <w:marRight w:val="0"/>
      <w:marTop w:val="0"/>
      <w:marBottom w:val="0"/>
      <w:divBdr>
        <w:top w:val="none" w:sz="0" w:space="0" w:color="auto"/>
        <w:left w:val="none" w:sz="0" w:space="0" w:color="auto"/>
        <w:bottom w:val="none" w:sz="0" w:space="0" w:color="auto"/>
        <w:right w:val="none" w:sz="0" w:space="0" w:color="auto"/>
      </w:divBdr>
    </w:div>
    <w:div w:id="1971520078">
      <w:bodyDiv w:val="1"/>
      <w:marLeft w:val="0"/>
      <w:marRight w:val="0"/>
      <w:marTop w:val="0"/>
      <w:marBottom w:val="0"/>
      <w:divBdr>
        <w:top w:val="none" w:sz="0" w:space="0" w:color="auto"/>
        <w:left w:val="none" w:sz="0" w:space="0" w:color="auto"/>
        <w:bottom w:val="none" w:sz="0" w:space="0" w:color="auto"/>
        <w:right w:val="none" w:sz="0" w:space="0" w:color="auto"/>
      </w:divBdr>
    </w:div>
    <w:div w:id="1973057024">
      <w:bodyDiv w:val="1"/>
      <w:marLeft w:val="0"/>
      <w:marRight w:val="0"/>
      <w:marTop w:val="0"/>
      <w:marBottom w:val="0"/>
      <w:divBdr>
        <w:top w:val="none" w:sz="0" w:space="0" w:color="auto"/>
        <w:left w:val="none" w:sz="0" w:space="0" w:color="auto"/>
        <w:bottom w:val="none" w:sz="0" w:space="0" w:color="auto"/>
        <w:right w:val="none" w:sz="0" w:space="0" w:color="auto"/>
      </w:divBdr>
    </w:div>
    <w:div w:id="1980265830">
      <w:bodyDiv w:val="1"/>
      <w:marLeft w:val="0"/>
      <w:marRight w:val="0"/>
      <w:marTop w:val="0"/>
      <w:marBottom w:val="0"/>
      <w:divBdr>
        <w:top w:val="none" w:sz="0" w:space="0" w:color="auto"/>
        <w:left w:val="none" w:sz="0" w:space="0" w:color="auto"/>
        <w:bottom w:val="none" w:sz="0" w:space="0" w:color="auto"/>
        <w:right w:val="none" w:sz="0" w:space="0" w:color="auto"/>
      </w:divBdr>
    </w:div>
    <w:div w:id="1993362754">
      <w:bodyDiv w:val="1"/>
      <w:marLeft w:val="0"/>
      <w:marRight w:val="0"/>
      <w:marTop w:val="0"/>
      <w:marBottom w:val="0"/>
      <w:divBdr>
        <w:top w:val="none" w:sz="0" w:space="0" w:color="auto"/>
        <w:left w:val="none" w:sz="0" w:space="0" w:color="auto"/>
        <w:bottom w:val="none" w:sz="0" w:space="0" w:color="auto"/>
        <w:right w:val="none" w:sz="0" w:space="0" w:color="auto"/>
      </w:divBdr>
    </w:div>
    <w:div w:id="2006736572">
      <w:bodyDiv w:val="1"/>
      <w:marLeft w:val="0"/>
      <w:marRight w:val="0"/>
      <w:marTop w:val="0"/>
      <w:marBottom w:val="0"/>
      <w:divBdr>
        <w:top w:val="none" w:sz="0" w:space="0" w:color="auto"/>
        <w:left w:val="none" w:sz="0" w:space="0" w:color="auto"/>
        <w:bottom w:val="none" w:sz="0" w:space="0" w:color="auto"/>
        <w:right w:val="none" w:sz="0" w:space="0" w:color="auto"/>
      </w:divBdr>
    </w:div>
    <w:div w:id="2007392003">
      <w:bodyDiv w:val="1"/>
      <w:marLeft w:val="0"/>
      <w:marRight w:val="0"/>
      <w:marTop w:val="0"/>
      <w:marBottom w:val="0"/>
      <w:divBdr>
        <w:top w:val="none" w:sz="0" w:space="0" w:color="auto"/>
        <w:left w:val="none" w:sz="0" w:space="0" w:color="auto"/>
        <w:bottom w:val="none" w:sz="0" w:space="0" w:color="auto"/>
        <w:right w:val="none" w:sz="0" w:space="0" w:color="auto"/>
      </w:divBdr>
    </w:div>
    <w:div w:id="2008433692">
      <w:bodyDiv w:val="1"/>
      <w:marLeft w:val="0"/>
      <w:marRight w:val="0"/>
      <w:marTop w:val="0"/>
      <w:marBottom w:val="0"/>
      <w:divBdr>
        <w:top w:val="none" w:sz="0" w:space="0" w:color="auto"/>
        <w:left w:val="none" w:sz="0" w:space="0" w:color="auto"/>
        <w:bottom w:val="none" w:sz="0" w:space="0" w:color="auto"/>
        <w:right w:val="none" w:sz="0" w:space="0" w:color="auto"/>
      </w:divBdr>
    </w:div>
    <w:div w:id="2018998235">
      <w:bodyDiv w:val="1"/>
      <w:marLeft w:val="0"/>
      <w:marRight w:val="0"/>
      <w:marTop w:val="0"/>
      <w:marBottom w:val="0"/>
      <w:divBdr>
        <w:top w:val="none" w:sz="0" w:space="0" w:color="auto"/>
        <w:left w:val="none" w:sz="0" w:space="0" w:color="auto"/>
        <w:bottom w:val="none" w:sz="0" w:space="0" w:color="auto"/>
        <w:right w:val="none" w:sz="0" w:space="0" w:color="auto"/>
      </w:divBdr>
    </w:div>
    <w:div w:id="2020503213">
      <w:bodyDiv w:val="1"/>
      <w:marLeft w:val="0"/>
      <w:marRight w:val="0"/>
      <w:marTop w:val="0"/>
      <w:marBottom w:val="0"/>
      <w:divBdr>
        <w:top w:val="none" w:sz="0" w:space="0" w:color="auto"/>
        <w:left w:val="none" w:sz="0" w:space="0" w:color="auto"/>
        <w:bottom w:val="none" w:sz="0" w:space="0" w:color="auto"/>
        <w:right w:val="none" w:sz="0" w:space="0" w:color="auto"/>
      </w:divBdr>
    </w:div>
    <w:div w:id="2024939189">
      <w:bodyDiv w:val="1"/>
      <w:marLeft w:val="0"/>
      <w:marRight w:val="0"/>
      <w:marTop w:val="0"/>
      <w:marBottom w:val="0"/>
      <w:divBdr>
        <w:top w:val="none" w:sz="0" w:space="0" w:color="auto"/>
        <w:left w:val="none" w:sz="0" w:space="0" w:color="auto"/>
        <w:bottom w:val="none" w:sz="0" w:space="0" w:color="auto"/>
        <w:right w:val="none" w:sz="0" w:space="0" w:color="auto"/>
      </w:divBdr>
    </w:div>
    <w:div w:id="2027635037">
      <w:bodyDiv w:val="1"/>
      <w:marLeft w:val="0"/>
      <w:marRight w:val="0"/>
      <w:marTop w:val="0"/>
      <w:marBottom w:val="0"/>
      <w:divBdr>
        <w:top w:val="none" w:sz="0" w:space="0" w:color="auto"/>
        <w:left w:val="none" w:sz="0" w:space="0" w:color="auto"/>
        <w:bottom w:val="none" w:sz="0" w:space="0" w:color="auto"/>
        <w:right w:val="none" w:sz="0" w:space="0" w:color="auto"/>
      </w:divBdr>
    </w:div>
    <w:div w:id="2041927270">
      <w:bodyDiv w:val="1"/>
      <w:marLeft w:val="0"/>
      <w:marRight w:val="0"/>
      <w:marTop w:val="0"/>
      <w:marBottom w:val="0"/>
      <w:divBdr>
        <w:top w:val="none" w:sz="0" w:space="0" w:color="auto"/>
        <w:left w:val="none" w:sz="0" w:space="0" w:color="auto"/>
        <w:bottom w:val="none" w:sz="0" w:space="0" w:color="auto"/>
        <w:right w:val="none" w:sz="0" w:space="0" w:color="auto"/>
      </w:divBdr>
    </w:div>
    <w:div w:id="2043287116">
      <w:bodyDiv w:val="1"/>
      <w:marLeft w:val="0"/>
      <w:marRight w:val="0"/>
      <w:marTop w:val="0"/>
      <w:marBottom w:val="0"/>
      <w:divBdr>
        <w:top w:val="none" w:sz="0" w:space="0" w:color="auto"/>
        <w:left w:val="none" w:sz="0" w:space="0" w:color="auto"/>
        <w:bottom w:val="none" w:sz="0" w:space="0" w:color="auto"/>
        <w:right w:val="none" w:sz="0" w:space="0" w:color="auto"/>
      </w:divBdr>
    </w:div>
    <w:div w:id="2044283832">
      <w:bodyDiv w:val="1"/>
      <w:marLeft w:val="0"/>
      <w:marRight w:val="0"/>
      <w:marTop w:val="0"/>
      <w:marBottom w:val="0"/>
      <w:divBdr>
        <w:top w:val="none" w:sz="0" w:space="0" w:color="auto"/>
        <w:left w:val="none" w:sz="0" w:space="0" w:color="auto"/>
        <w:bottom w:val="none" w:sz="0" w:space="0" w:color="auto"/>
        <w:right w:val="none" w:sz="0" w:space="0" w:color="auto"/>
      </w:divBdr>
    </w:div>
    <w:div w:id="2052151268">
      <w:bodyDiv w:val="1"/>
      <w:marLeft w:val="0"/>
      <w:marRight w:val="0"/>
      <w:marTop w:val="0"/>
      <w:marBottom w:val="0"/>
      <w:divBdr>
        <w:top w:val="none" w:sz="0" w:space="0" w:color="auto"/>
        <w:left w:val="none" w:sz="0" w:space="0" w:color="auto"/>
        <w:bottom w:val="none" w:sz="0" w:space="0" w:color="auto"/>
        <w:right w:val="none" w:sz="0" w:space="0" w:color="auto"/>
      </w:divBdr>
    </w:div>
    <w:div w:id="2054112448">
      <w:bodyDiv w:val="1"/>
      <w:marLeft w:val="0"/>
      <w:marRight w:val="0"/>
      <w:marTop w:val="0"/>
      <w:marBottom w:val="0"/>
      <w:divBdr>
        <w:top w:val="none" w:sz="0" w:space="0" w:color="auto"/>
        <w:left w:val="none" w:sz="0" w:space="0" w:color="auto"/>
        <w:bottom w:val="none" w:sz="0" w:space="0" w:color="auto"/>
        <w:right w:val="none" w:sz="0" w:space="0" w:color="auto"/>
      </w:divBdr>
    </w:div>
    <w:div w:id="2057966548">
      <w:bodyDiv w:val="1"/>
      <w:marLeft w:val="0"/>
      <w:marRight w:val="0"/>
      <w:marTop w:val="0"/>
      <w:marBottom w:val="0"/>
      <w:divBdr>
        <w:top w:val="none" w:sz="0" w:space="0" w:color="auto"/>
        <w:left w:val="none" w:sz="0" w:space="0" w:color="auto"/>
        <w:bottom w:val="none" w:sz="0" w:space="0" w:color="auto"/>
        <w:right w:val="none" w:sz="0" w:space="0" w:color="auto"/>
      </w:divBdr>
    </w:div>
    <w:div w:id="2061129572">
      <w:bodyDiv w:val="1"/>
      <w:marLeft w:val="0"/>
      <w:marRight w:val="0"/>
      <w:marTop w:val="0"/>
      <w:marBottom w:val="0"/>
      <w:divBdr>
        <w:top w:val="none" w:sz="0" w:space="0" w:color="auto"/>
        <w:left w:val="none" w:sz="0" w:space="0" w:color="auto"/>
        <w:bottom w:val="none" w:sz="0" w:space="0" w:color="auto"/>
        <w:right w:val="none" w:sz="0" w:space="0" w:color="auto"/>
      </w:divBdr>
    </w:div>
    <w:div w:id="2062632311">
      <w:bodyDiv w:val="1"/>
      <w:marLeft w:val="0"/>
      <w:marRight w:val="0"/>
      <w:marTop w:val="0"/>
      <w:marBottom w:val="0"/>
      <w:divBdr>
        <w:top w:val="none" w:sz="0" w:space="0" w:color="auto"/>
        <w:left w:val="none" w:sz="0" w:space="0" w:color="auto"/>
        <w:bottom w:val="none" w:sz="0" w:space="0" w:color="auto"/>
        <w:right w:val="none" w:sz="0" w:space="0" w:color="auto"/>
      </w:divBdr>
    </w:div>
    <w:div w:id="2062746013">
      <w:bodyDiv w:val="1"/>
      <w:marLeft w:val="0"/>
      <w:marRight w:val="0"/>
      <w:marTop w:val="0"/>
      <w:marBottom w:val="0"/>
      <w:divBdr>
        <w:top w:val="none" w:sz="0" w:space="0" w:color="auto"/>
        <w:left w:val="none" w:sz="0" w:space="0" w:color="auto"/>
        <w:bottom w:val="none" w:sz="0" w:space="0" w:color="auto"/>
        <w:right w:val="none" w:sz="0" w:space="0" w:color="auto"/>
      </w:divBdr>
    </w:div>
    <w:div w:id="2070762419">
      <w:bodyDiv w:val="1"/>
      <w:marLeft w:val="0"/>
      <w:marRight w:val="0"/>
      <w:marTop w:val="0"/>
      <w:marBottom w:val="0"/>
      <w:divBdr>
        <w:top w:val="none" w:sz="0" w:space="0" w:color="auto"/>
        <w:left w:val="none" w:sz="0" w:space="0" w:color="auto"/>
        <w:bottom w:val="none" w:sz="0" w:space="0" w:color="auto"/>
        <w:right w:val="none" w:sz="0" w:space="0" w:color="auto"/>
      </w:divBdr>
    </w:div>
    <w:div w:id="2074623405">
      <w:bodyDiv w:val="1"/>
      <w:marLeft w:val="0"/>
      <w:marRight w:val="0"/>
      <w:marTop w:val="0"/>
      <w:marBottom w:val="0"/>
      <w:divBdr>
        <w:top w:val="none" w:sz="0" w:space="0" w:color="auto"/>
        <w:left w:val="none" w:sz="0" w:space="0" w:color="auto"/>
        <w:bottom w:val="none" w:sz="0" w:space="0" w:color="auto"/>
        <w:right w:val="none" w:sz="0" w:space="0" w:color="auto"/>
      </w:divBdr>
    </w:div>
    <w:div w:id="2078623966">
      <w:bodyDiv w:val="1"/>
      <w:marLeft w:val="0"/>
      <w:marRight w:val="0"/>
      <w:marTop w:val="0"/>
      <w:marBottom w:val="0"/>
      <w:divBdr>
        <w:top w:val="none" w:sz="0" w:space="0" w:color="auto"/>
        <w:left w:val="none" w:sz="0" w:space="0" w:color="auto"/>
        <w:bottom w:val="none" w:sz="0" w:space="0" w:color="auto"/>
        <w:right w:val="none" w:sz="0" w:space="0" w:color="auto"/>
      </w:divBdr>
    </w:div>
    <w:div w:id="2085301102">
      <w:bodyDiv w:val="1"/>
      <w:marLeft w:val="0"/>
      <w:marRight w:val="0"/>
      <w:marTop w:val="0"/>
      <w:marBottom w:val="0"/>
      <w:divBdr>
        <w:top w:val="none" w:sz="0" w:space="0" w:color="auto"/>
        <w:left w:val="none" w:sz="0" w:space="0" w:color="auto"/>
        <w:bottom w:val="none" w:sz="0" w:space="0" w:color="auto"/>
        <w:right w:val="none" w:sz="0" w:space="0" w:color="auto"/>
      </w:divBdr>
    </w:div>
    <w:div w:id="2100252282">
      <w:bodyDiv w:val="1"/>
      <w:marLeft w:val="0"/>
      <w:marRight w:val="0"/>
      <w:marTop w:val="0"/>
      <w:marBottom w:val="0"/>
      <w:divBdr>
        <w:top w:val="none" w:sz="0" w:space="0" w:color="auto"/>
        <w:left w:val="none" w:sz="0" w:space="0" w:color="auto"/>
        <w:bottom w:val="none" w:sz="0" w:space="0" w:color="auto"/>
        <w:right w:val="none" w:sz="0" w:space="0" w:color="auto"/>
      </w:divBdr>
    </w:div>
    <w:div w:id="2101872535">
      <w:bodyDiv w:val="1"/>
      <w:marLeft w:val="0"/>
      <w:marRight w:val="0"/>
      <w:marTop w:val="0"/>
      <w:marBottom w:val="0"/>
      <w:divBdr>
        <w:top w:val="none" w:sz="0" w:space="0" w:color="auto"/>
        <w:left w:val="none" w:sz="0" w:space="0" w:color="auto"/>
        <w:bottom w:val="none" w:sz="0" w:space="0" w:color="auto"/>
        <w:right w:val="none" w:sz="0" w:space="0" w:color="auto"/>
      </w:divBdr>
    </w:div>
    <w:div w:id="2107117558">
      <w:bodyDiv w:val="1"/>
      <w:marLeft w:val="0"/>
      <w:marRight w:val="0"/>
      <w:marTop w:val="0"/>
      <w:marBottom w:val="0"/>
      <w:divBdr>
        <w:top w:val="none" w:sz="0" w:space="0" w:color="auto"/>
        <w:left w:val="none" w:sz="0" w:space="0" w:color="auto"/>
        <w:bottom w:val="none" w:sz="0" w:space="0" w:color="auto"/>
        <w:right w:val="none" w:sz="0" w:space="0" w:color="auto"/>
      </w:divBdr>
    </w:div>
    <w:div w:id="2112622282">
      <w:bodyDiv w:val="1"/>
      <w:marLeft w:val="0"/>
      <w:marRight w:val="0"/>
      <w:marTop w:val="0"/>
      <w:marBottom w:val="0"/>
      <w:divBdr>
        <w:top w:val="none" w:sz="0" w:space="0" w:color="auto"/>
        <w:left w:val="none" w:sz="0" w:space="0" w:color="auto"/>
        <w:bottom w:val="none" w:sz="0" w:space="0" w:color="auto"/>
        <w:right w:val="none" w:sz="0" w:space="0" w:color="auto"/>
      </w:divBdr>
    </w:div>
    <w:div w:id="2112822576">
      <w:bodyDiv w:val="1"/>
      <w:marLeft w:val="0"/>
      <w:marRight w:val="0"/>
      <w:marTop w:val="0"/>
      <w:marBottom w:val="0"/>
      <w:divBdr>
        <w:top w:val="none" w:sz="0" w:space="0" w:color="auto"/>
        <w:left w:val="none" w:sz="0" w:space="0" w:color="auto"/>
        <w:bottom w:val="none" w:sz="0" w:space="0" w:color="auto"/>
        <w:right w:val="none" w:sz="0" w:space="0" w:color="auto"/>
      </w:divBdr>
    </w:div>
    <w:div w:id="2115244146">
      <w:bodyDiv w:val="1"/>
      <w:marLeft w:val="0"/>
      <w:marRight w:val="0"/>
      <w:marTop w:val="0"/>
      <w:marBottom w:val="0"/>
      <w:divBdr>
        <w:top w:val="none" w:sz="0" w:space="0" w:color="auto"/>
        <w:left w:val="none" w:sz="0" w:space="0" w:color="auto"/>
        <w:bottom w:val="none" w:sz="0" w:space="0" w:color="auto"/>
        <w:right w:val="none" w:sz="0" w:space="0" w:color="auto"/>
      </w:divBdr>
    </w:div>
    <w:div w:id="2117168513">
      <w:bodyDiv w:val="1"/>
      <w:marLeft w:val="0"/>
      <w:marRight w:val="0"/>
      <w:marTop w:val="0"/>
      <w:marBottom w:val="0"/>
      <w:divBdr>
        <w:top w:val="none" w:sz="0" w:space="0" w:color="auto"/>
        <w:left w:val="none" w:sz="0" w:space="0" w:color="auto"/>
        <w:bottom w:val="none" w:sz="0" w:space="0" w:color="auto"/>
        <w:right w:val="none" w:sz="0" w:space="0" w:color="auto"/>
      </w:divBdr>
    </w:div>
    <w:div w:id="2120100674">
      <w:bodyDiv w:val="1"/>
      <w:marLeft w:val="0"/>
      <w:marRight w:val="0"/>
      <w:marTop w:val="0"/>
      <w:marBottom w:val="0"/>
      <w:divBdr>
        <w:top w:val="none" w:sz="0" w:space="0" w:color="auto"/>
        <w:left w:val="none" w:sz="0" w:space="0" w:color="auto"/>
        <w:bottom w:val="none" w:sz="0" w:space="0" w:color="auto"/>
        <w:right w:val="none" w:sz="0" w:space="0" w:color="auto"/>
      </w:divBdr>
    </w:div>
    <w:div w:id="2127963827">
      <w:bodyDiv w:val="1"/>
      <w:marLeft w:val="0"/>
      <w:marRight w:val="0"/>
      <w:marTop w:val="0"/>
      <w:marBottom w:val="0"/>
      <w:divBdr>
        <w:top w:val="none" w:sz="0" w:space="0" w:color="auto"/>
        <w:left w:val="none" w:sz="0" w:space="0" w:color="auto"/>
        <w:bottom w:val="none" w:sz="0" w:space="0" w:color="auto"/>
        <w:right w:val="none" w:sz="0" w:space="0" w:color="auto"/>
      </w:divBdr>
    </w:div>
    <w:div w:id="2128814562">
      <w:bodyDiv w:val="1"/>
      <w:marLeft w:val="0"/>
      <w:marRight w:val="0"/>
      <w:marTop w:val="0"/>
      <w:marBottom w:val="0"/>
      <w:divBdr>
        <w:top w:val="none" w:sz="0" w:space="0" w:color="auto"/>
        <w:left w:val="none" w:sz="0" w:space="0" w:color="auto"/>
        <w:bottom w:val="none" w:sz="0" w:space="0" w:color="auto"/>
        <w:right w:val="none" w:sz="0" w:space="0" w:color="auto"/>
      </w:divBdr>
    </w:div>
    <w:div w:id="2131126587">
      <w:bodyDiv w:val="1"/>
      <w:marLeft w:val="0"/>
      <w:marRight w:val="0"/>
      <w:marTop w:val="0"/>
      <w:marBottom w:val="0"/>
      <w:divBdr>
        <w:top w:val="none" w:sz="0" w:space="0" w:color="auto"/>
        <w:left w:val="none" w:sz="0" w:space="0" w:color="auto"/>
        <w:bottom w:val="none" w:sz="0" w:space="0" w:color="auto"/>
        <w:right w:val="none" w:sz="0" w:space="0" w:color="auto"/>
      </w:divBdr>
    </w:div>
    <w:div w:id="2131513405">
      <w:bodyDiv w:val="1"/>
      <w:marLeft w:val="0"/>
      <w:marRight w:val="0"/>
      <w:marTop w:val="0"/>
      <w:marBottom w:val="0"/>
      <w:divBdr>
        <w:top w:val="none" w:sz="0" w:space="0" w:color="auto"/>
        <w:left w:val="none" w:sz="0" w:space="0" w:color="auto"/>
        <w:bottom w:val="none" w:sz="0" w:space="0" w:color="auto"/>
        <w:right w:val="none" w:sz="0" w:space="0" w:color="auto"/>
      </w:divBdr>
    </w:div>
    <w:div w:id="2136675598">
      <w:bodyDiv w:val="1"/>
      <w:marLeft w:val="0"/>
      <w:marRight w:val="0"/>
      <w:marTop w:val="0"/>
      <w:marBottom w:val="0"/>
      <w:divBdr>
        <w:top w:val="none" w:sz="0" w:space="0" w:color="auto"/>
        <w:left w:val="none" w:sz="0" w:space="0" w:color="auto"/>
        <w:bottom w:val="none" w:sz="0" w:space="0" w:color="auto"/>
        <w:right w:val="none" w:sz="0" w:space="0" w:color="auto"/>
      </w:divBdr>
    </w:div>
    <w:div w:id="2137916101">
      <w:bodyDiv w:val="1"/>
      <w:marLeft w:val="0"/>
      <w:marRight w:val="0"/>
      <w:marTop w:val="0"/>
      <w:marBottom w:val="0"/>
      <w:divBdr>
        <w:top w:val="none" w:sz="0" w:space="0" w:color="auto"/>
        <w:left w:val="none" w:sz="0" w:space="0" w:color="auto"/>
        <w:bottom w:val="none" w:sz="0" w:space="0" w:color="auto"/>
        <w:right w:val="none" w:sz="0" w:space="0" w:color="auto"/>
      </w:divBdr>
    </w:div>
    <w:div w:id="21414193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5.emf"/><Relationship Id="rId18" Type="http://schemas.openxmlformats.org/officeDocument/2006/relationships/footer" Target="footer2.xml"/><Relationship Id="rId26"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footer" Target="footer4.xml"/><Relationship Id="rId7" Type="http://schemas.openxmlformats.org/officeDocument/2006/relationships/footnotes" Target="footnotes.xml"/><Relationship Id="rId12" Type="http://schemas.openxmlformats.org/officeDocument/2006/relationships/image" Target="media/image4.emf"/><Relationship Id="rId17" Type="http://schemas.openxmlformats.org/officeDocument/2006/relationships/footer" Target="footer1.xml"/><Relationship Id="rId25" Type="http://schemas.openxmlformats.org/officeDocument/2006/relationships/footer" Target="footer5.xml"/><Relationship Id="rId2" Type="http://schemas.openxmlformats.org/officeDocument/2006/relationships/numbering" Target="numbering.xml"/><Relationship Id="rId16" Type="http://schemas.openxmlformats.org/officeDocument/2006/relationships/header" Target="header2.xml"/><Relationship Id="rId20"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emf"/><Relationship Id="rId24" Type="http://schemas.openxmlformats.org/officeDocument/2006/relationships/header" Target="header4.xml"/><Relationship Id="rId5" Type="http://schemas.openxmlformats.org/officeDocument/2006/relationships/settings" Target="settings.xml"/><Relationship Id="rId15" Type="http://schemas.openxmlformats.org/officeDocument/2006/relationships/header" Target="header1.xml"/><Relationship Id="rId23" Type="http://schemas.openxmlformats.org/officeDocument/2006/relationships/hyperlink" Target="http://www.randomizer.org" TargetMode="External"/><Relationship Id="rId10" Type="http://schemas.openxmlformats.org/officeDocument/2006/relationships/image" Target="media/image2.emf"/><Relationship Id="rId19" Type="http://schemas.openxmlformats.org/officeDocument/2006/relationships/header" Target="header3.xml"/><Relationship Id="rId4" Type="http://schemas.microsoft.com/office/2007/relationships/stylesWithEffects" Target="stylesWithEffects.xml"/><Relationship Id="rId9" Type="http://schemas.openxmlformats.org/officeDocument/2006/relationships/image" Target="media/image1.emf"/><Relationship Id="rId14" Type="http://schemas.openxmlformats.org/officeDocument/2006/relationships/image" Target="media/image6.emf"/><Relationship Id="rId22" Type="http://schemas.openxmlformats.org/officeDocument/2006/relationships/hyperlink" Target="http://www.nhs.uk/Conditions/food-allergy/Pages/Intro1.aspx" TargetMode="External"/><Relationship Id="rId27"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2589B21-51E4-4445-B003-FF87DD8E70B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66</TotalTime>
  <Pages>25</Pages>
  <Words>6468</Words>
  <Characters>36872</Characters>
  <Application>Microsoft Office Word</Application>
  <DocSecurity>0</DocSecurity>
  <Lines>307</Lines>
  <Paragraphs>86</Paragraphs>
  <ScaleCrop>false</ScaleCrop>
  <HeadingPairs>
    <vt:vector size="2" baseType="variant">
      <vt:variant>
        <vt:lpstr>Title</vt:lpstr>
      </vt:variant>
      <vt:variant>
        <vt:i4>1</vt:i4>
      </vt:variant>
    </vt:vector>
  </HeadingPairs>
  <TitlesOfParts>
    <vt:vector size="1" baseType="lpstr">
      <vt:lpstr>-</vt:lpstr>
    </vt:vector>
  </TitlesOfParts>
  <Company>University of Aberdeen</Company>
  <LinksUpToDate>false</LinksUpToDate>
  <CharactersWithSpaces>43254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c:title>
  <dc:subject/>
  <dc:creator>r04sc12</dc:creator>
  <cp:keywords/>
  <cp:lastModifiedBy>r04sc12</cp:lastModifiedBy>
  <cp:revision>12</cp:revision>
  <cp:lastPrinted>2015-11-04T18:01:00Z</cp:lastPrinted>
  <dcterms:created xsi:type="dcterms:W3CDTF">2016-02-25T17:51:00Z</dcterms:created>
  <dcterms:modified xsi:type="dcterms:W3CDTF">2016-02-27T11:36:00Z</dcterms:modified>
</cp:coreProperties>
</file>