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AE7" w:rsidRDefault="00C13AE7" w:rsidP="00C13AE7">
      <w:pPr>
        <w:spacing w:after="240" w:line="360" w:lineRule="auto"/>
        <w:rPr>
          <w:rFonts w:ascii="Arial" w:hAnsi="Arial" w:cs="Arial"/>
          <w:b/>
          <w:bCs/>
        </w:rPr>
      </w:pPr>
      <w:r w:rsidRPr="00C13AE7">
        <w:rPr>
          <w:rFonts w:ascii="Arial" w:hAnsi="Arial" w:cs="Arial"/>
          <w:b/>
          <w:bCs/>
        </w:rPr>
        <w:t xml:space="preserve">The effect of exercise induced cytokines on </w:t>
      </w:r>
      <w:r w:rsidR="005D47F9">
        <w:rPr>
          <w:rFonts w:ascii="Arial" w:hAnsi="Arial" w:cs="Arial"/>
          <w:b/>
          <w:bCs/>
        </w:rPr>
        <w:t xml:space="preserve">insulin stimulated </w:t>
      </w:r>
      <w:r w:rsidRPr="00C13AE7">
        <w:rPr>
          <w:rFonts w:ascii="Arial" w:hAnsi="Arial" w:cs="Arial"/>
          <w:b/>
          <w:bCs/>
        </w:rPr>
        <w:t xml:space="preserve">glucose transport in C2C12 cells </w:t>
      </w:r>
    </w:p>
    <w:p w:rsidR="00C13AE7" w:rsidRDefault="00C13AE7" w:rsidP="00C13AE7">
      <w:pPr>
        <w:spacing w:after="240" w:line="360" w:lineRule="auto"/>
        <w:rPr>
          <w:rFonts w:ascii="Arial" w:hAnsi="Arial" w:cs="Arial"/>
        </w:rPr>
      </w:pPr>
      <w:r>
        <w:rPr>
          <w:rFonts w:ascii="Arial" w:hAnsi="Arial" w:cs="Arial"/>
        </w:rPr>
        <w:t>Stuart Robert Gray</w:t>
      </w:r>
      <w:r w:rsidR="00A22C91">
        <w:rPr>
          <w:rFonts w:ascii="Arial" w:hAnsi="Arial" w:cs="Arial"/>
        </w:rPr>
        <w:t xml:space="preserve"> and Torkamol Kamolrat</w:t>
      </w:r>
    </w:p>
    <w:p w:rsidR="00C13AE7" w:rsidRPr="00C13AE7" w:rsidRDefault="00C13AE7" w:rsidP="00C13AE7">
      <w:pPr>
        <w:spacing w:after="240" w:line="360" w:lineRule="auto"/>
        <w:rPr>
          <w:rFonts w:ascii="Arial" w:hAnsi="Arial" w:cs="Arial"/>
        </w:rPr>
      </w:pPr>
      <w:r w:rsidRPr="00C13AE7">
        <w:rPr>
          <w:rFonts w:ascii="Arial" w:hAnsi="Arial" w:cs="Arial"/>
        </w:rPr>
        <w:t xml:space="preserve">Institute of Medical Sciences, </w:t>
      </w:r>
      <w:smartTag w:uri="urn:schemas-microsoft-com:office:smarttags" w:element="PlaceType">
        <w:r w:rsidRPr="00C13AE7">
          <w:rPr>
            <w:rFonts w:ascii="Arial" w:hAnsi="Arial" w:cs="Arial"/>
          </w:rPr>
          <w:t>University</w:t>
        </w:r>
      </w:smartTag>
      <w:r w:rsidRPr="00C13AE7">
        <w:rPr>
          <w:rFonts w:ascii="Arial" w:hAnsi="Arial" w:cs="Arial"/>
        </w:rPr>
        <w:t xml:space="preserve"> of </w:t>
      </w:r>
      <w:smartTag w:uri="urn:schemas-microsoft-com:office:smarttags" w:element="PlaceName">
        <w:r w:rsidRPr="00C13AE7">
          <w:rPr>
            <w:rFonts w:ascii="Arial" w:hAnsi="Arial" w:cs="Arial"/>
          </w:rPr>
          <w:t>Aberdeen</w:t>
        </w:r>
      </w:smartTag>
      <w:r w:rsidRPr="00C13AE7">
        <w:rPr>
          <w:rFonts w:ascii="Arial" w:hAnsi="Arial" w:cs="Arial"/>
        </w:rPr>
        <w:t xml:space="preserve">, </w:t>
      </w:r>
      <w:smartTag w:uri="urn:schemas-microsoft-com:office:smarttags" w:element="place">
        <w:smartTag w:uri="urn:schemas-microsoft-com:office:smarttags" w:element="City">
          <w:r w:rsidRPr="00C13AE7">
            <w:rPr>
              <w:rFonts w:ascii="Arial" w:hAnsi="Arial" w:cs="Arial"/>
            </w:rPr>
            <w:t>Aberdeen</w:t>
          </w:r>
        </w:smartTag>
      </w:smartTag>
    </w:p>
    <w:p w:rsidR="00767ED2" w:rsidRDefault="00767ED2" w:rsidP="00C13AE7">
      <w:pPr>
        <w:spacing w:after="240" w:line="360" w:lineRule="auto"/>
        <w:rPr>
          <w:rFonts w:ascii="Arial" w:hAnsi="Arial" w:cs="Arial"/>
        </w:rPr>
      </w:pPr>
    </w:p>
    <w:p w:rsidR="004F7874" w:rsidRDefault="004F7874" w:rsidP="00C13AE7">
      <w:pPr>
        <w:spacing w:after="240" w:line="360" w:lineRule="auto"/>
        <w:rPr>
          <w:rFonts w:ascii="Arial" w:hAnsi="Arial" w:cs="Arial"/>
        </w:rPr>
      </w:pPr>
    </w:p>
    <w:p w:rsidR="004F7874" w:rsidRPr="00C13AE7" w:rsidRDefault="004F7874" w:rsidP="00C13AE7">
      <w:pPr>
        <w:spacing w:after="240" w:line="360" w:lineRule="auto"/>
        <w:rPr>
          <w:rFonts w:ascii="Arial" w:hAnsi="Arial" w:cs="Arial"/>
        </w:rPr>
      </w:pPr>
    </w:p>
    <w:p w:rsidR="00C13AE7" w:rsidRDefault="00C13AE7" w:rsidP="00C13AE7">
      <w:pPr>
        <w:spacing w:after="240" w:line="360" w:lineRule="auto"/>
        <w:rPr>
          <w:rFonts w:ascii="Arial" w:hAnsi="Arial" w:cs="Arial"/>
          <w:b/>
        </w:rPr>
      </w:pPr>
    </w:p>
    <w:p w:rsidR="00C13AE7" w:rsidRPr="00C13AE7" w:rsidRDefault="00C13AE7" w:rsidP="00C13AE7">
      <w:pPr>
        <w:spacing w:after="240" w:line="360" w:lineRule="auto"/>
        <w:rPr>
          <w:rFonts w:ascii="Arial" w:hAnsi="Arial" w:cs="Arial"/>
        </w:rPr>
      </w:pPr>
      <w:r w:rsidRPr="00C13AE7">
        <w:rPr>
          <w:rFonts w:ascii="Arial" w:hAnsi="Arial" w:cs="Arial"/>
          <w:b/>
        </w:rPr>
        <w:t>Keywords</w:t>
      </w:r>
      <w:r w:rsidRPr="00C13AE7">
        <w:rPr>
          <w:rFonts w:ascii="Arial" w:hAnsi="Arial" w:cs="Arial"/>
        </w:rPr>
        <w:t>: Cytokines, Glucose Uptake, Insulin Sensitivity</w:t>
      </w:r>
    </w:p>
    <w:p w:rsidR="00C13AE7" w:rsidRDefault="00C13AE7" w:rsidP="00C13AE7">
      <w:pPr>
        <w:spacing w:after="240" w:line="360" w:lineRule="auto"/>
        <w:rPr>
          <w:rFonts w:ascii="Arial" w:hAnsi="Arial" w:cs="Arial"/>
        </w:rPr>
      </w:pPr>
      <w:r w:rsidRPr="00C13AE7">
        <w:rPr>
          <w:rFonts w:ascii="Arial" w:hAnsi="Arial" w:cs="Arial"/>
        </w:rPr>
        <w:t xml:space="preserve"> </w:t>
      </w:r>
    </w:p>
    <w:p w:rsidR="00C13AE7" w:rsidRPr="00C13AE7" w:rsidRDefault="00C13AE7" w:rsidP="00C13AE7">
      <w:pPr>
        <w:spacing w:after="240" w:line="360" w:lineRule="auto"/>
        <w:rPr>
          <w:rFonts w:ascii="Arial" w:hAnsi="Arial" w:cs="Arial"/>
        </w:rPr>
      </w:pPr>
      <w:r w:rsidRPr="00C13AE7">
        <w:rPr>
          <w:rFonts w:ascii="Arial" w:hAnsi="Arial" w:cs="Arial"/>
          <w:b/>
        </w:rPr>
        <w:t>Running Title</w:t>
      </w:r>
      <w:r w:rsidRPr="00C13AE7">
        <w:rPr>
          <w:rFonts w:ascii="Arial" w:hAnsi="Arial" w:cs="Arial"/>
        </w:rPr>
        <w:t xml:space="preserve">: </w:t>
      </w:r>
      <w:r>
        <w:rPr>
          <w:rFonts w:ascii="Arial" w:hAnsi="Arial" w:cs="Arial"/>
        </w:rPr>
        <w:t>Cytokines</w:t>
      </w:r>
      <w:r w:rsidRPr="00C13AE7">
        <w:rPr>
          <w:rFonts w:ascii="Arial" w:hAnsi="Arial" w:cs="Arial"/>
        </w:rPr>
        <w:t xml:space="preserve"> and glucose transport </w:t>
      </w:r>
    </w:p>
    <w:p w:rsidR="00C13AE7" w:rsidRPr="00C13AE7" w:rsidRDefault="00C13AE7" w:rsidP="00C13AE7">
      <w:pPr>
        <w:spacing w:after="240" w:line="360" w:lineRule="auto"/>
        <w:rPr>
          <w:rFonts w:ascii="Arial" w:hAnsi="Arial" w:cs="Arial"/>
        </w:rPr>
      </w:pPr>
    </w:p>
    <w:p w:rsidR="00C13AE7" w:rsidRPr="00C13AE7" w:rsidRDefault="00C13AE7" w:rsidP="00C13AE7">
      <w:pPr>
        <w:spacing w:after="240" w:line="360" w:lineRule="auto"/>
        <w:rPr>
          <w:rFonts w:ascii="Arial" w:hAnsi="Arial" w:cs="Arial"/>
        </w:rPr>
      </w:pPr>
    </w:p>
    <w:p w:rsidR="00C13AE7" w:rsidRPr="00C13AE7" w:rsidRDefault="00C13AE7" w:rsidP="00C13AE7">
      <w:pPr>
        <w:spacing w:line="360" w:lineRule="auto"/>
        <w:rPr>
          <w:rFonts w:ascii="Arial" w:hAnsi="Arial" w:cs="Arial"/>
        </w:rPr>
      </w:pPr>
      <w:r w:rsidRPr="00C13AE7">
        <w:rPr>
          <w:rFonts w:ascii="Arial" w:hAnsi="Arial" w:cs="Arial"/>
        </w:rPr>
        <w:t>Corresponding Author:</w:t>
      </w:r>
    </w:p>
    <w:p w:rsidR="00C13AE7" w:rsidRDefault="00C13AE7" w:rsidP="00C13AE7">
      <w:pPr>
        <w:spacing w:line="360" w:lineRule="auto"/>
        <w:rPr>
          <w:rFonts w:ascii="Arial" w:hAnsi="Arial" w:cs="Arial"/>
        </w:rPr>
      </w:pPr>
      <w:r>
        <w:rPr>
          <w:rFonts w:ascii="Arial" w:hAnsi="Arial" w:cs="Arial"/>
        </w:rPr>
        <w:t>Stuart R Gray</w:t>
      </w:r>
    </w:p>
    <w:p w:rsidR="00C13AE7" w:rsidRDefault="00C13AE7" w:rsidP="00C13AE7">
      <w:pPr>
        <w:spacing w:line="360" w:lineRule="auto"/>
        <w:rPr>
          <w:rFonts w:ascii="Arial" w:hAnsi="Arial" w:cs="Arial"/>
        </w:rPr>
      </w:pPr>
      <w:smartTag w:uri="urn:schemas-microsoft-com:office:smarttags" w:element="place">
        <w:smartTag w:uri="urn:schemas-microsoft-com:office:smarttags" w:element="PlaceType">
          <w:r>
            <w:rPr>
              <w:rFonts w:ascii="Arial" w:hAnsi="Arial" w:cs="Arial"/>
            </w:rPr>
            <w:t>Institute</w:t>
          </w:r>
        </w:smartTag>
        <w:r>
          <w:rPr>
            <w:rFonts w:ascii="Arial" w:hAnsi="Arial" w:cs="Arial"/>
          </w:rPr>
          <w:t xml:space="preserve"> of </w:t>
        </w:r>
        <w:smartTag w:uri="urn:schemas-microsoft-com:office:smarttags" w:element="PlaceName">
          <w:r>
            <w:rPr>
              <w:rFonts w:ascii="Arial" w:hAnsi="Arial" w:cs="Arial"/>
            </w:rPr>
            <w:t>Medical</w:t>
          </w:r>
        </w:smartTag>
      </w:smartTag>
      <w:r>
        <w:rPr>
          <w:rFonts w:ascii="Arial" w:hAnsi="Arial" w:cs="Arial"/>
        </w:rPr>
        <w:t xml:space="preserve"> Sciences</w:t>
      </w:r>
    </w:p>
    <w:p w:rsidR="00C13AE7" w:rsidRDefault="00C13AE7" w:rsidP="00C13AE7">
      <w:pPr>
        <w:spacing w:line="360" w:lineRule="auto"/>
        <w:rPr>
          <w:rFonts w:ascii="Arial" w:hAnsi="Arial" w:cs="Arial"/>
        </w:rPr>
      </w:pPr>
      <w:smartTag w:uri="urn:schemas-microsoft-com:office:smarttags" w:element="place">
        <w:smartTag w:uri="urn:schemas-microsoft-com:office:smarttags" w:element="PlaceType">
          <w:r>
            <w:rPr>
              <w:rFonts w:ascii="Arial" w:hAnsi="Arial" w:cs="Arial"/>
            </w:rPr>
            <w:t>University</w:t>
          </w:r>
        </w:smartTag>
        <w:r>
          <w:rPr>
            <w:rFonts w:ascii="Arial" w:hAnsi="Arial" w:cs="Arial"/>
          </w:rPr>
          <w:t xml:space="preserve"> of </w:t>
        </w:r>
        <w:smartTag w:uri="urn:schemas-microsoft-com:office:smarttags" w:element="PlaceName">
          <w:r>
            <w:rPr>
              <w:rFonts w:ascii="Arial" w:hAnsi="Arial" w:cs="Arial"/>
            </w:rPr>
            <w:t>Aberdeen</w:t>
          </w:r>
        </w:smartTag>
      </w:smartTag>
    </w:p>
    <w:p w:rsidR="00C13AE7" w:rsidRPr="00CF3308" w:rsidRDefault="00C13AE7" w:rsidP="00C13AE7">
      <w:pPr>
        <w:spacing w:line="360" w:lineRule="auto"/>
        <w:rPr>
          <w:rFonts w:ascii="Arial" w:hAnsi="Arial" w:cs="Arial"/>
        </w:rPr>
      </w:pPr>
      <w:r w:rsidRPr="00CF3308">
        <w:rPr>
          <w:rFonts w:ascii="Arial" w:hAnsi="Arial" w:cs="Arial"/>
        </w:rPr>
        <w:t>Foresterhill</w:t>
      </w:r>
    </w:p>
    <w:p w:rsidR="00C13AE7" w:rsidRPr="00CF3308" w:rsidRDefault="00C13AE7" w:rsidP="00C13AE7">
      <w:pPr>
        <w:spacing w:line="360" w:lineRule="auto"/>
        <w:rPr>
          <w:rFonts w:ascii="Arial" w:hAnsi="Arial" w:cs="Arial"/>
        </w:rPr>
      </w:pPr>
      <w:smartTag w:uri="urn:schemas-microsoft-com:office:smarttags" w:element="place">
        <w:smartTag w:uri="urn:schemas-microsoft-com:office:smarttags" w:element="City">
          <w:r w:rsidRPr="00CF3308">
            <w:rPr>
              <w:rFonts w:ascii="Arial" w:hAnsi="Arial" w:cs="Arial"/>
            </w:rPr>
            <w:t>Aberdeen</w:t>
          </w:r>
        </w:smartTag>
      </w:smartTag>
    </w:p>
    <w:p w:rsidR="00C13AE7" w:rsidRPr="00CF3308" w:rsidRDefault="00C13AE7" w:rsidP="00C13AE7">
      <w:pPr>
        <w:spacing w:line="360" w:lineRule="auto"/>
        <w:rPr>
          <w:rFonts w:ascii="Arial" w:hAnsi="Arial" w:cs="Arial"/>
        </w:rPr>
      </w:pPr>
      <w:smartTag w:uri="urn:schemas-microsoft-com:office:smarttags" w:element="place">
        <w:smartTag w:uri="urn:schemas-microsoft-com:office:smarttags" w:element="country-region">
          <w:r w:rsidRPr="00CF3308">
            <w:rPr>
              <w:rFonts w:ascii="Arial" w:hAnsi="Arial" w:cs="Arial"/>
            </w:rPr>
            <w:t>UK</w:t>
          </w:r>
        </w:smartTag>
      </w:smartTag>
    </w:p>
    <w:p w:rsidR="00C13AE7" w:rsidRPr="00C13AE7" w:rsidRDefault="00C13AE7" w:rsidP="00C13AE7">
      <w:pPr>
        <w:spacing w:line="360" w:lineRule="auto"/>
        <w:rPr>
          <w:rFonts w:ascii="Arial" w:hAnsi="Arial" w:cs="Arial"/>
          <w:lang w:val="de-DE"/>
        </w:rPr>
      </w:pPr>
      <w:r w:rsidRPr="00C13AE7">
        <w:rPr>
          <w:rFonts w:ascii="Arial" w:hAnsi="Arial" w:cs="Arial"/>
          <w:lang w:val="de-DE"/>
        </w:rPr>
        <w:t>AB25 2ZD</w:t>
      </w:r>
    </w:p>
    <w:p w:rsidR="00C13AE7" w:rsidRDefault="00C13AE7" w:rsidP="00C13AE7">
      <w:pPr>
        <w:spacing w:line="360" w:lineRule="auto"/>
        <w:rPr>
          <w:rFonts w:ascii="Arial" w:hAnsi="Arial" w:cs="Arial"/>
          <w:lang w:val="de-DE"/>
        </w:rPr>
      </w:pPr>
      <w:r w:rsidRPr="00C13AE7">
        <w:rPr>
          <w:rFonts w:ascii="Arial" w:hAnsi="Arial" w:cs="Arial"/>
          <w:lang w:val="de-DE"/>
        </w:rPr>
        <w:t xml:space="preserve">Tel: </w:t>
      </w:r>
      <w:r>
        <w:rPr>
          <w:rFonts w:ascii="Arial" w:hAnsi="Arial" w:cs="Arial"/>
          <w:lang w:val="de-DE"/>
        </w:rPr>
        <w:t>+44 (0)1224 555894</w:t>
      </w:r>
    </w:p>
    <w:p w:rsidR="00C13AE7" w:rsidRDefault="00633FFB" w:rsidP="00C13AE7">
      <w:pPr>
        <w:spacing w:line="360" w:lineRule="auto"/>
        <w:rPr>
          <w:rFonts w:ascii="Arial" w:hAnsi="Arial" w:cs="Arial"/>
          <w:lang w:val="de-DE"/>
        </w:rPr>
      </w:pPr>
      <w:hyperlink r:id="rId6" w:history="1">
        <w:r w:rsidR="00C13AE7" w:rsidRPr="005A44CF">
          <w:rPr>
            <w:rStyle w:val="Hyperlink"/>
            <w:rFonts w:ascii="Arial" w:hAnsi="Arial" w:cs="Arial"/>
            <w:lang w:val="de-DE"/>
          </w:rPr>
          <w:t>s.r.gray@abdn.ac.uk</w:t>
        </w:r>
      </w:hyperlink>
    </w:p>
    <w:p w:rsidR="00C13AE7" w:rsidRPr="00CF3308" w:rsidRDefault="00C13AE7" w:rsidP="00C13AE7">
      <w:pPr>
        <w:spacing w:after="240" w:line="360" w:lineRule="auto"/>
        <w:rPr>
          <w:rFonts w:ascii="Arial" w:hAnsi="Arial" w:cs="Arial"/>
          <w:b/>
          <w:bCs/>
        </w:rPr>
      </w:pPr>
      <w:r w:rsidRPr="00AE1EB4">
        <w:rPr>
          <w:rFonts w:ascii="Arial" w:hAnsi="Arial" w:cs="Arial"/>
        </w:rPr>
        <w:br w:type="page"/>
      </w:r>
      <w:r w:rsidRPr="00CF3308">
        <w:rPr>
          <w:rFonts w:ascii="Arial" w:hAnsi="Arial" w:cs="Arial"/>
          <w:b/>
          <w:bCs/>
        </w:rPr>
        <w:lastRenderedPageBreak/>
        <w:t>Abstract</w:t>
      </w:r>
    </w:p>
    <w:p w:rsidR="008373F7" w:rsidRDefault="006644EB" w:rsidP="006644EB">
      <w:pPr>
        <w:spacing w:after="240" w:line="360" w:lineRule="auto"/>
        <w:jc w:val="both"/>
        <w:rPr>
          <w:rFonts w:ascii="Arial" w:hAnsi="Arial" w:cs="Arial"/>
          <w:bCs/>
        </w:rPr>
      </w:pPr>
      <w:r>
        <w:rPr>
          <w:rFonts w:ascii="Arial" w:hAnsi="Arial" w:cs="Arial"/>
          <w:bCs/>
        </w:rPr>
        <w:t xml:space="preserve">Skeletal muscle contractile activity increases </w:t>
      </w:r>
      <w:r w:rsidR="00D864E5">
        <w:rPr>
          <w:rFonts w:ascii="Arial" w:hAnsi="Arial" w:cs="Arial"/>
          <w:bCs/>
        </w:rPr>
        <w:t xml:space="preserve">the production of the myokines </w:t>
      </w:r>
      <w:r>
        <w:rPr>
          <w:rFonts w:ascii="Arial" w:hAnsi="Arial" w:cs="Arial"/>
          <w:bCs/>
        </w:rPr>
        <w:t xml:space="preserve">interleukin-6 (IL-6), interleukin-8 (IL-8), interleukin-15 (IL-15) and also skeletal muscle glucose transport. Previous work has </w:t>
      </w:r>
      <w:r w:rsidR="00D864E5">
        <w:rPr>
          <w:rFonts w:ascii="Arial" w:hAnsi="Arial" w:cs="Arial"/>
          <w:bCs/>
        </w:rPr>
        <w:t>revealed</w:t>
      </w:r>
      <w:r>
        <w:rPr>
          <w:rFonts w:ascii="Arial" w:hAnsi="Arial" w:cs="Arial"/>
          <w:bCs/>
        </w:rPr>
        <w:t xml:space="preserve"> </w:t>
      </w:r>
      <w:r w:rsidR="00D864E5">
        <w:rPr>
          <w:rFonts w:ascii="Arial" w:hAnsi="Arial" w:cs="Arial"/>
          <w:bCs/>
        </w:rPr>
        <w:t>a role for</w:t>
      </w:r>
      <w:r>
        <w:rPr>
          <w:rFonts w:ascii="Arial" w:hAnsi="Arial" w:cs="Arial"/>
          <w:bCs/>
        </w:rPr>
        <w:t xml:space="preserve"> IL-6 in mediating glucose uptake, while research on the physiological roles of IL-8 and IL-15 is </w:t>
      </w:r>
      <w:r w:rsidR="00D864E5">
        <w:rPr>
          <w:rFonts w:ascii="Arial" w:hAnsi="Arial" w:cs="Arial"/>
          <w:bCs/>
        </w:rPr>
        <w:t>not so abundant</w:t>
      </w:r>
      <w:r>
        <w:rPr>
          <w:rFonts w:ascii="Arial" w:hAnsi="Arial" w:cs="Arial"/>
          <w:bCs/>
        </w:rPr>
        <w:t xml:space="preserve">. In the present study we investigated the effects of different concentrations and combinations of IL-6, IL-8 and IL-15 on </w:t>
      </w:r>
      <w:r w:rsidR="00D864E5">
        <w:rPr>
          <w:rFonts w:ascii="Arial" w:hAnsi="Arial" w:cs="Arial"/>
          <w:bCs/>
        </w:rPr>
        <w:t xml:space="preserve">insulin stimulated </w:t>
      </w:r>
      <w:r>
        <w:rPr>
          <w:rFonts w:ascii="Arial" w:hAnsi="Arial" w:cs="Arial"/>
          <w:bCs/>
        </w:rPr>
        <w:t>glucose transport</w:t>
      </w:r>
      <w:r w:rsidR="003F6D0D">
        <w:rPr>
          <w:rFonts w:ascii="Arial" w:hAnsi="Arial" w:cs="Arial"/>
          <w:bCs/>
        </w:rPr>
        <w:t xml:space="preserve"> in C2C12 cells. </w:t>
      </w:r>
      <w:r w:rsidR="00D864E5">
        <w:rPr>
          <w:rFonts w:ascii="Arial" w:hAnsi="Arial" w:cs="Arial"/>
          <w:bCs/>
        </w:rPr>
        <w:t>Furthermore, w</w:t>
      </w:r>
      <w:r w:rsidR="003F6D0D">
        <w:rPr>
          <w:rFonts w:ascii="Arial" w:hAnsi="Arial" w:cs="Arial"/>
          <w:bCs/>
        </w:rPr>
        <w:t>e also measured AMPK Thr172 and A</w:t>
      </w:r>
      <w:r w:rsidR="00D864E5">
        <w:rPr>
          <w:rFonts w:ascii="Arial" w:hAnsi="Arial" w:cs="Arial"/>
          <w:bCs/>
        </w:rPr>
        <w:t>k</w:t>
      </w:r>
      <w:r w:rsidR="003F6D0D">
        <w:rPr>
          <w:rFonts w:ascii="Arial" w:hAnsi="Arial" w:cs="Arial"/>
          <w:bCs/>
        </w:rPr>
        <w:t>t Ser473 phosphorylation via Western blotting. Exposure to 20pg/ml of individual cytokine</w:t>
      </w:r>
      <w:r w:rsidR="00D864E5">
        <w:rPr>
          <w:rFonts w:ascii="Arial" w:hAnsi="Arial" w:cs="Arial"/>
          <w:bCs/>
        </w:rPr>
        <w:t>s</w:t>
      </w:r>
      <w:r w:rsidR="003F6D0D">
        <w:rPr>
          <w:rFonts w:ascii="Arial" w:hAnsi="Arial" w:cs="Arial"/>
          <w:bCs/>
        </w:rPr>
        <w:t xml:space="preserve"> had no affect on glucose transport while 1ng/ml </w:t>
      </w:r>
      <w:r w:rsidR="008373F7">
        <w:rPr>
          <w:rFonts w:ascii="Arial" w:hAnsi="Arial" w:cs="Arial"/>
          <w:bCs/>
        </w:rPr>
        <w:t xml:space="preserve">enhanced (P&lt;0.05) glucose uptake with </w:t>
      </w:r>
      <w:r w:rsidR="00D864E5">
        <w:rPr>
          <w:rFonts w:ascii="Arial" w:hAnsi="Arial" w:cs="Arial"/>
          <w:bCs/>
        </w:rPr>
        <w:t>IL-6, Il-8 and IL-15, respectively</w:t>
      </w:r>
      <w:r w:rsidR="008373F7">
        <w:rPr>
          <w:rFonts w:ascii="Arial" w:hAnsi="Arial" w:cs="Arial"/>
          <w:bCs/>
        </w:rPr>
        <w:t xml:space="preserve">. </w:t>
      </w:r>
      <w:r w:rsidR="00D864E5">
        <w:rPr>
          <w:rFonts w:ascii="Arial" w:hAnsi="Arial" w:cs="Arial"/>
          <w:bCs/>
        </w:rPr>
        <w:t>Moreover, t</w:t>
      </w:r>
      <w:r w:rsidR="008373F7">
        <w:rPr>
          <w:rFonts w:ascii="Arial" w:hAnsi="Arial" w:cs="Arial"/>
          <w:bCs/>
        </w:rPr>
        <w:t>he combinations of IL-8+IL-6 and IL-15+IL-6 at both 20pg/ml and 1ng/ml stimulated (P&lt;0.05) glucose transport with IL-8+IL-15 and IL-8+IL-6+IL-15 only increasing (P&lt;0.05) glucose transport at 1ng/ml with no affect</w:t>
      </w:r>
      <w:r w:rsidR="00D864E5">
        <w:rPr>
          <w:rFonts w:ascii="Arial" w:hAnsi="Arial" w:cs="Arial"/>
          <w:bCs/>
        </w:rPr>
        <w:t xml:space="preserve"> observed of these combinations at 20pg/ml.  The</w:t>
      </w:r>
      <w:r w:rsidR="008373F7">
        <w:rPr>
          <w:rFonts w:ascii="Arial" w:hAnsi="Arial" w:cs="Arial"/>
          <w:bCs/>
        </w:rPr>
        <w:t xml:space="preserve"> changes in glucose transport were all associated with</w:t>
      </w:r>
      <w:r w:rsidR="00D864E5">
        <w:rPr>
          <w:rFonts w:ascii="Arial" w:hAnsi="Arial" w:cs="Arial"/>
          <w:bCs/>
        </w:rPr>
        <w:t xml:space="preserve"> an</w:t>
      </w:r>
      <w:r w:rsidR="008373F7">
        <w:rPr>
          <w:rFonts w:ascii="Arial" w:hAnsi="Arial" w:cs="Arial"/>
          <w:bCs/>
        </w:rPr>
        <w:t xml:space="preserve"> increase</w:t>
      </w:r>
      <w:r w:rsidR="00D864E5">
        <w:rPr>
          <w:rFonts w:ascii="Arial" w:hAnsi="Arial" w:cs="Arial"/>
          <w:bCs/>
        </w:rPr>
        <w:t xml:space="preserve"> (P&lt;0.05) in</w:t>
      </w:r>
      <w:r w:rsidR="008373F7">
        <w:rPr>
          <w:rFonts w:ascii="Arial" w:hAnsi="Arial" w:cs="Arial"/>
          <w:bCs/>
        </w:rPr>
        <w:t xml:space="preserve"> AMPK Thr172 phosphorylation with no changes in Akt Ser473 phosphorylation. These findings demonstrated that the exercise induced myokines IL-6, IL-8 and IL-15 enhance glucose transport at </w:t>
      </w:r>
      <w:r w:rsidR="004965FC">
        <w:rPr>
          <w:rFonts w:ascii="Arial" w:hAnsi="Arial" w:cs="Arial"/>
          <w:bCs/>
        </w:rPr>
        <w:t>1ng/ml</w:t>
      </w:r>
      <w:r w:rsidR="008373F7">
        <w:rPr>
          <w:rFonts w:ascii="Arial" w:hAnsi="Arial" w:cs="Arial"/>
          <w:bCs/>
        </w:rPr>
        <w:t xml:space="preserve">, with changes only seen at </w:t>
      </w:r>
      <w:r w:rsidR="004965FC">
        <w:rPr>
          <w:rFonts w:ascii="Arial" w:hAnsi="Arial" w:cs="Arial"/>
          <w:bCs/>
        </w:rPr>
        <w:t>20pg/ml</w:t>
      </w:r>
      <w:r w:rsidR="008373F7">
        <w:rPr>
          <w:rFonts w:ascii="Arial" w:hAnsi="Arial" w:cs="Arial"/>
          <w:bCs/>
        </w:rPr>
        <w:t xml:space="preserve"> with certain myokine combinations. </w:t>
      </w:r>
      <w:r w:rsidR="00D864E5">
        <w:rPr>
          <w:rFonts w:ascii="Arial" w:hAnsi="Arial" w:cs="Arial"/>
          <w:bCs/>
        </w:rPr>
        <w:t>Furthermore these changes in insulin stimulated glucose transport were associated with increased AMPK phosphorylation.</w:t>
      </w:r>
    </w:p>
    <w:p w:rsidR="00C13AE7" w:rsidRPr="00CF3308" w:rsidRDefault="00C13AE7" w:rsidP="006644EB">
      <w:pPr>
        <w:spacing w:after="240" w:line="360" w:lineRule="auto"/>
        <w:jc w:val="both"/>
        <w:rPr>
          <w:rFonts w:ascii="Arial" w:hAnsi="Arial" w:cs="Arial"/>
          <w:b/>
          <w:bCs/>
        </w:rPr>
      </w:pPr>
      <w:r w:rsidRPr="00CF3308">
        <w:rPr>
          <w:rFonts w:ascii="Arial" w:hAnsi="Arial" w:cs="Arial"/>
          <w:b/>
          <w:bCs/>
        </w:rPr>
        <w:br w:type="page"/>
      </w:r>
      <w:r w:rsidRPr="00CF3308">
        <w:rPr>
          <w:rFonts w:ascii="Arial" w:hAnsi="Arial" w:cs="Arial"/>
          <w:b/>
          <w:bCs/>
        </w:rPr>
        <w:lastRenderedPageBreak/>
        <w:t>Introduction</w:t>
      </w:r>
    </w:p>
    <w:p w:rsidR="00CC2E8A" w:rsidRDefault="00A22C91" w:rsidP="00CF3308">
      <w:pPr>
        <w:spacing w:after="240" w:line="360" w:lineRule="auto"/>
        <w:jc w:val="both"/>
        <w:rPr>
          <w:rFonts w:ascii="Arial" w:hAnsi="Arial" w:cs="Arial"/>
        </w:rPr>
      </w:pPr>
      <w:r>
        <w:rPr>
          <w:rFonts w:ascii="Arial" w:hAnsi="Arial" w:cs="Arial"/>
        </w:rPr>
        <w:t xml:space="preserve">Following from the work of Northoff and Berg </w:t>
      </w:r>
      <w:r w:rsidR="00633FFB">
        <w:rPr>
          <w:rFonts w:ascii="Arial" w:hAnsi="Arial" w:cs="Arial"/>
        </w:rPr>
        <w:fldChar w:fldCharType="begin"/>
      </w:r>
      <w:r w:rsidR="00370CA0">
        <w:rPr>
          <w:rFonts w:ascii="Arial" w:hAnsi="Arial" w:cs="Arial"/>
        </w:rPr>
        <w:instrText xml:space="preserve"> ADDIN REFMGR.CITE &lt;Refman&gt;&lt;Cite ExcludeAuth="1"&gt;&lt;Author&gt;Northoff&lt;/Author&gt;&lt;Year&gt;1991&lt;/Year&gt;&lt;RecNum&gt;335&lt;/RecNum&gt;&lt;IDText&gt;Immunologic mediators as parameters of the reaction to strenuous exercise&lt;/IDText&gt;&lt;MDL Ref_Type="Journal"&gt;&lt;Ref_Type&gt;Journal&lt;/Ref_Type&gt;&lt;Ref_ID&gt;335&lt;/Ref_ID&gt;&lt;Title_Primary&gt;Immunologic mediators as parameters of the reaction to strenuous exercise&lt;/Title_Primary&gt;&lt;Authors_Primary&gt;Northoff,H.&lt;/Authors_Primary&gt;&lt;Authors_Primary&gt;Berg,A.&lt;/Authors_Primary&gt;&lt;Date_Primary&gt;1991/6&lt;/Date_Primary&gt;&lt;Keywords&gt;Acute-Phase Reaction&lt;/Keywords&gt;&lt;Keywords&gt;analysis&lt;/Keywords&gt;&lt;Keywords&gt;blood&lt;/Keywords&gt;&lt;Keywords&gt;Brain&lt;/Keywords&gt;&lt;Keywords&gt;Cell Line&lt;/Keywords&gt;&lt;Keywords&gt;Cytokines&lt;/Keywords&gt;&lt;Keywords&gt;Enzyme-Linked Immunosorbent Assay&lt;/Keywords&gt;&lt;Keywords&gt;Exercise&lt;/Keywords&gt;&lt;Keywords&gt;Fever&lt;/Keywords&gt;&lt;Keywords&gt;Humans&lt;/Keywords&gt;&lt;Keywords&gt;IL-6&lt;/Keywords&gt;&lt;Keywords&gt;Immunity,Cellular&lt;/Keywords&gt;&lt;Keywords&gt;immunology&lt;/Keywords&gt;&lt;Keywords&gt;Interleukin-1&lt;/Keywords&gt;&lt;Keywords&gt;Interleukin-6&lt;/Keywords&gt;&lt;Keywords&gt;Liver&lt;/Keywords&gt;&lt;Keywords&gt;macrophage&lt;/Keywords&gt;&lt;Keywords&gt;Macrophage Activation&lt;/Keywords&gt;&lt;Keywords&gt;Macrophages&lt;/Keywords&gt;&lt;Keywords&gt;physiology&lt;/Keywords&gt;&lt;Keywords&gt;Tumor Necrosis Factor-alpha&lt;/Keywords&gt;&lt;Reprint&gt;Not in File&lt;/Reprint&gt;&lt;Start_Page&gt;S9&lt;/Start_Page&gt;&lt;End_Page&gt;15&lt;/End_Page&gt;&lt;Periodical&gt;Int J Sports Med&lt;/Periodical&gt;&lt;Volume&gt;12 Suppl 1&lt;/Volume&gt;&lt;Address&gt;Dept. of Transfusion Medicine, University of Ulm, Germany&lt;/Address&gt;&lt;Web_URL&gt;PM:1910016&lt;/Web_URL&gt;&lt;ZZ_JournalStdAbbrev&gt;&lt;f name="System"&gt;Int J Sports Med&lt;/f&gt;&lt;/ZZ_JournalStdAbbrev&gt;&lt;ZZ_WorkformID&gt;1&lt;/ZZ_WorkformID&gt;&lt;/MDL&gt;&lt;/Cite&gt;&lt;/Refman&gt;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30</w:t>
      </w:r>
      <w:r w:rsidR="00633FFB">
        <w:rPr>
          <w:rFonts w:ascii="Arial" w:hAnsi="Arial" w:cs="Arial"/>
        </w:rPr>
        <w:fldChar w:fldCharType="end"/>
      </w:r>
      <w:r>
        <w:rPr>
          <w:rFonts w:ascii="Arial" w:hAnsi="Arial" w:cs="Arial"/>
        </w:rPr>
        <w:t>, who demonstrated an increase in</w:t>
      </w:r>
      <w:r w:rsidR="00D864E5">
        <w:rPr>
          <w:rFonts w:ascii="Arial" w:hAnsi="Arial" w:cs="Arial"/>
        </w:rPr>
        <w:t xml:space="preserve"> systemic levels of</w:t>
      </w:r>
      <w:r>
        <w:rPr>
          <w:rFonts w:ascii="Arial" w:hAnsi="Arial" w:cs="Arial"/>
        </w:rPr>
        <w:t xml:space="preserve"> IL-6 after exercise, research has revealed that skeletal muscle is capable of producing and releasing a variety of cytokines (</w:t>
      </w:r>
      <w:r w:rsidR="00D864E5">
        <w:rPr>
          <w:rFonts w:ascii="Arial" w:hAnsi="Arial" w:cs="Arial"/>
        </w:rPr>
        <w:t>“</w:t>
      </w:r>
      <w:r>
        <w:rPr>
          <w:rFonts w:ascii="Arial" w:hAnsi="Arial" w:cs="Arial"/>
        </w:rPr>
        <w:t>myokines</w:t>
      </w:r>
      <w:r w:rsidR="00D864E5">
        <w:rPr>
          <w:rFonts w:ascii="Arial" w:hAnsi="Arial" w:cs="Arial"/>
        </w:rPr>
        <w:t>”</w:t>
      </w:r>
      <w:r>
        <w:rPr>
          <w:rFonts w:ascii="Arial" w:hAnsi="Arial" w:cs="Arial"/>
        </w:rPr>
        <w:t xml:space="preserve">) in response to muscular contraction and that these myokines can act in </w:t>
      </w:r>
      <w:r w:rsidR="00D864E5">
        <w:rPr>
          <w:rFonts w:ascii="Arial" w:hAnsi="Arial" w:cs="Arial"/>
        </w:rPr>
        <w:t xml:space="preserve">both </w:t>
      </w:r>
      <w:r>
        <w:rPr>
          <w:rFonts w:ascii="Arial" w:hAnsi="Arial" w:cs="Arial"/>
        </w:rPr>
        <w:t xml:space="preserve">an endocrine or </w:t>
      </w:r>
      <w:proofErr w:type="spellStart"/>
      <w:r>
        <w:rPr>
          <w:rFonts w:ascii="Arial" w:hAnsi="Arial" w:cs="Arial"/>
        </w:rPr>
        <w:t>paracrine</w:t>
      </w:r>
      <w:proofErr w:type="spellEnd"/>
      <w:r>
        <w:rPr>
          <w:rFonts w:ascii="Arial" w:hAnsi="Arial" w:cs="Arial"/>
        </w:rPr>
        <w:t xml:space="preserve"> fashion </w:t>
      </w:r>
      <w:r w:rsidR="00633FFB">
        <w:rPr>
          <w:rFonts w:ascii="Arial" w:hAnsi="Arial" w:cs="Arial"/>
        </w:rPr>
        <w:fldChar w:fldCharType="begin"/>
      </w:r>
      <w:r w:rsidR="00370CA0">
        <w:rPr>
          <w:rFonts w:ascii="Arial" w:hAnsi="Arial" w:cs="Arial"/>
        </w:rPr>
        <w:instrText xml:space="preserve"> ADDIN REFMGR.CITE &lt;Refman&gt;&lt;Cite&gt;&lt;Author&gt;Febbraio&lt;/Author&gt;&lt;Year&gt;2005&lt;/Year&gt;&lt;RecNum&gt;18&lt;/RecNum&gt;&lt;IDText&gt;Contraction-induced myokine production and release: is skeletal muscle an endocrine organ?&lt;/IDText&gt;&lt;MDL Ref_Type="Journal"&gt;&lt;Ref_Type&gt;Journal&lt;/Ref_Type&gt;&lt;Ref_ID&gt;18&lt;/Ref_ID&gt;&lt;Title_Primary&gt;Contraction-induced myokine production and release: is skeletal muscle an endocrine organ?&lt;/Title_Primary&gt;&lt;Authors_Primary&gt;Febbraio,M.A.&lt;/Authors_Primary&gt;&lt;Authors_Primary&gt;Pedersen,B.K.&lt;/Authors_Primary&gt;&lt;Date_Primary&gt;2005/7&lt;/Date_Primary&gt;&lt;Keywords&gt;biosynthesis&lt;/Keywords&gt;&lt;Keywords&gt;Cytokines&lt;/Keywords&gt;&lt;Keywords&gt;Endocrine System&lt;/Keywords&gt;&lt;Keywords&gt;Exercise&lt;/Keywords&gt;&lt;Keywords&gt;Humans&lt;/Keywords&gt;&lt;Keywords&gt;IL-6&lt;/Keywords&gt;&lt;Keywords&gt;Interleukin-6&lt;/Keywords&gt;&lt;Keywords&gt;metabolism&lt;/Keywords&gt;&lt;Keywords&gt;Muscle Cells&lt;/Keywords&gt;&lt;Keywords&gt;Muscle Contraction&lt;/Keywords&gt;&lt;Keywords&gt;Muscle,Skeletal&lt;/Keywords&gt;&lt;Keywords&gt;physiology&lt;/Keywords&gt;&lt;Keywords&gt;Research Support,Non-U.S.Gov&amp;apos;t&lt;/Keywords&gt;&lt;Reprint&gt;Not in File&lt;/Reprint&gt;&lt;Start_Page&gt;114&lt;/Start_Page&gt;&lt;End_Page&gt;119&lt;/End_Page&gt;&lt;Periodical&gt;Exerc Sport Sci Rev&lt;/Periodical&gt;&lt;Volume&gt;33&lt;/Volume&gt;&lt;Issue&gt;3&lt;/Issue&gt;&lt;Address&gt;Cellular and Molecular Metabolism Laboratory, RMIT University, Bundoora, Australia&lt;/Address&gt;&lt;Web_URL&gt;PM:16006818&lt;/Web_URL&gt;&lt;ZZ_JournalStdAbbrev&gt;&lt;f name="System"&gt;Exerc Sport Sci Rev&lt;/f&gt;&lt;/ZZ_JournalStdAbbrev&gt;&lt;ZZ_WorkformID&gt;1&lt;/ZZ_WorkformID&gt;&lt;/MDL&gt;&lt;/Cite&gt;&lt;/Refman&gt;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12</w:t>
      </w:r>
      <w:r w:rsidR="00633FFB">
        <w:rPr>
          <w:rFonts w:ascii="Arial" w:hAnsi="Arial" w:cs="Arial"/>
        </w:rPr>
        <w:fldChar w:fldCharType="end"/>
      </w:r>
      <w:r>
        <w:rPr>
          <w:rFonts w:ascii="Arial" w:hAnsi="Arial" w:cs="Arial"/>
        </w:rPr>
        <w:t xml:space="preserve">. As the increase in systemic levels of IL-6 was the earliest and largest cytokine increase </w:t>
      </w:r>
      <w:r w:rsidR="00633FFB">
        <w:rPr>
          <w:rFonts w:ascii="Arial" w:hAnsi="Arial" w:cs="Arial"/>
        </w:rPr>
        <w:fldChar w:fldCharType="begin"/>
      </w:r>
      <w:r w:rsidR="00370CA0">
        <w:rPr>
          <w:rFonts w:ascii="Arial" w:hAnsi="Arial" w:cs="Arial"/>
        </w:rPr>
        <w:instrText xml:space="preserve"> ADDIN REFMGR.CITE &lt;Refman&gt;&lt;Cite&gt;&lt;Author&gt;Ostrowski&lt;/Author&gt;&lt;Year&gt;1999&lt;/Year&gt;&lt;RecNum&gt;272&lt;/RecNum&gt;&lt;IDText&gt;Pro- and anti-inflammatory cytokine balance in strenuous exercise in humans&lt;/IDText&gt;&lt;MDL Ref_Type="Journal"&gt;&lt;Ref_Type&gt;Journal&lt;/Ref_Type&gt;&lt;Ref_ID&gt;272&lt;/Ref_ID&gt;&lt;Title_Primary&gt;Pro- and anti-inflammatory cytokine balance in strenuous exercise in humans&lt;/Title_Primary&gt;&lt;Authors_Primary&gt;Ostrowski,Kenneth&lt;/Authors_Primary&gt;&lt;Authors_Primary&gt;Rohde,Thomas&lt;/Authors_Primary&gt;&lt;Authors_Primary&gt;Asp,Sven&lt;/Authors_Primary&gt;&lt;Authors_Primary&gt;Schjerling,Peter&lt;/Authors_Primary&gt;&lt;Authors_Primary&gt;Pedersen,Bente Klarlund&lt;/Authors_Primary&gt;&lt;Date_Primary&gt;1999/2/15&lt;/Date_Primary&gt;&lt;Keywords&gt;Exercise&lt;/Keywords&gt;&lt;Keywords&gt;Humans&lt;/Keywords&gt;&lt;Reprint&gt;Not in File&lt;/Reprint&gt;&lt;Start_Page&gt;287&lt;/Start_Page&gt;&lt;End_Page&gt;291&lt;/End_Page&gt;&lt;Periodical&gt;Journal of Physiology&lt;/Periodical&gt;&lt;Volume&gt;515&lt;/Volume&gt;&lt;Issue&gt;1&lt;/Issue&gt;&lt;Web_URL&gt;http://jp.physoc.org/cgi/content/abstract/515/1/287&lt;/Web_URL&gt;&lt;ZZ_JournalFull&gt;&lt;f name="System"&gt;Journal of Physiology&lt;/f&gt;&lt;/ZZ_JournalFull&gt;&lt;ZZ_WorkformID&gt;1&lt;/ZZ_WorkformID&gt;&lt;/MDL&gt;&lt;/Cite&gt;&lt;/Refman&gt;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31</w:t>
      </w:r>
      <w:r w:rsidR="00633FFB">
        <w:rPr>
          <w:rFonts w:ascii="Arial" w:hAnsi="Arial" w:cs="Arial"/>
        </w:rPr>
        <w:fldChar w:fldCharType="end"/>
      </w:r>
      <w:r w:rsidR="00CC2E8A">
        <w:rPr>
          <w:rFonts w:ascii="Arial" w:hAnsi="Arial" w:cs="Arial"/>
        </w:rPr>
        <w:t xml:space="preserve"> observed the majority of research</w:t>
      </w:r>
      <w:r w:rsidR="00D864E5">
        <w:rPr>
          <w:rFonts w:ascii="Arial" w:hAnsi="Arial" w:cs="Arial"/>
        </w:rPr>
        <w:t xml:space="preserve"> has thus far</w:t>
      </w:r>
      <w:r w:rsidR="00CC2E8A">
        <w:rPr>
          <w:rFonts w:ascii="Arial" w:hAnsi="Arial" w:cs="Arial"/>
        </w:rPr>
        <w:t xml:space="preserve"> focussed on the source and </w:t>
      </w:r>
      <w:r w:rsidR="00D864E5">
        <w:rPr>
          <w:rFonts w:ascii="Arial" w:hAnsi="Arial" w:cs="Arial"/>
        </w:rPr>
        <w:t xml:space="preserve">physiological </w:t>
      </w:r>
      <w:r w:rsidR="00CC2E8A">
        <w:rPr>
          <w:rFonts w:ascii="Arial" w:hAnsi="Arial" w:cs="Arial"/>
        </w:rPr>
        <w:t>function of this cytokine.</w:t>
      </w:r>
    </w:p>
    <w:p w:rsidR="00DA07DC" w:rsidRDefault="00CC2E8A" w:rsidP="00CF3308">
      <w:pPr>
        <w:spacing w:after="240" w:line="360" w:lineRule="auto"/>
        <w:jc w:val="both"/>
        <w:rPr>
          <w:rFonts w:ascii="Arial" w:hAnsi="Arial" w:cs="Arial"/>
        </w:rPr>
      </w:pPr>
      <w:r>
        <w:rPr>
          <w:rFonts w:ascii="Arial" w:hAnsi="Arial" w:cs="Arial"/>
        </w:rPr>
        <w:t xml:space="preserve">Initial efforts focussed on immune cells as the source of exercise induced IL-6 with </w:t>
      </w:r>
      <w:proofErr w:type="spellStart"/>
      <w:r>
        <w:rPr>
          <w:rFonts w:ascii="Arial" w:hAnsi="Arial" w:cs="Arial"/>
        </w:rPr>
        <w:t>Starkie</w:t>
      </w:r>
      <w:proofErr w:type="spellEnd"/>
      <w:r>
        <w:rPr>
          <w:rFonts w:ascii="Arial" w:hAnsi="Arial" w:cs="Arial"/>
        </w:rPr>
        <w:t xml:space="preserve"> </w:t>
      </w:r>
      <w:r>
        <w:rPr>
          <w:rFonts w:ascii="Arial" w:hAnsi="Arial" w:cs="Arial"/>
          <w:i/>
          <w:iCs/>
        </w:rPr>
        <w:t>et al</w:t>
      </w:r>
      <w:r>
        <w:rPr>
          <w:rFonts w:ascii="Arial" w:hAnsi="Arial" w:cs="Arial"/>
        </w:rPr>
        <w:t xml:space="preserve"> finding that after exercise there was an increase in the number </w:t>
      </w:r>
      <w:r w:rsidR="00D677BB">
        <w:rPr>
          <w:rFonts w:ascii="Arial" w:hAnsi="Arial" w:cs="Arial"/>
        </w:rPr>
        <w:t>of monocytes producing IL-6</w:t>
      </w:r>
      <w:r w:rsidR="00D864E5">
        <w:rPr>
          <w:rFonts w:ascii="Arial" w:hAnsi="Arial" w:cs="Arial"/>
        </w:rPr>
        <w:t>,</w:t>
      </w:r>
      <w:r w:rsidR="00D677BB">
        <w:rPr>
          <w:rFonts w:ascii="Arial" w:hAnsi="Arial" w:cs="Arial"/>
        </w:rPr>
        <w:t xml:space="preserve"> </w:t>
      </w:r>
      <w:r w:rsidR="00D864E5">
        <w:rPr>
          <w:rFonts w:ascii="Arial" w:hAnsi="Arial" w:cs="Arial"/>
        </w:rPr>
        <w:t>with</w:t>
      </w:r>
      <w:r w:rsidR="00D677BB">
        <w:rPr>
          <w:rFonts w:ascii="Arial" w:hAnsi="Arial" w:cs="Arial"/>
        </w:rPr>
        <w:t xml:space="preserve"> the amount of cytokine in each cell was reduced </w:t>
      </w:r>
      <w:r w:rsidR="00633FFB">
        <w:rPr>
          <w:rFonts w:ascii="Arial" w:hAnsi="Arial" w:cs="Arial"/>
        </w:rPr>
        <w:fldChar w:fldCharType="begin"/>
      </w:r>
      <w:r w:rsidR="00370CA0">
        <w:rPr>
          <w:rFonts w:ascii="Arial" w:hAnsi="Arial" w:cs="Arial"/>
        </w:rPr>
        <w:instrText xml:space="preserve"> ADDIN REFMGR.CITE &lt;Refman&gt;&lt;Cite&gt;&lt;Author&gt;Starkie&lt;/Author&gt;&lt;Year&gt;2001&lt;/Year&gt;&lt;RecNum&gt;188&lt;/RecNum&gt;&lt;IDText&gt;Circulating monocytes are not the source of elevations in plasma IL-6 and TNF-alpha levels after prolonged running&lt;/IDText&gt;&lt;MDL Ref_Type="Journal"&gt;&lt;Ref_Type&gt;Journal&lt;/Ref_Type&gt;&lt;Ref_ID&gt;188&lt;/Ref_ID&gt;&lt;Title_Primary&gt;Circulating monocytes are not the source of elevations in plasma IL-6 and TNF-alpha levels after prolonged running&lt;/Title_Primary&gt;&lt;Authors_Primary&gt;Starkie,R.L.&lt;/Authors_Primary&gt;&lt;Authors_Primary&gt;Rolland,J.&lt;/Authors_Primary&gt;&lt;Authors_Primary&gt;Angus,D.J.&lt;/Authors_Primary&gt;&lt;Authors_Primary&gt;Anderson,M.J.&lt;/Authors_Primary&gt;&lt;Authors_Primary&gt;Febbraio,M.A.&lt;/Authors_Primary&gt;&lt;Date_Primary&gt;2001/4&lt;/Date_Primary&gt;&lt;Keywords&gt;Australia&lt;/Keywords&gt;&lt;Keywords&gt;blood&lt;/Keywords&gt;&lt;Keywords&gt;cytology&lt;/Keywords&gt;&lt;Keywords&gt;drug effects&lt;/Keywords&gt;&lt;Keywords&gt;Epinephrine&lt;/Keywords&gt;&lt;Keywords&gt;Exercise&lt;/Keywords&gt;&lt;Keywords&gt;Flow Cytometry&lt;/Keywords&gt;&lt;Keywords&gt;Hormones&lt;/Keywords&gt;&lt;Keywords&gt;Humans&lt;/Keywords&gt;&lt;Keywords&gt;Hydrocortisone&lt;/Keywords&gt;&lt;Keywords&gt;IL-6&lt;/Keywords&gt;&lt;Keywords&gt;immunology&lt;/Keywords&gt;&lt;Keywords&gt;Interleukin-1&lt;/Keywords&gt;&lt;Keywords&gt;Interleukin-6&lt;/Keywords&gt;&lt;Keywords&gt;Leukocyte Count&lt;/Keywords&gt;&lt;Keywords&gt;Lipopolysaccharides&lt;/Keywords&gt;&lt;Keywords&gt;Male&lt;/Keywords&gt;&lt;Keywords&gt;metabolism&lt;/Keywords&gt;&lt;Keywords&gt;Monocytes&lt;/Keywords&gt;&lt;Keywords&gt;Norepinephrine&lt;/Keywords&gt;&lt;Keywords&gt;pharmacology&lt;/Keywords&gt;&lt;Keywords&gt;Physical Endurance&lt;/Keywords&gt;&lt;Keywords&gt;physiology&lt;/Keywords&gt;&lt;Keywords&gt;Running&lt;/Keywords&gt;&lt;Keywords&gt;Stress&lt;/Keywords&gt;&lt;Keywords&gt;TNF-alpha&lt;/Keywords&gt;&lt;Keywords&gt;Tumor Necrosis Factor-alpha&lt;/Keywords&gt;&lt;Reprint&gt;Not in File&lt;/Reprint&gt;&lt;Start_Page&gt;C769&lt;/Start_Page&gt;&lt;End_Page&gt;C774&lt;/End_Page&gt;&lt;Periodical&gt;Am J Physiol Cell Physiol&lt;/Periodical&gt;&lt;Volume&gt;280&lt;/Volume&gt;&lt;Issue&gt;4&lt;/Issue&gt;&lt;Address&gt;Exercise Physiology and Metabolism Laboratory, Department of Physiology, University of Melbourne, Parkville 3052, Victoria, Australia&lt;/Address&gt;&lt;Web_URL&gt;PM:11245592&lt;/Web_URL&gt;&lt;ZZ_JournalFull&gt;&lt;f name="System"&gt;AJP - Cell Physiology&lt;/f&gt;&lt;/ZZ_JournalFull&gt;&lt;ZZ_JournalStdAbbrev&gt;&lt;f name="System"&gt;Am J Physiol Cell Physiol&lt;/f&gt;&lt;/ZZ_JournalStdAbbrev&gt;&lt;ZZ_WorkformID&gt;1&lt;/ZZ_WorkformID&gt;&lt;/MDL&gt;&lt;/Cite&gt;&lt;/Refman&gt;</w:instrText>
      </w:r>
      <w:r w:rsidR="00633FFB">
        <w:rPr>
          <w:rFonts w:ascii="Arial" w:hAnsi="Arial" w:cs="Arial"/>
        </w:rPr>
        <w:fldChar w:fldCharType="separate"/>
      </w:r>
      <w:r w:rsidR="00370CA0" w:rsidRPr="00370CA0">
        <w:rPr>
          <w:rFonts w:ascii="Arial" w:hAnsi="Arial" w:cs="Arial"/>
          <w:vertAlign w:val="superscript"/>
        </w:rPr>
        <w:t>40</w:t>
      </w:r>
      <w:r w:rsidR="00633FFB">
        <w:rPr>
          <w:rFonts w:ascii="Arial" w:hAnsi="Arial" w:cs="Arial"/>
        </w:rPr>
        <w:fldChar w:fldCharType="end"/>
      </w:r>
      <w:r w:rsidR="00D677BB">
        <w:rPr>
          <w:rFonts w:ascii="Arial" w:hAnsi="Arial" w:cs="Arial"/>
        </w:rPr>
        <w:t xml:space="preserve">. It then became clear that contracting skeletal muscle per se is the major source of IL-6 in response to exercise. This was established by the findings that skeletal muscle IL-6 mRNA and the </w:t>
      </w:r>
      <w:r w:rsidR="00D864E5">
        <w:rPr>
          <w:rFonts w:ascii="Arial" w:hAnsi="Arial" w:cs="Arial"/>
        </w:rPr>
        <w:t xml:space="preserve">skeletal muscle </w:t>
      </w:r>
      <w:r w:rsidR="00D677BB">
        <w:rPr>
          <w:rFonts w:ascii="Arial" w:hAnsi="Arial" w:cs="Arial"/>
        </w:rPr>
        <w:t xml:space="preserve">nuclear transcription rate for IL-6 increased in response to exercise </w:t>
      </w:r>
      <w:r w:rsidR="00633FFB">
        <w:rPr>
          <w:rFonts w:ascii="Arial" w:hAnsi="Arial" w:cs="Arial"/>
        </w:rPr>
        <w:fldChar w:fldCharType="begin"/>
      </w:r>
      <w:r w:rsidR="00370CA0">
        <w:rPr>
          <w:rFonts w:ascii="Arial" w:hAnsi="Arial" w:cs="Arial"/>
        </w:rPr>
        <w:instrText xml:space="preserve"> ADDIN REFMGR.CITE &lt;Refman&gt;&lt;Cite&gt;&lt;Author&gt;Keller&lt;/Author&gt;&lt;Year&gt;2001&lt;/Year&gt;&lt;RecNum&gt;316&lt;/RecNum&gt;&lt;IDText&gt;Transcriptional activation of the IL-6 gene in human contracting skeletal muscle: influence of muscle glycogen content&lt;/IDText&gt;&lt;MDL Ref_Type="Journal"&gt;&lt;Ref_Type&gt;Journal&lt;/Ref_Type&gt;&lt;Ref_ID&gt;316&lt;/Ref_ID&gt;&lt;Title_Primary&gt;Transcriptional activation of the IL-6 gene in human contracting skeletal muscle: influence of muscle glycogen content&lt;/Title_Primary&gt;&lt;Authors_Primary&gt;Keller,C.&lt;/Authors_Primary&gt;&lt;Authors_Primary&gt;Steensberg,A.&lt;/Authors_Primary&gt;&lt;Authors_Primary&gt;Pilegaard,H.&lt;/Authors_Primary&gt;&lt;Authors_Primary&gt;Osada,T.&lt;/Authors_Primary&gt;&lt;Authors_Primary&gt;Saltin,B.&lt;/Authors_Primary&gt;&lt;Authors_Primary&gt;Pedersen,B.K.&lt;/Authors_Primary&gt;&lt;Authors_Primary&gt;Neufer,P.D.&lt;/Authors_Primary&gt;&lt;Date_Primary&gt;2001/12/1&lt;/Date_Primary&gt;&lt;Keywords&gt;Glycogen&lt;/Keywords&gt;&lt;Keywords&gt;IL-6&lt;/Keywords&gt;&lt;Keywords&gt;Exercise&lt;/Keywords&gt;&lt;Reprint&gt;Not in File&lt;/Reprint&gt;&lt;Start_Page&gt;2748&lt;/Start_Page&gt;&lt;End_Page&gt;2750&lt;/End_Page&gt;&lt;Periodical&gt;FASEB J.&lt;/Periodical&gt;&lt;Volume&gt;15&lt;/Volume&gt;&lt;Issue&gt;14&lt;/Issue&gt;&lt;Web_URL&gt;http://www.fasebj.org&lt;/Web_URL&gt;&lt;ZZ_JournalFull&gt;&lt;f name="System"&gt;The FASEB Journal&lt;/f&gt;&lt;/ZZ_JournalFull&gt;&lt;ZZ_JournalStdAbbrev&gt;&lt;f name="System"&gt;FASEB J.&lt;/f&gt;&lt;/ZZ_JournalStdAbbrev&gt;&lt;ZZ_WorkformID&gt;1&lt;/ZZ_WorkformID&gt;&lt;/MDL&gt;&lt;/Cite&gt;&lt;/Refman&gt;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22</w:t>
      </w:r>
      <w:r w:rsidR="00633FFB">
        <w:rPr>
          <w:rFonts w:ascii="Arial" w:hAnsi="Arial" w:cs="Arial"/>
        </w:rPr>
        <w:fldChar w:fldCharType="end"/>
      </w:r>
      <w:r w:rsidR="00D677BB">
        <w:rPr>
          <w:rFonts w:ascii="Arial" w:hAnsi="Arial" w:cs="Arial"/>
        </w:rPr>
        <w:t xml:space="preserve">. Further research, utilising arterial-femoral venous difference over </w:t>
      </w:r>
      <w:r w:rsidR="00D864E5">
        <w:rPr>
          <w:rFonts w:ascii="Arial" w:hAnsi="Arial" w:cs="Arial"/>
        </w:rPr>
        <w:t>the</w:t>
      </w:r>
      <w:r w:rsidR="00D677BB">
        <w:rPr>
          <w:rFonts w:ascii="Arial" w:hAnsi="Arial" w:cs="Arial"/>
        </w:rPr>
        <w:t xml:space="preserve"> exercising leg,</w:t>
      </w:r>
      <w:r w:rsidR="00D864E5">
        <w:rPr>
          <w:rFonts w:ascii="Arial" w:hAnsi="Arial" w:cs="Arial"/>
        </w:rPr>
        <w:t xml:space="preserve"> it was</w:t>
      </w:r>
      <w:r w:rsidR="00D677BB">
        <w:rPr>
          <w:rFonts w:ascii="Arial" w:hAnsi="Arial" w:cs="Arial"/>
        </w:rPr>
        <w:t xml:space="preserve"> also demonstrated that IL-6 </w:t>
      </w:r>
      <w:r w:rsidR="00D864E5">
        <w:rPr>
          <w:rFonts w:ascii="Arial" w:hAnsi="Arial" w:cs="Arial"/>
        </w:rPr>
        <w:t>is</w:t>
      </w:r>
      <w:r w:rsidR="00D677BB">
        <w:rPr>
          <w:rFonts w:ascii="Arial" w:hAnsi="Arial" w:cs="Arial"/>
        </w:rPr>
        <w:t xml:space="preserve"> released from exercising limbs </w:t>
      </w:r>
      <w:r w:rsidR="00633FFB">
        <w:rPr>
          <w:rFonts w:ascii="Arial" w:hAnsi="Arial" w:cs="Arial"/>
        </w:rPr>
        <w:fldChar w:fldCharType="begin"/>
      </w:r>
      <w:r w:rsidR="00370CA0">
        <w:rPr>
          <w:rFonts w:ascii="Arial" w:hAnsi="Arial" w:cs="Arial"/>
        </w:rPr>
        <w:instrText xml:space="preserve"> ADDIN REFMGR.CITE &lt;Refman&gt;&lt;Cite&gt;&lt;Author&gt;Steensberg&lt;/Author&gt;&lt;Year&gt;2000&lt;/Year&gt;&lt;RecNum&gt;576&lt;/RecNum&gt;&lt;IDText&gt;Production of interleukin-6 in contracting human skeletal muscles can account for the exercise-induced increase in plasma interleukin-6&lt;/IDText&gt;&lt;MDL Ref_Type="Journal"&gt;&lt;Ref_Type&gt;Journal&lt;/Ref_Type&gt;&lt;Ref_ID&gt;576&lt;/Ref_ID&gt;&lt;Title_Primary&gt;Production of interleukin-6 in contracting human skeletal muscles can account for the exercise-induced increase in plasma interleukin-6&lt;/Title_Primary&gt;&lt;Authors_Primary&gt;Steensberg,A.&lt;/Authors_Primary&gt;&lt;Authors_Primary&gt;van Hall,Gerrit&lt;/Authors_Primary&gt;&lt;Authors_Primary&gt;Osada,Takuya&lt;/Authors_Primary&gt;&lt;Authors_Primary&gt;Sacchetti,Massimo&lt;/Authors_Primary&gt;&lt;Authors_Primary&gt;Saltin,Bengt&lt;/Authors_Primary&gt;&lt;Authors_Primary&gt;Pedersen,Bente Klarlund&lt;/Authors_Primary&gt;&lt;Date_Primary&gt;2000/11/15&lt;/Date_Primary&gt;&lt;Keywords&gt;Interleukin-6&lt;/Keywords&gt;&lt;Keywords&gt;Muscle&lt;/Keywords&gt;&lt;Keywords&gt;Muscles&lt;/Keywords&gt;&lt;Keywords&gt;Skeletal muscle&lt;/Keywords&gt;&lt;Reprint&gt;Not in File&lt;/Reprint&gt;&lt;Start_Page&gt;237&lt;/Start_Page&gt;&lt;End_Page&gt;242&lt;/End_Page&gt;&lt;Periodical&gt;J Physiol (Lond)&lt;/Periodical&gt;&lt;Volume&gt;529&lt;/Volume&gt;&lt;Issue&gt;1&lt;/Issue&gt;&lt;Web_URL&gt;http://jp.physoc.org/cgi/content/abstract/529/1/237&lt;/Web_URL&gt;&lt;ZZ_JournalFull&gt;&lt;f name="System"&gt;J Physiol&lt;/f&gt;&lt;/ZZ_JournalFull&gt;&lt;ZZ_JournalStdAbbrev&gt;&lt;f name="System"&gt;J Physiol (Lond)&lt;/f&gt;&lt;/ZZ_JournalStdAbbrev&gt;&lt;ZZ_WorkformID&gt;1&lt;/ZZ_WorkformID&gt;&lt;/MDL&gt;&lt;/Cite&gt;&lt;/Refman&gt;</w:instrText>
      </w:r>
      <w:r w:rsidR="00633FFB">
        <w:rPr>
          <w:rFonts w:ascii="Arial" w:hAnsi="Arial" w:cs="Arial"/>
        </w:rPr>
        <w:fldChar w:fldCharType="separate"/>
      </w:r>
      <w:r w:rsidR="00370CA0" w:rsidRPr="00370CA0">
        <w:rPr>
          <w:rFonts w:ascii="Arial" w:hAnsi="Arial" w:cs="Arial"/>
          <w:vertAlign w:val="superscript"/>
        </w:rPr>
        <w:t>41</w:t>
      </w:r>
      <w:r w:rsidR="00633FFB">
        <w:rPr>
          <w:rFonts w:ascii="Arial" w:hAnsi="Arial" w:cs="Arial"/>
        </w:rPr>
        <w:fldChar w:fldCharType="end"/>
      </w:r>
      <w:r w:rsidR="00D677BB">
        <w:rPr>
          <w:rFonts w:ascii="Arial" w:hAnsi="Arial" w:cs="Arial"/>
        </w:rPr>
        <w:t xml:space="preserve">. </w:t>
      </w:r>
      <w:r w:rsidR="00DA07DC">
        <w:rPr>
          <w:rFonts w:ascii="Arial" w:hAnsi="Arial" w:cs="Arial"/>
        </w:rPr>
        <w:t xml:space="preserve">IL-6 has been found to </w:t>
      </w:r>
      <w:r w:rsidR="00D864E5">
        <w:rPr>
          <w:rFonts w:ascii="Arial" w:hAnsi="Arial" w:cs="Arial"/>
        </w:rPr>
        <w:t>have roles in</w:t>
      </w:r>
      <w:r w:rsidR="00DA07DC">
        <w:rPr>
          <w:rFonts w:ascii="Arial" w:hAnsi="Arial" w:cs="Arial"/>
        </w:rPr>
        <w:t xml:space="preserve"> fatigue </w:t>
      </w:r>
      <w:r w:rsidR="00633FFB">
        <w:rPr>
          <w:rFonts w:ascii="Arial" w:hAnsi="Arial" w:cs="Arial"/>
        </w:rPr>
        <w:fldChar w:fldCharType="begin"/>
      </w:r>
      <w:r w:rsidR="00370CA0">
        <w:rPr>
          <w:rFonts w:ascii="Arial" w:hAnsi="Arial" w:cs="Arial"/>
        </w:rPr>
        <w:instrText xml:space="preserve"> ADDIN REFMGR.CITE &lt;Refman&gt;&lt;Cite&gt;&lt;Author&gt;Robson-Ansley&lt;/Author&gt;&lt;Year&gt;2004&lt;/Year&gt;&lt;RecNum&gt;93&lt;/RecNum&gt;&lt;IDText&gt;Acute interleukin-6 infusion impairs athletic performance in healthy, trained male runners&lt;/IDText&gt;&lt;MDL Ref_Type="Journal"&gt;&lt;Ref_Type&gt;Journal&lt;/Ref_Type&gt;&lt;Ref_ID&gt;93&lt;/Ref_ID&gt;&lt;Title_Primary&gt;Acute interleukin-6 infusion impairs athletic performance in healthy, trained male runners&lt;/Title_Primary&gt;&lt;Authors_Primary&gt;Robson-Ansley,P.J.&lt;/Authors_Primary&gt;&lt;Authors_Primary&gt;Milander,L.&lt;/Authors_Primary&gt;&lt;Authors_Primary&gt;Collins,M.&lt;/Authors_Primary&gt;&lt;Authors_Primary&gt;Noakes,T.D.&lt;/Authors_Primary&gt;&lt;Date_Primary&gt;2004&lt;/Date_Primary&gt;&lt;Keywords&gt;Interleukin-6&lt;/Keywords&gt;&lt;Keywords&gt;Male&lt;/Keywords&gt;&lt;Keywords&gt;overtraining&lt;/Keywords&gt;&lt;Keywords&gt;rhIL-6&lt;/Keywords&gt;&lt;Reprint&gt;Not in File&lt;/Reprint&gt;&lt;Start_Page&gt;411&lt;/Start_Page&gt;&lt;End_Page&gt;418&lt;/End_Page&gt;&lt;Periodical&gt;Can J Appl Physiol&lt;/Periodical&gt;&lt;Volume&gt;29&lt;/Volume&gt;&lt;Issue&gt;4&lt;/Issue&gt;&lt;ZZ_JournalFull&gt;&lt;f name="System"&gt;Can J Appl Physiol&lt;/f&gt;&lt;/ZZ_JournalFull&gt;&lt;ZZ_WorkformID&gt;1&lt;/ZZ_WorkformID&gt;&lt;/MDL&gt;&lt;/Cite&gt;&lt;/Refman&gt;</w:instrText>
      </w:r>
      <w:r w:rsidR="00633FFB">
        <w:rPr>
          <w:rFonts w:ascii="Arial" w:hAnsi="Arial" w:cs="Arial"/>
        </w:rPr>
        <w:fldChar w:fldCharType="separate"/>
      </w:r>
      <w:r w:rsidR="00370CA0" w:rsidRPr="00370CA0">
        <w:rPr>
          <w:rFonts w:ascii="Arial" w:hAnsi="Arial" w:cs="Arial"/>
          <w:vertAlign w:val="superscript"/>
        </w:rPr>
        <w:t>36</w:t>
      </w:r>
      <w:r w:rsidR="00633FFB">
        <w:rPr>
          <w:rFonts w:ascii="Arial" w:hAnsi="Arial" w:cs="Arial"/>
        </w:rPr>
        <w:fldChar w:fldCharType="end"/>
      </w:r>
      <w:r w:rsidR="00DA07DC">
        <w:rPr>
          <w:rFonts w:ascii="Arial" w:hAnsi="Arial" w:cs="Arial"/>
        </w:rPr>
        <w:t xml:space="preserve">, hepatic glucose production </w:t>
      </w:r>
      <w:r w:rsidR="00633FFB">
        <w:rPr>
          <w:rFonts w:ascii="Arial" w:hAnsi="Arial" w:cs="Arial"/>
        </w:rPr>
        <w:fldChar w:fldCharType="begin"/>
      </w:r>
      <w:r w:rsidR="00370CA0">
        <w:rPr>
          <w:rFonts w:ascii="Arial" w:hAnsi="Arial" w:cs="Arial"/>
        </w:rPr>
        <w:instrText xml:space="preserve"> ADDIN REFMGR.CITE &lt;Refman&gt;&lt;Cite&gt;&lt;Author&gt;Febbraio&lt;/Author&gt;&lt;Year&gt;2004&lt;/Year&gt;&lt;RecNum&gt;28&lt;/RecNum&gt;&lt;IDText&gt;Interleukin-6 is a novel factor mediating glucose homeostasis during skeletal muscle contraction&lt;/IDText&gt;&lt;MDL Ref_Type="Journal"&gt;&lt;Ref_Type&gt;Journal&lt;/Ref_Type&gt;&lt;Ref_ID&gt;28&lt;/Ref_ID&gt;&lt;Title_Primary&gt;Interleukin-6 is a novel factor mediating glucose homeostasis during skeletal muscle contraction&lt;/Title_Primary&gt;&lt;Authors_Primary&gt;Febbraio,M.A.&lt;/Authors_Primary&gt;&lt;Authors_Primary&gt;Hiscock,N.&lt;/Authors_Primary&gt;&lt;Authors_Primary&gt;Sacchetti,M.&lt;/Authors_Primary&gt;&lt;Authors_Primary&gt;Fischer,C.P.&lt;/Authors_Primary&gt;&lt;Authors_Primary&gt;Pedersen,B.K.&lt;/Authors_Primary&gt;&lt;Date_Primary&gt;2004/7&lt;/Date_Primary&gt;&lt;Keywords&gt;Adult&lt;/Keywords&gt;&lt;Keywords&gt;Bicycling&lt;/Keywords&gt;&lt;Keywords&gt;biosynthesis&lt;/Keywords&gt;&lt;Keywords&gt;blood&lt;/Keywords&gt;&lt;Keywords&gt;Exercise&lt;/Keywords&gt;&lt;Keywords&gt;fatty acid&lt;/Keywords&gt;&lt;Keywords&gt;Fatty Acids,Nonesterified&lt;/Keywords&gt;&lt;Keywords&gt;Glucose&lt;/Keywords&gt;&lt;Keywords&gt;Homeostasis&lt;/Keywords&gt;&lt;Keywords&gt;Hormones&lt;/Keywords&gt;&lt;Keywords&gt;Humans&lt;/Keywords&gt;&lt;Keywords&gt;IL-6&lt;/Keywords&gt;&lt;Keywords&gt;Interleukin-6&lt;/Keywords&gt;&lt;Keywords&gt;Lactic Acid&lt;/Keywords&gt;&lt;Keywords&gt;Male&lt;/Keywords&gt;&lt;Keywords&gt;Metabolic Clearance Rate&lt;/Keywords&gt;&lt;Keywords&gt;metabolism&lt;/Keywords&gt;&lt;Keywords&gt;Muscle Contraction&lt;/Keywords&gt;&lt;Keywords&gt;Muscle,Skeletal&lt;/Keywords&gt;&lt;Keywords&gt;pharmacology&lt;/Keywords&gt;&lt;Keywords&gt;physiology&lt;/Keywords&gt;&lt;Keywords&gt;Recombinant Proteins&lt;/Keywords&gt;&lt;Keywords&gt;Research Support,Non-U.S.Gov&amp;apos;t&lt;/Keywords&gt;&lt;Reprint&gt;Not in File&lt;/Reprint&gt;&lt;Start_Page&gt;1643&lt;/Start_Page&gt;&lt;End_Page&gt;1648&lt;/End_Page&gt;&lt;Periodical&gt;Diabetes&lt;/Periodical&gt;&lt;Volume&gt;53&lt;/Volume&gt;&lt;Issue&gt;7&lt;/Issue&gt;&lt;Address&gt;Skeletal Muscle Research Laboratory, Center for Nutrition, Metabolism and Endocrinology, RMIT University, P.O. Box 71, Bundoora 3083, Victoria, Australia. mark.febbraio@rmit.edu.au&lt;/Address&gt;&lt;Web_URL&gt;PM:15220185&lt;/Web_URL&gt;&lt;ZZ_JournalFull&gt;&lt;f name="System"&gt;Diabetes&lt;/f&gt;&lt;/ZZ_JournalFull&gt;&lt;ZZ_WorkformID&gt;1&lt;/ZZ_WorkformID&gt;&lt;/MDL&gt;&lt;/Cite&gt;&lt;/Refman&gt;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11</w:t>
      </w:r>
      <w:r w:rsidR="00633FFB">
        <w:rPr>
          <w:rFonts w:ascii="Arial" w:hAnsi="Arial" w:cs="Arial"/>
        </w:rPr>
        <w:fldChar w:fldCharType="end"/>
      </w:r>
      <w:r w:rsidR="00DA07DC">
        <w:rPr>
          <w:rFonts w:ascii="Arial" w:hAnsi="Arial" w:cs="Arial"/>
        </w:rPr>
        <w:t xml:space="preserve">, </w:t>
      </w:r>
      <w:proofErr w:type="spellStart"/>
      <w:r w:rsidR="00DA07DC">
        <w:rPr>
          <w:rFonts w:ascii="Arial" w:hAnsi="Arial" w:cs="Arial"/>
        </w:rPr>
        <w:t>lipolysis</w:t>
      </w:r>
      <w:proofErr w:type="spellEnd"/>
      <w:r w:rsidR="00DA07DC">
        <w:rPr>
          <w:rFonts w:ascii="Arial" w:hAnsi="Arial" w:cs="Arial"/>
        </w:rPr>
        <w:t xml:space="preserve"> and fat oxidation </w:t>
      </w:r>
      <w:r w:rsidR="00633FFB">
        <w:rPr>
          <w:rFonts w:ascii="Arial" w:hAnsi="Arial" w:cs="Arial"/>
        </w:rPr>
        <w:fldChar w:fldCharType="begin"/>
      </w:r>
      <w:r w:rsidR="00370CA0">
        <w:rPr>
          <w:rFonts w:ascii="Arial" w:hAnsi="Arial" w:cs="Arial"/>
        </w:rPr>
        <w:instrText xml:space="preserve"> ADDIN REFMGR.CITE &lt;Refman&gt;&lt;Cite&gt;&lt;Author&gt;van Hall&lt;/Author&gt;&lt;Year&gt;2003&lt;/Year&gt;&lt;RecNum&gt;117&lt;/RecNum&gt;&lt;IDText&gt;Interleukin-6 stimulates lipolysis and fat oxidation in humans&lt;/IDText&gt;&lt;MDL Ref_Type="Journal"&gt;&lt;Ref_Type&gt;Journal&lt;/Ref_Type&gt;&lt;Ref_ID&gt;117&lt;/Ref_ID&gt;&lt;Title_Primary&gt;Interleukin-6 stimulates lipolysis and fat oxidation in humans&lt;/Title_Primary&gt;&lt;Authors_Primary&gt;van Hall,G.&lt;/Authors_Primary&gt;&lt;Authors_Primary&gt;Steensberg,A.&lt;/Authors_Primary&gt;&lt;Authors_Primary&gt;Sacchetti,M.&lt;/Authors_Primary&gt;&lt;Authors_Primary&gt;Fischer,C.&lt;/Authors_Primary&gt;&lt;Authors_Primary&gt;Keller,C.&lt;/Authors_Primary&gt;&lt;Authors_Primary&gt;Schjerling,P.&lt;/Authors_Primary&gt;&lt;Authors_Primary&gt;Hiscock,N.&lt;/Authors_Primary&gt;&lt;Authors_Primary&gt;Moller,K.&lt;/Authors_Primary&gt;&lt;Authors_Primary&gt;Saltin,B.&lt;/Authors_Primary&gt;&lt;Authors_Primary&gt;Febbraio,M.A.&lt;/Authors_Primary&gt;&lt;Authors_Primary&gt;Pedersen,B.K.&lt;/Authors_Primary&gt;&lt;Date_Primary&gt;2003/7&lt;/Date_Primary&gt;&lt;Keywords&gt;administration &amp;amp; dosage&lt;/Keywords&gt;&lt;Keywords&gt;Adult&lt;/Keywords&gt;&lt;Keywords&gt;Affect&lt;/Keywords&gt;&lt;Keywords&gt;blood&lt;/Keywords&gt;&lt;Keywords&gt;drug effects&lt;/Keywords&gt;&lt;Keywords&gt;Energy Metabolism&lt;/Keywords&gt;&lt;Keywords&gt;Epinephrine&lt;/Keywords&gt;&lt;Keywords&gt;fatty acid&lt;/Keywords&gt;&lt;Keywords&gt;Fatty Acids&lt;/Keywords&gt;&lt;Keywords&gt;Glucagon&lt;/Keywords&gt;&lt;Keywords&gt;Glycerol&lt;/Keywords&gt;&lt;Keywords&gt;Humans&lt;/Keywords&gt;&lt;Keywords&gt;Hydrocortisone&lt;/Keywords&gt;&lt;Keywords&gt;IL-6&lt;/Keywords&gt;&lt;Keywords&gt;immunology&lt;/Keywords&gt;&lt;Keywords&gt;Insulin&lt;/Keywords&gt;&lt;Keywords&gt;Interleukin-6&lt;/Keywords&gt;&lt;Keywords&gt;Lipid Metabolism&lt;/Keywords&gt;&lt;Keywords&gt;Lipolysis&lt;/Keywords&gt;&lt;Keywords&gt;Male&lt;/Keywords&gt;&lt;Keywords&gt;metabolism&lt;/Keywords&gt;&lt;Keywords&gt;Norepinephrine&lt;/Keywords&gt;&lt;Keywords&gt;Oxidation-Reduction&lt;/Keywords&gt;&lt;Keywords&gt;Oxygen Consumption&lt;/Keywords&gt;&lt;Keywords&gt;Proteins&lt;/Keywords&gt;&lt;Keywords&gt;Recombinant Proteins&lt;/Keywords&gt;&lt;Keywords&gt;rhIL-6&lt;/Keywords&gt;&lt;Keywords&gt;Triglycerides&lt;/Keywords&gt;&lt;Reprint&gt;Not in File&lt;/Reprint&gt;&lt;Start_Page&gt;3005&lt;/Start_Page&gt;&lt;End_Page&gt;3010&lt;/End_Page&gt;&lt;Periodical&gt;J Clin Endocrinol.Metab&lt;/Periodical&gt;&lt;Volume&gt;88&lt;/Volume&gt;&lt;Issue&gt;7&lt;/Issue&gt;&lt;Address&gt;Copenhagen Muscle Research Center, Rigshospitalet, University of Copenhagen, DK-2100 Copenhagen, Denmark. gvhall@cmrc.dk&lt;/Address&gt;&lt;Web_URL&gt;PM:12843134&lt;/Web_URL&gt;&lt;ZZ_JournalStdAbbrev&gt;&lt;f name="System"&gt;J Clin Endocrinol.Metab&lt;/f&gt;&lt;/ZZ_JournalStdAbbrev&gt;&lt;ZZ_WorkformID&gt;1&lt;/ZZ_WorkformID&gt;&lt;/MDL&gt;&lt;/Cite&gt;&lt;/Refman&gt;</w:instrText>
      </w:r>
      <w:r w:rsidR="00633FFB">
        <w:rPr>
          <w:rFonts w:ascii="Arial" w:hAnsi="Arial" w:cs="Arial"/>
        </w:rPr>
        <w:fldChar w:fldCharType="separate"/>
      </w:r>
      <w:r w:rsidR="00370CA0" w:rsidRPr="00370CA0">
        <w:rPr>
          <w:rFonts w:ascii="Arial" w:hAnsi="Arial" w:cs="Arial"/>
          <w:vertAlign w:val="superscript"/>
        </w:rPr>
        <w:t>42</w:t>
      </w:r>
      <w:r w:rsidR="00633FFB">
        <w:rPr>
          <w:rFonts w:ascii="Arial" w:hAnsi="Arial" w:cs="Arial"/>
        </w:rPr>
        <w:fldChar w:fldCharType="end"/>
      </w:r>
      <w:r w:rsidR="00DA07DC">
        <w:rPr>
          <w:rFonts w:ascii="Arial" w:hAnsi="Arial" w:cs="Arial"/>
        </w:rPr>
        <w:t xml:space="preserve"> and skeletal muscle glucose transport </w:t>
      </w:r>
      <w:r w:rsidR="00633FFB">
        <w:rPr>
          <w:rFonts w:ascii="Arial" w:hAnsi="Arial" w:cs="Arial"/>
        </w:rPr>
        <w:fldChar w:fldCharType="begin"/>
      </w:r>
      <w:r w:rsidR="00370CA0">
        <w:rPr>
          <w:rFonts w:ascii="Arial" w:hAnsi="Arial" w:cs="Arial"/>
        </w:rPr>
        <w:instrText xml:space="preserve"> ADDIN REFMGR.CITE &lt;Refman&gt;&lt;Cite&gt;&lt;Author&gt;Carey&lt;/Author&gt;&lt;Year&gt;2006&lt;/Year&gt;&lt;RecNum&gt;109&lt;/RecNum&gt;&lt;IDText&gt;Interleukin-6 increases insulin-stimulated glucose disposal in humans and glucose uptake and fatty acid oxidation in vitro via AMP-activated protein kinase&lt;/IDText&gt;&lt;MDL Ref_Type="Journal"&gt;&lt;Ref_Type&gt;Journal&lt;/Ref_Type&gt;&lt;Ref_ID&gt;109&lt;/Ref_ID&gt;&lt;Title_Primary&gt;Interleukin-6 increases insulin-stimulated glucose disposal in humans and glucose uptake and fatty acid oxidation in vitro via AMP-activated protein kinase&lt;/Title_Primary&gt;&lt;Authors_Primary&gt;Carey,A.L.&lt;/Authors_Primary&gt;&lt;Authors_Primary&gt;Steinberg,G.R.&lt;/Authors_Primary&gt;&lt;Authors_Primary&gt;Macaulay,S.L.&lt;/Authors_Primary&gt;&lt;Authors_Primary&gt;Thomas,W.G.&lt;/Authors_Primary&gt;&lt;Authors_Primary&gt;Holmes,A.G.&lt;/Authors_Primary&gt;&lt;Authors_Primary&gt;Ramm,G.&lt;/Authors_Primary&gt;&lt;Authors_Primary&gt;Prelovsek,O.&lt;/Authors_Primary&gt;&lt;Authors_Primary&gt;Hohnen-Behrens,C.&lt;/Authors_Primary&gt;&lt;Authors_Primary&gt;Watt,M.J.&lt;/Authors_Primary&gt;&lt;Authors_Primary&gt;James,D.E.&lt;/Authors_Primary&gt;&lt;Authors_Primary&gt;Kemp,B.E.&lt;/Authors_Primary&gt;&lt;Authors_Primary&gt;Pedersen,B.K.&lt;/Authors_Primary&gt;&lt;Authors_Primary&gt;Febbraio,M.A.&lt;/Authors_Primary&gt;&lt;Date_Primary&gt;2006/10&lt;/Date_Primary&gt;&lt;Keywords&gt;3T3-L1 Cells&lt;/Keywords&gt;&lt;Keywords&gt;Adult&lt;/Keywords&gt;&lt;Keywords&gt;Affect&lt;/Keywords&gt;&lt;Keywords&gt;Aminoimidazole Carboxamide&lt;/Keywords&gt;&lt;Keywords&gt;AMPK&lt;/Keywords&gt;&lt;Keywords&gt;analogs &amp;amp; derivatives&lt;/Keywords&gt;&lt;Keywords&gt;Animals&lt;/Keywords&gt;&lt;Keywords&gt;Cell Line&lt;/Keywords&gt;&lt;Keywords&gt;Cell Membrane&lt;/Keywords&gt;&lt;Keywords&gt;complex&lt;/Keywords&gt;&lt;Keywords&gt;drug effects&lt;/Keywords&gt;&lt;Keywords&gt;fatty acid&lt;/Keywords&gt;&lt;Keywords&gt;Fatty Acids&lt;/Keywords&gt;&lt;Keywords&gt;Glucose&lt;/Keywords&gt;&lt;Keywords&gt;Glucose Clamp Technique&lt;/Keywords&gt;&lt;Keywords&gt;Glucose Transporter Type 4&lt;/Keywords&gt;&lt;Keywords&gt;Humans&lt;/Keywords&gt;&lt;Keywords&gt;Hyperinsulinism&lt;/Keywords&gt;&lt;Keywords&gt;IL-6&lt;/Keywords&gt;&lt;Keywords&gt;Insulin&lt;/Keywords&gt;&lt;Keywords&gt;Insulin Resistance&lt;/Keywords&gt;&lt;Keywords&gt;Interleukin-6&lt;/Keywords&gt;&lt;Keywords&gt;Male&lt;/Keywords&gt;&lt;Keywords&gt;metabolism&lt;/Keywords&gt;&lt;Keywords&gt;Mice&lt;/Keywords&gt;&lt;Keywords&gt;Mice,Knockout&lt;/Keywords&gt;&lt;Keywords&gt;Multienzyme Complexes&lt;/Keywords&gt;&lt;Keywords&gt;Myoblasts&lt;/Keywords&gt;&lt;Keywords&gt;pharmacology&lt;/Keywords&gt;&lt;Keywords&gt;physiology&lt;/Keywords&gt;&lt;Keywords&gt;physiopathology&lt;/Keywords&gt;&lt;Keywords&gt;Protein-Serine-Threonine Kinases&lt;/Keywords&gt;&lt;Keywords&gt;Proteins&lt;/Keywords&gt;&lt;Keywords&gt;Rats&lt;/Keywords&gt;&lt;Keywords&gt;Recombinant Proteins&lt;/Keywords&gt;&lt;Keywords&gt;Ribonucleotides&lt;/Keywords&gt;&lt;Keywords&gt;Signal Transduction&lt;/Keywords&gt;&lt;Keywords&gt;STAT3 Transcription Factor&lt;/Keywords&gt;&lt;Keywords&gt;Suppressor of Cytokine Signaling Proteins&lt;/Keywords&gt;&lt;Reprint&gt;Not in File&lt;/Reprint&gt;&lt;Start_Page&gt;2688&lt;/Start_Page&gt;&lt;End_Page&gt;2697&lt;/End_Page&gt;&lt;Periodical&gt;Diabetes&lt;/Periodical&gt;&lt;Volume&gt;55&lt;/Volume&gt;&lt;Issue&gt;10&lt;/Issue&gt;&lt;Address&gt;Cellular and Molecular Metabolism Laboratory, School of Medical Sciences, Royal Melbourne Institute of Technology (RMIT) University, Australia&lt;/Address&gt;&lt;Web_URL&gt;PM:17003332&lt;/Web_URL&gt;&lt;ZZ_JournalFull&gt;&lt;f name="System"&gt;Diabetes&lt;/f&gt;&lt;/ZZ_JournalFull&gt;&lt;ZZ_WorkformID&gt;1&lt;/ZZ_WorkformID&gt;&lt;/MDL&gt;&lt;/Cite&gt;&lt;/Refman&gt;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8</w:t>
      </w:r>
      <w:r w:rsidR="00633FFB">
        <w:rPr>
          <w:rFonts w:ascii="Arial" w:hAnsi="Arial" w:cs="Arial"/>
        </w:rPr>
        <w:fldChar w:fldCharType="end"/>
      </w:r>
      <w:r w:rsidR="00DA07DC">
        <w:rPr>
          <w:rFonts w:ascii="Arial" w:hAnsi="Arial" w:cs="Arial"/>
        </w:rPr>
        <w:t xml:space="preserve">. </w:t>
      </w:r>
    </w:p>
    <w:p w:rsidR="00DA07DC" w:rsidRDefault="00DA07DC" w:rsidP="00CF3308">
      <w:pPr>
        <w:spacing w:after="240" w:line="360" w:lineRule="auto"/>
        <w:jc w:val="both"/>
        <w:rPr>
          <w:rFonts w:ascii="Arial" w:hAnsi="Arial" w:cs="Arial"/>
        </w:rPr>
      </w:pPr>
      <w:r>
        <w:rPr>
          <w:rFonts w:ascii="Arial" w:hAnsi="Arial" w:cs="Arial"/>
        </w:rPr>
        <w:t>Exercise has also been found to result in the production of several other myokines, including IL-8</w:t>
      </w:r>
      <w:r w:rsidR="0037719C">
        <w:rPr>
          <w:rFonts w:ascii="Arial" w:hAnsi="Arial" w:cs="Arial"/>
        </w:rPr>
        <w:t xml:space="preserve"> and</w:t>
      </w:r>
      <w:r w:rsidR="00113726">
        <w:rPr>
          <w:rFonts w:ascii="Arial" w:hAnsi="Arial" w:cs="Arial"/>
        </w:rPr>
        <w:t xml:space="preserve"> IL-15</w:t>
      </w:r>
      <w:r w:rsidR="0037719C">
        <w:rPr>
          <w:rFonts w:ascii="Arial" w:hAnsi="Arial" w:cs="Arial"/>
        </w:rPr>
        <w:t xml:space="preserve"> </w:t>
      </w:r>
      <w:r w:rsidR="00633FFB">
        <w:rPr>
          <w:rFonts w:ascii="Arial" w:hAnsi="Arial" w:cs="Arial"/>
        </w:rPr>
        <w:fldChar w:fldCharType="begin"/>
      </w:r>
      <w:r w:rsidR="00370CA0">
        <w:rPr>
          <w:rFonts w:ascii="Arial" w:hAnsi="Arial" w:cs="Arial"/>
        </w:rPr>
        <w:instrText xml:space="preserve"> ADDIN REFMGR.CITE &lt;Refman&gt;&lt;Cite&gt;&lt;Author&gt;Pedersen&lt;/Author&gt;&lt;Year&gt;2009&lt;/Year&gt;&lt;RecNum&gt;627&lt;/RecNum&gt;&lt;IDText&gt;Edward F. Adolph Distinguished Lecture: Muscle as an endocrine organ: IL-6 and other myokines&lt;/IDText&gt;&lt;MDL Ref_Type="Journal"&gt;&lt;Ref_Type&gt;Journal&lt;/Ref_Type&gt;&lt;Ref_ID&gt;627&lt;/Ref_ID&gt;&lt;Title_Primary&gt;Edward F. Adolph Distinguished Lecture: Muscle as an endocrine organ: IL-6 and other myokines&lt;/Title_Primary&gt;&lt;Authors_Primary&gt;Pedersen,Bente K.&lt;/Authors_Primary&gt;&lt;Date_Primary&gt;2009/10/1&lt;/Date_Primary&gt;&lt;Keywords&gt;Brain&lt;/Keywords&gt;&lt;Keywords&gt;Chronic Disease&lt;/Keywords&gt;&lt;Keywords&gt;Disease&lt;/Keywords&gt;&lt;Keywords&gt;Exercise&lt;/Keywords&gt;&lt;Keywords&gt;Glucose&lt;/Keywords&gt;&lt;Keywords&gt;IL-6&lt;/Keywords&gt;&lt;Keywords&gt;Liver&lt;/Keywords&gt;&lt;Keywords&gt;Muscle&lt;/Keywords&gt;&lt;Keywords&gt;Muscles&lt;/Keywords&gt;&lt;Keywords&gt;physiology&lt;/Keywords&gt;&lt;Keywords&gt;Skeletal muscle&lt;/Keywords&gt;&lt;Reprint&gt;Not in File&lt;/Reprint&gt;&lt;Start_Page&gt;1006&lt;/Start_Page&gt;&lt;End_Page&gt;1014&lt;/End_Page&gt;&lt;Periodical&gt;Journal of Applied Physiology&lt;/Periodical&gt;&lt;Volume&gt;107&lt;/Volume&gt;&lt;Issue&gt;4&lt;/Issue&gt;&lt;Web_URL&gt;http://jap.physiology.org/cgi/content/abstract/107/4/1006&lt;/Web_URL&gt;&lt;ZZ_JournalFull&gt;&lt;f name="System"&gt;Journal of Applied Physiology&lt;/f&gt;&lt;/ZZ_JournalFull&gt;&lt;ZZ_WorkformID&gt;1&lt;/ZZ_WorkformID&gt;&lt;/MDL&gt;&lt;/Cite&gt;&lt;/Refman&gt;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32</w:t>
      </w:r>
      <w:r w:rsidR="00633FFB">
        <w:rPr>
          <w:rFonts w:ascii="Arial" w:hAnsi="Arial" w:cs="Arial"/>
        </w:rPr>
        <w:fldChar w:fldCharType="end"/>
      </w:r>
      <w:r w:rsidR="00113726">
        <w:rPr>
          <w:rFonts w:ascii="Arial" w:hAnsi="Arial" w:cs="Arial"/>
        </w:rPr>
        <w:t xml:space="preserve">. Systemic and skeletal muscle levels of IL-8 have been shown to increase in response to a 3-h run </w:t>
      </w:r>
      <w:r w:rsidR="00D864E5">
        <w:rPr>
          <w:rFonts w:ascii="Arial" w:hAnsi="Arial" w:cs="Arial"/>
        </w:rPr>
        <w:t xml:space="preserve">with skeletal muscle levels attenuated by concomitant carbohydrate ingestion </w:t>
      </w:r>
      <w:r w:rsidR="00633FFB">
        <w:rPr>
          <w:rFonts w:ascii="Arial" w:hAnsi="Arial" w:cs="Arial"/>
        </w:rPr>
        <w:fldChar w:fldCharType="begin"/>
      </w:r>
      <w:r w:rsidR="00370CA0">
        <w:rPr>
          <w:rFonts w:ascii="Arial" w:hAnsi="Arial" w:cs="Arial"/>
        </w:rPr>
        <w:instrText xml:space="preserve"> ADDIN REFMGR.CITE &lt;Refman&gt;&lt;Cite&gt;&lt;Author&gt;Nieman&lt;/Author&gt;&lt;Year&gt;2003&lt;/Year&gt;&lt;RecNum&gt;460&lt;/RecNum&gt;&lt;IDText&gt;Carbohydrate ingestion influences skeletal muscle cytokine mRNA and plasma cytokine levels after a 3-h run&lt;/IDText&gt;&lt;MDL Ref_Type="Journal"&gt;&lt;Ref_Type&gt;Journal&lt;/Ref_Type&gt;&lt;Ref_ID&gt;460&lt;/Ref_ID&gt;&lt;Title_Primary&gt;Carbohydrate ingestion influences skeletal muscle cytokine mRNA and plasma cytokine levels after a 3-h run&lt;/Title_Primary&gt;&lt;Authors_Primary&gt;Nieman,D.C.&lt;/Authors_Primary&gt;&lt;Authors_Primary&gt;Davis,J.M.&lt;/Authors_Primary&gt;&lt;Authors_Primary&gt;Henson,D.A.&lt;/Authors_Primary&gt;&lt;Authors_Primary&gt;Walberg-Rankin,J.&lt;/Authors_Primary&gt;&lt;Authors_Primary&gt;Shute,M.&lt;/Authors_Primary&gt;&lt;Authors_Primary&gt;Dumke,C.L.&lt;/Authors_Primary&gt;&lt;Authors_Primary&gt;Utter,A.C.&lt;/Authors_Primary&gt;&lt;Authors_Primary&gt;Vinci,D.M.&lt;/Authors_Primary&gt;&lt;Authors_Primary&gt;Carson,J.A.&lt;/Authors_Primary&gt;&lt;Authors_Primary&gt;Brown,A.&lt;/Authors_Primary&gt;&lt;Authors_Primary&gt;Lee,W.J.&lt;/Authors_Primary&gt;&lt;Authors_Primary&gt;McAnulty,S.R.&lt;/Authors_Primary&gt;&lt;Authors_Primary&gt;McAnulty,L.S.&lt;/Authors_Primary&gt;&lt;Date_Primary&gt;2003/5&lt;/Date_Primary&gt;&lt;Keywords&gt;Adult&lt;/Keywords&gt;&lt;Keywords&gt;analysis&lt;/Keywords&gt;&lt;Keywords&gt;Biopsy&lt;/Keywords&gt;&lt;Keywords&gt;biosynthesis&lt;/Keywords&gt;&lt;Keywords&gt;blood&lt;/Keywords&gt;&lt;Keywords&gt;Blood Cell Count&lt;/Keywords&gt;&lt;Keywords&gt;Blood Glucose&lt;/Keywords&gt;&lt;Keywords&gt;chemistry&lt;/Keywords&gt;&lt;Keywords&gt;Cytokines&lt;/Keywords&gt;&lt;Keywords&gt;Dietary Carbohydrates&lt;/Keywords&gt;&lt;Keywords&gt;Dna&lt;/Keywords&gt;&lt;Keywords&gt;DNA,Complementary&lt;/Keywords&gt;&lt;Keywords&gt;drug effects&lt;/Keywords&gt;&lt;Keywords&gt;Exercise&lt;/Keywords&gt;&lt;Keywords&gt;Female&lt;/Keywords&gt;&lt;Keywords&gt;Gene Expression&lt;/Keywords&gt;&lt;Keywords&gt;genetics&lt;/Keywords&gt;&lt;Keywords&gt;Glucose&lt;/Keywords&gt;&lt;Keywords&gt;Glycogen&lt;/Keywords&gt;&lt;Keywords&gt;Hormones&lt;/Keywords&gt;&lt;Keywords&gt;Humans&lt;/Keywords&gt;&lt;Keywords&gt;Hydrocortisone&lt;/Keywords&gt;&lt;Keywords&gt;IL-1beta&lt;/Keywords&gt;&lt;Keywords&gt;IL-6&lt;/Keywords&gt;&lt;Keywords&gt;Immunoglobulin A&lt;/Keywords&gt;&lt;Keywords&gt;immunology&lt;/Keywords&gt;&lt;Keywords&gt;Insulin&lt;/Keywords&gt;&lt;Keywords&gt;Leukocyte Count&lt;/Keywords&gt;&lt;Keywords&gt;Male&lt;/Keywords&gt;&lt;Keywords&gt;metabolism&lt;/Keywords&gt;&lt;Keywords&gt;Middle Aged&lt;/Keywords&gt;&lt;Keywords&gt;Muscle,Skeletal&lt;/Keywords&gt;&lt;Keywords&gt;Oxygen&lt;/Keywords&gt;&lt;Keywords&gt;Oxygen Consumption&lt;/Keywords&gt;&lt;Keywords&gt;pharmacology&lt;/Keywords&gt;&lt;Keywords&gt;physiology&lt;/Keywords&gt;&lt;Keywords&gt;receptor&lt;/Keywords&gt;&lt;Keywords&gt;Rna&lt;/Keywords&gt;&lt;Keywords&gt;RNA,Messenger&lt;/Keywords&gt;&lt;Keywords&gt;Running&lt;/Keywords&gt;&lt;Keywords&gt;Saliva&lt;/Keywords&gt;&lt;Keywords&gt;TNF-alpha&lt;/Keywords&gt;&lt;Keywords&gt;Universities&lt;/Keywords&gt;&lt;Reprint&gt;Not in File&lt;/Reprint&gt;&lt;Start_Page&gt;1917&lt;/Start_Page&gt;&lt;End_Page&gt;1925&lt;/End_Page&gt;&lt;Periodical&gt;J Appl Physiol&lt;/Periodical&gt;&lt;Volume&gt;94&lt;/Volume&gt;&lt;Issue&gt;5&lt;/Issue&gt;&lt;Address&gt;Department of Health, Fischer Hamilton/Nycom Biochemistry Laboratory, Appalachian State University, Boone, North Carolina 28608, USA. niemandc@appstate.edu&lt;/Address&gt;&lt;Web_URL&gt;PM:12533503&lt;/Web_URL&gt;&lt;ZZ_JournalFull&gt;&lt;f name="System"&gt;J Appl Physiol&lt;/f&gt;&lt;/ZZ_JournalFull&gt;&lt;ZZ_WorkformID&gt;1&lt;/ZZ_WorkformID&gt;&lt;/MDL&gt;&lt;/Cite&gt;&lt;/Refman&gt;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29</w:t>
      </w:r>
      <w:r w:rsidR="00633FFB">
        <w:rPr>
          <w:rFonts w:ascii="Arial" w:hAnsi="Arial" w:cs="Arial"/>
        </w:rPr>
        <w:fldChar w:fldCharType="end"/>
      </w:r>
      <w:r w:rsidR="00D864E5">
        <w:rPr>
          <w:rFonts w:ascii="Arial" w:hAnsi="Arial" w:cs="Arial"/>
        </w:rPr>
        <w:t>.</w:t>
      </w:r>
      <w:r w:rsidR="00113726">
        <w:rPr>
          <w:rFonts w:ascii="Arial" w:hAnsi="Arial" w:cs="Arial"/>
        </w:rPr>
        <w:t xml:space="preserve"> </w:t>
      </w:r>
      <w:r w:rsidR="00D864E5">
        <w:rPr>
          <w:rFonts w:ascii="Arial" w:hAnsi="Arial" w:cs="Arial"/>
        </w:rPr>
        <w:t>A</w:t>
      </w:r>
      <w:r w:rsidR="00113726">
        <w:rPr>
          <w:rFonts w:ascii="Arial" w:hAnsi="Arial" w:cs="Arial"/>
        </w:rPr>
        <w:t xml:space="preserve"> small transient net release of IL-8 from exercise limbs has also been </w:t>
      </w:r>
      <w:r w:rsidR="00D864E5">
        <w:rPr>
          <w:rFonts w:ascii="Arial" w:hAnsi="Arial" w:cs="Arial"/>
        </w:rPr>
        <w:t>demonstrated</w:t>
      </w:r>
      <w:r w:rsidR="00113726">
        <w:rPr>
          <w:rFonts w:ascii="Arial" w:hAnsi="Arial" w:cs="Arial"/>
        </w:rPr>
        <w:t xml:space="preserve"> </w:t>
      </w:r>
      <w:r w:rsidR="00633FFB">
        <w:rPr>
          <w:rFonts w:ascii="Arial" w:hAnsi="Arial" w:cs="Arial"/>
        </w:rPr>
        <w:fldChar w:fldCharType="begin"/>
      </w:r>
      <w:r w:rsidR="00370CA0">
        <w:rPr>
          <w:rFonts w:ascii="Arial" w:hAnsi="Arial" w:cs="Arial"/>
        </w:rPr>
        <w:instrText xml:space="preserve"> ADDIN REFMGR.CITE &lt;Refman&gt;&lt;Cite&gt;&lt;Author&gt;Akerstrom&lt;/Author&gt;&lt;Year&gt;2005&lt;/Year&gt;&lt;RecNum&gt;52&lt;/RecNum&gt;&lt;IDText&gt;Exercise induces interleukin-8 expression in human skeletal muscle&lt;/IDText&gt;&lt;MDL Ref_Type="Journal"&gt;&lt;Ref_Type&gt;Journal&lt;/Ref_Type&gt;&lt;Ref_ID&gt;52&lt;/Ref_ID&gt;&lt;Title_Primary&gt;Exercise induces interleukin-8 expression in human skeletal muscle&lt;/Title_Primary&gt;&lt;Authors_Primary&gt;Akerstrom,Thorbjorn&lt;/Authors_Primary&gt;&lt;Authors_Primary&gt;Steensberg,Adam&lt;/Authors_Primary&gt;&lt;Authors_Primary&gt;Keller,Pernille&lt;/Authors_Primary&gt;&lt;Authors_Primary&gt;Keller,Charlotte&lt;/Authors_Primary&gt;&lt;Authors_Primary&gt;Penkowa,Milena&lt;/Authors_Primary&gt;&lt;Authors_Primary&gt;Pedersen,Bente Klarlund&lt;/Authors_Primary&gt;&lt;Date_Primary&gt;2005/3/1&lt;/Date_Primary&gt;&lt;Keywords&gt;Cytokines&lt;/Keywords&gt;&lt;Keywords&gt;Exercise&lt;/Keywords&gt;&lt;Keywords&gt;Male&lt;/Keywords&gt;&lt;Keywords&gt;Muscle&lt;/Keywords&gt;&lt;Keywords&gt;Muscles&lt;/Keywords&gt;&lt;Reprint&gt;Not in File&lt;/Reprint&gt;&lt;Start_Page&gt;507&lt;/Start_Page&gt;&lt;End_Page&gt;516&lt;/End_Page&gt;&lt;Periodical&gt;J Physiol&lt;/Periodical&gt;&lt;Volume&gt;563&lt;/Volume&gt;&lt;Issue&gt;2&lt;/Issue&gt;&lt;Web_URL&gt;http://jp.physoc.org/cgi/content/abstract/563/2/507&lt;/Web_URL&gt;&lt;ZZ_JournalFull&gt;&lt;f name="System"&gt;The Journal of Physiology Online&lt;/f&gt;&lt;/ZZ_JournalFull&gt;&lt;ZZ_JournalStdAbbrev&gt;&lt;f name="System"&gt;J Physiol&lt;/f&gt;&lt;/ZZ_JournalStdAbbrev&gt;&lt;ZZ_WorkformID&gt;1&lt;/ZZ_WorkformID&gt;&lt;/MDL&gt;&lt;/Cite&gt;&lt;/Refman&gt;</w:instrText>
      </w:r>
      <w:r w:rsidR="00633FFB">
        <w:rPr>
          <w:rFonts w:ascii="Arial" w:hAnsi="Arial" w:cs="Arial"/>
        </w:rPr>
        <w:fldChar w:fldCharType="separate"/>
      </w:r>
      <w:r w:rsidR="00875337" w:rsidRPr="00875337">
        <w:rPr>
          <w:rFonts w:ascii="Arial" w:hAnsi="Arial" w:cs="Arial"/>
          <w:vertAlign w:val="superscript"/>
        </w:rPr>
        <w:t>1</w:t>
      </w:r>
      <w:r w:rsidR="00633FFB">
        <w:rPr>
          <w:rFonts w:ascii="Arial" w:hAnsi="Arial" w:cs="Arial"/>
        </w:rPr>
        <w:fldChar w:fldCharType="end"/>
      </w:r>
      <w:r w:rsidR="00113726">
        <w:rPr>
          <w:rFonts w:ascii="Arial" w:hAnsi="Arial" w:cs="Arial"/>
        </w:rPr>
        <w:t xml:space="preserve">. Research into the function of IL-8 has highlighted a possible role of IL-8 in the stimulation of angiogenesis after exercise </w:t>
      </w:r>
      <w:r w:rsidR="00633FFB">
        <w:rPr>
          <w:rFonts w:ascii="Arial" w:hAnsi="Arial" w:cs="Arial"/>
        </w:rPr>
        <w:fldChar w:fldCharType="begin"/>
      </w:r>
      <w:r w:rsidR="00370CA0">
        <w:rPr>
          <w:rFonts w:ascii="Arial" w:hAnsi="Arial" w:cs="Arial"/>
        </w:rPr>
        <w:instrText xml:space="preserve"> ADDIN REFMGR.CITE &lt;Refman&gt;&lt;Cite&gt;&lt;Author&gt;Frydelund-Larsen&lt;/Author&gt;&lt;Year&gt;2007&lt;/Year&gt;&lt;RecNum&gt;53&lt;/RecNum&gt;&lt;IDText&gt;Muscle: Exercise induces interleukin-8 receptor (CXCR2) expression in human skeletal muscle&lt;/IDText&gt;&lt;MDL Ref_Type="Journal"&gt;&lt;Ref_Type&gt;Journal&lt;/Ref_Type&gt;&lt;Ref_ID&gt;53&lt;/Ref_ID&gt;&lt;Title_Primary&gt;Muscle: Exercise induces interleukin-8 receptor (CXCR2) expression in human skeletal muscle&lt;/Title_Primary&gt;&lt;Authors_Primary&gt;Frydelund-Larsen,Lone&lt;/Authors_Primary&gt;&lt;Authors_Primary&gt;Penkowa,Milena&lt;/Authors_Primary&gt;&lt;Authors_Primary&gt;Akerstrom,Thorbjorn&lt;/Authors_Primary&gt;&lt;Authors_Primary&gt;Zankari,Alaa&lt;/Authors_Primary&gt;&lt;Authors_Primary&gt;Nielsen,Soren&lt;/Authors_Primary&gt;&lt;Authors_Primary&gt;Pedersen,Bente Klarlund&lt;/Authors_Primary&gt;&lt;Date_Primary&gt;2007/1/1&lt;/Date_Primary&gt;&lt;Keywords&gt;Exercise&lt;/Keywords&gt;&lt;Keywords&gt;Immunohistochemistry&lt;/Keywords&gt;&lt;Keywords&gt;Muscle&lt;/Keywords&gt;&lt;Reprint&gt;Not in File&lt;/Reprint&gt;&lt;Start_Page&gt;233&lt;/Start_Page&gt;&lt;End_Page&gt;240&lt;/End_Page&gt;&lt;Periodical&gt;Exp Physiol&lt;/Periodical&gt;&lt;Volume&gt;92&lt;/Volume&gt;&lt;Issue&gt;1&lt;/Issue&gt;&lt;Web_URL&gt;http://ep.physoc.org/cgi/content/abstract/92/1/233&lt;/Web_URL&gt;&lt;ZZ_JournalFull&gt;&lt;f name="System"&gt;Experimental Physiology&lt;/f&gt;&lt;/ZZ_JournalFull&gt;&lt;ZZ_JournalStdAbbrev&gt;&lt;f name="System"&gt;Exp Physiol&lt;/f&gt;&lt;/ZZ_JournalStdAbbrev&gt;&lt;ZZ_WorkformID&gt;1&lt;/ZZ_WorkformID&gt;&lt;/MDL&gt;&lt;/Cite&gt;&lt;/Refman&gt;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13</w:t>
      </w:r>
      <w:r w:rsidR="00633FFB">
        <w:rPr>
          <w:rFonts w:ascii="Arial" w:hAnsi="Arial" w:cs="Arial"/>
        </w:rPr>
        <w:fldChar w:fldCharType="end"/>
      </w:r>
      <w:r w:rsidR="00D864E5">
        <w:rPr>
          <w:rFonts w:ascii="Arial" w:hAnsi="Arial" w:cs="Arial"/>
        </w:rPr>
        <w:t>, although its precise role in this is by no means clear</w:t>
      </w:r>
      <w:r w:rsidR="00B45C95">
        <w:rPr>
          <w:rFonts w:ascii="Arial" w:hAnsi="Arial" w:cs="Arial"/>
        </w:rPr>
        <w:t>. I</w:t>
      </w:r>
      <w:r w:rsidR="00113726">
        <w:rPr>
          <w:rFonts w:ascii="Arial" w:hAnsi="Arial" w:cs="Arial"/>
        </w:rPr>
        <w:t xml:space="preserve">L-15 is highly expressed in skeletal muscle </w:t>
      </w:r>
      <w:r w:rsidR="00633FFB">
        <w:rPr>
          <w:rFonts w:ascii="Arial" w:hAnsi="Arial" w:cs="Arial"/>
        </w:rPr>
        <w:fldChar w:fldCharType="begin"/>
      </w:r>
      <w:r w:rsidR="00370CA0">
        <w:rPr>
          <w:rFonts w:ascii="Arial" w:hAnsi="Arial" w:cs="Arial"/>
        </w:rPr>
        <w:instrText xml:space="preserve"> ADDIN REFMGR.CITE &lt;Refman&gt;&lt;Cite&gt;&lt;Author&gt;Grabstein&lt;/Author&gt;&lt;Year&gt;1994&lt;/Year&gt;&lt;RecNum&gt;628&lt;/RecNum&gt;&lt;IDText&gt;Cloning of a T cell growth factor that interacts with the beta chain of the interleukin-2 receptor&lt;/IDText&gt;&lt;MDL Ref_Type="Journal"&gt;&lt;Ref_Type&gt;Journal&lt;/Ref_Type&gt;&lt;Ref_ID&gt;628&lt;/Ref_ID&gt;&lt;Title_Primary&gt;Cloning of a T cell growth factor that interacts with the beta chain of the interleukin-2 receptor&lt;/Title_Primary&gt;&lt;Authors_Primary&gt;Grabstein,K.H.&lt;/Authors_Primary&gt;&lt;Authors_Primary&gt;Eisenman,J.&lt;/Authors_Primary&gt;&lt;Authors_Primary&gt;Shanebeck,K.&lt;/Authors_Primary&gt;&lt;Authors_Primary&gt;Rauch,C.&lt;/Authors_Primary&gt;&lt;Authors_Primary&gt;Srinivasan,S.&lt;/Authors_Primary&gt;&lt;Authors_Primary&gt;Fung,V.&lt;/Authors_Primary&gt;&lt;Authors_Primary&gt;Beers,C.&lt;/Authors_Primary&gt;&lt;Authors_Primary&gt;Richardson,J.&lt;/Authors_Primary&gt;&lt;Authors_Primary&gt;Schoenborn,M.A.&lt;/Authors_Primary&gt;&lt;Authors_Primary&gt;Ahdieh,M.&lt;/Authors_Primary&gt;&lt;Authors_Primary&gt;et,al&lt;/Authors_Primary&gt;&lt;Date_Primary&gt;1994/5/13&lt;/Date_Primary&gt;&lt;Keywords&gt;Antibodies&lt;/Keywords&gt;&lt;Keywords&gt;Dna&lt;/Keywords&gt;&lt;Keywords&gt;Interleukin-2&lt;/Keywords&gt;&lt;Keywords&gt;Lymphocytes&lt;/Keywords&gt;&lt;Keywords&gt;receptor&lt;/Keywords&gt;&lt;Keywords&gt;T-Lymphocytes&lt;/Keywords&gt;&lt;Reprint&gt;Not in File&lt;/Reprint&gt;&lt;Start_Page&gt;965&lt;/Start_Page&gt;&lt;End_Page&gt;968&lt;/End_Page&gt;&lt;Periodical&gt;Science&lt;/Periodical&gt;&lt;Volume&gt;264&lt;/Volume&gt;&lt;Issue&gt;5161&lt;/Issue&gt;&lt;Web_URL&gt;http://www.sciencemag.org/cgi/content/abstract/264/5161/965&lt;/Web_URL&gt;&lt;ZZ_JournalStdAbbrev&gt;&lt;f name="System"&gt;Science&lt;/f&gt;&lt;/ZZ_JournalStdAbbrev&gt;&lt;ZZ_WorkformID&gt;1&lt;/ZZ_WorkformID&gt;&lt;/MDL&gt;&lt;/Cite&gt;&lt;/Refman&gt;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16</w:t>
      </w:r>
      <w:r w:rsidR="00633FFB">
        <w:rPr>
          <w:rFonts w:ascii="Arial" w:hAnsi="Arial" w:cs="Arial"/>
        </w:rPr>
        <w:fldChar w:fldCharType="end"/>
      </w:r>
      <w:r w:rsidR="00B45C95">
        <w:rPr>
          <w:rFonts w:ascii="Arial" w:hAnsi="Arial" w:cs="Arial"/>
        </w:rPr>
        <w:t xml:space="preserve"> and skeletal muscle mRNA levels are known to increase in response to resistance exercise </w:t>
      </w:r>
      <w:r w:rsidR="00633FFB">
        <w:rPr>
          <w:rFonts w:ascii="Arial" w:hAnsi="Arial" w:cs="Arial"/>
        </w:rPr>
        <w:fldChar w:fldCharType="begin"/>
      </w:r>
      <w:r w:rsidR="00370CA0">
        <w:rPr>
          <w:rFonts w:ascii="Arial" w:hAnsi="Arial" w:cs="Arial"/>
        </w:rPr>
        <w:instrText xml:space="preserve"> ADDIN REFMGR.CITE &lt;Refman&gt;&lt;Cite&gt;&lt;Author&gt;Nielsen&lt;/Author&gt;&lt;Year&gt;2007&lt;/Year&gt;&lt;RecNum&gt;23&lt;/RecNum&gt;&lt;IDText&gt;Expression of interleukin-15 in human skeletal muscle effect of exercise and muscle fibre type composition&lt;/IDText&gt;&lt;MDL Ref_Type="Journal"&gt;&lt;Ref_Type&gt;Journal&lt;/Ref_Type&gt;&lt;Ref_ID&gt;23&lt;/Ref_ID&gt;&lt;Title_Primary&gt;Expression of interleukin-15 in human skeletal muscle effect of exercise and muscle fibre type composition&lt;/Title_Primary&gt;&lt;Authors_Primary&gt;Nielsen,A.R.&lt;/Authors_Primary&gt;&lt;Authors_Primary&gt;Mounier,R.&lt;/Authors_Primary&gt;&lt;Authors_Primary&gt;Plomgaard,P.&lt;/Authors_Primary&gt;&lt;Authors_Primary&gt;Mortensen,O.H.&lt;/Authors_Primary&gt;&lt;Authors_Primary&gt;Penkowa,M.&lt;/Authors_Primary&gt;&lt;Authors_Primary&gt;Speerschneider,T.&lt;/Authors_Primary&gt;&lt;Authors_Primary&gt;Pilegaard,H.&lt;/Authors_Primary&gt;&lt;Authors_Primary&gt;Pedersen,B.K.&lt;/Authors_Primary&gt;&lt;Date_Primary&gt;2007/10/1&lt;/Date_Primary&gt;&lt;Keywords&gt;Adult&lt;/Keywords&gt;&lt;Keywords&gt;blood&lt;/Keywords&gt;&lt;Keywords&gt;Exercise&lt;/Keywords&gt;&lt;Keywords&gt;Gene Expression&lt;/Keywords&gt;&lt;Keywords&gt;Humans&lt;/Keywords&gt;&lt;Keywords&gt;Immunohistochemistry&lt;/Keywords&gt;&lt;Keywords&gt;Interleukin-15&lt;/Keywords&gt;&lt;Keywords&gt;Male&lt;/Keywords&gt;&lt;Keywords&gt;metabolism&lt;/Keywords&gt;&lt;Keywords&gt;Muscle&lt;/Keywords&gt;&lt;Keywords&gt;Muscle Fibers,Fast-Twitch&lt;/Keywords&gt;&lt;Keywords&gt;Muscle,Skeletal&lt;/Keywords&gt;&lt;Keywords&gt;physiology&lt;/Keywords&gt;&lt;Keywords&gt;Quadriceps Muscle&lt;/Keywords&gt;&lt;Keywords&gt;RNA,Messenger&lt;/Keywords&gt;&lt;Reprint&gt;Not in File&lt;/Reprint&gt;&lt;Start_Page&gt;305&lt;/Start_Page&gt;&lt;End_Page&gt;312&lt;/End_Page&gt;&lt;Periodical&gt;J Physiol&lt;/Periodical&gt;&lt;Volume&gt;584&lt;/Volume&gt;&lt;Issue&gt;Pt 1&lt;/Issue&gt;&lt;Address&gt;Department of Infectious Diseases Rigshospitalet, University of Copenhagen, Copenhagen, Denmark&lt;/Address&gt;&lt;Web_URL&gt;PM:17690139&lt;/Web_URL&gt;&lt;ZZ_JournalFull&gt;&lt;f name="System"&gt;The Journal of Physiology Online&lt;/f&gt;&lt;/ZZ_JournalFull&gt;&lt;ZZ_JournalStdAbbrev&gt;&lt;f name="System"&gt;J Physiol&lt;/f&gt;&lt;/ZZ_JournalStdAbbrev&gt;&lt;ZZ_WorkformID&gt;1&lt;/ZZ_WorkformID&gt;&lt;/MDL&gt;&lt;/Cite&gt;&lt;/Refman&gt;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27</w:t>
      </w:r>
      <w:r w:rsidR="00633FFB">
        <w:rPr>
          <w:rFonts w:ascii="Arial" w:hAnsi="Arial" w:cs="Arial"/>
        </w:rPr>
        <w:fldChar w:fldCharType="end"/>
      </w:r>
      <w:r w:rsidR="00B45C95">
        <w:rPr>
          <w:rFonts w:ascii="Arial" w:hAnsi="Arial" w:cs="Arial"/>
        </w:rPr>
        <w:t xml:space="preserve">. This myokine has been </w:t>
      </w:r>
      <w:r w:rsidR="00D864E5">
        <w:rPr>
          <w:rFonts w:ascii="Arial" w:hAnsi="Arial" w:cs="Arial"/>
        </w:rPr>
        <w:t>found</w:t>
      </w:r>
      <w:r w:rsidR="00B45C95">
        <w:rPr>
          <w:rFonts w:ascii="Arial" w:hAnsi="Arial" w:cs="Arial"/>
        </w:rPr>
        <w:t xml:space="preserve"> to </w:t>
      </w:r>
      <w:r w:rsidR="00D864E5">
        <w:rPr>
          <w:rFonts w:ascii="Arial" w:hAnsi="Arial" w:cs="Arial"/>
        </w:rPr>
        <w:t>be</w:t>
      </w:r>
      <w:r w:rsidR="00CF3308">
        <w:rPr>
          <w:rFonts w:ascii="Arial" w:hAnsi="Arial" w:cs="Arial"/>
        </w:rPr>
        <w:t xml:space="preserve"> </w:t>
      </w:r>
      <w:r w:rsidR="00D864E5">
        <w:rPr>
          <w:rFonts w:ascii="Arial" w:hAnsi="Arial" w:cs="Arial"/>
        </w:rPr>
        <w:t>negatively</w:t>
      </w:r>
      <w:r w:rsidR="00CF3308">
        <w:rPr>
          <w:rFonts w:ascii="Arial" w:hAnsi="Arial" w:cs="Arial"/>
        </w:rPr>
        <w:t xml:space="preserve"> </w:t>
      </w:r>
      <w:r w:rsidR="00D864E5">
        <w:rPr>
          <w:rFonts w:ascii="Arial" w:hAnsi="Arial" w:cs="Arial"/>
        </w:rPr>
        <w:t>associated</w:t>
      </w:r>
      <w:r w:rsidR="00CF3308">
        <w:rPr>
          <w:rFonts w:ascii="Arial" w:hAnsi="Arial" w:cs="Arial"/>
        </w:rPr>
        <w:t xml:space="preserve"> </w:t>
      </w:r>
      <w:r w:rsidR="00D864E5">
        <w:rPr>
          <w:rFonts w:ascii="Arial" w:hAnsi="Arial" w:cs="Arial"/>
        </w:rPr>
        <w:t xml:space="preserve">with </w:t>
      </w:r>
      <w:r w:rsidR="00CF3308">
        <w:rPr>
          <w:rFonts w:ascii="Arial" w:hAnsi="Arial" w:cs="Arial"/>
        </w:rPr>
        <w:t xml:space="preserve">trunk fat mass suggesting a role for IL-5 in muscle to fat cross talk </w:t>
      </w:r>
      <w:r w:rsidR="00633FFB">
        <w:rPr>
          <w:rFonts w:ascii="Arial" w:hAnsi="Arial" w:cs="Arial"/>
        </w:rPr>
        <w:fldChar w:fldCharType="begin"/>
      </w:r>
      <w:r w:rsidR="00370CA0">
        <w:rPr>
          <w:rFonts w:ascii="Arial" w:hAnsi="Arial" w:cs="Arial"/>
        </w:rPr>
        <w:instrText xml:space="preserve"> ADDIN REFMGR.CITE &lt;Refman&gt;&lt;Cite&gt;&lt;Author&gt;Nielsen&lt;/Author&gt;&lt;Year&gt;2008&lt;/Year&gt;&lt;RecNum&gt;563&lt;/RecNum&gt;&lt;IDText&gt;Association between IL-15 and obesity: IL-15 as a potential regulator of fat mass&lt;/IDText&gt;&lt;MDL Ref_Type="Journal"&gt;&lt;Ref_Type&gt;Journal&lt;/Ref_Type&gt;&lt;Ref_ID&gt;563&lt;/Ref_ID&gt;&lt;Title_Primary&gt;Association between IL-15 and obesity: IL-15 as a potential regulator of fat mass&lt;/Title_Primary&gt;&lt;Authors_Primary&gt;Nielsen,Anders Rinnov&lt;/Authors_Primary&gt;&lt;Authors_Primary&gt;Hojman,Pernille&lt;/Authors_Primary&gt;&lt;Authors_Primary&gt;Erikstrup,Christian&lt;/Authors_Primary&gt;&lt;Authors_Primary&gt;Fischer,Christian Philip&lt;/Authors_Primary&gt;&lt;Authors_Primary&gt;Plomgaard,Peter&lt;/Authors_Primary&gt;&lt;Authors_Primary&gt;Mounier,Remi&lt;/Authors_Primary&gt;&lt;Authors_Primary&gt;Mortensen,Ole Hartvig&lt;/Authors_Primary&gt;&lt;Authors_Primary&gt;Broholm,Christa&lt;/Authors_Primary&gt;&lt;Authors_Primary&gt;Taudorf,Sarah&lt;/Authors_Primary&gt;&lt;Authors_Primary&gt;Krogh-Madsen,Rikke&lt;/Authors_Primary&gt;&lt;Authors_Primary&gt;Lindegaard,Birgitte&lt;/Authors_Primary&gt;&lt;Authors_Primary&gt;Petersen,Anne Marie Winther&lt;/Authors_Primary&gt;&lt;Authors_Primary&gt;Gehl,Julie&lt;/Authors_Primary&gt;&lt;Authors_Primary&gt;Pedersen,Bente Klarlund&lt;/Authors_Primary&gt;&lt;Date_Primary&gt;2008/8/12&lt;/Date_Primary&gt;&lt;Keywords&gt;Adipose Tissue&lt;/Keywords&gt;&lt;Keywords&gt;analysis&lt;/Keywords&gt;&lt;Keywords&gt;Diabetes&lt;/Keywords&gt;&lt;Keywords&gt;Dna&lt;/Keywords&gt;&lt;Keywords&gt;Humans&lt;/Keywords&gt;&lt;Keywords&gt;Mice&lt;/Keywords&gt;&lt;Keywords&gt;Obesity&lt;/Keywords&gt;&lt;Keywords&gt;Rats&lt;/Keywords&gt;&lt;Keywords&gt;Regression Analysis&lt;/Keywords&gt;&lt;Reprint&gt;Not in File&lt;/Reprint&gt;&lt;Start_Page&gt;4486&lt;/Start_Page&gt;&lt;End_Page&gt;4493&lt;/End_Page&gt;&lt;Periodical&gt;Journal of Clinical Endocrinology Metabolism&lt;/Periodical&gt;&lt;Volume&gt;93&lt;/Volume&gt;&lt;Issue&gt;11&lt;/Issue&gt;&lt;Web_URL&gt;http://jcem.endojournals.org/cgi/content/abstract/jc.2007-2561v1&lt;/Web_URL&gt;&lt;ZZ_JournalFull&gt;&lt;f name="System"&gt;Journal of Clinical Endocrinology Metabolism&lt;/f&gt;&lt;/ZZ_JournalFull&gt;&lt;ZZ_WorkformID&gt;1&lt;/ZZ_WorkformID&gt;&lt;/MDL&gt;&lt;/Cite&gt;&lt;/Refman&gt;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28</w:t>
      </w:r>
      <w:r w:rsidR="00633FFB">
        <w:rPr>
          <w:rFonts w:ascii="Arial" w:hAnsi="Arial" w:cs="Arial"/>
        </w:rPr>
        <w:fldChar w:fldCharType="end"/>
      </w:r>
      <w:r w:rsidR="00CF3308">
        <w:rPr>
          <w:rFonts w:ascii="Arial" w:hAnsi="Arial" w:cs="Arial"/>
        </w:rPr>
        <w:t xml:space="preserve">. Indeed over-expression of IL-15 has been demonstrated to reduce body fat, increase </w:t>
      </w:r>
      <w:r w:rsidR="00CF3308">
        <w:rPr>
          <w:rFonts w:ascii="Arial" w:hAnsi="Arial" w:cs="Arial"/>
        </w:rPr>
        <w:lastRenderedPageBreak/>
        <w:t>bone mineral content and</w:t>
      </w:r>
      <w:r w:rsidR="00D864E5">
        <w:rPr>
          <w:rFonts w:ascii="Arial" w:hAnsi="Arial" w:cs="Arial"/>
        </w:rPr>
        <w:t xml:space="preserve"> also</w:t>
      </w:r>
      <w:r w:rsidR="00CF3308">
        <w:rPr>
          <w:rFonts w:ascii="Arial" w:hAnsi="Arial" w:cs="Arial"/>
        </w:rPr>
        <w:t xml:space="preserve"> induce skeletal muscle hypertrophy </w:t>
      </w:r>
      <w:r w:rsidR="00633FFB">
        <w:rPr>
          <w:rFonts w:ascii="Arial" w:hAnsi="Arial" w:cs="Arial"/>
        </w:rPr>
        <w:fldChar w:fldCharType="begin"/>
      </w:r>
      <w:r w:rsidR="00370CA0">
        <w:rPr>
          <w:rFonts w:ascii="Arial" w:hAnsi="Arial" w:cs="Arial"/>
        </w:rPr>
        <w:instrText xml:space="preserve"> ADDIN REFMGR.CITE &lt;Refman&gt;&lt;Cite&gt;&lt;Author&gt;Quinn&lt;/Author&gt;&lt;Year&gt;2005&lt;/Year&gt;&lt;RecNum&gt;70&lt;/RecNum&gt;&lt;IDText&gt;Interleukin-15 stimulates adiponectin secretion by 3T3-L1 adipocytes: Evidence for a skeletal muscle-to-fat signaling pathway&lt;/IDText&gt;&lt;MDL Ref_Type="Journal"&gt;&lt;Ref_Type&gt;Journal&lt;/Ref_Type&gt;&lt;Ref_ID&gt;70&lt;/Ref_ID&gt;&lt;Title_Primary&gt;Interleukin-15 stimulates adiponectin secretion by 3T3-L1 adipocytes: Evidence for a skeletal muscle-to-fat signaling pathway&lt;/Title_Primary&gt;&lt;Authors_Primary&gt;Quinn,LeBris S.&lt;/Authors_Primary&gt;&lt;Authors_Primary&gt;Strait-Bodey,Lena&lt;/Authors_Primary&gt;&lt;Authors_Primary&gt;Anderson,Barbara G.&lt;/Authors_Primary&gt;&lt;Authors_Primary&gt;Argil&lt;f name="Symbol"&gt;q&lt;/f&gt;s,Josep M.&lt;/Authors_Primary&gt;&lt;Authors_Primary&gt;Havel,Peter J.&lt;/Authors_Primary&gt;&lt;Date_Primary&gt;2005/6&lt;/Date_Primary&gt;&lt;Keywords&gt;Adipocyte&lt;/Keywords&gt;&lt;Keywords&gt;Adipocytes&lt;/Keywords&gt;&lt;Keywords&gt;Adiponectin&lt;/Keywords&gt;&lt;Keywords&gt;Adipose Tissue&lt;/Keywords&gt;&lt;Keywords&gt;Body Composition&lt;/Keywords&gt;&lt;Keywords&gt;Cytokine&lt;/Keywords&gt;&lt;Keywords&gt;Cytokines&lt;/Keywords&gt;&lt;Keywords&gt;Insulin&lt;/Keywords&gt;&lt;Keywords&gt;Interleukin-15&lt;/Keywords&gt;&lt;Keywords&gt;Mice&lt;/Keywords&gt;&lt;Keywords&gt;Muscle&lt;/Keywords&gt;&lt;Keywords&gt;Rats&lt;/Keywords&gt;&lt;Keywords&gt;SIGNALING&lt;/Keywords&gt;&lt;Keywords&gt;Skeletal muscle&lt;/Keywords&gt;&lt;Reprint&gt;Not in File&lt;/Reprint&gt;&lt;Start_Page&gt;449&lt;/Start_Page&gt;&lt;End_Page&gt;457&lt;/End_Page&gt;&lt;Periodical&gt;Cell Biology International&lt;/Periodical&gt;&lt;Volume&gt;29&lt;/Volume&gt;&lt;Issue&gt;6&lt;/Issue&gt;&lt;ISSN_ISBN&gt;1065-6995&lt;/ISSN_ISBN&gt;&lt;Web_URL&gt;http://www.sciencedirect.com/science/article/B6WCB-4GCX1SC-1/2/d16117e971b697f3f150a9cc81a23de8&lt;/Web_URL&gt;&lt;ZZ_JournalStdAbbrev&gt;&lt;f name="System"&gt;Cell Biology International&lt;/f&gt;&lt;/ZZ_JournalStdAbbrev&gt;&lt;ZZ_WorkformID&gt;1&lt;/ZZ_WorkformID&gt;&lt;/MDL&gt;&lt;/Cite&gt;&lt;Cite&gt;&lt;Author&gt;Quinn&lt;/Author&gt;&lt;Year&gt;2008&lt;/Year&gt;&lt;RecNum&gt;37&lt;/RecNum&gt;&lt;IDText&gt;Oversecretion of interleukin-15 from skeletal muscle reduces adiposity&lt;/IDText&gt;&lt;MDL Ref_Type="Journal"&gt;&lt;Ref_Type&gt;Journal&lt;/Ref_Type&gt;&lt;Ref_ID&gt;37&lt;/Ref_ID&gt;&lt;Title_Primary&gt;Oversecretion of interleukin-15 from skeletal muscle reduces adiposity&lt;/Title_Primary&gt;&lt;Authors_Primary&gt;Quinn,LeBris Smith&lt;/Authors_Primary&gt;&lt;Authors_Primary&gt;Anderson,Barbara G.&lt;/Authors_Primary&gt;&lt;Authors_Primary&gt;Strait-Bodey,Lena&lt;/Authors_Primary&gt;&lt;Authors_Primary&gt;Stroud,Ashley M.&lt;/Authors_Primary&gt;&lt;Authors_Primary&gt;Argiles,Josep M.&lt;/Authors_Primary&gt;&lt;Date_Primary&gt;2008/11/11&lt;/Date_Primary&gt;&lt;Keywords&gt;Cytokines&lt;/Keywords&gt;&lt;Keywords&gt;Insulin&lt;/Keywords&gt;&lt;Keywords&gt;Insulin Resistance&lt;/Keywords&gt;&lt;Keywords&gt;Interleukin-15&lt;/Keywords&gt;&lt;Keywords&gt;Male&lt;/Keywords&gt;&lt;Keywords&gt;Mice&lt;/Keywords&gt;&lt;Keywords&gt;Muscle&lt;/Keywords&gt;&lt;Keywords&gt;Obesity&lt;/Keywords&gt;&lt;Keywords&gt;SIGNALING&lt;/Keywords&gt;&lt;Reprint&gt;Not in File&lt;/Reprint&gt;&lt;Start_Page&gt;90506&lt;/Start_Page&gt;&lt;Periodical&gt;Am J Physiol Endocrinol Metab&lt;/Periodical&gt;&lt;Web_URL&gt;http://ajpendo.physiology.org/cgi/content/abstract/90506.2008v1&lt;/Web_URL&gt;&lt;ZZ_JournalFull&gt;&lt;f name="System"&gt;AJP - Endocrinology and Metabolism&lt;/f&gt;&lt;/ZZ_JournalFull&gt;&lt;ZZ_JournalStdAbbrev&gt;&lt;f name="System"&gt;Am J Physiol Endocrinol Metab&lt;/f&gt;&lt;/ZZ_JournalStdAbbrev&gt;&lt;ZZ_WorkformID&gt;1&lt;/ZZ_WorkformID&gt;&lt;/MDL&gt;&lt;/Cite&gt;&lt;/Refman&gt;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33;34</w:t>
      </w:r>
      <w:r w:rsidR="00633FFB">
        <w:rPr>
          <w:rFonts w:ascii="Arial" w:hAnsi="Arial" w:cs="Arial"/>
        </w:rPr>
        <w:fldChar w:fldCharType="end"/>
      </w:r>
      <w:r w:rsidR="00CF3308">
        <w:rPr>
          <w:rFonts w:ascii="Arial" w:hAnsi="Arial" w:cs="Arial"/>
        </w:rPr>
        <w:t xml:space="preserve">.  Further work has also demonstrated, in a cell culture model, that IL-15 can stimulate glucose transport and oxidation </w:t>
      </w:r>
      <w:r w:rsidR="00633FFB">
        <w:rPr>
          <w:rFonts w:ascii="Arial" w:hAnsi="Arial" w:cs="Arial"/>
        </w:rPr>
        <w:fldChar w:fldCharType="begin"/>
      </w:r>
      <w:r w:rsidR="00370CA0">
        <w:rPr>
          <w:rFonts w:ascii="Arial" w:hAnsi="Arial" w:cs="Arial"/>
        </w:rPr>
        <w:instrText xml:space="preserve"> ADDIN REFMGR.CITE &lt;Refman&gt;&lt;Cite&gt;&lt;Author&gt;Busquets&lt;/Author&gt;&lt;Year&gt;2006&lt;/Year&gt;&lt;RecNum&gt;20&lt;/RecNum&gt;&lt;IDText&gt;Interleukin-15 increases glucose uptake in skeletal muscle. An antidiabetogenic effect of the cytokine&lt;/IDText&gt;&lt;MDL Ref_Type="Journal"&gt;&lt;Ref_Type&gt;Journal&lt;/Ref_Type&gt;&lt;Ref_ID&gt;20&lt;/Ref_ID&gt;&lt;Title_Primary&gt;Interleukin-15 increases glucose uptake in skeletal muscle. An antidiabetogenic effect of the cytokine&lt;/Title_Primary&gt;&lt;Authors_Primary&gt;Busquets,S.&lt;/Authors_Primary&gt;&lt;Authors_Primary&gt;Figueras,M.&lt;/Authors_Primary&gt;&lt;Authors_Primary&gt;Almendro,V.&lt;/Authors_Primary&gt;&lt;Authors_Primary&gt;Lopez-Soriano,F.J.&lt;/Authors_Primary&gt;&lt;Authors_Primary&gt;Argiles,J.M.&lt;/Authors_Primary&gt;&lt;Date_Primary&gt;2006/11&lt;/Date_Primary&gt;&lt;Keywords&gt;Animals&lt;/Keywords&gt;&lt;Keywords&gt;Cells,Cultured&lt;/Keywords&gt;&lt;Keywords&gt;drug effects&lt;/Keywords&gt;&lt;Keywords&gt;Glucose&lt;/Keywords&gt;&lt;Keywords&gt;Hypoglycemic Agents&lt;/Keywords&gt;&lt;Keywords&gt;Insulin&lt;/Keywords&gt;&lt;Keywords&gt;Interleukin-15&lt;/Keywords&gt;&lt;Keywords&gt;Male&lt;/Keywords&gt;&lt;Keywords&gt;metabolism&lt;/Keywords&gt;&lt;Keywords&gt;Muscle&lt;/Keywords&gt;&lt;Keywords&gt;Muscle,Skeletal&lt;/Keywords&gt;&lt;Keywords&gt;pharmacology&lt;/Keywords&gt;&lt;Keywords&gt;Rats&lt;/Keywords&gt;&lt;Keywords&gt;Rats,Wistar&lt;/Keywords&gt;&lt;Keywords&gt;Time Factors&lt;/Keywords&gt;&lt;Reprint&gt;Not in File&lt;/Reprint&gt;&lt;Start_Page&gt;1613&lt;/Start_Page&gt;&lt;End_Page&gt;1617&lt;/End_Page&gt;&lt;Periodical&gt;Biochim Biophys Acta&lt;/Periodical&gt;&lt;Volume&gt;1760&lt;/Volume&gt;&lt;Issue&gt;11&lt;/Issue&gt;&lt;Address&gt;Departament de Bioquimica i Biologia Molecular, Universitat de Barcelona, Barcelona, Spain&lt;/Address&gt;&lt;Web_URL&gt;PM:17056184&lt;/Web_URL&gt;&lt;ZZ_JournalStdAbbrev&gt;&lt;f name="System"&gt;Biochim Biophys Acta&lt;/f&gt;&lt;/ZZ_JournalStdAbbrev&gt;&lt;ZZ_WorkformID&gt;1&lt;/ZZ_WorkformID&gt;&lt;/MDL&gt;&lt;/Cite&gt;&lt;/Refman&gt;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7</w:t>
      </w:r>
      <w:r w:rsidR="00633FFB">
        <w:rPr>
          <w:rFonts w:ascii="Arial" w:hAnsi="Arial" w:cs="Arial"/>
        </w:rPr>
        <w:fldChar w:fldCharType="end"/>
      </w:r>
      <w:r w:rsidR="00CF3308">
        <w:rPr>
          <w:rFonts w:ascii="Arial" w:hAnsi="Arial" w:cs="Arial"/>
        </w:rPr>
        <w:t xml:space="preserve">. </w:t>
      </w:r>
    </w:p>
    <w:p w:rsidR="00641656" w:rsidRPr="00641656" w:rsidRDefault="00641656" w:rsidP="00CF3308">
      <w:pPr>
        <w:spacing w:after="240" w:line="360" w:lineRule="auto"/>
        <w:jc w:val="both"/>
        <w:rPr>
          <w:rFonts w:ascii="Arial" w:hAnsi="Arial" w:cs="Arial"/>
        </w:rPr>
      </w:pPr>
      <w:r>
        <w:rPr>
          <w:rFonts w:ascii="Arial" w:hAnsi="Arial" w:cs="Arial"/>
        </w:rPr>
        <w:t xml:space="preserve">The signalling pathways involved in the control of glucose transport in response to IL-6 have been studied in relative depth, with Kelly </w:t>
      </w:r>
      <w:r>
        <w:rPr>
          <w:rFonts w:ascii="Arial" w:hAnsi="Arial" w:cs="Arial"/>
          <w:i/>
        </w:rPr>
        <w:t>et al</w:t>
      </w:r>
      <w:r>
        <w:rPr>
          <w:rFonts w:ascii="Arial" w:hAnsi="Arial" w:cs="Arial"/>
        </w:rPr>
        <w:t xml:space="preserve"> </w:t>
      </w:r>
      <w:r w:rsidR="00633FFB">
        <w:rPr>
          <w:rFonts w:ascii="Arial" w:hAnsi="Arial" w:cs="Arial"/>
        </w:rPr>
        <w:fldChar w:fldCharType="begin"/>
      </w:r>
      <w:r w:rsidR="00370CA0">
        <w:rPr>
          <w:rFonts w:ascii="Arial" w:hAnsi="Arial" w:cs="Arial"/>
        </w:rPr>
        <w:instrText xml:space="preserve"> ADDIN REFMGR.CITE &lt;Refman&gt;&lt;Cite&gt;&lt;Author&gt;Kelly&lt;/Author&gt;&lt;Year&gt;2004&lt;/Year&gt;&lt;RecNum&gt;46&lt;/RecNum&gt;&lt;IDText&gt;AMPK activity is diminished in tissues of IL-6 knockout mice: the effect of exercise&lt;/IDText&gt;&lt;MDL Ref_Type="Journal"&gt;&lt;Ref_Type&gt;Journal&lt;/Ref_Type&gt;&lt;Ref_ID&gt;46&lt;/Ref_ID&gt;&lt;Title_Primary&gt;AMPK activity is diminished in tissues of IL-6 knockout mice: the effect of exercise&lt;/Title_Primary&gt;&lt;Authors_Primary&gt;Kelly,M.&lt;/Authors_Primary&gt;&lt;Authors_Primary&gt;Keller,C.&lt;/Authors_Primary&gt;&lt;Authors_Primary&gt;Avilucea,P.R.&lt;/Authors_Primary&gt;&lt;Authors_Primary&gt;Keller,P.&lt;/Authors_Primary&gt;&lt;Authors_Primary&gt;Luo,Z.&lt;/Authors_Primary&gt;&lt;Authors_Primary&gt;Xiang,X.&lt;/Authors_Primary&gt;&lt;Authors_Primary&gt;Giralt,M.&lt;/Authors_Primary&gt;&lt;Authors_Primary&gt;Hidalgo,J.&lt;/Authors_Primary&gt;&lt;Authors_Primary&gt;Saha,A.K.&lt;/Authors_Primary&gt;&lt;Authors_Primary&gt;Pedersen,B.K.&lt;/Authors_Primary&gt;&lt;Authors_Primary&gt;Ruderman,N.M.&lt;/Authors_Primary&gt;&lt;Date_Primary&gt;2004&lt;/Date_Primary&gt;&lt;Keywords&gt;ACC&lt;/Keywords&gt;&lt;Keywords&gt;AMPK&lt;/Keywords&gt;&lt;Keywords&gt;Exercise&lt;/Keywords&gt;&lt;Keywords&gt;IL-6&lt;/Keywords&gt;&lt;Keywords&gt;leptin&lt;/Keywords&gt;&lt;Keywords&gt;Mice&lt;/Keywords&gt;&lt;Reprint&gt;Not in File&lt;/Reprint&gt;&lt;Start_Page&gt;449&lt;/Start_Page&gt;&lt;End_Page&gt;454&lt;/End_Page&gt;&lt;Periodical&gt;Biochemical and Biophysical research communications&lt;/Periodical&gt;&lt;Volume&gt;320&lt;/Volume&gt;&lt;ZZ_JournalFull&gt;&lt;f name="System"&gt;Biochemical and Biophysical research communications&lt;/f&gt;&lt;/ZZ_JournalFull&gt;&lt;ZZ_WorkformID&gt;1&lt;/ZZ_WorkformID&gt;&lt;/MDL&gt;&lt;/Cite&gt;&lt;/Refman&gt;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24</w:t>
      </w:r>
      <w:r w:rsidR="00633FFB">
        <w:rPr>
          <w:rFonts w:ascii="Arial" w:hAnsi="Arial" w:cs="Arial"/>
        </w:rPr>
        <w:fldChar w:fldCharType="end"/>
      </w:r>
      <w:r>
        <w:rPr>
          <w:rFonts w:ascii="Arial" w:hAnsi="Arial" w:cs="Arial"/>
        </w:rPr>
        <w:t xml:space="preserve"> demonstrating that in IL-6 </w:t>
      </w:r>
      <w:r w:rsidR="004965FC">
        <w:rPr>
          <w:rFonts w:ascii="Arial" w:hAnsi="Arial" w:cs="Arial"/>
        </w:rPr>
        <w:t>knockout</w:t>
      </w:r>
      <w:r>
        <w:rPr>
          <w:rFonts w:ascii="Arial" w:hAnsi="Arial" w:cs="Arial"/>
        </w:rPr>
        <w:t xml:space="preserve"> mice phosphorylation of AMP-activated protein kinase (AMPK) was reduced and that exposure of EDL muscles to IL-6 stimulates phosphorylation of AMPK. </w:t>
      </w:r>
      <w:r w:rsidR="00B902ED">
        <w:rPr>
          <w:rFonts w:ascii="Arial" w:hAnsi="Arial" w:cs="Arial"/>
        </w:rPr>
        <w:t xml:space="preserve">This </w:t>
      </w:r>
      <w:proofErr w:type="spellStart"/>
      <w:r w:rsidR="00D864E5">
        <w:rPr>
          <w:rFonts w:ascii="Arial" w:hAnsi="Arial" w:cs="Arial"/>
        </w:rPr>
        <w:t>pleiotropic</w:t>
      </w:r>
      <w:proofErr w:type="spellEnd"/>
      <w:r w:rsidR="00B902ED">
        <w:rPr>
          <w:rFonts w:ascii="Arial" w:hAnsi="Arial" w:cs="Arial"/>
        </w:rPr>
        <w:t xml:space="preserve"> protein, amongst other effects, is known to stimulate glucose transport through translocation of GLUT4 to the muscle membrane </w:t>
      </w:r>
      <w:r w:rsidR="00633FFB">
        <w:rPr>
          <w:rFonts w:ascii="Arial" w:hAnsi="Arial" w:cs="Arial"/>
        </w:rPr>
        <w:fldChar w:fldCharType="begin"/>
      </w:r>
      <w:r w:rsidR="00370CA0">
        <w:rPr>
          <w:rFonts w:ascii="Arial" w:hAnsi="Arial" w:cs="Arial"/>
        </w:rPr>
        <w:instrText xml:space="preserve"> ADDIN REFMGR.CITE &lt;Refman&gt;&lt;Cite&gt;&lt;Author&gt;Hardie&lt;/Author&gt;&lt;Year&gt;2010&lt;/Year&gt;&lt;RecNum&gt;631&lt;/RecNum&gt;&lt;IDText&gt;Energy sensing by the AMP-activated protein kinase and its effects on muscle metabolism&lt;/IDText&gt;&lt;Prefix&gt;e.g. &lt;/Prefix&gt;&lt;MDL Ref_Type="Journal"&gt;&lt;Ref_Type&gt;Journal&lt;/Ref_Type&gt;&lt;Ref_ID&gt;631&lt;/Ref_ID&gt;&lt;Title_Primary&gt;Energy sensing by the AMP-activated protein kinase and its effects on muscle metabolism&lt;/Title_Primary&gt;&lt;Authors_Primary&gt;Hardie,D.Grahame&lt;/Authors_Primary&gt;&lt;Date_Primary&gt;2010&lt;/Date_Primary&gt;&lt;Keywords&gt;AMP&lt;/Keywords&gt;&lt;Keywords&gt;AMPK&lt;/Keywords&gt;&lt;Keywords&gt;ATP&lt;/Keywords&gt;&lt;Keywords&gt;Energy balance&lt;/Keywords&gt;&lt;Keywords&gt;Exercise&lt;/Keywords&gt;&lt;Keywords&gt;fatty acid&lt;/Keywords&gt;&lt;Keywords&gt;Glucose&lt;/Keywords&gt;&lt;Keywords&gt;GLUT4&lt;/Keywords&gt;&lt;Keywords&gt;Glycogen&lt;/Keywords&gt;&lt;Keywords&gt;Glycogen Synthase&lt;/Keywords&gt;&lt;Keywords&gt;metabolism&lt;/Keywords&gt;&lt;Keywords&gt;Muscle&lt;/Keywords&gt;&lt;Keywords&gt;signalling&lt;/Keywords&gt;&lt;Keywords&gt;Skeletal muscle&lt;/Keywords&gt;&lt;Reprint&gt;Not in File&lt;/Reprint&gt;&lt;Start_Page&gt;1&lt;/Start_Page&gt;&lt;End_Page&gt;8&lt;/End_Page&gt;&lt;Periodical&gt;Proceedings of the Nutrition Society&lt;/Periodical&gt;&lt;Volume&gt;FirstView&lt;/Volume&gt;&lt;ISSN_ISBN&gt;0029-6651&lt;/ISSN_ISBN&gt;&lt;Web_URL&gt;http://journals.cambridge.org/action/displayAbstract?fromPage=online&amp;amp;aid=7923699&amp;amp;fulltextType=RA&amp;amp;fileId=S0029665110003915&lt;/Web_URL&gt;&lt;ZZ_JournalStdAbbrev&gt;&lt;f name="System"&gt;Proceedings of the Nutrition Society&lt;/f&gt;&lt;/ZZ_JournalStdAbbrev&gt;&lt;ZZ_WorkformID&gt;1&lt;/ZZ_WorkformID&gt;&lt;/MDL&gt;&lt;/Cite&gt;&lt;/Refman&gt;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e.g. 19</w:t>
      </w:r>
      <w:r w:rsidR="00633FFB">
        <w:rPr>
          <w:rFonts w:ascii="Arial" w:hAnsi="Arial" w:cs="Arial"/>
        </w:rPr>
        <w:fldChar w:fldCharType="end"/>
      </w:r>
      <w:r w:rsidR="00B902ED">
        <w:rPr>
          <w:rFonts w:ascii="Arial" w:hAnsi="Arial" w:cs="Arial"/>
        </w:rPr>
        <w:t xml:space="preserve">. However the signalling through which </w:t>
      </w:r>
      <w:r w:rsidR="00D864E5">
        <w:rPr>
          <w:rFonts w:ascii="Arial" w:hAnsi="Arial" w:cs="Arial"/>
        </w:rPr>
        <w:t>IL-8 and IL-15</w:t>
      </w:r>
      <w:r w:rsidR="00B902ED">
        <w:rPr>
          <w:rFonts w:ascii="Arial" w:hAnsi="Arial" w:cs="Arial"/>
        </w:rPr>
        <w:t xml:space="preserve"> may stimulate glucose transport has yet to be addressed.</w:t>
      </w:r>
    </w:p>
    <w:p w:rsidR="00DA07DC" w:rsidRDefault="00CF3308" w:rsidP="0037719C">
      <w:pPr>
        <w:spacing w:after="240" w:line="360" w:lineRule="auto"/>
        <w:jc w:val="both"/>
        <w:rPr>
          <w:rFonts w:ascii="Arial" w:hAnsi="Arial" w:cs="Arial"/>
        </w:rPr>
      </w:pPr>
      <w:r>
        <w:rPr>
          <w:rFonts w:ascii="Arial" w:hAnsi="Arial" w:cs="Arial"/>
        </w:rPr>
        <w:t>The role of myokine</w:t>
      </w:r>
      <w:r w:rsidR="000D0BD6">
        <w:rPr>
          <w:rFonts w:ascii="Arial" w:hAnsi="Arial" w:cs="Arial"/>
        </w:rPr>
        <w:t>s</w:t>
      </w:r>
      <w:r>
        <w:rPr>
          <w:rFonts w:ascii="Arial" w:hAnsi="Arial" w:cs="Arial"/>
        </w:rPr>
        <w:t xml:space="preserve"> in metabolism</w:t>
      </w:r>
      <w:r w:rsidR="000D0BD6">
        <w:rPr>
          <w:rFonts w:ascii="Arial" w:hAnsi="Arial" w:cs="Arial"/>
        </w:rPr>
        <w:t>,</w:t>
      </w:r>
      <w:r>
        <w:rPr>
          <w:rFonts w:ascii="Arial" w:hAnsi="Arial" w:cs="Arial"/>
        </w:rPr>
        <w:t xml:space="preserve"> and particularly in skeletal muscle glucose metabolism</w:t>
      </w:r>
      <w:r w:rsidR="000D0BD6">
        <w:rPr>
          <w:rFonts w:ascii="Arial" w:hAnsi="Arial" w:cs="Arial"/>
        </w:rPr>
        <w:t>,</w:t>
      </w:r>
      <w:r>
        <w:rPr>
          <w:rFonts w:ascii="Arial" w:hAnsi="Arial" w:cs="Arial"/>
        </w:rPr>
        <w:t xml:space="preserve"> is important as during exercise and in the recovery period after exercise there is </w:t>
      </w:r>
      <w:r w:rsidR="000D0BD6">
        <w:rPr>
          <w:rFonts w:ascii="Arial" w:hAnsi="Arial" w:cs="Arial"/>
        </w:rPr>
        <w:t xml:space="preserve">a significant rise in peripheral glucose uptake and hepatic glucose output </w:t>
      </w:r>
      <w:r w:rsidR="00633FFB">
        <w:rPr>
          <w:rFonts w:ascii="Arial" w:hAnsi="Arial" w:cs="Arial"/>
        </w:rPr>
        <w:fldChar w:fldCharType="begin"/>
      </w:r>
      <w:r w:rsidR="00370CA0">
        <w:rPr>
          <w:rFonts w:ascii="Arial" w:hAnsi="Arial" w:cs="Arial"/>
        </w:rPr>
        <w:instrText xml:space="preserve"> ADDIN REFMGR.CITE &lt;Refman&gt;&lt;Cite&gt;&lt;Author&gt;Christophe&lt;/Author&gt;&lt;Year&gt;1958&lt;/Year&gt;&lt;RecNum&gt;629&lt;/RecNum&gt;&lt;IDText&gt;Effect of Exercise on Glucose Uptake in Rats and Men&lt;/IDText&gt;&lt;MDL Ref_Type="Journal"&gt;&lt;Ref_Type&gt;Journal&lt;/Ref_Type&gt;&lt;Ref_ID&gt;629&lt;/Ref_ID&gt;&lt;Title_Primary&gt;Effect of Exercise on Glucose Uptake in Rats and Men&lt;/Title_Primary&gt;&lt;Authors_Primary&gt;Christophe,Jean&lt;/Authors_Primary&gt;&lt;Authors_Primary&gt;Mayer,Jean&lt;/Authors_Primary&gt;&lt;Date_Primary&gt;1958/9/1&lt;/Date_Primary&gt;&lt;Keywords&gt;Exercise&lt;/Keywords&gt;&lt;Keywords&gt;Glucose&lt;/Keywords&gt;&lt;Keywords&gt;Rats&lt;/Keywords&gt;&lt;Reprint&gt;Not in File&lt;/Reprint&gt;&lt;Start_Page&gt;269&lt;/Start_Page&gt;&lt;End_Page&gt;272&lt;/End_Page&gt;&lt;Periodical&gt;Journal of Applied Physiology&lt;/Periodical&gt;&lt;Volume&gt;13&lt;/Volume&gt;&lt;Issue&gt;2&lt;/Issue&gt;&lt;Web_URL&gt;http://jap.physiology.org/cgi/content/abstract/13/2/269&lt;/Web_URL&gt;&lt;ZZ_JournalFull&gt;&lt;f name="System"&gt;Journal of Applied Physiology&lt;/f&gt;&lt;/ZZ_JournalFull&gt;&lt;ZZ_WorkformID&gt;1&lt;/ZZ_WorkformID&gt;&lt;/MDL&gt;&lt;/Cite&gt;&lt;/Refman&gt;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10</w:t>
      </w:r>
      <w:r w:rsidR="00633FFB">
        <w:rPr>
          <w:rFonts w:ascii="Arial" w:hAnsi="Arial" w:cs="Arial"/>
        </w:rPr>
        <w:fldChar w:fldCharType="end"/>
      </w:r>
      <w:r w:rsidR="000D0BD6">
        <w:rPr>
          <w:rFonts w:ascii="Arial" w:hAnsi="Arial" w:cs="Arial"/>
        </w:rPr>
        <w:t xml:space="preserve">. Furthermore the identification of the mechanisms controlling skeletal muscle glucose uptake have not been fully elucidated and may also improve pharmacological treatments in conditions such as the metabolic syndrome and type 2 diabetes. </w:t>
      </w:r>
      <w:r w:rsidR="000858A2">
        <w:rPr>
          <w:rFonts w:ascii="Arial" w:hAnsi="Arial" w:cs="Arial"/>
        </w:rPr>
        <w:t>Moreover, to our knowledge, no authors have investigated the effect of combined exposure of myokines</w:t>
      </w:r>
      <w:r w:rsidR="00D864E5">
        <w:rPr>
          <w:rFonts w:ascii="Arial" w:hAnsi="Arial" w:cs="Arial"/>
        </w:rPr>
        <w:t>, which is potentially more reflective of the “exercise environment”</w:t>
      </w:r>
      <w:r w:rsidR="000858A2">
        <w:rPr>
          <w:rFonts w:ascii="Arial" w:hAnsi="Arial" w:cs="Arial"/>
        </w:rPr>
        <w:t xml:space="preserve"> on glucose transport in skeletal muscle. The aim of the current study, therefore, is to investigate the effect of combinations of myokines on glucose transport </w:t>
      </w:r>
      <w:r w:rsidR="00B902ED">
        <w:rPr>
          <w:rFonts w:ascii="Arial" w:hAnsi="Arial" w:cs="Arial"/>
        </w:rPr>
        <w:t xml:space="preserve">and phosphorylation of Akt and AMPK </w:t>
      </w:r>
      <w:r w:rsidR="000858A2">
        <w:rPr>
          <w:rFonts w:ascii="Arial" w:hAnsi="Arial" w:cs="Arial"/>
        </w:rPr>
        <w:t xml:space="preserve">in a </w:t>
      </w:r>
      <w:proofErr w:type="spellStart"/>
      <w:r w:rsidR="000858A2">
        <w:rPr>
          <w:rFonts w:ascii="Arial" w:hAnsi="Arial" w:cs="Arial"/>
        </w:rPr>
        <w:t>murine</w:t>
      </w:r>
      <w:proofErr w:type="spellEnd"/>
      <w:r w:rsidR="000858A2">
        <w:rPr>
          <w:rFonts w:ascii="Arial" w:hAnsi="Arial" w:cs="Arial"/>
        </w:rPr>
        <w:t xml:space="preserve"> skeletal muscle cell line. </w:t>
      </w:r>
    </w:p>
    <w:p w:rsidR="00C13AE7" w:rsidRDefault="00C13AE7" w:rsidP="00DA07DC">
      <w:pPr>
        <w:spacing w:after="240" w:line="360" w:lineRule="auto"/>
        <w:rPr>
          <w:rFonts w:ascii="Arial" w:hAnsi="Arial" w:cs="Arial"/>
          <w:b/>
          <w:bCs/>
        </w:rPr>
      </w:pPr>
      <w:r w:rsidRPr="00C13AE7">
        <w:rPr>
          <w:rFonts w:ascii="Arial" w:hAnsi="Arial" w:cs="Arial"/>
          <w:b/>
          <w:bCs/>
        </w:rPr>
        <w:br w:type="page"/>
      </w:r>
      <w:r w:rsidRPr="00C13AE7">
        <w:rPr>
          <w:rFonts w:ascii="Arial" w:hAnsi="Arial" w:cs="Arial"/>
          <w:b/>
          <w:bCs/>
        </w:rPr>
        <w:lastRenderedPageBreak/>
        <w:t>Methods</w:t>
      </w:r>
    </w:p>
    <w:p w:rsidR="00C13AE7" w:rsidRPr="00C13AE7" w:rsidRDefault="00C13AE7" w:rsidP="00C13AE7">
      <w:pPr>
        <w:spacing w:after="240" w:line="360" w:lineRule="auto"/>
        <w:rPr>
          <w:rFonts w:ascii="Arial" w:hAnsi="Arial" w:cs="Arial"/>
          <w:b/>
          <w:bCs/>
        </w:rPr>
      </w:pPr>
      <w:r w:rsidRPr="00C13AE7">
        <w:rPr>
          <w:rFonts w:ascii="Arial" w:hAnsi="Arial" w:cs="Arial"/>
          <w:b/>
          <w:bCs/>
        </w:rPr>
        <w:t>Chemicals and Materials</w:t>
      </w:r>
    </w:p>
    <w:p w:rsidR="00C13AE7" w:rsidRDefault="00C13AE7" w:rsidP="00C13AE7">
      <w:pPr>
        <w:spacing w:after="240" w:line="360" w:lineRule="auto"/>
        <w:rPr>
          <w:rFonts w:ascii="Arial" w:hAnsi="Arial" w:cs="Arial"/>
          <w:b/>
          <w:bCs/>
        </w:rPr>
      </w:pPr>
      <w:r w:rsidRPr="00C13AE7">
        <w:rPr>
          <w:rFonts w:ascii="Arial" w:hAnsi="Arial" w:cs="Arial"/>
        </w:rPr>
        <w:t xml:space="preserve">All chemicals and materials were purchased from </w:t>
      </w:r>
      <w:r>
        <w:rPr>
          <w:rFonts w:ascii="Arial" w:hAnsi="Arial" w:cs="Arial"/>
        </w:rPr>
        <w:t xml:space="preserve">Sigma-Aldrich, </w:t>
      </w:r>
      <w:smartTag w:uri="urn:schemas-microsoft-com:office:smarttags" w:element="place">
        <w:smartTag w:uri="urn:schemas-microsoft-com:office:smarttags" w:element="City">
          <w:r>
            <w:rPr>
              <w:rFonts w:ascii="Arial" w:hAnsi="Arial" w:cs="Arial"/>
            </w:rPr>
            <w:t>Poole</w:t>
          </w:r>
        </w:smartTag>
        <w:r>
          <w:rPr>
            <w:rFonts w:ascii="Arial" w:hAnsi="Arial" w:cs="Arial"/>
          </w:rPr>
          <w:t xml:space="preserve">, </w:t>
        </w:r>
        <w:smartTag w:uri="urn:schemas-microsoft-com:office:smarttags" w:element="country-region">
          <w:r>
            <w:rPr>
              <w:rFonts w:ascii="Arial" w:hAnsi="Arial" w:cs="Arial"/>
            </w:rPr>
            <w:t>United Kingdom</w:t>
          </w:r>
        </w:smartTag>
      </w:smartTag>
      <w:r>
        <w:rPr>
          <w:rFonts w:ascii="Arial" w:hAnsi="Arial" w:cs="Arial"/>
        </w:rPr>
        <w:t xml:space="preserve"> unless otherwise stated.</w:t>
      </w:r>
    </w:p>
    <w:p w:rsidR="00C13AE7" w:rsidRDefault="00C13AE7" w:rsidP="00C13AE7">
      <w:pPr>
        <w:spacing w:after="240" w:line="360" w:lineRule="auto"/>
        <w:rPr>
          <w:rFonts w:ascii="Arial" w:hAnsi="Arial" w:cs="Arial"/>
          <w:b/>
          <w:bCs/>
        </w:rPr>
      </w:pPr>
      <w:r>
        <w:rPr>
          <w:rFonts w:ascii="Arial" w:hAnsi="Arial" w:cs="Arial"/>
          <w:b/>
          <w:bCs/>
        </w:rPr>
        <w:t>C2C12 Culture</w:t>
      </w:r>
    </w:p>
    <w:p w:rsidR="00C13AE7" w:rsidRDefault="00C13AE7" w:rsidP="00C13AE7">
      <w:pPr>
        <w:autoSpaceDE w:val="0"/>
        <w:autoSpaceDN w:val="0"/>
        <w:adjustRightInd w:val="0"/>
        <w:spacing w:after="240" w:line="360" w:lineRule="auto"/>
        <w:jc w:val="both"/>
        <w:rPr>
          <w:rFonts w:ascii="Arial" w:hAnsi="Arial" w:cs="Arial"/>
        </w:rPr>
      </w:pPr>
      <w:r w:rsidRPr="00E836C2">
        <w:rPr>
          <w:rFonts w:ascii="Arial" w:hAnsi="Arial" w:cs="Arial"/>
        </w:rPr>
        <w:t xml:space="preserve">C2C12 </w:t>
      </w:r>
      <w:proofErr w:type="spellStart"/>
      <w:r w:rsidRPr="00E836C2">
        <w:rPr>
          <w:rFonts w:ascii="Arial" w:hAnsi="Arial" w:cs="Arial"/>
        </w:rPr>
        <w:t>myoblasts</w:t>
      </w:r>
      <w:proofErr w:type="spellEnd"/>
      <w:r w:rsidRPr="00E836C2">
        <w:rPr>
          <w:rFonts w:ascii="Arial" w:hAnsi="Arial" w:cs="Arial"/>
        </w:rPr>
        <w:t xml:space="preserve"> (Health Protection Agency Culture Collections, </w:t>
      </w:r>
      <w:smartTag w:uri="urn:schemas-microsoft-com:office:smarttags" w:element="place">
        <w:smartTag w:uri="urn:schemas-microsoft-com:office:smarttags" w:element="City">
          <w:r w:rsidRPr="00E836C2">
            <w:rPr>
              <w:rFonts w:ascii="Arial" w:hAnsi="Arial" w:cs="Arial"/>
            </w:rPr>
            <w:t>Salisbury</w:t>
          </w:r>
        </w:smartTag>
        <w:r w:rsidRPr="00E836C2">
          <w:rPr>
            <w:rFonts w:ascii="Arial" w:hAnsi="Arial" w:cs="Arial"/>
          </w:rPr>
          <w:t xml:space="preserve">, </w:t>
        </w:r>
        <w:smartTag w:uri="urn:schemas-microsoft-com:office:smarttags" w:element="country-region">
          <w:r w:rsidRPr="00E836C2">
            <w:rPr>
              <w:rFonts w:ascii="Arial" w:hAnsi="Arial" w:cs="Arial"/>
            </w:rPr>
            <w:t>United Kingdom</w:t>
          </w:r>
        </w:smartTag>
      </w:smartTag>
      <w:r w:rsidRPr="00E836C2">
        <w:rPr>
          <w:rFonts w:ascii="Arial" w:hAnsi="Arial" w:cs="Arial"/>
        </w:rPr>
        <w:t>) were cultured in growth medium (DMEM</w:t>
      </w:r>
      <w:r w:rsidR="009E134C">
        <w:rPr>
          <w:rFonts w:ascii="Arial" w:hAnsi="Arial" w:cs="Arial"/>
        </w:rPr>
        <w:t xml:space="preserve"> with 4.5g/l glucose</w:t>
      </w:r>
      <w:r w:rsidRPr="00E836C2">
        <w:rPr>
          <w:rFonts w:ascii="Arial" w:hAnsi="Arial" w:cs="Arial"/>
        </w:rPr>
        <w:t xml:space="preserve">, 4 </w:t>
      </w:r>
      <w:proofErr w:type="spellStart"/>
      <w:r w:rsidRPr="00E836C2">
        <w:rPr>
          <w:rFonts w:ascii="Arial" w:hAnsi="Arial" w:cs="Arial"/>
        </w:rPr>
        <w:t>mM</w:t>
      </w:r>
      <w:proofErr w:type="spellEnd"/>
      <w:r w:rsidRPr="00E836C2">
        <w:rPr>
          <w:rFonts w:ascii="Arial" w:hAnsi="Arial" w:cs="Arial"/>
        </w:rPr>
        <w:t xml:space="preserve"> glutamine and 10 % </w:t>
      </w:r>
      <w:proofErr w:type="spellStart"/>
      <w:r w:rsidRPr="00E836C2">
        <w:rPr>
          <w:rFonts w:ascii="Arial" w:hAnsi="Arial" w:cs="Arial"/>
        </w:rPr>
        <w:t>vol</w:t>
      </w:r>
      <w:proofErr w:type="spellEnd"/>
      <w:r w:rsidRPr="00E836C2">
        <w:rPr>
          <w:rFonts w:ascii="Arial" w:hAnsi="Arial" w:cs="Arial"/>
        </w:rPr>
        <w:t>/</w:t>
      </w:r>
      <w:proofErr w:type="spellStart"/>
      <w:r w:rsidRPr="00E836C2">
        <w:rPr>
          <w:rFonts w:ascii="Arial" w:hAnsi="Arial" w:cs="Arial"/>
        </w:rPr>
        <w:t>vol</w:t>
      </w:r>
      <w:proofErr w:type="spellEnd"/>
      <w:r w:rsidRPr="00E836C2">
        <w:rPr>
          <w:rFonts w:ascii="Arial" w:hAnsi="Arial" w:cs="Arial"/>
        </w:rPr>
        <w:t xml:space="preserve"> foetal calf serum)</w:t>
      </w:r>
      <w:r>
        <w:rPr>
          <w:rFonts w:ascii="Arial" w:hAnsi="Arial" w:cs="Arial"/>
        </w:rPr>
        <w:t>. At</w:t>
      </w:r>
      <w:r w:rsidRPr="00E836C2">
        <w:rPr>
          <w:rFonts w:ascii="Arial" w:hAnsi="Arial" w:cs="Arial"/>
        </w:rPr>
        <w:t xml:space="preserve"> </w:t>
      </w:r>
      <w:r>
        <w:rPr>
          <w:rFonts w:ascii="Arial" w:hAnsi="Arial" w:cs="Arial"/>
        </w:rPr>
        <w:t>≈</w:t>
      </w:r>
      <w:r w:rsidRPr="00E836C2">
        <w:rPr>
          <w:rFonts w:ascii="Arial" w:hAnsi="Arial" w:cs="Arial"/>
        </w:rPr>
        <w:t xml:space="preserve">90% </w:t>
      </w:r>
      <w:proofErr w:type="spellStart"/>
      <w:r w:rsidRPr="00E836C2">
        <w:rPr>
          <w:rFonts w:ascii="Arial" w:hAnsi="Arial" w:cs="Arial"/>
        </w:rPr>
        <w:t>confluency</w:t>
      </w:r>
      <w:proofErr w:type="spellEnd"/>
      <w:r w:rsidRPr="00E836C2">
        <w:rPr>
          <w:rFonts w:ascii="Arial" w:hAnsi="Arial" w:cs="Arial"/>
        </w:rPr>
        <w:t xml:space="preserve"> </w:t>
      </w:r>
      <w:r>
        <w:rPr>
          <w:rFonts w:ascii="Arial" w:hAnsi="Arial" w:cs="Arial"/>
        </w:rPr>
        <w:t xml:space="preserve">medium was changed to differentiation medium </w:t>
      </w:r>
      <w:r w:rsidRPr="00E836C2">
        <w:rPr>
          <w:rFonts w:ascii="Arial" w:hAnsi="Arial" w:cs="Arial"/>
        </w:rPr>
        <w:t>(DMEM</w:t>
      </w:r>
      <w:r w:rsidR="009E134C">
        <w:rPr>
          <w:rFonts w:ascii="Arial" w:hAnsi="Arial" w:cs="Arial"/>
        </w:rPr>
        <w:t xml:space="preserve"> with 4.5g/l glucose</w:t>
      </w:r>
      <w:r w:rsidRPr="00E836C2">
        <w:rPr>
          <w:rFonts w:ascii="Arial" w:hAnsi="Arial" w:cs="Arial"/>
        </w:rPr>
        <w:t xml:space="preserve">, 4 </w:t>
      </w:r>
      <w:proofErr w:type="spellStart"/>
      <w:r w:rsidRPr="00E836C2">
        <w:rPr>
          <w:rFonts w:ascii="Arial" w:hAnsi="Arial" w:cs="Arial"/>
        </w:rPr>
        <w:t>mM</w:t>
      </w:r>
      <w:proofErr w:type="spellEnd"/>
      <w:r w:rsidRPr="00E836C2">
        <w:rPr>
          <w:rFonts w:ascii="Arial" w:hAnsi="Arial" w:cs="Arial"/>
        </w:rPr>
        <w:t xml:space="preserve"> glutamine and 2 % </w:t>
      </w:r>
      <w:proofErr w:type="spellStart"/>
      <w:r w:rsidRPr="00E836C2">
        <w:rPr>
          <w:rFonts w:ascii="Arial" w:hAnsi="Arial" w:cs="Arial"/>
        </w:rPr>
        <w:t>vol</w:t>
      </w:r>
      <w:proofErr w:type="spellEnd"/>
      <w:r w:rsidRPr="00E836C2">
        <w:rPr>
          <w:rFonts w:ascii="Arial" w:hAnsi="Arial" w:cs="Arial"/>
        </w:rPr>
        <w:t>/</w:t>
      </w:r>
      <w:proofErr w:type="spellStart"/>
      <w:r w:rsidRPr="00E836C2">
        <w:rPr>
          <w:rFonts w:ascii="Arial" w:hAnsi="Arial" w:cs="Arial"/>
        </w:rPr>
        <w:t>vol</w:t>
      </w:r>
      <w:proofErr w:type="spellEnd"/>
      <w:r w:rsidRPr="00E836C2">
        <w:rPr>
          <w:rFonts w:ascii="Arial" w:hAnsi="Arial" w:cs="Arial"/>
        </w:rPr>
        <w:t xml:space="preserve"> horse serum)</w:t>
      </w:r>
      <w:r>
        <w:rPr>
          <w:rFonts w:ascii="Arial" w:hAnsi="Arial" w:cs="Arial"/>
        </w:rPr>
        <w:t xml:space="preserve"> to stimulate </w:t>
      </w:r>
      <w:proofErr w:type="spellStart"/>
      <w:r>
        <w:rPr>
          <w:rFonts w:ascii="Arial" w:hAnsi="Arial" w:cs="Arial"/>
        </w:rPr>
        <w:t>myotube</w:t>
      </w:r>
      <w:proofErr w:type="spellEnd"/>
      <w:r>
        <w:rPr>
          <w:rFonts w:ascii="Arial" w:hAnsi="Arial" w:cs="Arial"/>
        </w:rPr>
        <w:t xml:space="preserve"> formation</w:t>
      </w:r>
      <w:r w:rsidRPr="00E836C2">
        <w:rPr>
          <w:rFonts w:ascii="Arial" w:hAnsi="Arial" w:cs="Arial"/>
        </w:rPr>
        <w:t xml:space="preserve">. Cells were maintained in differentiation medium for </w:t>
      </w:r>
      <w:r>
        <w:rPr>
          <w:rFonts w:ascii="Arial" w:hAnsi="Arial" w:cs="Arial"/>
        </w:rPr>
        <w:t>4 days before experimentation</w:t>
      </w:r>
      <w:r w:rsidRPr="00E836C2">
        <w:rPr>
          <w:rFonts w:ascii="Arial" w:hAnsi="Arial" w:cs="Arial"/>
        </w:rPr>
        <w:t>.</w:t>
      </w:r>
    </w:p>
    <w:p w:rsidR="00C13AE7" w:rsidRDefault="00C13AE7" w:rsidP="00C13AE7">
      <w:pPr>
        <w:autoSpaceDE w:val="0"/>
        <w:autoSpaceDN w:val="0"/>
        <w:adjustRightInd w:val="0"/>
        <w:spacing w:after="240" w:line="360" w:lineRule="auto"/>
        <w:jc w:val="both"/>
        <w:rPr>
          <w:rFonts w:ascii="Arial" w:hAnsi="Arial" w:cs="Arial"/>
          <w:b/>
          <w:bCs/>
        </w:rPr>
      </w:pPr>
      <w:r>
        <w:rPr>
          <w:rFonts w:ascii="Arial" w:hAnsi="Arial" w:cs="Arial"/>
          <w:b/>
          <w:bCs/>
        </w:rPr>
        <w:t>Glucose Transport</w:t>
      </w:r>
    </w:p>
    <w:p w:rsidR="00552475" w:rsidRDefault="00D864E5" w:rsidP="00552475">
      <w:pPr>
        <w:autoSpaceDE w:val="0"/>
        <w:autoSpaceDN w:val="0"/>
        <w:adjustRightInd w:val="0"/>
        <w:spacing w:after="240" w:line="360" w:lineRule="auto"/>
        <w:jc w:val="both"/>
        <w:rPr>
          <w:rFonts w:ascii="Arial" w:hAnsi="Arial" w:cs="Arial"/>
        </w:rPr>
      </w:pPr>
      <w:r>
        <w:rPr>
          <w:rFonts w:ascii="Arial" w:hAnsi="Arial" w:cs="Arial"/>
        </w:rPr>
        <w:t xml:space="preserve">After 4 days of differentiation </w:t>
      </w:r>
      <w:proofErr w:type="spellStart"/>
      <w:r>
        <w:rPr>
          <w:rFonts w:ascii="Arial" w:hAnsi="Arial" w:cs="Arial"/>
        </w:rPr>
        <w:t>m</w:t>
      </w:r>
      <w:r w:rsidR="00C13AE7">
        <w:rPr>
          <w:rFonts w:ascii="Arial" w:hAnsi="Arial" w:cs="Arial"/>
        </w:rPr>
        <w:t>yotubes</w:t>
      </w:r>
      <w:proofErr w:type="spellEnd"/>
      <w:r w:rsidR="00C13AE7">
        <w:rPr>
          <w:rFonts w:ascii="Arial" w:hAnsi="Arial" w:cs="Arial"/>
        </w:rPr>
        <w:t xml:space="preserve"> were</w:t>
      </w:r>
      <w:r w:rsidR="009E134C">
        <w:rPr>
          <w:rFonts w:ascii="Arial" w:hAnsi="Arial" w:cs="Arial"/>
        </w:rPr>
        <w:t xml:space="preserve"> serum deprived for 3 hours in DMEM with 1g/l glucose for 3 hours prior to cytokine treatment. </w:t>
      </w:r>
      <w:r w:rsidR="001560D8">
        <w:rPr>
          <w:rFonts w:ascii="Arial" w:hAnsi="Arial" w:cs="Arial"/>
        </w:rPr>
        <w:t>Cells were then treated with the following combinations of cytokines, with 100nM insulin</w:t>
      </w:r>
      <w:r w:rsidR="00773148">
        <w:rPr>
          <w:rFonts w:ascii="Arial" w:hAnsi="Arial" w:cs="Arial"/>
        </w:rPr>
        <w:t>, for 2 hours: IL-8 (20pg/ml),</w:t>
      </w:r>
      <w:r w:rsidR="00773148" w:rsidRPr="00773148">
        <w:rPr>
          <w:rFonts w:ascii="Arial" w:hAnsi="Arial" w:cs="Arial"/>
        </w:rPr>
        <w:t xml:space="preserve"> IL-8 (1ng/ml), IL-6 (20pg/ml), IL-6 (1ng/ml), IL-15 (20pg/ml),</w:t>
      </w:r>
      <w:r w:rsidR="0037719C">
        <w:rPr>
          <w:rFonts w:ascii="Arial" w:hAnsi="Arial" w:cs="Arial"/>
        </w:rPr>
        <w:t xml:space="preserve"> IL-15 (1ng/ml), IL-8 (20pg/ml)+IL-6 (20pg/ml), IL-6 (20pg/ml)+IL-15 (20pg/ml), IL-8 (20pg/ml)+IL-15 (20pg/ml), IL-8 (20pg/ml)+</w:t>
      </w:r>
      <w:r w:rsidR="00773148" w:rsidRPr="00773148">
        <w:rPr>
          <w:rFonts w:ascii="Arial" w:hAnsi="Arial" w:cs="Arial"/>
        </w:rPr>
        <w:t>I</w:t>
      </w:r>
      <w:r w:rsidR="0037719C">
        <w:rPr>
          <w:rFonts w:ascii="Arial" w:hAnsi="Arial" w:cs="Arial"/>
        </w:rPr>
        <w:t>L-6 (20pg/ml)+</w:t>
      </w:r>
      <w:r w:rsidR="00773148" w:rsidRPr="00773148">
        <w:rPr>
          <w:rFonts w:ascii="Arial" w:hAnsi="Arial" w:cs="Arial"/>
        </w:rPr>
        <w:t>IL-15 (20pg/ml), IL-8 (1ng/ml)</w:t>
      </w:r>
      <w:r w:rsidR="0037719C">
        <w:rPr>
          <w:rFonts w:ascii="Arial" w:hAnsi="Arial" w:cs="Arial"/>
        </w:rPr>
        <w:t>+IL-6 (1ng/ml), IL-6 (1ng/ml)+IL-15 (1ng/ml), IL-8 (1ng/ml)+</w:t>
      </w:r>
      <w:r w:rsidR="00773148" w:rsidRPr="00773148">
        <w:rPr>
          <w:rFonts w:ascii="Arial" w:hAnsi="Arial" w:cs="Arial"/>
        </w:rPr>
        <w:t>IL-15 (1ng/ml)</w:t>
      </w:r>
      <w:r w:rsidR="0037719C">
        <w:rPr>
          <w:rFonts w:ascii="Arial" w:hAnsi="Arial" w:cs="Arial"/>
        </w:rPr>
        <w:t xml:space="preserve">, and IL-8 (1ng/ml)+IL-6 (1ng/ml)+ </w:t>
      </w:r>
      <w:r w:rsidR="00773148" w:rsidRPr="00773148">
        <w:rPr>
          <w:rFonts w:ascii="Arial" w:hAnsi="Arial" w:cs="Arial"/>
        </w:rPr>
        <w:t xml:space="preserve">L-15 (1ng/ml). </w:t>
      </w:r>
    </w:p>
    <w:p w:rsidR="00773148" w:rsidRDefault="00773148" w:rsidP="00552475">
      <w:pPr>
        <w:autoSpaceDE w:val="0"/>
        <w:autoSpaceDN w:val="0"/>
        <w:adjustRightInd w:val="0"/>
        <w:spacing w:after="240" w:line="360" w:lineRule="auto"/>
        <w:jc w:val="both"/>
        <w:rPr>
          <w:rFonts w:ascii="Arial" w:hAnsi="Arial" w:cs="Arial"/>
        </w:rPr>
      </w:pPr>
      <w:r>
        <w:rPr>
          <w:rFonts w:ascii="Arial" w:hAnsi="Arial" w:cs="Arial"/>
        </w:rPr>
        <w:t xml:space="preserve">Cells were rinsed with </w:t>
      </w:r>
      <w:r w:rsidR="00552475" w:rsidRPr="00552475">
        <w:rPr>
          <w:rFonts w:ascii="Arial" w:hAnsi="Arial" w:cs="Arial"/>
        </w:rPr>
        <w:t>HEPES-buffered saline</w:t>
      </w:r>
      <w:r w:rsidR="00552475" w:rsidRPr="00552475">
        <w:rPr>
          <w:rFonts w:ascii="Arial" w:hAnsi="Arial" w:cs="Arial"/>
          <w:vertAlign w:val="superscript"/>
        </w:rPr>
        <w:t xml:space="preserve"> </w:t>
      </w:r>
      <w:r w:rsidR="00552475" w:rsidRPr="00552475">
        <w:rPr>
          <w:rFonts w:ascii="Arial" w:hAnsi="Arial" w:cs="Arial"/>
        </w:rPr>
        <w:t xml:space="preserve">(140 </w:t>
      </w:r>
      <w:proofErr w:type="spellStart"/>
      <w:r w:rsidR="00552475" w:rsidRPr="00552475">
        <w:rPr>
          <w:rFonts w:ascii="Arial" w:hAnsi="Arial" w:cs="Arial"/>
        </w:rPr>
        <w:t>mM</w:t>
      </w:r>
      <w:proofErr w:type="spellEnd"/>
      <w:r w:rsidR="00552475" w:rsidRPr="00552475">
        <w:rPr>
          <w:rFonts w:ascii="Arial" w:hAnsi="Arial" w:cs="Arial"/>
        </w:rPr>
        <w:t xml:space="preserve"> </w:t>
      </w:r>
      <w:proofErr w:type="spellStart"/>
      <w:r w:rsidR="00552475" w:rsidRPr="00552475">
        <w:rPr>
          <w:rFonts w:ascii="Arial" w:hAnsi="Arial" w:cs="Arial"/>
        </w:rPr>
        <w:t>NaCl</w:t>
      </w:r>
      <w:proofErr w:type="spellEnd"/>
      <w:r w:rsidR="00552475" w:rsidRPr="00552475">
        <w:rPr>
          <w:rFonts w:ascii="Arial" w:hAnsi="Arial" w:cs="Arial"/>
        </w:rPr>
        <w:t xml:space="preserve">, 5 </w:t>
      </w:r>
      <w:proofErr w:type="spellStart"/>
      <w:r w:rsidR="00552475" w:rsidRPr="00552475">
        <w:rPr>
          <w:rFonts w:ascii="Arial" w:hAnsi="Arial" w:cs="Arial"/>
        </w:rPr>
        <w:t>mM</w:t>
      </w:r>
      <w:proofErr w:type="spellEnd"/>
      <w:r w:rsidR="00552475" w:rsidRPr="00552475">
        <w:rPr>
          <w:rFonts w:ascii="Arial" w:hAnsi="Arial" w:cs="Arial"/>
        </w:rPr>
        <w:t xml:space="preserve"> </w:t>
      </w:r>
      <w:proofErr w:type="spellStart"/>
      <w:r w:rsidR="00552475" w:rsidRPr="00552475">
        <w:rPr>
          <w:rFonts w:ascii="Arial" w:hAnsi="Arial" w:cs="Arial"/>
        </w:rPr>
        <w:t>KCl</w:t>
      </w:r>
      <w:proofErr w:type="spellEnd"/>
      <w:r w:rsidR="00552475" w:rsidRPr="00552475">
        <w:rPr>
          <w:rFonts w:ascii="Arial" w:hAnsi="Arial" w:cs="Arial"/>
        </w:rPr>
        <w:t xml:space="preserve">, 2.5 </w:t>
      </w:r>
      <w:proofErr w:type="spellStart"/>
      <w:r w:rsidR="00552475" w:rsidRPr="00552475">
        <w:rPr>
          <w:rFonts w:ascii="Arial" w:hAnsi="Arial" w:cs="Arial"/>
        </w:rPr>
        <w:t>mM</w:t>
      </w:r>
      <w:proofErr w:type="spellEnd"/>
      <w:r w:rsidR="00552475" w:rsidRPr="00552475">
        <w:rPr>
          <w:rFonts w:ascii="Arial" w:hAnsi="Arial" w:cs="Arial"/>
        </w:rPr>
        <w:t xml:space="preserve"> MgSO</w:t>
      </w:r>
      <w:r w:rsidR="00552475" w:rsidRPr="00552475">
        <w:rPr>
          <w:rFonts w:ascii="Arial" w:hAnsi="Arial" w:cs="Arial"/>
          <w:vertAlign w:val="subscript"/>
        </w:rPr>
        <w:t>4,</w:t>
      </w:r>
      <w:r w:rsidR="00552475" w:rsidRPr="00552475">
        <w:rPr>
          <w:rFonts w:ascii="Arial" w:hAnsi="Arial" w:cs="Arial"/>
        </w:rPr>
        <w:t xml:space="preserve"> 1.0 </w:t>
      </w:r>
      <w:proofErr w:type="spellStart"/>
      <w:r w:rsidR="00552475" w:rsidRPr="00552475">
        <w:rPr>
          <w:rFonts w:ascii="Arial" w:hAnsi="Arial" w:cs="Arial"/>
        </w:rPr>
        <w:t>mM</w:t>
      </w:r>
      <w:proofErr w:type="spellEnd"/>
      <w:r w:rsidR="00552475" w:rsidRPr="00552475">
        <w:rPr>
          <w:rFonts w:ascii="Arial" w:hAnsi="Arial" w:cs="Arial"/>
        </w:rPr>
        <w:t xml:space="preserve"> CaCl</w:t>
      </w:r>
      <w:r w:rsidR="00552475" w:rsidRPr="00552475">
        <w:rPr>
          <w:rFonts w:ascii="Arial" w:hAnsi="Arial" w:cs="Arial"/>
          <w:vertAlign w:val="subscript"/>
        </w:rPr>
        <w:t>2</w:t>
      </w:r>
      <w:r w:rsidR="00552475" w:rsidRPr="00552475">
        <w:rPr>
          <w:rFonts w:ascii="Arial" w:hAnsi="Arial" w:cs="Arial"/>
        </w:rPr>
        <w:t xml:space="preserve">, and 20 </w:t>
      </w:r>
      <w:proofErr w:type="spellStart"/>
      <w:r w:rsidR="00552475" w:rsidRPr="00552475">
        <w:rPr>
          <w:rFonts w:ascii="Arial" w:hAnsi="Arial" w:cs="Arial"/>
        </w:rPr>
        <w:t>mM</w:t>
      </w:r>
      <w:proofErr w:type="spellEnd"/>
      <w:r w:rsidR="00552475" w:rsidRPr="00552475">
        <w:rPr>
          <w:rFonts w:ascii="Arial" w:hAnsi="Arial" w:cs="Arial"/>
          <w:vertAlign w:val="superscript"/>
        </w:rPr>
        <w:t xml:space="preserve"> </w:t>
      </w:r>
      <w:r w:rsidR="00552475" w:rsidRPr="00552475">
        <w:rPr>
          <w:rFonts w:ascii="Arial" w:hAnsi="Arial" w:cs="Arial"/>
        </w:rPr>
        <w:t xml:space="preserve">HEPES-Na, pH 7.4, 295 ± 5 </w:t>
      </w:r>
      <w:proofErr w:type="spellStart"/>
      <w:r w:rsidR="00552475" w:rsidRPr="00552475">
        <w:rPr>
          <w:rFonts w:ascii="Arial" w:hAnsi="Arial" w:cs="Arial"/>
        </w:rPr>
        <w:t>mOsm</w:t>
      </w:r>
      <w:proofErr w:type="spellEnd"/>
      <w:r w:rsidR="00552475" w:rsidRPr="00552475">
        <w:rPr>
          <w:rFonts w:ascii="Arial" w:hAnsi="Arial" w:cs="Arial"/>
        </w:rPr>
        <w:t>)</w:t>
      </w:r>
      <w:r w:rsidRPr="00552475">
        <w:rPr>
          <w:rFonts w:ascii="Arial" w:hAnsi="Arial" w:cs="Arial"/>
        </w:rPr>
        <w:t xml:space="preserve"> and glucose transport was </w:t>
      </w:r>
      <w:r w:rsidR="00552475">
        <w:rPr>
          <w:rFonts w:ascii="Arial" w:hAnsi="Arial" w:cs="Arial"/>
        </w:rPr>
        <w:t>determined by the addition of [</w:t>
      </w:r>
      <w:r w:rsidR="00552475">
        <w:rPr>
          <w:rFonts w:ascii="Arial" w:hAnsi="Arial" w:cs="Arial"/>
          <w:vertAlign w:val="superscript"/>
        </w:rPr>
        <w:t>3</w:t>
      </w:r>
      <w:r w:rsidR="00552475">
        <w:rPr>
          <w:rFonts w:ascii="Arial" w:hAnsi="Arial" w:cs="Arial"/>
        </w:rPr>
        <w:t>H]</w:t>
      </w:r>
      <w:r w:rsidRPr="00552475">
        <w:rPr>
          <w:rFonts w:ascii="Arial" w:hAnsi="Arial" w:cs="Arial"/>
        </w:rPr>
        <w:t xml:space="preserve"> </w:t>
      </w:r>
      <w:r w:rsidR="00552475">
        <w:rPr>
          <w:rFonts w:ascii="Arial" w:hAnsi="Arial" w:cs="Arial"/>
        </w:rPr>
        <w:t xml:space="preserve">2-deoxy-D-glucose (0.5µCi/ml – American </w:t>
      </w:r>
      <w:proofErr w:type="spellStart"/>
      <w:r w:rsidR="00552475">
        <w:rPr>
          <w:rFonts w:ascii="Arial" w:hAnsi="Arial" w:cs="Arial"/>
        </w:rPr>
        <w:t>Radiolabeled</w:t>
      </w:r>
      <w:proofErr w:type="spellEnd"/>
      <w:r w:rsidR="00552475">
        <w:rPr>
          <w:rFonts w:ascii="Arial" w:hAnsi="Arial" w:cs="Arial"/>
        </w:rPr>
        <w:t xml:space="preserve"> Chemicals, Saint Louis, MO) and 10µM 2-deoxyglucose. </w:t>
      </w:r>
      <w:proofErr w:type="spellStart"/>
      <w:r w:rsidR="00552475">
        <w:rPr>
          <w:rFonts w:ascii="Arial" w:hAnsi="Arial" w:cs="Arial"/>
        </w:rPr>
        <w:t>Cytochalasin</w:t>
      </w:r>
      <w:proofErr w:type="spellEnd"/>
      <w:r w:rsidR="00552475">
        <w:rPr>
          <w:rFonts w:ascii="Arial" w:hAnsi="Arial" w:cs="Arial"/>
        </w:rPr>
        <w:t xml:space="preserve"> B (10µM) was included in some wells of the uptake assay to block transporter-mediated </w:t>
      </w:r>
      <w:proofErr w:type="spellStart"/>
      <w:r w:rsidR="00552475">
        <w:rPr>
          <w:rFonts w:ascii="Arial" w:hAnsi="Arial" w:cs="Arial"/>
        </w:rPr>
        <w:t>radiolabeled</w:t>
      </w:r>
      <w:proofErr w:type="spellEnd"/>
      <w:r w:rsidR="00552475">
        <w:rPr>
          <w:rFonts w:ascii="Arial" w:hAnsi="Arial" w:cs="Arial"/>
        </w:rPr>
        <w:t xml:space="preserve"> 2-deoxy-D-glucose was included in some wells to measure background glucose transport. This was subtracted from the total uptake to calculate transporter-</w:t>
      </w:r>
      <w:r w:rsidR="00552475">
        <w:rPr>
          <w:rFonts w:ascii="Arial" w:hAnsi="Arial" w:cs="Arial"/>
        </w:rPr>
        <w:lastRenderedPageBreak/>
        <w:t xml:space="preserve">mediated glucose uptake. After 5 min incubation the medium was aspirated quickly and cells washed 3 times with ice cold PBS. Cells were then </w:t>
      </w:r>
      <w:proofErr w:type="spellStart"/>
      <w:r w:rsidR="00552475">
        <w:rPr>
          <w:rFonts w:ascii="Arial" w:hAnsi="Arial" w:cs="Arial"/>
        </w:rPr>
        <w:t>lysed</w:t>
      </w:r>
      <w:proofErr w:type="spellEnd"/>
      <w:r w:rsidR="00552475">
        <w:rPr>
          <w:rFonts w:ascii="Arial" w:hAnsi="Arial" w:cs="Arial"/>
        </w:rPr>
        <w:t xml:space="preserve"> with 0.05 N </w:t>
      </w:r>
      <w:proofErr w:type="spellStart"/>
      <w:r w:rsidR="00552475">
        <w:rPr>
          <w:rFonts w:ascii="Arial" w:hAnsi="Arial" w:cs="Arial"/>
        </w:rPr>
        <w:t>NaOH</w:t>
      </w:r>
      <w:proofErr w:type="spellEnd"/>
      <w:r w:rsidR="00EE6CCB">
        <w:rPr>
          <w:rFonts w:ascii="Arial" w:hAnsi="Arial" w:cs="Arial"/>
        </w:rPr>
        <w:t xml:space="preserve">, scintillation fluid added and samples measured on a scintillation counter. </w:t>
      </w:r>
    </w:p>
    <w:p w:rsidR="00EE6CCB" w:rsidRDefault="00EE6CCB" w:rsidP="00EE6CCB">
      <w:pPr>
        <w:autoSpaceDE w:val="0"/>
        <w:autoSpaceDN w:val="0"/>
        <w:adjustRightInd w:val="0"/>
        <w:spacing w:after="240" w:line="360" w:lineRule="auto"/>
        <w:jc w:val="both"/>
        <w:rPr>
          <w:rFonts w:ascii="Arial" w:hAnsi="Arial" w:cs="Arial"/>
          <w:b/>
          <w:bCs/>
        </w:rPr>
      </w:pPr>
      <w:r>
        <w:rPr>
          <w:rFonts w:ascii="Arial" w:hAnsi="Arial" w:cs="Arial"/>
          <w:b/>
          <w:bCs/>
        </w:rPr>
        <w:t>Protein Extraction and Western Blotting</w:t>
      </w:r>
    </w:p>
    <w:p w:rsidR="00EE6CCB" w:rsidRDefault="00EE6CCB" w:rsidP="00EE6CCB">
      <w:pPr>
        <w:spacing w:after="240" w:line="360" w:lineRule="auto"/>
        <w:jc w:val="both"/>
        <w:rPr>
          <w:rFonts w:ascii="Arial" w:hAnsi="Arial" w:cs="Arial"/>
        </w:rPr>
      </w:pPr>
      <w:r w:rsidRPr="00E836C2">
        <w:rPr>
          <w:rFonts w:ascii="Arial" w:hAnsi="Arial" w:cs="Arial"/>
        </w:rPr>
        <w:t xml:space="preserve">C2C12 cells were washed in ice-cold PBS and </w:t>
      </w:r>
      <w:proofErr w:type="spellStart"/>
      <w:r w:rsidRPr="00E836C2">
        <w:rPr>
          <w:rFonts w:ascii="Arial" w:hAnsi="Arial" w:cs="Arial"/>
        </w:rPr>
        <w:t>lysed</w:t>
      </w:r>
      <w:proofErr w:type="spellEnd"/>
      <w:r w:rsidRPr="00E836C2">
        <w:rPr>
          <w:rFonts w:ascii="Arial" w:hAnsi="Arial" w:cs="Arial"/>
        </w:rPr>
        <w:t xml:space="preserve"> in </w:t>
      </w:r>
      <w:proofErr w:type="spellStart"/>
      <w:r w:rsidRPr="00E836C2">
        <w:rPr>
          <w:rFonts w:ascii="Arial" w:hAnsi="Arial" w:cs="Arial"/>
        </w:rPr>
        <w:t>lysis</w:t>
      </w:r>
      <w:proofErr w:type="spellEnd"/>
      <w:r w:rsidRPr="00E836C2">
        <w:rPr>
          <w:rFonts w:ascii="Arial" w:hAnsi="Arial" w:cs="Arial"/>
        </w:rPr>
        <w:t xml:space="preserve"> buffer</w:t>
      </w:r>
      <w:r>
        <w:rPr>
          <w:rFonts w:ascii="Arial" w:hAnsi="Arial" w:cs="Arial"/>
        </w:rPr>
        <w:t xml:space="preserve"> </w:t>
      </w:r>
      <w:r w:rsidRPr="00E836C2">
        <w:rPr>
          <w:rFonts w:ascii="Arial" w:hAnsi="Arial" w:cs="Arial"/>
        </w:rPr>
        <w:t xml:space="preserve">(50 </w:t>
      </w:r>
      <w:proofErr w:type="spellStart"/>
      <w:r w:rsidRPr="00E836C2">
        <w:rPr>
          <w:rFonts w:ascii="Arial" w:hAnsi="Arial" w:cs="Arial"/>
        </w:rPr>
        <w:t>mM</w:t>
      </w:r>
      <w:proofErr w:type="spellEnd"/>
      <w:r w:rsidRPr="00E836C2">
        <w:rPr>
          <w:rFonts w:ascii="Arial" w:hAnsi="Arial" w:cs="Arial"/>
        </w:rPr>
        <w:t xml:space="preserve"> </w:t>
      </w:r>
      <w:proofErr w:type="spellStart"/>
      <w:r w:rsidRPr="00E836C2">
        <w:rPr>
          <w:rFonts w:ascii="Arial" w:hAnsi="Arial" w:cs="Arial"/>
        </w:rPr>
        <w:t>Tris</w:t>
      </w:r>
      <w:proofErr w:type="spellEnd"/>
      <w:r w:rsidRPr="00E836C2">
        <w:rPr>
          <w:rFonts w:ascii="Arial" w:hAnsi="Arial" w:cs="Arial"/>
        </w:rPr>
        <w:t xml:space="preserve">-HCL, 1 </w:t>
      </w:r>
      <w:proofErr w:type="spellStart"/>
      <w:r w:rsidRPr="00E836C2">
        <w:rPr>
          <w:rFonts w:ascii="Arial" w:hAnsi="Arial" w:cs="Arial"/>
        </w:rPr>
        <w:t>mM</w:t>
      </w:r>
      <w:proofErr w:type="spellEnd"/>
      <w:r w:rsidRPr="00E836C2">
        <w:rPr>
          <w:rFonts w:ascii="Arial" w:hAnsi="Arial" w:cs="Arial"/>
        </w:rPr>
        <w:t xml:space="preserve"> EDTA, 1 </w:t>
      </w:r>
      <w:proofErr w:type="spellStart"/>
      <w:r w:rsidRPr="00E836C2">
        <w:rPr>
          <w:rFonts w:ascii="Arial" w:hAnsi="Arial" w:cs="Arial"/>
        </w:rPr>
        <w:t>mM</w:t>
      </w:r>
      <w:proofErr w:type="spellEnd"/>
      <w:r w:rsidRPr="00E836C2">
        <w:rPr>
          <w:rFonts w:ascii="Arial" w:hAnsi="Arial" w:cs="Arial"/>
        </w:rPr>
        <w:t xml:space="preserve"> EGTA, 1 % (</w:t>
      </w:r>
      <w:proofErr w:type="spellStart"/>
      <w:r w:rsidRPr="00E836C2">
        <w:rPr>
          <w:rFonts w:ascii="Arial" w:hAnsi="Arial" w:cs="Arial"/>
        </w:rPr>
        <w:t>vol</w:t>
      </w:r>
      <w:proofErr w:type="spellEnd"/>
      <w:r w:rsidRPr="00E836C2">
        <w:rPr>
          <w:rFonts w:ascii="Arial" w:hAnsi="Arial" w:cs="Arial"/>
        </w:rPr>
        <w:t>/</w:t>
      </w:r>
      <w:proofErr w:type="spellStart"/>
      <w:r w:rsidRPr="00E836C2">
        <w:rPr>
          <w:rFonts w:ascii="Arial" w:hAnsi="Arial" w:cs="Arial"/>
        </w:rPr>
        <w:t>vol</w:t>
      </w:r>
      <w:proofErr w:type="spellEnd"/>
      <w:r w:rsidRPr="00E836C2">
        <w:rPr>
          <w:rFonts w:ascii="Arial" w:hAnsi="Arial" w:cs="Arial"/>
        </w:rPr>
        <w:t xml:space="preserve">) </w:t>
      </w:r>
      <w:r>
        <w:rPr>
          <w:rFonts w:ascii="Arial" w:hAnsi="Arial" w:cs="Arial"/>
        </w:rPr>
        <w:t xml:space="preserve">Triton X-100, </w:t>
      </w:r>
      <w:r w:rsidRPr="00E836C2">
        <w:rPr>
          <w:rFonts w:ascii="Arial" w:hAnsi="Arial" w:cs="Arial"/>
        </w:rPr>
        <w:t>pH 7.5) supplemented wi</w:t>
      </w:r>
      <w:r>
        <w:rPr>
          <w:rFonts w:ascii="Arial" w:hAnsi="Arial" w:cs="Arial"/>
        </w:rPr>
        <w:t xml:space="preserve">th protease inhibitor cocktail, </w:t>
      </w:r>
      <w:r w:rsidRPr="00E836C2">
        <w:rPr>
          <w:rFonts w:ascii="Arial" w:hAnsi="Arial" w:cs="Arial"/>
        </w:rPr>
        <w:t xml:space="preserve">10 </w:t>
      </w:r>
      <w:proofErr w:type="spellStart"/>
      <w:r w:rsidRPr="00E836C2">
        <w:rPr>
          <w:rFonts w:ascii="Arial" w:hAnsi="Arial" w:cs="Arial"/>
        </w:rPr>
        <w:t>mM</w:t>
      </w:r>
      <w:proofErr w:type="spellEnd"/>
      <w:r w:rsidRPr="00E836C2">
        <w:rPr>
          <w:rFonts w:ascii="Arial" w:hAnsi="Arial" w:cs="Arial"/>
        </w:rPr>
        <w:t xml:space="preserve"> β-</w:t>
      </w:r>
      <w:proofErr w:type="spellStart"/>
      <w:r w:rsidRPr="00E836C2">
        <w:rPr>
          <w:rFonts w:ascii="Arial" w:hAnsi="Arial" w:cs="Arial"/>
        </w:rPr>
        <w:t>glycerophosphate</w:t>
      </w:r>
      <w:proofErr w:type="spellEnd"/>
      <w:r w:rsidRPr="00E836C2">
        <w:rPr>
          <w:rFonts w:ascii="Arial" w:hAnsi="Arial" w:cs="Arial"/>
        </w:rPr>
        <w:t xml:space="preserve">, 50 </w:t>
      </w:r>
      <w:proofErr w:type="spellStart"/>
      <w:r w:rsidRPr="00E836C2">
        <w:rPr>
          <w:rFonts w:ascii="Arial" w:hAnsi="Arial" w:cs="Arial"/>
        </w:rPr>
        <w:t>mM</w:t>
      </w:r>
      <w:proofErr w:type="spellEnd"/>
      <w:r w:rsidRPr="00E836C2">
        <w:rPr>
          <w:rFonts w:ascii="Arial" w:hAnsi="Arial" w:cs="Arial"/>
        </w:rPr>
        <w:t xml:space="preserve"> </w:t>
      </w:r>
      <w:proofErr w:type="spellStart"/>
      <w:r w:rsidRPr="00E836C2">
        <w:rPr>
          <w:rFonts w:ascii="Arial" w:hAnsi="Arial" w:cs="Arial"/>
        </w:rPr>
        <w:t>NaF</w:t>
      </w:r>
      <w:proofErr w:type="spellEnd"/>
      <w:r w:rsidRPr="00E836C2">
        <w:rPr>
          <w:rFonts w:ascii="Arial" w:hAnsi="Arial" w:cs="Arial"/>
        </w:rPr>
        <w:t xml:space="preserve"> and 0.5 </w:t>
      </w:r>
      <w:proofErr w:type="spellStart"/>
      <w:r w:rsidRPr="00E836C2">
        <w:rPr>
          <w:rFonts w:ascii="Arial" w:hAnsi="Arial" w:cs="Arial"/>
        </w:rPr>
        <w:t>mM</w:t>
      </w:r>
      <w:proofErr w:type="spellEnd"/>
      <w:r w:rsidRPr="00E836C2">
        <w:rPr>
          <w:rFonts w:ascii="Arial" w:hAnsi="Arial" w:cs="Arial"/>
        </w:rPr>
        <w:t xml:space="preserve"> sodium </w:t>
      </w:r>
      <w:proofErr w:type="spellStart"/>
      <w:r w:rsidRPr="00E836C2">
        <w:rPr>
          <w:rFonts w:ascii="Arial" w:hAnsi="Arial" w:cs="Arial"/>
        </w:rPr>
        <w:t>orthovanadate</w:t>
      </w:r>
      <w:proofErr w:type="spellEnd"/>
      <w:r>
        <w:rPr>
          <w:rFonts w:ascii="Arial" w:hAnsi="Arial" w:cs="Arial"/>
        </w:rPr>
        <w:t>)</w:t>
      </w:r>
      <w:r w:rsidRPr="00E836C2">
        <w:rPr>
          <w:rFonts w:ascii="Arial" w:hAnsi="Arial" w:cs="Arial"/>
        </w:rPr>
        <w:t xml:space="preserve">. C2C12 </w:t>
      </w:r>
      <w:proofErr w:type="spellStart"/>
      <w:r w:rsidRPr="00E836C2">
        <w:rPr>
          <w:rFonts w:ascii="Arial" w:hAnsi="Arial" w:cs="Arial"/>
        </w:rPr>
        <w:t>lysates</w:t>
      </w:r>
      <w:proofErr w:type="spellEnd"/>
      <w:r w:rsidRPr="00E836C2">
        <w:rPr>
          <w:rFonts w:ascii="Arial" w:hAnsi="Arial" w:cs="Arial"/>
        </w:rPr>
        <w:t xml:space="preserve"> were homogenised</w:t>
      </w:r>
      <w:r>
        <w:rPr>
          <w:rFonts w:ascii="Arial" w:hAnsi="Arial" w:cs="Arial"/>
        </w:rPr>
        <w:t xml:space="preserve"> on ice and then centrifuged at 13,000 g for 10 min. The protein concentration in the supernatant was measured using a</w:t>
      </w:r>
      <w:r w:rsidRPr="00E836C2">
        <w:rPr>
          <w:rFonts w:ascii="Arial" w:hAnsi="Arial" w:cs="Arial"/>
        </w:rPr>
        <w:t xml:space="preserve"> </w:t>
      </w:r>
      <w:proofErr w:type="spellStart"/>
      <w:r w:rsidRPr="00E836C2">
        <w:rPr>
          <w:rFonts w:ascii="Arial" w:hAnsi="Arial" w:cs="Arial"/>
        </w:rPr>
        <w:t>bicinchoninic</w:t>
      </w:r>
      <w:proofErr w:type="spellEnd"/>
      <w:r w:rsidRPr="00E836C2">
        <w:rPr>
          <w:rFonts w:ascii="Arial" w:hAnsi="Arial" w:cs="Arial"/>
        </w:rPr>
        <w:t xml:space="preserve"> acid assay kit (Thermo Fisher Scientific, </w:t>
      </w:r>
      <w:smartTag w:uri="urn:schemas-microsoft-com:office:smarttags" w:element="place">
        <w:smartTag w:uri="urn:schemas-microsoft-com:office:smarttags" w:element="City">
          <w:r w:rsidRPr="00E836C2">
            <w:rPr>
              <w:rFonts w:ascii="Arial" w:hAnsi="Arial" w:cs="Arial"/>
            </w:rPr>
            <w:t>Northumberland</w:t>
          </w:r>
        </w:smartTag>
        <w:r w:rsidRPr="00E836C2">
          <w:rPr>
            <w:rFonts w:ascii="Arial" w:hAnsi="Arial" w:cs="Arial"/>
          </w:rPr>
          <w:t xml:space="preserve">, </w:t>
        </w:r>
        <w:smartTag w:uri="urn:schemas-microsoft-com:office:smarttags" w:element="country-region">
          <w:r w:rsidRPr="00E836C2">
            <w:rPr>
              <w:rFonts w:ascii="Arial" w:hAnsi="Arial" w:cs="Arial"/>
            </w:rPr>
            <w:t>United Kingdom</w:t>
          </w:r>
        </w:smartTag>
      </w:smartTag>
      <w:r w:rsidRPr="00E836C2">
        <w:rPr>
          <w:rFonts w:ascii="Arial" w:hAnsi="Arial" w:cs="Arial"/>
        </w:rPr>
        <w:t xml:space="preserve">). </w:t>
      </w:r>
      <w:r>
        <w:rPr>
          <w:rFonts w:ascii="Arial" w:hAnsi="Arial" w:cs="Arial"/>
        </w:rPr>
        <w:t xml:space="preserve">The supernatant was then diluted in </w:t>
      </w:r>
      <w:proofErr w:type="gramStart"/>
      <w:r>
        <w:rPr>
          <w:rFonts w:ascii="Arial" w:hAnsi="Arial" w:cs="Arial"/>
        </w:rPr>
        <w:t>3x</w:t>
      </w:r>
      <w:proofErr w:type="gramEnd"/>
      <w:r>
        <w:rPr>
          <w:rFonts w:ascii="Arial" w:hAnsi="Arial" w:cs="Arial"/>
        </w:rPr>
        <w:t xml:space="preserve"> </w:t>
      </w:r>
      <w:proofErr w:type="spellStart"/>
      <w:r>
        <w:rPr>
          <w:rFonts w:ascii="Arial" w:hAnsi="Arial" w:cs="Arial"/>
        </w:rPr>
        <w:t>Laemmli</w:t>
      </w:r>
      <w:proofErr w:type="spellEnd"/>
      <w:r>
        <w:rPr>
          <w:rFonts w:ascii="Arial" w:hAnsi="Arial" w:cs="Arial"/>
        </w:rPr>
        <w:t xml:space="preserve"> SDS buffer and heated for 5 min at 95 °C.</w:t>
      </w:r>
    </w:p>
    <w:p w:rsidR="00EE6CCB" w:rsidRDefault="00EE6CCB" w:rsidP="00EE6CCB">
      <w:pPr>
        <w:spacing w:after="240" w:line="360" w:lineRule="auto"/>
        <w:jc w:val="both"/>
        <w:rPr>
          <w:rFonts w:ascii="Arial" w:hAnsi="Arial" w:cs="Arial"/>
          <w:iCs/>
          <w:color w:val="000000"/>
        </w:rPr>
      </w:pPr>
      <w:r w:rsidRPr="00EE6CCB">
        <w:rPr>
          <w:rFonts w:ascii="Arial" w:hAnsi="Arial" w:cs="Arial"/>
          <w:iCs/>
          <w:color w:val="000000"/>
        </w:rPr>
        <w:t xml:space="preserve">For electrophoresis 40 µg </w:t>
      </w:r>
      <w:proofErr w:type="gramStart"/>
      <w:r w:rsidRPr="00EE6CCB">
        <w:rPr>
          <w:rFonts w:ascii="Arial" w:hAnsi="Arial" w:cs="Arial"/>
          <w:iCs/>
          <w:color w:val="000000"/>
        </w:rPr>
        <w:t>protein</w:t>
      </w:r>
      <w:proofErr w:type="gramEnd"/>
      <w:r w:rsidRPr="00EE6CCB">
        <w:rPr>
          <w:rFonts w:ascii="Arial" w:hAnsi="Arial" w:cs="Arial"/>
          <w:iCs/>
          <w:color w:val="000000"/>
        </w:rPr>
        <w:t xml:space="preserve"> from each sample was loaded onto a 10% gel and run for approximately 20min at 100V and 40min at 200V. The proteins were transferred to </w:t>
      </w:r>
      <w:proofErr w:type="spellStart"/>
      <w:r w:rsidRPr="00EE6CCB">
        <w:rPr>
          <w:rFonts w:ascii="Arial" w:hAnsi="Arial" w:cs="Arial"/>
          <w:iCs/>
          <w:color w:val="000000"/>
        </w:rPr>
        <w:t>polyvinylidene</w:t>
      </w:r>
      <w:proofErr w:type="spellEnd"/>
      <w:r w:rsidRPr="00EE6CCB">
        <w:rPr>
          <w:rFonts w:ascii="Arial" w:hAnsi="Arial" w:cs="Arial"/>
          <w:iCs/>
          <w:color w:val="000000"/>
        </w:rPr>
        <w:t xml:space="preserve"> </w:t>
      </w:r>
      <w:proofErr w:type="spellStart"/>
      <w:r w:rsidRPr="00EE6CCB">
        <w:rPr>
          <w:rFonts w:ascii="Arial" w:hAnsi="Arial" w:cs="Arial"/>
          <w:iCs/>
          <w:color w:val="000000"/>
        </w:rPr>
        <w:t>diflouride</w:t>
      </w:r>
      <w:proofErr w:type="spellEnd"/>
      <w:r w:rsidRPr="00EE6CCB">
        <w:rPr>
          <w:rFonts w:ascii="Arial" w:hAnsi="Arial" w:cs="Arial"/>
          <w:iCs/>
          <w:color w:val="000000"/>
        </w:rPr>
        <w:t xml:space="preserve"> (PVDF) </w:t>
      </w:r>
      <w:proofErr w:type="spellStart"/>
      <w:r w:rsidRPr="00EE6CCB">
        <w:rPr>
          <w:rFonts w:ascii="Arial" w:hAnsi="Arial" w:cs="Arial"/>
          <w:iCs/>
          <w:color w:val="000000"/>
        </w:rPr>
        <w:t>membrane</w:t>
      </w:r>
      <w:r w:rsidR="00D864E5">
        <w:rPr>
          <w:rFonts w:ascii="Arial" w:hAnsi="Arial" w:cs="Arial"/>
          <w:iCs/>
          <w:color w:val="000000"/>
        </w:rPr>
        <w:t>and</w:t>
      </w:r>
      <w:proofErr w:type="spellEnd"/>
      <w:r w:rsidRPr="00EE6CCB">
        <w:rPr>
          <w:rFonts w:ascii="Arial" w:hAnsi="Arial" w:cs="Arial"/>
          <w:iCs/>
          <w:color w:val="000000"/>
        </w:rPr>
        <w:t xml:space="preserve"> blocked with 5% non-fat milk powder in TBS-T</w:t>
      </w:r>
      <w:r w:rsidR="00D864E5">
        <w:rPr>
          <w:rFonts w:ascii="Arial" w:hAnsi="Arial" w:cs="Arial"/>
          <w:iCs/>
          <w:color w:val="000000"/>
        </w:rPr>
        <w:t xml:space="preserve"> for 2 hours</w:t>
      </w:r>
      <w:r w:rsidRPr="00EE6CCB">
        <w:rPr>
          <w:rFonts w:ascii="Arial" w:hAnsi="Arial" w:cs="Arial"/>
          <w:iCs/>
          <w:color w:val="000000"/>
        </w:rPr>
        <w:t xml:space="preserve"> and exposed to the primary antibody overnight at 4°C. The primary antibodies from New England </w:t>
      </w:r>
      <w:proofErr w:type="spellStart"/>
      <w:r w:rsidRPr="00EE6CCB">
        <w:rPr>
          <w:rFonts w:ascii="Arial" w:hAnsi="Arial" w:cs="Arial"/>
          <w:iCs/>
          <w:color w:val="000000"/>
        </w:rPr>
        <w:t>Biolabs</w:t>
      </w:r>
      <w:proofErr w:type="spellEnd"/>
      <w:r w:rsidRPr="00EE6CCB">
        <w:rPr>
          <w:rFonts w:ascii="Arial" w:hAnsi="Arial" w:cs="Arial"/>
          <w:iCs/>
          <w:color w:val="000000"/>
        </w:rPr>
        <w:t xml:space="preserve">, Beverly, MA, USA were used: </w:t>
      </w:r>
      <w:r w:rsidR="00816467">
        <w:rPr>
          <w:rFonts w:ascii="Arial" w:hAnsi="Arial" w:cs="Arial"/>
          <w:iCs/>
          <w:color w:val="000000"/>
        </w:rPr>
        <w:t>p-</w:t>
      </w:r>
      <w:r w:rsidR="003E76BC" w:rsidRPr="00EE6CCB">
        <w:rPr>
          <w:rFonts w:ascii="Arial" w:hAnsi="Arial" w:cs="Arial"/>
          <w:iCs/>
          <w:color w:val="000000"/>
        </w:rPr>
        <w:t xml:space="preserve"> </w:t>
      </w:r>
      <w:r w:rsidRPr="00EE6CCB">
        <w:rPr>
          <w:rFonts w:ascii="Arial" w:hAnsi="Arial" w:cs="Arial"/>
          <w:iCs/>
          <w:color w:val="000000"/>
        </w:rPr>
        <w:t xml:space="preserve">Akt Ser463, </w:t>
      </w:r>
      <w:r w:rsidR="00816467">
        <w:rPr>
          <w:rFonts w:ascii="Arial" w:hAnsi="Arial" w:cs="Arial"/>
          <w:iCs/>
          <w:color w:val="000000"/>
        </w:rPr>
        <w:t>p-</w:t>
      </w:r>
      <w:r w:rsidRPr="00EE6CCB">
        <w:rPr>
          <w:rFonts w:ascii="Arial" w:hAnsi="Arial" w:cs="Arial"/>
          <w:iCs/>
          <w:color w:val="000000"/>
        </w:rPr>
        <w:t xml:space="preserve">AMPK Thr172 and </w:t>
      </w:r>
      <w:r w:rsidR="00816467">
        <w:rPr>
          <w:rFonts w:ascii="Arial" w:hAnsi="Arial" w:cs="Arial"/>
          <w:iCs/>
          <w:color w:val="000000"/>
        </w:rPr>
        <w:t>β-</w:t>
      </w:r>
      <w:proofErr w:type="spellStart"/>
      <w:r w:rsidR="00816467">
        <w:rPr>
          <w:rFonts w:ascii="Arial" w:hAnsi="Arial" w:cs="Arial"/>
          <w:iCs/>
          <w:color w:val="000000"/>
        </w:rPr>
        <w:t>actin</w:t>
      </w:r>
      <w:proofErr w:type="spellEnd"/>
      <w:r w:rsidRPr="00EE6CCB">
        <w:rPr>
          <w:rFonts w:ascii="Arial" w:hAnsi="Arial" w:cs="Arial"/>
          <w:iCs/>
          <w:color w:val="000000"/>
        </w:rPr>
        <w:t xml:space="preserve">. The following day the PVDF membranes were incubated for 1 h at ambient temperature with the secondary antibody, horse-radish peroxidise (HRP) linked anti-rabbit </w:t>
      </w:r>
      <w:proofErr w:type="spellStart"/>
      <w:r w:rsidRPr="00EE6CCB">
        <w:rPr>
          <w:rFonts w:ascii="Arial" w:hAnsi="Arial" w:cs="Arial"/>
          <w:iCs/>
          <w:color w:val="000000"/>
        </w:rPr>
        <w:t>IgG</w:t>
      </w:r>
      <w:proofErr w:type="spellEnd"/>
      <w:r w:rsidRPr="00EE6CCB">
        <w:rPr>
          <w:rFonts w:ascii="Arial" w:hAnsi="Arial" w:cs="Arial"/>
          <w:iCs/>
          <w:color w:val="000000"/>
        </w:rPr>
        <w:t xml:space="preserve"> New England </w:t>
      </w:r>
      <w:proofErr w:type="spellStart"/>
      <w:r w:rsidRPr="00EE6CCB">
        <w:rPr>
          <w:rFonts w:ascii="Arial" w:hAnsi="Arial" w:cs="Arial"/>
          <w:iCs/>
          <w:color w:val="000000"/>
        </w:rPr>
        <w:t>Biolabs</w:t>
      </w:r>
      <w:proofErr w:type="spellEnd"/>
      <w:r w:rsidRPr="00EE6CCB">
        <w:rPr>
          <w:rFonts w:ascii="Arial" w:hAnsi="Arial" w:cs="Arial"/>
          <w:iCs/>
          <w:color w:val="000000"/>
        </w:rPr>
        <w:t>, Beverly, MA, USA)</w:t>
      </w:r>
      <w:r w:rsidRPr="00EE6CCB">
        <w:rPr>
          <w:rFonts w:ascii="Arial" w:hAnsi="Arial" w:cs="Arial"/>
        </w:rPr>
        <w:t xml:space="preserve"> </w:t>
      </w:r>
      <w:r w:rsidRPr="00E836C2">
        <w:rPr>
          <w:rFonts w:ascii="Arial" w:hAnsi="Arial" w:cs="Arial"/>
        </w:rPr>
        <w:t xml:space="preserve">before detection using </w:t>
      </w:r>
      <w:r>
        <w:rPr>
          <w:rFonts w:ascii="Arial" w:hAnsi="Arial" w:cs="Arial"/>
        </w:rPr>
        <w:t xml:space="preserve">enhanced </w:t>
      </w:r>
      <w:proofErr w:type="spellStart"/>
      <w:r>
        <w:rPr>
          <w:rFonts w:ascii="Arial" w:hAnsi="Arial" w:cs="Arial"/>
        </w:rPr>
        <w:t>chemiluminescence</w:t>
      </w:r>
      <w:proofErr w:type="spellEnd"/>
      <w:r>
        <w:rPr>
          <w:rFonts w:ascii="Arial" w:hAnsi="Arial" w:cs="Arial"/>
        </w:rPr>
        <w:t xml:space="preserve"> (</w:t>
      </w:r>
      <w:r w:rsidRPr="00E836C2">
        <w:rPr>
          <w:rFonts w:ascii="Arial" w:hAnsi="Arial" w:cs="Arial"/>
        </w:rPr>
        <w:t>ECL</w:t>
      </w:r>
      <w:r>
        <w:rPr>
          <w:rFonts w:ascii="Arial" w:hAnsi="Arial" w:cs="Arial"/>
        </w:rPr>
        <w:t>)</w:t>
      </w:r>
      <w:r w:rsidRPr="00E836C2">
        <w:rPr>
          <w:rFonts w:ascii="Arial" w:hAnsi="Arial" w:cs="Arial"/>
        </w:rPr>
        <w:t xml:space="preserve"> detection reagent (Amersham Biosciences, Buckinghamshire, United Kingdom)</w:t>
      </w:r>
      <w:r w:rsidRPr="00EE6CCB">
        <w:rPr>
          <w:rFonts w:ascii="Arial" w:hAnsi="Arial" w:cs="Arial"/>
          <w:iCs/>
          <w:color w:val="000000"/>
        </w:rPr>
        <w:t>.</w:t>
      </w:r>
    </w:p>
    <w:p w:rsidR="00EE6CCB" w:rsidRDefault="00EE6CCB" w:rsidP="00EE6CCB">
      <w:pPr>
        <w:spacing w:after="240" w:line="360" w:lineRule="auto"/>
        <w:jc w:val="both"/>
        <w:rPr>
          <w:rFonts w:ascii="Arial" w:hAnsi="Arial" w:cs="Arial"/>
          <w:b/>
          <w:bCs/>
          <w:iCs/>
          <w:color w:val="000000"/>
        </w:rPr>
      </w:pPr>
      <w:r>
        <w:rPr>
          <w:rFonts w:ascii="Arial" w:hAnsi="Arial" w:cs="Arial"/>
          <w:b/>
          <w:bCs/>
          <w:iCs/>
          <w:color w:val="000000"/>
        </w:rPr>
        <w:t>Statistical Analyses</w:t>
      </w:r>
    </w:p>
    <w:p w:rsidR="00EE6CCB" w:rsidRPr="00EE6CCB" w:rsidRDefault="007204EB" w:rsidP="00EE6CCB">
      <w:pPr>
        <w:spacing w:after="240" w:line="360" w:lineRule="auto"/>
        <w:rPr>
          <w:rFonts w:ascii="Arial" w:hAnsi="Arial" w:cs="Arial"/>
          <w:color w:val="000000"/>
        </w:rPr>
      </w:pPr>
      <w:r>
        <w:rPr>
          <w:rFonts w:ascii="Arial" w:hAnsi="Arial" w:cs="Arial"/>
          <w:color w:val="000000"/>
        </w:rPr>
        <w:t>D</w:t>
      </w:r>
      <w:r w:rsidR="00EE6CCB" w:rsidRPr="00EE6CCB">
        <w:rPr>
          <w:rFonts w:ascii="Arial" w:hAnsi="Arial" w:cs="Arial"/>
          <w:color w:val="000000"/>
        </w:rPr>
        <w:t xml:space="preserve">ifferences were analysed via an ANOVA followed by </w:t>
      </w:r>
      <w:proofErr w:type="spellStart"/>
      <w:r w:rsidR="00EE6CCB" w:rsidRPr="00EE6CCB">
        <w:rPr>
          <w:rFonts w:ascii="Arial" w:hAnsi="Arial" w:cs="Arial"/>
          <w:color w:val="000000"/>
        </w:rPr>
        <w:t>Tukeys</w:t>
      </w:r>
      <w:proofErr w:type="spellEnd"/>
      <w:r w:rsidR="00EE6CCB" w:rsidRPr="00EE6CCB">
        <w:rPr>
          <w:rFonts w:ascii="Arial" w:hAnsi="Arial" w:cs="Arial"/>
          <w:color w:val="000000"/>
        </w:rPr>
        <w:t xml:space="preserve"> post-hoc test. Data are presented as mean (S.D.) with significance set at P&lt;0.05.</w:t>
      </w:r>
    </w:p>
    <w:p w:rsidR="00EE6CCB" w:rsidRDefault="00EE6CCB" w:rsidP="00EE6CCB">
      <w:pPr>
        <w:spacing w:after="240" w:line="360" w:lineRule="auto"/>
        <w:jc w:val="both"/>
        <w:rPr>
          <w:rFonts w:ascii="Arial" w:hAnsi="Arial" w:cs="Arial"/>
          <w:b/>
          <w:bCs/>
        </w:rPr>
      </w:pPr>
      <w:r>
        <w:rPr>
          <w:rFonts w:ascii="Arial" w:hAnsi="Arial" w:cs="Arial"/>
          <w:b/>
          <w:bCs/>
        </w:rPr>
        <w:br w:type="page"/>
      </w:r>
      <w:r>
        <w:rPr>
          <w:rFonts w:ascii="Arial" w:hAnsi="Arial" w:cs="Arial"/>
          <w:b/>
          <w:bCs/>
        </w:rPr>
        <w:lastRenderedPageBreak/>
        <w:t>Results</w:t>
      </w:r>
    </w:p>
    <w:p w:rsidR="002840B4" w:rsidRDefault="004965FC" w:rsidP="002840B4">
      <w:pPr>
        <w:spacing w:after="240" w:line="360" w:lineRule="auto"/>
        <w:jc w:val="both"/>
        <w:rPr>
          <w:rFonts w:ascii="Arial" w:hAnsi="Arial" w:cs="Arial"/>
          <w:b/>
          <w:bCs/>
        </w:rPr>
      </w:pPr>
      <w:r>
        <w:rPr>
          <w:rFonts w:ascii="Arial" w:hAnsi="Arial" w:cs="Arial"/>
          <w:b/>
          <w:bCs/>
        </w:rPr>
        <w:t>20pg/ml concentrations</w:t>
      </w:r>
      <w:r w:rsidR="002840B4">
        <w:rPr>
          <w:rFonts w:ascii="Arial" w:hAnsi="Arial" w:cs="Arial"/>
          <w:b/>
          <w:bCs/>
        </w:rPr>
        <w:t xml:space="preserve"> </w:t>
      </w:r>
      <w:r w:rsidR="003E76BC">
        <w:rPr>
          <w:rFonts w:ascii="Arial" w:hAnsi="Arial" w:cs="Arial"/>
          <w:b/>
          <w:bCs/>
        </w:rPr>
        <w:t xml:space="preserve">individual </w:t>
      </w:r>
      <w:r w:rsidR="002840B4">
        <w:rPr>
          <w:rFonts w:ascii="Arial" w:hAnsi="Arial" w:cs="Arial"/>
          <w:b/>
          <w:bCs/>
        </w:rPr>
        <w:t>cytokines do not alter glucose transport</w:t>
      </w:r>
    </w:p>
    <w:p w:rsidR="00432720" w:rsidRDefault="00432720" w:rsidP="00432720">
      <w:pPr>
        <w:spacing w:after="240" w:line="360" w:lineRule="auto"/>
        <w:jc w:val="both"/>
        <w:rPr>
          <w:rFonts w:ascii="Arial" w:hAnsi="Arial" w:cs="Arial"/>
        </w:rPr>
      </w:pPr>
      <w:r>
        <w:rPr>
          <w:rFonts w:ascii="Arial" w:hAnsi="Arial" w:cs="Arial"/>
        </w:rPr>
        <w:t xml:space="preserve">In </w:t>
      </w:r>
      <w:proofErr w:type="spellStart"/>
      <w:r>
        <w:rPr>
          <w:rFonts w:ascii="Arial" w:hAnsi="Arial" w:cs="Arial"/>
        </w:rPr>
        <w:t>m</w:t>
      </w:r>
      <w:r w:rsidR="002840B4">
        <w:rPr>
          <w:rFonts w:ascii="Arial" w:hAnsi="Arial" w:cs="Arial"/>
        </w:rPr>
        <w:t>yotubes</w:t>
      </w:r>
      <w:proofErr w:type="spellEnd"/>
      <w:r w:rsidR="002840B4">
        <w:rPr>
          <w:rFonts w:ascii="Arial" w:hAnsi="Arial" w:cs="Arial"/>
        </w:rPr>
        <w:t xml:space="preserve"> exposed </w:t>
      </w:r>
      <w:r>
        <w:rPr>
          <w:rFonts w:ascii="Arial" w:hAnsi="Arial" w:cs="Arial"/>
        </w:rPr>
        <w:t xml:space="preserve">to </w:t>
      </w:r>
      <w:r w:rsidR="002840B4">
        <w:rPr>
          <w:rFonts w:ascii="Arial" w:hAnsi="Arial" w:cs="Arial"/>
        </w:rPr>
        <w:t xml:space="preserve">20 pg/ml of IL-6, IL-8 and IL-15 </w:t>
      </w:r>
      <w:r>
        <w:rPr>
          <w:rFonts w:ascii="Arial" w:hAnsi="Arial" w:cs="Arial"/>
        </w:rPr>
        <w:t xml:space="preserve">there </w:t>
      </w:r>
      <w:r w:rsidR="003E76BC">
        <w:rPr>
          <w:rFonts w:ascii="Arial" w:hAnsi="Arial" w:cs="Arial"/>
        </w:rPr>
        <w:t>wa</w:t>
      </w:r>
      <w:r>
        <w:rPr>
          <w:rFonts w:ascii="Arial" w:hAnsi="Arial" w:cs="Arial"/>
        </w:rPr>
        <w:t>s no change (P&lt;0.05) in levels of insulin stimulated glucose transport (Fig. 1</w:t>
      </w:r>
      <w:r w:rsidR="00816467">
        <w:rPr>
          <w:rFonts w:ascii="Arial" w:hAnsi="Arial" w:cs="Arial"/>
        </w:rPr>
        <w:t>A</w:t>
      </w:r>
      <w:r>
        <w:rPr>
          <w:rFonts w:ascii="Arial" w:hAnsi="Arial" w:cs="Arial"/>
        </w:rPr>
        <w:t>).</w:t>
      </w:r>
    </w:p>
    <w:p w:rsidR="00432720" w:rsidRDefault="004965FC" w:rsidP="00432720">
      <w:pPr>
        <w:spacing w:after="240" w:line="360" w:lineRule="auto"/>
        <w:jc w:val="both"/>
        <w:rPr>
          <w:rFonts w:ascii="Arial" w:hAnsi="Arial" w:cs="Arial"/>
          <w:b/>
          <w:bCs/>
        </w:rPr>
      </w:pPr>
      <w:r>
        <w:rPr>
          <w:rFonts w:ascii="Arial" w:hAnsi="Arial" w:cs="Arial"/>
          <w:b/>
          <w:bCs/>
        </w:rPr>
        <w:t>1ng/ml</w:t>
      </w:r>
      <w:r w:rsidR="00432720">
        <w:rPr>
          <w:rFonts w:ascii="Arial" w:hAnsi="Arial" w:cs="Arial"/>
          <w:b/>
          <w:bCs/>
        </w:rPr>
        <w:t xml:space="preserve"> concentrations of </w:t>
      </w:r>
      <w:r w:rsidR="003E76BC">
        <w:rPr>
          <w:rFonts w:ascii="Arial" w:hAnsi="Arial" w:cs="Arial"/>
          <w:b/>
          <w:bCs/>
        </w:rPr>
        <w:t xml:space="preserve">individual </w:t>
      </w:r>
      <w:r w:rsidR="00432720">
        <w:rPr>
          <w:rFonts w:ascii="Arial" w:hAnsi="Arial" w:cs="Arial"/>
          <w:b/>
          <w:bCs/>
        </w:rPr>
        <w:t>cytokines stimulate glucose transport</w:t>
      </w:r>
    </w:p>
    <w:p w:rsidR="00443C43" w:rsidRDefault="00432720" w:rsidP="00432720">
      <w:pPr>
        <w:spacing w:after="240" w:line="360" w:lineRule="auto"/>
        <w:jc w:val="both"/>
        <w:rPr>
          <w:rFonts w:ascii="Arial" w:hAnsi="Arial" w:cs="Arial"/>
        </w:rPr>
      </w:pPr>
      <w:r>
        <w:rPr>
          <w:rFonts w:ascii="Arial" w:hAnsi="Arial" w:cs="Arial"/>
        </w:rPr>
        <w:t xml:space="preserve">In contrast to the findings with </w:t>
      </w:r>
      <w:r w:rsidR="00CD6528">
        <w:rPr>
          <w:rFonts w:ascii="Arial" w:hAnsi="Arial" w:cs="Arial"/>
        </w:rPr>
        <w:t>20pg/ml</w:t>
      </w:r>
      <w:r>
        <w:rPr>
          <w:rFonts w:ascii="Arial" w:hAnsi="Arial" w:cs="Arial"/>
        </w:rPr>
        <w:t xml:space="preserve"> concentration of cytokines 1ng/ml of </w:t>
      </w:r>
      <w:r w:rsidR="003E76BC">
        <w:rPr>
          <w:rFonts w:ascii="Arial" w:hAnsi="Arial" w:cs="Arial"/>
        </w:rPr>
        <w:t xml:space="preserve">individual </w:t>
      </w:r>
      <w:r>
        <w:rPr>
          <w:rFonts w:ascii="Arial" w:hAnsi="Arial" w:cs="Arial"/>
        </w:rPr>
        <w:t>cytokines were found to alter glucose transport (Fig. 2</w:t>
      </w:r>
      <w:r w:rsidR="00816467">
        <w:rPr>
          <w:rFonts w:ascii="Arial" w:hAnsi="Arial" w:cs="Arial"/>
        </w:rPr>
        <w:t>A</w:t>
      </w:r>
      <w:r>
        <w:rPr>
          <w:rFonts w:ascii="Arial" w:hAnsi="Arial" w:cs="Arial"/>
        </w:rPr>
        <w:t xml:space="preserve">). Indeed, 2h exposure to </w:t>
      </w:r>
      <w:r w:rsidR="00443C43">
        <w:rPr>
          <w:rFonts w:ascii="Arial" w:hAnsi="Arial" w:cs="Arial"/>
        </w:rPr>
        <w:t xml:space="preserve">1ng/ml </w:t>
      </w:r>
      <w:r>
        <w:rPr>
          <w:rFonts w:ascii="Arial" w:hAnsi="Arial" w:cs="Arial"/>
        </w:rPr>
        <w:t>IL-8</w:t>
      </w:r>
      <w:r w:rsidR="003E76BC">
        <w:rPr>
          <w:rFonts w:ascii="Arial" w:hAnsi="Arial" w:cs="Arial"/>
        </w:rPr>
        <w:t>,</w:t>
      </w:r>
      <w:r w:rsidR="00443C43">
        <w:rPr>
          <w:rFonts w:ascii="Arial" w:hAnsi="Arial" w:cs="Arial"/>
        </w:rPr>
        <w:t xml:space="preserve"> IL-6</w:t>
      </w:r>
      <w:r w:rsidR="003E76BC">
        <w:rPr>
          <w:rFonts w:ascii="Arial" w:hAnsi="Arial" w:cs="Arial"/>
        </w:rPr>
        <w:t xml:space="preserve"> or IL-15</w:t>
      </w:r>
      <w:r>
        <w:rPr>
          <w:rFonts w:ascii="Arial" w:hAnsi="Arial" w:cs="Arial"/>
        </w:rPr>
        <w:t xml:space="preserve"> resulted in </w:t>
      </w:r>
      <w:r w:rsidR="003E76BC">
        <w:rPr>
          <w:rFonts w:ascii="Arial" w:hAnsi="Arial" w:cs="Arial"/>
        </w:rPr>
        <w:t>an increase</w:t>
      </w:r>
      <w:r w:rsidR="00443C43">
        <w:rPr>
          <w:rFonts w:ascii="Arial" w:hAnsi="Arial" w:cs="Arial"/>
        </w:rPr>
        <w:t xml:space="preserve"> (P&lt;0.05) in glucose transport, with IL-15 having the largest effect. </w:t>
      </w:r>
    </w:p>
    <w:p w:rsidR="00443C43" w:rsidRDefault="00443C43" w:rsidP="00443C43">
      <w:pPr>
        <w:spacing w:after="240" w:line="360" w:lineRule="auto"/>
        <w:jc w:val="both"/>
        <w:rPr>
          <w:rFonts w:ascii="Arial" w:hAnsi="Arial" w:cs="Arial"/>
          <w:b/>
          <w:bCs/>
        </w:rPr>
      </w:pPr>
      <w:r>
        <w:rPr>
          <w:rFonts w:ascii="Arial" w:hAnsi="Arial" w:cs="Arial"/>
          <w:b/>
          <w:bCs/>
        </w:rPr>
        <w:t>The effects of cytokine combinations of glucose transport</w:t>
      </w:r>
    </w:p>
    <w:p w:rsidR="00F52E4D" w:rsidRDefault="00443C43" w:rsidP="002E55EF">
      <w:pPr>
        <w:spacing w:after="240" w:line="360" w:lineRule="auto"/>
        <w:jc w:val="both"/>
        <w:rPr>
          <w:rFonts w:ascii="Arial" w:hAnsi="Arial" w:cs="Arial"/>
        </w:rPr>
      </w:pPr>
      <w:r>
        <w:rPr>
          <w:rFonts w:ascii="Arial" w:hAnsi="Arial" w:cs="Arial"/>
        </w:rPr>
        <w:t xml:space="preserve">At </w:t>
      </w:r>
      <w:r w:rsidR="004965FC">
        <w:rPr>
          <w:rFonts w:ascii="Arial" w:hAnsi="Arial" w:cs="Arial"/>
        </w:rPr>
        <w:t>20pg/ml</w:t>
      </w:r>
      <w:r>
        <w:rPr>
          <w:rFonts w:ascii="Arial" w:hAnsi="Arial" w:cs="Arial"/>
        </w:rPr>
        <w:t xml:space="preserve"> there was no effect (P&lt;0.05) of the combination of IL-8</w:t>
      </w:r>
      <w:r w:rsidR="002E55EF">
        <w:rPr>
          <w:rFonts w:ascii="Arial" w:hAnsi="Arial" w:cs="Arial"/>
        </w:rPr>
        <w:t>+</w:t>
      </w:r>
      <w:r>
        <w:rPr>
          <w:rFonts w:ascii="Arial" w:hAnsi="Arial" w:cs="Arial"/>
        </w:rPr>
        <w:t>IL-15 or the combination of IL-8</w:t>
      </w:r>
      <w:r w:rsidR="002E55EF">
        <w:rPr>
          <w:rFonts w:ascii="Arial" w:hAnsi="Arial" w:cs="Arial"/>
        </w:rPr>
        <w:t>+</w:t>
      </w:r>
      <w:r>
        <w:rPr>
          <w:rFonts w:ascii="Arial" w:hAnsi="Arial" w:cs="Arial"/>
        </w:rPr>
        <w:t>IL-6</w:t>
      </w:r>
      <w:r w:rsidR="002E55EF">
        <w:rPr>
          <w:rFonts w:ascii="Arial" w:hAnsi="Arial" w:cs="Arial"/>
        </w:rPr>
        <w:t>+</w:t>
      </w:r>
      <w:r>
        <w:rPr>
          <w:rFonts w:ascii="Arial" w:hAnsi="Arial" w:cs="Arial"/>
        </w:rPr>
        <w:t>IL-15 on glucose transport. However there was a</w:t>
      </w:r>
      <w:r w:rsidR="00F52E4D">
        <w:rPr>
          <w:rFonts w:ascii="Arial" w:hAnsi="Arial" w:cs="Arial"/>
        </w:rPr>
        <w:t>n</w:t>
      </w:r>
      <w:r>
        <w:rPr>
          <w:rFonts w:ascii="Arial" w:hAnsi="Arial" w:cs="Arial"/>
        </w:rPr>
        <w:t xml:space="preserve"> increase (P&lt;0.05) in glucose transport after exposure to the combination of</w:t>
      </w:r>
      <w:r w:rsidR="002E55EF">
        <w:rPr>
          <w:rFonts w:ascii="Arial" w:hAnsi="Arial" w:cs="Arial"/>
        </w:rPr>
        <w:t xml:space="preserve"> 20pg/ml</w:t>
      </w:r>
      <w:r>
        <w:rPr>
          <w:rFonts w:ascii="Arial" w:hAnsi="Arial" w:cs="Arial"/>
        </w:rPr>
        <w:t xml:space="preserve"> IL-8</w:t>
      </w:r>
      <w:r w:rsidR="002E55EF">
        <w:rPr>
          <w:rFonts w:ascii="Arial" w:hAnsi="Arial" w:cs="Arial"/>
        </w:rPr>
        <w:t>+</w:t>
      </w:r>
      <w:r>
        <w:rPr>
          <w:rFonts w:ascii="Arial" w:hAnsi="Arial" w:cs="Arial"/>
        </w:rPr>
        <w:t>IL-6. Similarly the combination of</w:t>
      </w:r>
      <w:r w:rsidR="002E55EF">
        <w:rPr>
          <w:rFonts w:ascii="Arial" w:hAnsi="Arial" w:cs="Arial"/>
        </w:rPr>
        <w:t xml:space="preserve"> 20pg/ml</w:t>
      </w:r>
      <w:r>
        <w:rPr>
          <w:rFonts w:ascii="Arial" w:hAnsi="Arial" w:cs="Arial"/>
        </w:rPr>
        <w:t xml:space="preserve"> IL-</w:t>
      </w:r>
      <w:r w:rsidR="002E55EF">
        <w:rPr>
          <w:rFonts w:ascii="Arial" w:hAnsi="Arial" w:cs="Arial"/>
        </w:rPr>
        <w:t>6+</w:t>
      </w:r>
      <w:r>
        <w:rPr>
          <w:rFonts w:ascii="Arial" w:hAnsi="Arial" w:cs="Arial"/>
        </w:rPr>
        <w:t xml:space="preserve">IL-15 resulted in </w:t>
      </w:r>
      <w:r w:rsidR="00F52E4D">
        <w:rPr>
          <w:rFonts w:ascii="Arial" w:hAnsi="Arial" w:cs="Arial"/>
        </w:rPr>
        <w:t>a</w:t>
      </w:r>
      <w:r>
        <w:rPr>
          <w:rFonts w:ascii="Arial" w:hAnsi="Arial" w:cs="Arial"/>
        </w:rPr>
        <w:t xml:space="preserve"> rise (P&lt;0.05) in glucose transport</w:t>
      </w:r>
      <w:r w:rsidR="002E55EF">
        <w:rPr>
          <w:rFonts w:ascii="Arial" w:hAnsi="Arial" w:cs="Arial"/>
        </w:rPr>
        <w:t xml:space="preserve"> (Fig. 3</w:t>
      </w:r>
      <w:r w:rsidR="00816467">
        <w:rPr>
          <w:rFonts w:ascii="Arial" w:hAnsi="Arial" w:cs="Arial"/>
        </w:rPr>
        <w:t>A</w:t>
      </w:r>
      <w:r w:rsidR="002E55EF">
        <w:rPr>
          <w:rFonts w:ascii="Arial" w:hAnsi="Arial" w:cs="Arial"/>
        </w:rPr>
        <w:t>)</w:t>
      </w:r>
      <w:r>
        <w:rPr>
          <w:rFonts w:ascii="Arial" w:hAnsi="Arial" w:cs="Arial"/>
        </w:rPr>
        <w:t>.</w:t>
      </w:r>
      <w:r w:rsidR="002E55EF">
        <w:rPr>
          <w:rFonts w:ascii="Arial" w:hAnsi="Arial" w:cs="Arial"/>
        </w:rPr>
        <w:t xml:space="preserve"> Exposure </w:t>
      </w:r>
      <w:r w:rsidR="004965FC">
        <w:rPr>
          <w:rFonts w:ascii="Arial" w:hAnsi="Arial" w:cs="Arial"/>
        </w:rPr>
        <w:t xml:space="preserve">to </w:t>
      </w:r>
      <w:r w:rsidR="002E55EF">
        <w:rPr>
          <w:rFonts w:ascii="Arial" w:hAnsi="Arial" w:cs="Arial"/>
        </w:rPr>
        <w:t xml:space="preserve">the </w:t>
      </w:r>
      <w:r w:rsidR="004965FC">
        <w:rPr>
          <w:rFonts w:ascii="Arial" w:hAnsi="Arial" w:cs="Arial"/>
        </w:rPr>
        <w:t>1ng/ml</w:t>
      </w:r>
      <w:r w:rsidR="002E55EF">
        <w:rPr>
          <w:rFonts w:ascii="Arial" w:hAnsi="Arial" w:cs="Arial"/>
        </w:rPr>
        <w:t xml:space="preserve"> combinations of cytokines leads to an increase (P&lt;0.05) in glucose transport for all combinations (Fig. 4</w:t>
      </w:r>
      <w:r w:rsidR="00816467">
        <w:rPr>
          <w:rFonts w:ascii="Arial" w:hAnsi="Arial" w:cs="Arial"/>
        </w:rPr>
        <w:t>A</w:t>
      </w:r>
      <w:r w:rsidR="002E55EF">
        <w:rPr>
          <w:rFonts w:ascii="Arial" w:hAnsi="Arial" w:cs="Arial"/>
        </w:rPr>
        <w:t xml:space="preserve">). </w:t>
      </w:r>
    </w:p>
    <w:p w:rsidR="00D01A94" w:rsidRDefault="002E55EF" w:rsidP="002E55EF">
      <w:pPr>
        <w:spacing w:after="240" w:line="360" w:lineRule="auto"/>
        <w:jc w:val="both"/>
        <w:rPr>
          <w:rFonts w:ascii="Arial" w:hAnsi="Arial" w:cs="Arial"/>
          <w:b/>
          <w:bCs/>
        </w:rPr>
      </w:pPr>
      <w:r>
        <w:rPr>
          <w:rFonts w:ascii="Arial" w:hAnsi="Arial" w:cs="Arial"/>
          <w:b/>
          <w:bCs/>
        </w:rPr>
        <w:t xml:space="preserve">The </w:t>
      </w:r>
      <w:r w:rsidR="00D01A94">
        <w:rPr>
          <w:rFonts w:ascii="Arial" w:hAnsi="Arial" w:cs="Arial"/>
          <w:b/>
          <w:bCs/>
        </w:rPr>
        <w:t>effects of cytokines on phosphorylation of Akt and AMPK</w:t>
      </w:r>
    </w:p>
    <w:p w:rsidR="004965FC" w:rsidRDefault="00816467" w:rsidP="0060752D">
      <w:pPr>
        <w:spacing w:after="240" w:line="360" w:lineRule="auto"/>
        <w:jc w:val="both"/>
        <w:rPr>
          <w:rFonts w:ascii="Arial" w:hAnsi="Arial" w:cs="Arial"/>
          <w:bCs/>
        </w:rPr>
      </w:pPr>
      <w:r>
        <w:rPr>
          <w:rFonts w:ascii="Arial" w:hAnsi="Arial" w:cs="Arial"/>
          <w:bCs/>
        </w:rPr>
        <w:t>In all of the individual and combined treatments there was no effect on the phosphorylation of Akt compared to the cells treated with insulin alone (da</w:t>
      </w:r>
      <w:r w:rsidR="009A1922">
        <w:rPr>
          <w:rFonts w:ascii="Arial" w:hAnsi="Arial" w:cs="Arial"/>
          <w:bCs/>
        </w:rPr>
        <w:t>ta not shown). Similarly when IL</w:t>
      </w:r>
      <w:r>
        <w:rPr>
          <w:rFonts w:ascii="Arial" w:hAnsi="Arial" w:cs="Arial"/>
          <w:bCs/>
        </w:rPr>
        <w:t>-6, IL-</w:t>
      </w:r>
      <w:r w:rsidR="003E76BC">
        <w:rPr>
          <w:rFonts w:ascii="Arial" w:hAnsi="Arial" w:cs="Arial"/>
          <w:bCs/>
        </w:rPr>
        <w:t>8</w:t>
      </w:r>
      <w:r>
        <w:rPr>
          <w:rFonts w:ascii="Arial" w:hAnsi="Arial" w:cs="Arial"/>
          <w:bCs/>
        </w:rPr>
        <w:t xml:space="preserve"> and IL-15 were applied to the cells individually at </w:t>
      </w:r>
      <w:r w:rsidR="004965FC">
        <w:rPr>
          <w:rFonts w:ascii="Arial" w:hAnsi="Arial" w:cs="Arial"/>
          <w:bCs/>
        </w:rPr>
        <w:t>20pg/ml</w:t>
      </w:r>
      <w:r>
        <w:rPr>
          <w:rFonts w:ascii="Arial" w:hAnsi="Arial" w:cs="Arial"/>
          <w:bCs/>
        </w:rPr>
        <w:t xml:space="preserve"> there was no change in the phosphorylation of AMPK</w:t>
      </w:r>
      <w:r w:rsidR="009A1922">
        <w:rPr>
          <w:rFonts w:ascii="Arial" w:hAnsi="Arial" w:cs="Arial"/>
          <w:bCs/>
        </w:rPr>
        <w:t xml:space="preserve"> (Fig 1B)</w:t>
      </w:r>
      <w:r>
        <w:rPr>
          <w:rFonts w:ascii="Arial" w:hAnsi="Arial" w:cs="Arial"/>
          <w:bCs/>
        </w:rPr>
        <w:t xml:space="preserve">. </w:t>
      </w:r>
      <w:r w:rsidR="00330E70">
        <w:rPr>
          <w:rFonts w:ascii="Arial" w:hAnsi="Arial" w:cs="Arial"/>
          <w:bCs/>
        </w:rPr>
        <w:t xml:space="preserve">Similarly to the effects of </w:t>
      </w:r>
      <w:r w:rsidR="004965FC">
        <w:rPr>
          <w:rFonts w:ascii="Arial" w:hAnsi="Arial" w:cs="Arial"/>
          <w:bCs/>
        </w:rPr>
        <w:t>1ng/ml</w:t>
      </w:r>
      <w:r w:rsidR="00330E70">
        <w:rPr>
          <w:rFonts w:ascii="Arial" w:hAnsi="Arial" w:cs="Arial"/>
          <w:bCs/>
        </w:rPr>
        <w:t xml:space="preserve"> of individual cytokines on glucose transport 2 hours exposure to IL-8, IL-6 and IL-15</w:t>
      </w:r>
      <w:r w:rsidR="003E76BC">
        <w:rPr>
          <w:rFonts w:ascii="Arial" w:hAnsi="Arial" w:cs="Arial"/>
          <w:bCs/>
        </w:rPr>
        <w:t>, individually,</w:t>
      </w:r>
      <w:r w:rsidR="00330E70">
        <w:rPr>
          <w:rFonts w:ascii="Arial" w:hAnsi="Arial" w:cs="Arial"/>
          <w:bCs/>
        </w:rPr>
        <w:t xml:space="preserve"> resulted in increases (P&lt;0.05) in AMPK phosphorylation</w:t>
      </w:r>
      <w:r w:rsidR="009A1922">
        <w:rPr>
          <w:rFonts w:ascii="Arial" w:hAnsi="Arial" w:cs="Arial"/>
          <w:bCs/>
        </w:rPr>
        <w:t xml:space="preserve"> (Fig 2B)</w:t>
      </w:r>
      <w:r w:rsidR="00330E70">
        <w:rPr>
          <w:rFonts w:ascii="Arial" w:hAnsi="Arial" w:cs="Arial"/>
          <w:bCs/>
        </w:rPr>
        <w:t xml:space="preserve">. Again following the effects seen in glucose transport at </w:t>
      </w:r>
      <w:r w:rsidR="004965FC">
        <w:rPr>
          <w:rFonts w:ascii="Arial" w:hAnsi="Arial" w:cs="Arial"/>
          <w:bCs/>
        </w:rPr>
        <w:t>20pg/ml</w:t>
      </w:r>
      <w:r w:rsidR="00330E70">
        <w:rPr>
          <w:rFonts w:ascii="Arial" w:hAnsi="Arial" w:cs="Arial"/>
          <w:bCs/>
        </w:rPr>
        <w:t xml:space="preserve"> the combinations of IL-8 + IL-6 and IL-15 + IL-6 lead to increases (P&lt;0.05) in AMPK phosphorylation, with no </w:t>
      </w:r>
      <w:r w:rsidR="00330E70">
        <w:rPr>
          <w:rFonts w:ascii="Arial" w:hAnsi="Arial" w:cs="Arial"/>
          <w:bCs/>
        </w:rPr>
        <w:lastRenderedPageBreak/>
        <w:t xml:space="preserve">changes when </w:t>
      </w:r>
      <w:proofErr w:type="spellStart"/>
      <w:r w:rsidR="00330E70">
        <w:rPr>
          <w:rFonts w:ascii="Arial" w:hAnsi="Arial" w:cs="Arial"/>
          <w:bCs/>
        </w:rPr>
        <w:t>myotubes</w:t>
      </w:r>
      <w:proofErr w:type="spellEnd"/>
      <w:r w:rsidR="00330E70">
        <w:rPr>
          <w:rFonts w:ascii="Arial" w:hAnsi="Arial" w:cs="Arial"/>
          <w:bCs/>
        </w:rPr>
        <w:t xml:space="preserve"> were exposed </w:t>
      </w:r>
      <w:proofErr w:type="gramStart"/>
      <w:r w:rsidR="00330E70">
        <w:rPr>
          <w:rFonts w:ascii="Arial" w:hAnsi="Arial" w:cs="Arial"/>
          <w:bCs/>
        </w:rPr>
        <w:t>to  IL</w:t>
      </w:r>
      <w:proofErr w:type="gramEnd"/>
      <w:r w:rsidR="00330E70">
        <w:rPr>
          <w:rFonts w:ascii="Arial" w:hAnsi="Arial" w:cs="Arial"/>
          <w:bCs/>
        </w:rPr>
        <w:t>-8 + IL-15 and all three cytokines simultaneously</w:t>
      </w:r>
      <w:r w:rsidR="009A1922">
        <w:rPr>
          <w:rFonts w:ascii="Arial" w:hAnsi="Arial" w:cs="Arial"/>
          <w:bCs/>
        </w:rPr>
        <w:t xml:space="preserve"> (Fig 3B)</w:t>
      </w:r>
      <w:r w:rsidR="00330E70">
        <w:rPr>
          <w:rFonts w:ascii="Arial" w:hAnsi="Arial" w:cs="Arial"/>
          <w:bCs/>
        </w:rPr>
        <w:t>. At 1ng/ml AMPK phosphorylation was increased (P&lt;0.05) by all combinations of cytokines an</w:t>
      </w:r>
      <w:r w:rsidR="004275CB">
        <w:rPr>
          <w:rFonts w:ascii="Arial" w:hAnsi="Arial" w:cs="Arial"/>
          <w:bCs/>
        </w:rPr>
        <w:t>d exposure to all three cytokines at the same time</w:t>
      </w:r>
      <w:r w:rsidR="009A1922">
        <w:rPr>
          <w:rFonts w:ascii="Arial" w:hAnsi="Arial" w:cs="Arial"/>
          <w:bCs/>
        </w:rPr>
        <w:t xml:space="preserve"> (Fig 4B)</w:t>
      </w:r>
      <w:r w:rsidR="004275CB">
        <w:rPr>
          <w:rFonts w:ascii="Arial" w:hAnsi="Arial" w:cs="Arial"/>
          <w:bCs/>
        </w:rPr>
        <w:t xml:space="preserve">. </w:t>
      </w:r>
    </w:p>
    <w:p w:rsidR="00A22C91" w:rsidRPr="002E55EF" w:rsidRDefault="001F589B" w:rsidP="0060752D">
      <w:pPr>
        <w:spacing w:after="240" w:line="360" w:lineRule="auto"/>
        <w:jc w:val="both"/>
        <w:rPr>
          <w:rFonts w:ascii="Arial" w:hAnsi="Arial" w:cs="Arial"/>
        </w:rPr>
      </w:pPr>
      <w:r w:rsidRPr="002E55EF">
        <w:rPr>
          <w:rFonts w:ascii="Arial" w:hAnsi="Arial" w:cs="Arial"/>
          <w:b/>
          <w:bCs/>
        </w:rPr>
        <w:br w:type="page"/>
      </w:r>
      <w:r w:rsidRPr="002E55EF">
        <w:rPr>
          <w:rFonts w:ascii="Arial" w:hAnsi="Arial" w:cs="Arial"/>
          <w:b/>
          <w:bCs/>
        </w:rPr>
        <w:lastRenderedPageBreak/>
        <w:t>Discussion</w:t>
      </w:r>
    </w:p>
    <w:p w:rsidR="00F63584" w:rsidRDefault="00D01A94" w:rsidP="00F63584">
      <w:pPr>
        <w:spacing w:after="240" w:line="360" w:lineRule="auto"/>
        <w:jc w:val="both"/>
        <w:rPr>
          <w:rFonts w:ascii="Arial" w:hAnsi="Arial" w:cs="Arial"/>
        </w:rPr>
      </w:pPr>
      <w:r>
        <w:rPr>
          <w:rFonts w:ascii="Arial" w:hAnsi="Arial" w:cs="Arial"/>
        </w:rPr>
        <w:t xml:space="preserve">The present study has demonstrated that </w:t>
      </w:r>
      <w:r w:rsidR="004965FC">
        <w:rPr>
          <w:rFonts w:ascii="Arial" w:hAnsi="Arial" w:cs="Arial"/>
        </w:rPr>
        <w:t>20pg/ml</w:t>
      </w:r>
      <w:r>
        <w:rPr>
          <w:rFonts w:ascii="Arial" w:hAnsi="Arial" w:cs="Arial"/>
        </w:rPr>
        <w:t xml:space="preserve"> individual of myokines ha</w:t>
      </w:r>
      <w:r w:rsidR="0037719C">
        <w:rPr>
          <w:rFonts w:ascii="Arial" w:hAnsi="Arial" w:cs="Arial"/>
        </w:rPr>
        <w:t>s</w:t>
      </w:r>
      <w:r>
        <w:rPr>
          <w:rFonts w:ascii="Arial" w:hAnsi="Arial" w:cs="Arial"/>
        </w:rPr>
        <w:t xml:space="preserve"> no effect on skeletal muscle glucose transport. However during exercise, when the expression of these cytokines increases </w:t>
      </w:r>
      <w:r w:rsidR="00633FFB">
        <w:rPr>
          <w:rFonts w:ascii="Arial" w:hAnsi="Arial" w:cs="Arial"/>
        </w:rPr>
        <w:fldChar w:fldCharType="begin"/>
      </w:r>
      <w:r w:rsidR="00370CA0">
        <w:rPr>
          <w:rFonts w:ascii="Arial" w:hAnsi="Arial" w:cs="Arial"/>
        </w:rPr>
        <w:instrText xml:space="preserve"> ADDIN REFMGR.CITE &lt;Refman&gt;&lt;Cite&gt;&lt;Author&gt;Ostrowski&lt;/Author&gt;&lt;Year&gt;1999&lt;/Year&gt;&lt;RecNum&gt;272&lt;/RecNum&gt;&lt;IDText&gt;Pro- and anti-inflammatory cytokine balance in strenuous exercise in humans&lt;/IDText&gt;&lt;MDL Ref_Type="Journal"&gt;&lt;Ref_Type&gt;Journal&lt;/Ref_Type&gt;&lt;Ref_ID&gt;272&lt;/Ref_ID&gt;&lt;Title_Primary&gt;Pro- and anti-inflammatory cytokine balance in strenuous exercise in humans&lt;/Title_Primary&gt;&lt;Authors_Primary&gt;Ostrowski,Kenneth&lt;/Authors_Primary&gt;&lt;Authors_Primary&gt;Rohde,Thomas&lt;/Authors_Primary&gt;&lt;Authors_Primary&gt;Asp,Sven&lt;/Authors_Primary&gt;&lt;Authors_Primary&gt;Schjerling,Peter&lt;/Authors_Primary&gt;&lt;Authors_Primary&gt;Pedersen,Bente Klarlund&lt;/Authors_Primary&gt;&lt;Date_Primary&gt;1999/2/15&lt;/Date_Primary&gt;&lt;Keywords&gt;Exercise&lt;/Keywords&gt;&lt;Keywords&gt;Humans&lt;/Keywords&gt;&lt;Reprint&gt;Not in File&lt;/Reprint&gt;&lt;Start_Page&gt;287&lt;/Start_Page&gt;&lt;End_Page&gt;291&lt;/End_Page&gt;&lt;Periodical&gt;Journal of Physiology&lt;/Periodical&gt;&lt;Volume&gt;515&lt;/Volume&gt;&lt;Issue&gt;1&lt;/Issue&gt;&lt;Web_URL&gt;http://jp.physoc.org/cgi/content/abstract/515/1/287&lt;/Web_URL&gt;&lt;ZZ_JournalFull&gt;&lt;f name="System"&gt;Journal of Physiology&lt;/f&gt;&lt;/ZZ_JournalFull&gt;&lt;ZZ_WorkformID&gt;1&lt;/ZZ_WorkformID&gt;&lt;/MDL&gt;&lt;/Cite&gt;&lt;/Refman&gt;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31</w:t>
      </w:r>
      <w:r w:rsidR="00633FFB">
        <w:rPr>
          <w:rFonts w:ascii="Arial" w:hAnsi="Arial" w:cs="Arial"/>
        </w:rPr>
        <w:fldChar w:fldCharType="end"/>
      </w:r>
      <w:r>
        <w:rPr>
          <w:rFonts w:ascii="Arial" w:hAnsi="Arial" w:cs="Arial"/>
        </w:rPr>
        <w:t xml:space="preserve">, skeletal muscles are exposed to a milieu of cytokines and not a single </w:t>
      </w:r>
      <w:r w:rsidR="0060752D">
        <w:rPr>
          <w:rFonts w:ascii="Arial" w:hAnsi="Arial" w:cs="Arial"/>
        </w:rPr>
        <w:t xml:space="preserve">cytokine. </w:t>
      </w:r>
      <w:r w:rsidR="00642E24">
        <w:rPr>
          <w:rFonts w:ascii="Arial" w:hAnsi="Arial" w:cs="Arial"/>
        </w:rPr>
        <w:t>With that in mind, w</w:t>
      </w:r>
      <w:r w:rsidR="0060752D">
        <w:rPr>
          <w:rFonts w:ascii="Arial" w:hAnsi="Arial" w:cs="Arial"/>
        </w:rPr>
        <w:t>e therefore investigated the effects of combinations of cytokines on glucose transport and found that the com</w:t>
      </w:r>
      <w:r w:rsidR="00642E24">
        <w:rPr>
          <w:rFonts w:ascii="Arial" w:hAnsi="Arial" w:cs="Arial"/>
        </w:rPr>
        <w:t>binations of IL-8+IL-6 and IL-6+</w:t>
      </w:r>
      <w:r w:rsidR="0037719C">
        <w:rPr>
          <w:rFonts w:ascii="Arial" w:hAnsi="Arial" w:cs="Arial"/>
        </w:rPr>
        <w:t>I</w:t>
      </w:r>
      <w:r w:rsidR="0060752D">
        <w:rPr>
          <w:rFonts w:ascii="Arial" w:hAnsi="Arial" w:cs="Arial"/>
        </w:rPr>
        <w:t xml:space="preserve">L-15 stimulate glucose transport. At </w:t>
      </w:r>
      <w:r w:rsidR="004965FC">
        <w:rPr>
          <w:rFonts w:ascii="Arial" w:hAnsi="Arial" w:cs="Arial"/>
        </w:rPr>
        <w:t>1ng/ml</w:t>
      </w:r>
      <w:r w:rsidR="0060752D">
        <w:rPr>
          <w:rFonts w:ascii="Arial" w:hAnsi="Arial" w:cs="Arial"/>
        </w:rPr>
        <w:t xml:space="preserve"> all individual cytokines and combinations thereof lead to increases in glucose transport. </w:t>
      </w:r>
      <w:r w:rsidR="00642E24">
        <w:rPr>
          <w:rFonts w:ascii="Arial" w:hAnsi="Arial" w:cs="Arial"/>
        </w:rPr>
        <w:t xml:space="preserve">Observed changes in glucose transport were associated with increases in AMPK phosphorylation. </w:t>
      </w:r>
    </w:p>
    <w:p w:rsidR="004965FC" w:rsidRPr="004965FC" w:rsidRDefault="004965FC" w:rsidP="00F63584">
      <w:pPr>
        <w:spacing w:after="240" w:line="360" w:lineRule="auto"/>
        <w:jc w:val="both"/>
        <w:rPr>
          <w:rFonts w:ascii="Arial" w:hAnsi="Arial" w:cs="Arial"/>
          <w:color w:val="FF0000"/>
        </w:rPr>
      </w:pPr>
      <w:r>
        <w:rPr>
          <w:rFonts w:ascii="Arial" w:hAnsi="Arial" w:cs="Arial"/>
          <w:color w:val="FF0000"/>
        </w:rPr>
        <w:t xml:space="preserve">Prior to entering a discussion on the effects of cytokines on glucose transport it is prudent to relate the 20pg/ml and 1ng/ml concentrations of cytokines to levels seen in body fluids. The 20pg/ml concentration of cytokines was chosen as this closely reflects the </w:t>
      </w:r>
      <w:r w:rsidR="00C54F01">
        <w:rPr>
          <w:rFonts w:ascii="Arial" w:hAnsi="Arial" w:cs="Arial"/>
          <w:color w:val="FF0000"/>
        </w:rPr>
        <w:t>post</w:t>
      </w:r>
      <w:r>
        <w:rPr>
          <w:rFonts w:ascii="Arial" w:hAnsi="Arial" w:cs="Arial"/>
          <w:color w:val="FF0000"/>
        </w:rPr>
        <w:t xml:space="preserve">-exercise </w:t>
      </w:r>
      <w:r w:rsidR="00C54F01">
        <w:rPr>
          <w:rFonts w:ascii="Arial" w:hAnsi="Arial" w:cs="Arial"/>
          <w:color w:val="FF0000"/>
        </w:rPr>
        <w:t xml:space="preserve">systemic </w:t>
      </w:r>
      <w:r>
        <w:rPr>
          <w:rFonts w:ascii="Arial" w:hAnsi="Arial" w:cs="Arial"/>
          <w:color w:val="FF0000"/>
        </w:rPr>
        <w:t xml:space="preserve">levels of cytokines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&lt;Refman&gt;&lt;Cite&gt;&lt;Author&gt;Ostrowski&lt;/Author&gt;&lt;Year&gt;1999&lt;/Year&gt;&lt;RecNum&gt;272&lt;/RecNum&gt;&lt;IDText&gt;Pro- and anti-inflammatory cytokine balance in strenuous exercise in humans&lt;/IDText&gt;&lt;Prefix&gt;e.g. &lt;/Prefix&gt;&lt;MDL Ref_Type="Journal"&gt;&lt;Ref_Type&gt;Journal&lt;/Ref_Type&gt;&lt;Ref_ID&gt;272&lt;/Ref_ID&gt;&lt;Title_Primary&gt;Pro- and anti-inflammatory cytokine balance in strenuous exercise in humans&lt;/Title_Primary&gt;&lt;Authors_Primary&gt;Ostrowski,Kenneth&lt;/Authors_Primary&gt;&lt;Authors_Primary&gt;Rohde,Thomas&lt;/Authors_Primary&gt;&lt;Authors_Primary&gt;Asp,Sven&lt;/Authors_Primary&gt;&lt;Authors_Primary&gt;Schjerling,Peter&lt;/Authors_Primary&gt;&lt;Authors_Primary&gt;Pedersen,Bente Klarlund&lt;/Authors_Primary&gt;&lt;Date_Primary&gt;1999/2/15&lt;/Date_Primary&gt;&lt;Keywords&gt;Exercise&lt;/Keywords&gt;&lt;Keywords&gt;Humans&lt;/Keywords&gt;&lt;Reprint&gt;Not in File&lt;/Reprint&gt;&lt;Start_Page&gt;287&lt;/Start_Page&gt;&lt;End_Page&gt;291&lt;/End_Page&gt;&lt;Periodical&gt;Journal of Physiology&lt;/Periodical&gt;&lt;Volume&gt;515&lt;/Volume&gt;&lt;Issue&gt;1&lt;/Issue&gt;&lt;Web_URL&gt;http://jp.physoc.org/cgi/content/abstract/515/1/287&lt;/Web_URL&gt;&lt;ZZ_JournalFull&gt;&lt;f name="System"&gt;Journal of Physiology&lt;/f&gt;&lt;/ZZ_JournalFull&gt;&lt;ZZ_WorkformID&gt;1&lt;/ZZ_WorkformID&gt;&lt;/MDL&gt;&lt;/Cite&gt;&lt;/Refman&gt;</w:instrText>
      </w:r>
      <w:r w:rsidR="00633FFB">
        <w:rPr>
          <w:rFonts w:ascii="Arial" w:hAnsi="Arial" w:cs="Arial"/>
          <w:color w:val="FF0000"/>
        </w:rPr>
        <w:fldChar w:fldCharType="separate"/>
      </w:r>
      <w:r w:rsidR="00925DBC" w:rsidRPr="00925DBC">
        <w:rPr>
          <w:rFonts w:ascii="Arial" w:hAnsi="Arial" w:cs="Arial"/>
          <w:color w:val="FF0000"/>
          <w:vertAlign w:val="superscript"/>
        </w:rPr>
        <w:t>e.g. 31</w:t>
      </w:r>
      <w:r w:rsidR="00633FFB">
        <w:rPr>
          <w:rFonts w:ascii="Arial" w:hAnsi="Arial" w:cs="Arial"/>
          <w:color w:val="FF0000"/>
        </w:rPr>
        <w:fldChar w:fldCharType="end"/>
      </w:r>
      <w:r w:rsidR="00C54F01">
        <w:rPr>
          <w:rFonts w:ascii="Arial" w:hAnsi="Arial" w:cs="Arial"/>
          <w:color w:val="FF0000"/>
        </w:rPr>
        <w:t>. The levels of cytokines to which the muscle</w:t>
      </w:r>
      <w:r w:rsidR="00CD6528">
        <w:rPr>
          <w:rFonts w:ascii="Arial" w:hAnsi="Arial" w:cs="Arial"/>
          <w:color w:val="FF0000"/>
        </w:rPr>
        <w:t>s</w:t>
      </w:r>
      <w:r w:rsidR="00C54F01">
        <w:rPr>
          <w:rFonts w:ascii="Arial" w:hAnsi="Arial" w:cs="Arial"/>
          <w:color w:val="FF0000"/>
        </w:rPr>
        <w:t xml:space="preserve"> are exposed are, however, likely to be higher</w:t>
      </w:r>
      <w:r w:rsidR="00CD6528">
        <w:rPr>
          <w:rFonts w:ascii="Arial" w:hAnsi="Arial" w:cs="Arial"/>
          <w:color w:val="FF0000"/>
        </w:rPr>
        <w:t xml:space="preserve">, both </w:t>
      </w:r>
      <w:proofErr w:type="spellStart"/>
      <w:r w:rsidR="00CD6528">
        <w:rPr>
          <w:rFonts w:ascii="Arial" w:hAnsi="Arial" w:cs="Arial"/>
          <w:color w:val="FF0000"/>
        </w:rPr>
        <w:t>intracellularly</w:t>
      </w:r>
      <w:proofErr w:type="spellEnd"/>
      <w:r w:rsidR="00CD6528">
        <w:rPr>
          <w:rFonts w:ascii="Arial" w:hAnsi="Arial" w:cs="Arial"/>
          <w:color w:val="FF0000"/>
        </w:rPr>
        <w:t xml:space="preserve"> and in the interstitial fluid</w:t>
      </w:r>
      <w:r w:rsidR="00C54F01">
        <w:rPr>
          <w:rFonts w:ascii="Arial" w:hAnsi="Arial" w:cs="Arial"/>
          <w:color w:val="FF0000"/>
        </w:rPr>
        <w:t xml:space="preserve">. For example, using the </w:t>
      </w:r>
      <w:proofErr w:type="spellStart"/>
      <w:r w:rsidR="00C54F01">
        <w:rPr>
          <w:rFonts w:ascii="Arial" w:hAnsi="Arial" w:cs="Arial"/>
          <w:color w:val="FF0000"/>
        </w:rPr>
        <w:t>microdialysis</w:t>
      </w:r>
      <w:proofErr w:type="spellEnd"/>
      <w:r w:rsidR="00C54F01">
        <w:rPr>
          <w:rFonts w:ascii="Arial" w:hAnsi="Arial" w:cs="Arial"/>
          <w:color w:val="FF0000"/>
        </w:rPr>
        <w:t xml:space="preserve"> technique it has been demonstrated</w:t>
      </w:r>
      <w:r w:rsidR="00CD6528">
        <w:rPr>
          <w:rFonts w:ascii="Arial" w:hAnsi="Arial" w:cs="Arial"/>
          <w:color w:val="FF0000"/>
        </w:rPr>
        <w:t>,</w:t>
      </w:r>
      <w:r w:rsidR="00C54F01">
        <w:rPr>
          <w:rFonts w:ascii="Arial" w:hAnsi="Arial" w:cs="Arial"/>
          <w:color w:val="FF0000"/>
        </w:rPr>
        <w:t xml:space="preserve"> in young healthy males</w:t>
      </w:r>
      <w:r w:rsidR="00CD6528">
        <w:rPr>
          <w:rFonts w:ascii="Arial" w:hAnsi="Arial" w:cs="Arial"/>
          <w:color w:val="FF0000"/>
        </w:rPr>
        <w:t>,</w:t>
      </w:r>
      <w:r w:rsidR="00C54F01">
        <w:rPr>
          <w:rFonts w:ascii="Arial" w:hAnsi="Arial" w:cs="Arial"/>
          <w:color w:val="FF0000"/>
        </w:rPr>
        <w:t xml:space="preserve"> that immediately after repetitive low force exercise </w:t>
      </w:r>
      <w:r w:rsidR="00CD6528">
        <w:rPr>
          <w:rFonts w:ascii="Arial" w:hAnsi="Arial" w:cs="Arial"/>
          <w:color w:val="FF0000"/>
        </w:rPr>
        <w:t xml:space="preserve">skeletal muscle </w:t>
      </w:r>
      <w:r w:rsidR="00C54F01">
        <w:rPr>
          <w:rFonts w:ascii="Arial" w:hAnsi="Arial" w:cs="Arial"/>
          <w:color w:val="FF0000"/>
        </w:rPr>
        <w:t xml:space="preserve">interstitial IL-6 concentrations reach ~ 1.2 </w:t>
      </w:r>
      <w:proofErr w:type="spellStart"/>
      <w:r w:rsidR="00C54F01">
        <w:rPr>
          <w:rFonts w:ascii="Arial" w:hAnsi="Arial" w:cs="Arial"/>
          <w:color w:val="FF0000"/>
        </w:rPr>
        <w:t>ng</w:t>
      </w:r>
      <w:proofErr w:type="spellEnd"/>
      <w:r w:rsidR="00C54F01">
        <w:rPr>
          <w:rFonts w:ascii="Arial" w:hAnsi="Arial" w:cs="Arial"/>
          <w:color w:val="FF0000"/>
        </w:rPr>
        <w:t xml:space="preserve">/ml and continue to rise up to 2.1 </w:t>
      </w:r>
      <w:proofErr w:type="spellStart"/>
      <w:r w:rsidR="00C54F01">
        <w:rPr>
          <w:rFonts w:ascii="Arial" w:hAnsi="Arial" w:cs="Arial"/>
          <w:color w:val="FF0000"/>
        </w:rPr>
        <w:t>ng</w:t>
      </w:r>
      <w:proofErr w:type="spellEnd"/>
      <w:r w:rsidR="00C54F01">
        <w:rPr>
          <w:rFonts w:ascii="Arial" w:hAnsi="Arial" w:cs="Arial"/>
          <w:color w:val="FF0000"/>
        </w:rPr>
        <w:t xml:space="preserve">/ml in the recovery period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&lt;Refman&gt;&lt;Cite&gt;&lt;Author&gt;Rosendal&lt;/Author&gt;&lt;Year&gt;2005&lt;/Year&gt;&lt;RecNum&gt;635&lt;/RecNum&gt;&lt;IDText&gt;Increase in interstitial interleukin-6 of human skeletal muscle with repetitive low-force exercise&lt;/IDText&gt;&lt;MDL Ref_Type="Journal"&gt;&lt;Ref_Type&gt;Journal&lt;/Ref_Type&gt;&lt;Ref_ID&gt;635&lt;/Ref_ID&gt;&lt;Title_Primary&gt;Increase in interstitial interleukin-6 of human skeletal muscle with repetitive low-force exercise&lt;/Title_Primary&gt;&lt;Authors_Primary&gt;Rosendal,Lars&lt;/Authors_Primary&gt;&lt;Authors_Primary&gt;S+&amp;#xA9;gaard,Karen&lt;/Authors_Primary&gt;&lt;Authors_Primary&gt;Kj+&amp;#xAA;r,Michael&lt;/Authors_Primary&gt;&lt;Authors_Primary&gt;Sj+&amp;#xA9;gaard,Gisela&lt;/Authors_Primary&gt;&lt;Authors_Primary&gt;Langberg,Henning&lt;/Authors_Primary&gt;&lt;Authors_Primary&gt;Kristiansen,Jesper&lt;/Authors_Primary&gt;&lt;Date_Primary&gt;2005/2/1&lt;/Date_Primary&gt;&lt;Keywords&gt;Exercise&lt;/Keywords&gt;&lt;Keywords&gt;IL-6&lt;/Keywords&gt;&lt;Keywords&gt;Interleukin-6&lt;/Keywords&gt;&lt;Keywords&gt;Male&lt;/Keywords&gt;&lt;Keywords&gt;Muscle&lt;/Keywords&gt;&lt;Keywords&gt;Rest&lt;/Keywords&gt;&lt;Keywords&gt;Skeletal muscle&lt;/Keywords&gt;&lt;Reprint&gt;Not in File&lt;/Reprint&gt;&lt;Start_Page&gt;477&lt;/Start_Page&gt;&lt;End_Page&gt;481&lt;/End_Page&gt;&lt;Periodical&gt;Journal of Applied Physiology&lt;/Periodical&gt;&lt;Volume&gt;98&lt;/Volume&gt;&lt;Issue&gt;2&lt;/Issue&gt;&lt;Web_URL&gt;http://jap.physiology.org/content/98/2/477.abstract&lt;/Web_URL&gt;&lt;ZZ_JournalFull&gt;&lt;f name="System"&gt;Journal of Applied Physiology&lt;/f&gt;&lt;/ZZ_JournalFull&gt;&lt;ZZ_WorkformID&gt;1&lt;/ZZ_WorkformID&gt;&lt;/MDL&gt;&lt;/Cite&gt;&lt;/Refman&gt;</w:instrText>
      </w:r>
      <w:r w:rsidR="00633FFB">
        <w:rPr>
          <w:rFonts w:ascii="Arial" w:hAnsi="Arial" w:cs="Arial"/>
          <w:color w:val="FF0000"/>
        </w:rPr>
        <w:fldChar w:fldCharType="separate"/>
      </w:r>
      <w:r w:rsidR="00370CA0" w:rsidRPr="00370CA0">
        <w:rPr>
          <w:rFonts w:ascii="Arial" w:hAnsi="Arial" w:cs="Arial"/>
          <w:color w:val="FF0000"/>
          <w:vertAlign w:val="superscript"/>
        </w:rPr>
        <w:t>38</w:t>
      </w:r>
      <w:r w:rsidR="00633FFB">
        <w:rPr>
          <w:rFonts w:ascii="Arial" w:hAnsi="Arial" w:cs="Arial"/>
          <w:color w:val="FF0000"/>
        </w:rPr>
        <w:fldChar w:fldCharType="end"/>
      </w:r>
      <w:r w:rsidR="00C54F01">
        <w:rPr>
          <w:rFonts w:ascii="Arial" w:hAnsi="Arial" w:cs="Arial"/>
          <w:color w:val="FF0000"/>
        </w:rPr>
        <w:t xml:space="preserve">. Interstitial levels up to 3-4 </w:t>
      </w:r>
      <w:proofErr w:type="spellStart"/>
      <w:r w:rsidR="00C54F01">
        <w:rPr>
          <w:rFonts w:ascii="Arial" w:hAnsi="Arial" w:cs="Arial"/>
          <w:color w:val="FF0000"/>
        </w:rPr>
        <w:t>ng</w:t>
      </w:r>
      <w:proofErr w:type="spellEnd"/>
      <w:r w:rsidR="00C54F01">
        <w:rPr>
          <w:rFonts w:ascii="Arial" w:hAnsi="Arial" w:cs="Arial"/>
          <w:color w:val="FF0000"/>
        </w:rPr>
        <w:t xml:space="preserve">/ml have also been reported in females after exercise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&lt;Refman&gt;&lt;Cite&gt;&lt;Author&gt;Rosendal&lt;/Author&gt;&lt;Year&gt;2005&lt;/Year&gt;&lt;RecNum&gt;636&lt;/RecNum&gt;&lt;IDText&gt;Increased levels of interstitial potassium but normal levels of muscle IL-6 and LDH in patients with trapezius myalgia&lt;/IDText&gt;&lt;MDL Ref_Type="Journal"&gt;&lt;Ref_Type&gt;Journal&lt;/Ref_Type&gt;&lt;Ref_ID&gt;636&lt;/Ref_ID&gt;&lt;Title_Primary&gt;Increased levels of interstitial potassium but normal levels of muscle IL-6 and LDH in patients with trapezius myalgia&lt;/Title_Primary&gt;&lt;Authors_Primary&gt;Rosendal,Lars&lt;/Authors_Primary&gt;&lt;Authors_Primary&gt;Kristiansen,Jesper&lt;/Authors_Primary&gt;&lt;Authors_Primary&gt;Gerdle,Bj&amp;#xF7;rn&lt;/Authors_Primary&gt;&lt;Authors_Primary&gt;S&amp;#xB0;gaard,Karen&lt;/Authors_Primary&gt;&lt;Authors_Primary&gt;Peolsson,Michael&lt;/Authors_Primary&gt;&lt;Authors_Primary&gt;Kj&lt;f name="Symbol"&gt;m&lt;/f&gt;r,Michael&lt;/Authors_Primary&gt;&lt;Authors_Primary&gt;S&amp;#xF7;rensen,Jan&lt;/Authors_Primary&gt;&lt;Authors_Primary&gt;Larsson,Britt&lt;/Authors_Primary&gt;&lt;Date_Primary&gt;2005/12/15&lt;/Date_Primary&gt;&lt;Keywords&gt;Collagen&lt;/Keywords&gt;&lt;Keywords&gt;Exercise&lt;/Keywords&gt;&lt;Keywords&gt;Exertion&lt;/Keywords&gt;&lt;Keywords&gt;Female&lt;/Keywords&gt;&lt;Keywords&gt;IL-6&lt;/Keywords&gt;&lt;Keywords&gt;Interleukin-6&lt;/Keywords&gt;&lt;Keywords&gt;Lactate dehydrogenase&lt;/Keywords&gt;&lt;Keywords&gt;Muscle&lt;/Keywords&gt;&lt;Keywords&gt;Pain&lt;/Keywords&gt;&lt;Keywords&gt;Potassium&lt;/Keywords&gt;&lt;Keywords&gt;Rest&lt;/Keywords&gt;&lt;Keywords&gt;secondary&lt;/Keywords&gt;&lt;Keywords&gt;Trapezius&lt;/Keywords&gt;&lt;Reprint&gt;Not in File&lt;/Reprint&gt;&lt;Start_Page&gt;201&lt;/Start_Page&gt;&lt;End_Page&gt;209&lt;/End_Page&gt;&lt;Periodical&gt;Pain&lt;/Periodical&gt;&lt;Volume&gt;119&lt;/Volume&gt;&lt;Issue&gt;1-3&lt;/Issue&gt;&lt;ISSN_ISBN&gt;0304-3959&lt;/ISSN_ISBN&gt;&lt;Web_URL&gt;http://www.sciencedirect.com/science/article/B6T0K-4HK5SYW-B/2/1dcad6104a598cb47b551e4d3bca8101&lt;/Web_URL&gt;&lt;ZZ_JournalStdAbbrev&gt;&lt;f name="System"&gt;Pain&lt;/f&gt;&lt;/ZZ_JournalStdAbbrev&gt;&lt;ZZ_WorkformID&gt;1&lt;/ZZ_WorkformID&gt;&lt;/MDL&gt;&lt;/Cite&gt;&lt;/Refman&gt;</w:instrText>
      </w:r>
      <w:r w:rsidR="00633FFB">
        <w:rPr>
          <w:rFonts w:ascii="Arial" w:hAnsi="Arial" w:cs="Arial"/>
          <w:color w:val="FF0000"/>
        </w:rPr>
        <w:fldChar w:fldCharType="separate"/>
      </w:r>
      <w:r w:rsidR="00370CA0" w:rsidRPr="00370CA0">
        <w:rPr>
          <w:rFonts w:ascii="Arial" w:hAnsi="Arial" w:cs="Arial"/>
          <w:color w:val="FF0000"/>
          <w:vertAlign w:val="superscript"/>
        </w:rPr>
        <w:t>37</w:t>
      </w:r>
      <w:r w:rsidR="00633FFB">
        <w:rPr>
          <w:rFonts w:ascii="Arial" w:hAnsi="Arial" w:cs="Arial"/>
          <w:color w:val="FF0000"/>
        </w:rPr>
        <w:fldChar w:fldCharType="end"/>
      </w:r>
      <w:r w:rsidR="00C54F01">
        <w:rPr>
          <w:rFonts w:ascii="Arial" w:hAnsi="Arial" w:cs="Arial"/>
          <w:color w:val="FF0000"/>
        </w:rPr>
        <w:t xml:space="preserve">. To our knowledge, there is no data on post-exercise interstitial levels of IL-8 and IL-15, although resting </w:t>
      </w:r>
      <w:r w:rsidR="00CD6528">
        <w:rPr>
          <w:rFonts w:ascii="Arial" w:hAnsi="Arial" w:cs="Arial"/>
          <w:color w:val="FF0000"/>
        </w:rPr>
        <w:t xml:space="preserve">interstitial </w:t>
      </w:r>
      <w:r w:rsidR="00C54F01">
        <w:rPr>
          <w:rFonts w:ascii="Arial" w:hAnsi="Arial" w:cs="Arial"/>
          <w:color w:val="FF0000"/>
        </w:rPr>
        <w:t>levels of IL-8 have</w:t>
      </w:r>
      <w:r w:rsidR="002E02CB">
        <w:rPr>
          <w:rFonts w:ascii="Arial" w:hAnsi="Arial" w:cs="Arial"/>
          <w:color w:val="FF0000"/>
        </w:rPr>
        <w:t xml:space="preserve"> recently</w:t>
      </w:r>
      <w:r w:rsidR="00C54F01">
        <w:rPr>
          <w:rFonts w:ascii="Arial" w:hAnsi="Arial" w:cs="Arial"/>
          <w:color w:val="FF0000"/>
        </w:rPr>
        <w:t xml:space="preserve"> been shown to be around </w:t>
      </w:r>
      <w:r w:rsidR="002E02CB">
        <w:rPr>
          <w:rFonts w:ascii="Arial" w:hAnsi="Arial" w:cs="Arial"/>
          <w:color w:val="FF0000"/>
        </w:rPr>
        <w:t xml:space="preserve">0.3pg/ml in patients with </w:t>
      </w:r>
      <w:proofErr w:type="spellStart"/>
      <w:r w:rsidR="002E02CB">
        <w:rPr>
          <w:rFonts w:ascii="Arial" w:hAnsi="Arial" w:cs="Arial"/>
          <w:color w:val="FF0000"/>
        </w:rPr>
        <w:t>polymyalgia</w:t>
      </w:r>
      <w:proofErr w:type="spellEnd"/>
      <w:r w:rsidR="002E02CB">
        <w:rPr>
          <w:rFonts w:ascii="Arial" w:hAnsi="Arial" w:cs="Arial"/>
          <w:color w:val="FF0000"/>
        </w:rPr>
        <w:t xml:space="preserve"> rheumatic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&lt;Refman&gt;&lt;Cite&gt;&lt;Author&gt;Kreiner&lt;/Author&gt;&lt;Year&gt;2010&lt;/Year&gt;&lt;RecNum&gt;637&lt;/RecNum&gt;&lt;IDText&gt;Increased muscle interstitial levels of inflammatory cytokines in polymyalgia rheumatica&lt;/IDText&gt;&lt;MDL Ref_Type="Journal"&gt;&lt;Ref_Type&gt;Journal&lt;/Ref_Type&gt;&lt;Ref_ID&gt;637&lt;/Ref_ID&gt;&lt;Title_Primary&gt;Increased muscle interstitial levels of inflammatory cytokines in polymyalgia rheumatica&lt;/Title_Primary&gt;&lt;Authors_Primary&gt;Kreiner,Frederik&lt;/Authors_Primary&gt;&lt;Authors_Primary&gt;Langberg,Henning&lt;/Authors_Primary&gt;&lt;Authors_Primary&gt;Galbo,Henrik&lt;/Authors_Primary&gt;&lt;Date_Primary&gt;2010&lt;/Date_Primary&gt;&lt;Keywords&gt;blood&lt;/Keywords&gt;&lt;Keywords&gt;C-Reactive Protein&lt;/Keywords&gt;&lt;Keywords&gt;Cytokines&lt;/Keywords&gt;&lt;Keywords&gt;Disease&lt;/Keywords&gt;&lt;Keywords&gt;IL-6&lt;/Keywords&gt;&lt;Keywords&gt;Inflammation&lt;/Keywords&gt;&lt;Keywords&gt;methods&lt;/Keywords&gt;&lt;Keywords&gt;Monocyte&lt;/Keywords&gt;&lt;Keywords&gt;Muscle&lt;/Keywords&gt;&lt;Keywords&gt;Muscles&lt;/Keywords&gt;&lt;Keywords&gt;receptor&lt;/Keywords&gt;&lt;Keywords&gt;therapy&lt;/Keywords&gt;&lt;Keywords&gt;Trapezius&lt;/Keywords&gt;&lt;Reprint&gt;Not in File&lt;/Reprint&gt;&lt;Start_Page&gt;3768&lt;/Start_Page&gt;&lt;End_Page&gt;3775&lt;/End_Page&gt;&lt;Periodical&gt;Arthritis &amp;amp; Rheumatism&lt;/Periodical&gt;&lt;Volume&gt;62&lt;/Volume&gt;&lt;Issue&gt;12&lt;/Issue&gt;&lt;ISSN_ISBN&gt;1529-0131&lt;/ISSN_ISBN&gt;&lt;Web_URL&gt;http://dx.doi.org/10.1002/art.27728&lt;/Web_URL&gt;&lt;ZZ_JournalFull&gt;&lt;f name="System"&gt;Arthritis &amp;amp; Rheumatism&lt;/f&gt;&lt;/ZZ_JournalFull&gt;&lt;ZZ_WorkformID&gt;1&lt;/ZZ_WorkformID&gt;&lt;/MDL&gt;&lt;/Cite&gt;&lt;/Refman&gt;</w:instrText>
      </w:r>
      <w:r w:rsidR="00633FFB">
        <w:rPr>
          <w:rFonts w:ascii="Arial" w:hAnsi="Arial" w:cs="Arial"/>
          <w:color w:val="FF0000"/>
        </w:rPr>
        <w:fldChar w:fldCharType="separate"/>
      </w:r>
      <w:r w:rsidR="00925DBC" w:rsidRPr="00925DBC">
        <w:rPr>
          <w:rFonts w:ascii="Arial" w:hAnsi="Arial" w:cs="Arial"/>
          <w:color w:val="FF0000"/>
          <w:vertAlign w:val="superscript"/>
        </w:rPr>
        <w:t>25</w:t>
      </w:r>
      <w:r w:rsidR="00633FFB">
        <w:rPr>
          <w:rFonts w:ascii="Arial" w:hAnsi="Arial" w:cs="Arial"/>
          <w:color w:val="FF0000"/>
        </w:rPr>
        <w:fldChar w:fldCharType="end"/>
      </w:r>
      <w:r w:rsidR="002E02CB">
        <w:rPr>
          <w:rFonts w:ascii="Arial" w:hAnsi="Arial" w:cs="Arial"/>
          <w:color w:val="FF0000"/>
        </w:rPr>
        <w:t xml:space="preserve">.In the current study, therefore, the concentration of 1ng/ml was chosen in an attempt to replicate the levels of cytokines that skeletal muscles are exposed to after exercise. </w:t>
      </w:r>
    </w:p>
    <w:p w:rsidR="0060752D" w:rsidRDefault="009E2ED4" w:rsidP="00C005EF">
      <w:pPr>
        <w:spacing w:after="240" w:line="360" w:lineRule="auto"/>
        <w:jc w:val="both"/>
        <w:rPr>
          <w:rFonts w:ascii="Arial" w:hAnsi="Arial" w:cs="Arial"/>
        </w:rPr>
      </w:pPr>
      <w:r>
        <w:rPr>
          <w:rFonts w:ascii="Arial" w:hAnsi="Arial" w:cs="Arial"/>
        </w:rPr>
        <w:t xml:space="preserve">Circulating levels of </w:t>
      </w:r>
      <w:r w:rsidR="00F9798C">
        <w:rPr>
          <w:rFonts w:ascii="Arial" w:hAnsi="Arial" w:cs="Arial"/>
        </w:rPr>
        <w:t>IL</w:t>
      </w:r>
      <w:r w:rsidR="0060752D">
        <w:rPr>
          <w:rFonts w:ascii="Arial" w:hAnsi="Arial" w:cs="Arial"/>
        </w:rPr>
        <w:t>-6 ha</w:t>
      </w:r>
      <w:r w:rsidR="00F9798C">
        <w:rPr>
          <w:rFonts w:ascii="Arial" w:hAnsi="Arial" w:cs="Arial"/>
        </w:rPr>
        <w:t>ve</w:t>
      </w:r>
      <w:r w:rsidR="0060752D">
        <w:rPr>
          <w:rFonts w:ascii="Arial" w:hAnsi="Arial" w:cs="Arial"/>
        </w:rPr>
        <w:t xml:space="preserve"> previously been found to be positively associated with insulin resistance </w:t>
      </w:r>
      <w:r w:rsidR="00633FFB">
        <w:rPr>
          <w:rFonts w:ascii="Arial" w:hAnsi="Arial" w:cs="Arial"/>
        </w:rPr>
        <w:fldChar w:fldCharType="begin"/>
      </w:r>
      <w:r w:rsidR="00370CA0">
        <w:rPr>
          <w:rFonts w:ascii="Arial" w:hAnsi="Arial" w:cs="Arial"/>
        </w:rPr>
        <w:instrText xml:space="preserve"> ADDIN REFMGR.CITE &lt;Refman&gt;&lt;Cite&gt;&lt;Author&gt;Bastard&lt;/Author&gt;&lt;Year&gt;2000&lt;/Year&gt;&lt;RecNum&gt;168&lt;/RecNum&gt;&lt;IDText&gt;Elevated levels of interleukin 6 are reduced in serum and subcutaneous adipose tissue of obese women after weight loss&lt;/IDText&gt;&lt;MDL Ref_Type="Journal"&gt;&lt;Ref_Type&gt;Journal&lt;/Ref_Type&gt;&lt;Ref_ID&gt;168&lt;/Ref_ID&gt;&lt;Title_Primary&gt;Elevated levels of interleukin 6 are reduced in serum and subcutaneous adipose tissue of obese women after weight loss&lt;/Title_Primary&gt;&lt;Authors_Primary&gt;Bastard,J.P.&lt;/Authors_Primary&gt;&lt;Authors_Primary&gt;Jardel,C.&lt;/Authors_Primary&gt;&lt;Authors_Primary&gt;Bruckert,E.&lt;/Authors_Primary&gt;&lt;Authors_Primary&gt;Blondy,P.&lt;/Authors_Primary&gt;&lt;Authors_Primary&gt;Capeau,J.&lt;/Authors_Primary&gt;&lt;Authors_Primary&gt;Laville,M.&lt;/Authors_Primary&gt;&lt;Authors_Primary&gt;Vidal,H.&lt;/Authors_Primary&gt;&lt;Authors_Primary&gt;Hainque,B.&lt;/Authors_Primary&gt;&lt;Date_Primary&gt;2000/9&lt;/Date_Primary&gt;&lt;Keywords&gt;Adipose Tissue&lt;/Keywords&gt;&lt;Keywords&gt;Adult&lt;/Keywords&gt;&lt;Keywords&gt;Aged&lt;/Keywords&gt;&lt;Keywords&gt;blood&lt;/Keywords&gt;&lt;Keywords&gt;C-Reactive Protein&lt;/Keywords&gt;&lt;Keywords&gt;Cytokines&lt;/Keywords&gt;&lt;Keywords&gt;Diabetes Mellitus,Type 2&lt;/Keywords&gt;&lt;Keywords&gt;Diet&lt;/Keywords&gt;&lt;Keywords&gt;Diet,Reducing&lt;/Keywords&gt;&lt;Keywords&gt;Female&lt;/Keywords&gt;&lt;Keywords&gt;Humans&lt;/Keywords&gt;&lt;Keywords&gt;IL-6&lt;/Keywords&gt;&lt;Keywords&gt;Insulin&lt;/Keywords&gt;&lt;Keywords&gt;Insulin Resistance&lt;/Keywords&gt;&lt;Keywords&gt;Interleukin-6&lt;/Keywords&gt;&lt;Keywords&gt;leptin&lt;/Keywords&gt;&lt;Keywords&gt;metabolism&lt;/Keywords&gt;&lt;Keywords&gt;Middle Aged&lt;/Keywords&gt;&lt;Keywords&gt;obese&lt;/Keywords&gt;&lt;Keywords&gt;Obesity&lt;/Keywords&gt;&lt;Keywords&gt;physiology&lt;/Keywords&gt;&lt;Keywords&gt;Tumor Necrosis Factor-alpha&lt;/Keywords&gt;&lt;Keywords&gt;Weight Loss&lt;/Keywords&gt;&lt;Reprint&gt;Not in File&lt;/Reprint&gt;&lt;Start_Page&gt;3338&lt;/Start_Page&gt;&lt;End_Page&gt;3342&lt;/End_Page&gt;&lt;Periodical&gt;J Clin Endocrinol.Metab&lt;/Periodical&gt;&lt;Volume&gt;85&lt;/Volume&gt;&lt;Issue&gt;9&lt;/Issue&gt;&lt;Address&gt;Service de Biochimie, Hopital de la Salpetriere, Paris, France. jean-philippe.bastard@tnn.ap-hop-paris.fr&lt;/Address&gt;&lt;Web_URL&gt;PM:10999830&lt;/Web_URL&gt;&lt;ZZ_JournalStdAbbrev&gt;&lt;f name="System"&gt;J Clin Endocrinol.Metab&lt;/f&gt;&lt;/ZZ_JournalStdAbbrev&gt;&lt;ZZ_WorkformID&gt;1&lt;/ZZ_WorkformID&gt;&lt;/MDL&gt;&lt;/Cite&gt;&lt;Cite&gt;&lt;Author&gt;Bastard&lt;/Author&gt;&lt;Year&gt;2002&lt;/Year&gt;&lt;RecNum&gt;43&lt;/RecNum&gt;&lt;IDText&gt;Adipose tissue IL-6 content correlates with resistance to insulin activation of glucose uptake both in vivo and in vitro&lt;/IDText&gt;&lt;MDL Ref_Type="Journal"&gt;&lt;Ref_Type&gt;Journal&lt;/Ref_Type&gt;&lt;Ref_ID&gt;43&lt;/Ref_ID&gt;&lt;Title_Primary&gt;Adipose tissue IL-6 content correlates with resistance to insulin activation of glucose uptake both &lt;i&gt;in vivo &lt;/i&gt;and &lt;i&gt;in vitro&lt;/i&gt;&lt;/Title_Primary&gt;&lt;Authors_Primary&gt;Bastard,J.P.&lt;/Authors_Primary&gt;&lt;Authors_Primary&gt;Maachi,M.&lt;/Authors_Primary&gt;&lt;Authors_Primary&gt;Van Nhieu,J.T.&lt;/Authors_Primary&gt;&lt;Authors_Primary&gt;Jardel,C.&lt;/Authors_Primary&gt;&lt;Authors_Primary&gt;Bruckert,E.&lt;/Authors_Primary&gt;&lt;Authors_Primary&gt;Grimaldi,A.&lt;/Authors_Primary&gt;&lt;Authors_Primary&gt;Robert,J-J.&lt;/Authors_Primary&gt;&lt;Authors_Primary&gt;Capeau,J.&lt;/Authors_Primary&gt;&lt;Authors_Primary&gt;Hainque,B.&lt;/Authors_Primary&gt;&lt;Date_Primary&gt;2002&lt;/Date_Primary&gt;&lt;Keywords&gt;Glucose&lt;/Keywords&gt;&lt;Keywords&gt;IL-6&lt;/Keywords&gt;&lt;Keywords&gt;Immunohistochemistry&lt;/Keywords&gt;&lt;Keywords&gt;protein content&lt;/Keywords&gt;&lt;Reprint&gt;Not in File&lt;/Reprint&gt;&lt;Start_Page&gt;2084&lt;/Start_Page&gt;&lt;End_Page&gt;2089&lt;/End_Page&gt;&lt;Periodical&gt;Journal of Clinical Endocrinolgy and Metabolism&lt;/Periodical&gt;&lt;Volume&gt;87&lt;/Volume&gt;&lt;Issue&gt;5&lt;/Issue&gt;&lt;ZZ_JournalFull&gt;&lt;f name="System"&gt;Journal of Clinical Endocrinolgy and Metabolism&lt;/f&gt;&lt;/ZZ_JournalFull&gt;&lt;ZZ_WorkformID&gt;1&lt;/ZZ_WorkformID&gt;&lt;/MDL&gt;&lt;/Cite&gt;&lt;Cite&gt;&lt;Author&gt;Heliovaara&lt;/Author&gt;&lt;Year&gt;2005&lt;/Year&gt;&lt;RecNum&gt;567&lt;/RecNum&gt;&lt;IDText&gt;Plasma IL-6 concentration is inversely related to insulin sensitivity, and acute-phase proteins associate with glucose and lipid metabolism in healthy subjects&lt;/IDText&gt;&lt;MDL Ref_Type="Journal"&gt;&lt;Ref_Type&gt;Journal&lt;/Ref_Type&gt;&lt;Ref_ID&gt;567&lt;/Ref_ID&gt;&lt;Title_Primary&gt;Plasma IL-6 concentration is inversely related to insulin sensitivity, and acute-phase proteins associate with glucose and lipid metabolism in healthy subjects&lt;/Title_Primary&gt;&lt;Authors_Primary&gt;Heliovaara,M.K.&lt;/Authors_Primary&gt;&lt;Authors_Primary&gt;Teppo,A.M.&lt;/Authors_Primary&gt;&lt;Authors_Primary&gt;Karonen,S.L.&lt;/Authors_Primary&gt;&lt;Authors_Primary&gt;Tuominen,J.A.&lt;/Authors_Primary&gt;&lt;Authors_Primary&gt;Ebeling,P.&lt;/Authors_Primary&gt;&lt;Date_Primary&gt;2005/11&lt;/Date_Primary&gt;&lt;Keywords&gt;Acute-Phase Proteins&lt;/Keywords&gt;&lt;Keywords&gt;Adult&lt;/Keywords&gt;&lt;Keywords&gt;Affect&lt;/Keywords&gt;&lt;Keywords&gt;Atherosclerosis&lt;/Keywords&gt;&lt;Keywords&gt;blood&lt;/Keywords&gt;&lt;Keywords&gt;Blood Glucose&lt;/Keywords&gt;&lt;Keywords&gt;Blood Pressure&lt;/Keywords&gt;&lt;Keywords&gt;Body Mass Index&lt;/Keywords&gt;&lt;Keywords&gt;C-Peptide&lt;/Keywords&gt;&lt;Keywords&gt;Cholesterol&lt;/Keywords&gt;&lt;Keywords&gt;Complement C3&lt;/Keywords&gt;&lt;Keywords&gt;Diabetes&lt;/Keywords&gt;&lt;Keywords&gt;Disease&lt;/Keywords&gt;&lt;Keywords&gt;Female&lt;/Keywords&gt;&lt;Keywords&gt;Finland&lt;/Keywords&gt;&lt;Keywords&gt;Glucose&lt;/Keywords&gt;&lt;Keywords&gt;Glucose Clamp Technique&lt;/Keywords&gt;&lt;Keywords&gt;Haptoglobins&lt;/Keywords&gt;&lt;Keywords&gt;Humans&lt;/Keywords&gt;&lt;Keywords&gt;IL-6&lt;/Keywords&gt;&lt;Keywords&gt;Inflammation&lt;/Keywords&gt;&lt;Keywords&gt;Inflammation Mediators&lt;/Keywords&gt;&lt;Keywords&gt;Insulin&lt;/Keywords&gt;&lt;Keywords&gt;Insulin Resistance&lt;/Keywords&gt;&lt;Keywords&gt;Interleukin-6&lt;/Keywords&gt;&lt;Keywords&gt;Lipid Metabolism&lt;/Keywords&gt;&lt;Keywords&gt;Lipids&lt;/Keywords&gt;&lt;Keywords&gt;Male&lt;/Keywords&gt;&lt;Keywords&gt;metabolism&lt;/Keywords&gt;&lt;Keywords&gt;methods&lt;/Keywords&gt;&lt;Keywords&gt;Orosomucoid&lt;/Keywords&gt;&lt;Keywords&gt;physiology&lt;/Keywords&gt;&lt;Keywords&gt;Proteins&lt;/Keywords&gt;&lt;Keywords&gt;Triglycerides&lt;/Keywords&gt;&lt;Keywords&gt;Universities&lt;/Keywords&gt;&lt;Reprint&gt;Not in File&lt;/Reprint&gt;&lt;Start_Page&gt;729&lt;/Start_Page&gt;&lt;End_Page&gt;736&lt;/End_Page&gt;&lt;Periodical&gt;Diabetes Obes.Metab&lt;/Periodical&gt;&lt;Volume&gt;7&lt;/Volume&gt;&lt;Issue&gt;6&lt;/Issue&gt;&lt;Address&gt;Division of Geriatrics, Department of Medicine, Helsinki University Central Hospital, Helsinki, Finland. maikki.heliovaara@hus.fi&lt;/Address&gt;&lt;Web_URL&gt;PM:16219017&lt;/Web_URL&gt;&lt;ZZ_JournalStdAbbrev&gt;&lt;f name="System"&gt;Diabetes Obes.Metab&lt;/f&gt;&lt;/ZZ_JournalStdAbbrev&gt;&lt;ZZ_WorkformID&gt;1&lt;/ZZ_WorkformID&gt;&lt;/MDL&gt;&lt;/Cite&gt;&lt;/Refman&gt;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2;3;20</w:t>
      </w:r>
      <w:r w:rsidR="00633FFB">
        <w:rPr>
          <w:rFonts w:ascii="Arial" w:hAnsi="Arial" w:cs="Arial"/>
        </w:rPr>
        <w:fldChar w:fldCharType="end"/>
      </w:r>
      <w:r w:rsidR="00D336C8">
        <w:rPr>
          <w:rFonts w:ascii="Arial" w:hAnsi="Arial" w:cs="Arial"/>
        </w:rPr>
        <w:t xml:space="preserve">. Similarly circulating levels of IL-8 have been found to be </w:t>
      </w:r>
      <w:r w:rsidR="00F9798C">
        <w:rPr>
          <w:rFonts w:ascii="Arial" w:hAnsi="Arial" w:cs="Arial"/>
        </w:rPr>
        <w:t>elevated</w:t>
      </w:r>
      <w:r w:rsidR="00D336C8">
        <w:rPr>
          <w:rFonts w:ascii="Arial" w:hAnsi="Arial" w:cs="Arial"/>
        </w:rPr>
        <w:t xml:space="preserve"> in obese patients and correlate with measures of insulin resistance </w:t>
      </w:r>
      <w:r w:rsidR="00633FFB">
        <w:rPr>
          <w:rFonts w:ascii="Arial" w:hAnsi="Arial" w:cs="Arial"/>
        </w:rPr>
        <w:fldChar w:fldCharType="begin"/>
      </w:r>
      <w:r w:rsidR="00370CA0">
        <w:rPr>
          <w:rFonts w:ascii="Arial" w:hAnsi="Arial" w:cs="Arial"/>
        </w:rPr>
        <w:instrText xml:space="preserve"> ADDIN REFMGR.CITE &lt;Refman&gt;&lt;Cite&gt;&lt;Author&gt;Bruun&lt;/Author&gt;&lt;Year&gt;2003&lt;/Year&gt;&lt;RecNum&gt;396&lt;/RecNum&gt;&lt;IDText&gt;Association between measures of insulin sensitivity and circulating levels of interleukin-8, interleukin-6 and tumor necrosis factor-alpha. Effect of weight loss in obese men&lt;/IDText&gt;&lt;MDL Ref_Type="Journal"&gt;&lt;Ref_Type&gt;Journal&lt;/Ref_Type&gt;&lt;Ref_ID&gt;396&lt;/Ref_ID&gt;&lt;Title_Primary&gt;Association between measures of insulin sensitivity and circulating levels of interleukin-8, interleukin-6 and tumor necrosis factor-alpha. Effect of weight loss in obese men&lt;/Title_Primary&gt;&lt;Authors_Primary&gt;Bruun,J.M.&lt;/Authors_Primary&gt;&lt;Authors_Primary&gt;Verdich,C.&lt;/Authors_Primary&gt;&lt;Authors_Primary&gt;Toubro,S.&lt;/Authors_Primary&gt;&lt;Authors_Primary&gt;Astrup,A.&lt;/Authors_Primary&gt;&lt;Authors_Primary&gt;Richelsen,B.&lt;/Authors_Primary&gt;&lt;Date_Primary&gt;2003/5/1&lt;/Date_Primary&gt;&lt;Keywords&gt;Body Composition&lt;/Keywords&gt;&lt;Keywords&gt;Body Mass Index&lt;/Keywords&gt;&lt;Keywords&gt;Cytokine&lt;/Keywords&gt;&lt;Keywords&gt;Cytokines&lt;/Keywords&gt;&lt;Keywords&gt;Diet&lt;/Keywords&gt;&lt;Keywords&gt;Homeostasis&lt;/Keywords&gt;&lt;Keywords&gt;Insulin&lt;/Keywords&gt;&lt;Keywords&gt;Interleukin-6&lt;/Keywords&gt;&lt;Keywords&gt;Interleukin-8&lt;/Keywords&gt;&lt;Keywords&gt;Necrosis&lt;/Keywords&gt;&lt;Keywords&gt;Tumor Necrosis Factor-alpha&lt;/Keywords&gt;&lt;Keywords&gt;Weight Loss&lt;/Keywords&gt;&lt;Reprint&gt;Not in File&lt;/Reprint&gt;&lt;Start_Page&gt;535&lt;/Start_Page&gt;&lt;End_Page&gt;542&lt;/End_Page&gt;&lt;Periodical&gt;Eur J Endocrinol&lt;/Periodical&gt;&lt;Volume&gt;148&lt;/Volume&gt;&lt;Issue&gt;5&lt;/Issue&gt;&lt;Web_URL&gt;http://www.eje-online.org/cgi/content/abstract/148/5/535&lt;/Web_URL&gt;&lt;ZZ_JournalFull&gt;&lt;f name="System"&gt;European Journal of Endocrinology&lt;/f&gt;&lt;/ZZ_JournalFull&gt;&lt;ZZ_JournalStdAbbrev&gt;&lt;f name="System"&gt;Eur J Endocrinol&lt;/f&gt;&lt;/ZZ_JournalStdAbbrev&gt;&lt;ZZ_WorkformID&gt;1&lt;/ZZ_WorkformID&gt;&lt;/MDL&gt;&lt;/Cite&gt;&lt;/Refman&gt;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6</w:t>
      </w:r>
      <w:r w:rsidR="00633FFB">
        <w:rPr>
          <w:rFonts w:ascii="Arial" w:hAnsi="Arial" w:cs="Arial"/>
        </w:rPr>
        <w:fldChar w:fldCharType="end"/>
      </w:r>
      <w:r w:rsidR="00D336C8">
        <w:rPr>
          <w:rFonts w:ascii="Arial" w:hAnsi="Arial" w:cs="Arial"/>
        </w:rPr>
        <w:t xml:space="preserve">. Furthermore in the work of </w:t>
      </w:r>
      <w:proofErr w:type="spellStart"/>
      <w:r w:rsidR="00D336C8">
        <w:rPr>
          <w:rFonts w:ascii="Arial" w:hAnsi="Arial" w:cs="Arial"/>
        </w:rPr>
        <w:t>Rotter</w:t>
      </w:r>
      <w:proofErr w:type="spellEnd"/>
      <w:r w:rsidR="00D336C8">
        <w:rPr>
          <w:rFonts w:ascii="Arial" w:hAnsi="Arial" w:cs="Arial"/>
        </w:rPr>
        <w:t xml:space="preserve"> </w:t>
      </w:r>
      <w:r w:rsidR="00D336C8">
        <w:rPr>
          <w:rFonts w:ascii="Arial" w:hAnsi="Arial" w:cs="Arial"/>
          <w:i/>
          <w:iCs/>
        </w:rPr>
        <w:t xml:space="preserve">et al </w:t>
      </w:r>
      <w:r w:rsidR="00633FFB">
        <w:rPr>
          <w:rFonts w:ascii="Arial" w:hAnsi="Arial" w:cs="Arial"/>
        </w:rPr>
        <w:fldChar w:fldCharType="begin"/>
      </w:r>
      <w:r w:rsidR="00370CA0">
        <w:rPr>
          <w:rFonts w:ascii="Arial" w:hAnsi="Arial" w:cs="Arial"/>
        </w:rPr>
        <w:instrText xml:space="preserve"> ADDIN REFMGR.CITE &lt;Refman&gt;&lt;Cite ExcludeAuth="1"&gt;&lt;Author&gt;Rotter&lt;/Author&gt;&lt;Year&gt;2003&lt;/Year&gt;&lt;RecNum&gt;167&lt;/RecNum&gt;&lt;IDText&gt;Interleukin-6 (IL-6) induces insulin resistance in 3T3-L1 adipocytes and is, like IL-8 and tumor necrosis factor-alpha, overexpressed in human fat cells from insulin-resistant subjects&lt;/IDText&gt;&lt;MDL Ref_Type="Journal"&gt;&lt;Ref_Type&gt;Journal&lt;/Ref_Type&gt;&lt;Ref_ID&gt;167&lt;/Ref_ID&gt;&lt;Title_Primary&gt;Interleukin-6 (IL-6) induces insulin resistance in 3T3-L1 adipocytes and is, like IL-8 and tumor necrosis factor-alpha, overexpressed in human fat cells from insulin-resistant subjects&lt;/Title_Primary&gt;&lt;Authors_Primary&gt;Rotter,V.&lt;/Authors_Primary&gt;&lt;Authors_Primary&gt;Nagaev,I.&lt;/Authors_Primary&gt;&lt;Authors_Primary&gt;Smith,U.&lt;/Authors_Primary&gt;&lt;Date_Primary&gt;2003/11/14&lt;/Date_Primary&gt;&lt;Keywords&gt;3T3-L1 Cells&lt;/Keywords&gt;&lt;Keywords&gt;Adipocytes&lt;/Keywords&gt;&lt;Keywords&gt;Adipose Tissue&lt;/Keywords&gt;&lt;Keywords&gt;Adult&lt;/Keywords&gt;&lt;Keywords&gt;Animals&lt;/Keywords&gt;&lt;Keywords&gt;Biological Transport&lt;/Keywords&gt;&lt;Keywords&gt;Blotting,Northern&lt;/Keywords&gt;&lt;Keywords&gt;chemistry&lt;/Keywords&gt;&lt;Keywords&gt;Cytokines&lt;/Keywords&gt;&lt;Keywords&gt;Dose-Response Relationship,Drug&lt;/Keywords&gt;&lt;Keywords&gt;Glucose&lt;/Keywords&gt;&lt;Keywords&gt;Glucose Transporter Type 4&lt;/Keywords&gt;&lt;Keywords&gt;GLUT-4&lt;/Keywords&gt;&lt;Keywords&gt;Humans&lt;/Keywords&gt;&lt;Keywords&gt;IL-6&lt;/Keywords&gt;&lt;Keywords&gt;Insulin&lt;/Keywords&gt;&lt;Keywords&gt;Insulin Resistance&lt;/Keywords&gt;&lt;Keywords&gt;Interleukin-6&lt;/Keywords&gt;&lt;Keywords&gt;Interleukin-8&lt;/Keywords&gt;&lt;Keywords&gt;JNK Mitogen-Activated Protein Kinases&lt;/Keywords&gt;&lt;Keywords&gt;MAP Kinase Kinase 4&lt;/Keywords&gt;&lt;Keywords&gt;metabolism&lt;/Keywords&gt;&lt;Keywords&gt;Mice&lt;/Keywords&gt;&lt;Keywords&gt;Middle Aged&lt;/Keywords&gt;&lt;Keywords&gt;Mitogen-Activated Protein Kinase Kinases&lt;/Keywords&gt;&lt;Keywords&gt;Mitogen-Activated Protein Kinases&lt;/Keywords&gt;&lt;Keywords&gt;Monosaccharide Transport Proteins&lt;/Keywords&gt;&lt;Keywords&gt;Muscle Proteins&lt;/Keywords&gt;&lt;Keywords&gt;Phosphoproteins&lt;/Keywords&gt;&lt;Keywords&gt;Phosphorylation&lt;/Keywords&gt;&lt;Keywords&gt;Proteins&lt;/Keywords&gt;&lt;Keywords&gt;receptor&lt;/Keywords&gt;&lt;Keywords&gt;Repressor Proteins&lt;/Keywords&gt;&lt;Keywords&gt;Reverse Transcriptase Polymerase Chain Reaction&lt;/Keywords&gt;&lt;Keywords&gt;Rna&lt;/Keywords&gt;&lt;Keywords&gt;RNA,Messenger&lt;/Keywords&gt;&lt;Keywords&gt;secretion&lt;/Keywords&gt;&lt;Keywords&gt;Suppressor of Cytokine Signaling Proteins&lt;/Keywords&gt;&lt;Keywords&gt;Time Factors&lt;/Keywords&gt;&lt;Keywords&gt;TNF-alpha&lt;/Keywords&gt;&lt;Keywords&gt;Transcription Factors&lt;/Keywords&gt;&lt;Keywords&gt;Transcription,Genetic&lt;/Keywords&gt;&lt;Keywords&gt;Tumor Necrosis Factor-alpha&lt;/Keywords&gt;&lt;Keywords&gt;Tyrosine&lt;/Keywords&gt;&lt;Keywords&gt;Up-Regulation&lt;/Keywords&gt;&lt;Reprint&gt;Not in File&lt;/Reprint&gt;&lt;Start_Page&gt;45777&lt;/Start_Page&gt;&lt;End_Page&gt;45784&lt;/End_Page&gt;&lt;Periodical&gt;J Biol Chem&lt;/Periodical&gt;&lt;Volume&gt;278&lt;/Volume&gt;&lt;Issue&gt;46&lt;/Issue&gt;&lt;Address&gt;Department of Internal Medicine, Lundberg Laboratory for Diabetes Research, The Sahlgrenska Academy, Goteborg University, SE-413 45 Goteborg, Sweden&lt;/Address&gt;&lt;Web_URL&gt;PM:12952969&lt;/Web_URL&gt;&lt;ZZ_JournalStdAbbrev&gt;&lt;f name="System"&gt;J Biol Chem&lt;/f&gt;&lt;/ZZ_JournalStdAbbrev&gt;&lt;ZZ_WorkformID&gt;1&lt;/ZZ_WorkformID&gt;&lt;/MDL&gt;&lt;/Cite&gt;&lt;/Refman&gt;</w:instrText>
      </w:r>
      <w:r w:rsidR="00633FFB">
        <w:rPr>
          <w:rFonts w:ascii="Arial" w:hAnsi="Arial" w:cs="Arial"/>
        </w:rPr>
        <w:fldChar w:fldCharType="separate"/>
      </w:r>
      <w:r w:rsidR="00370CA0" w:rsidRPr="00370CA0">
        <w:rPr>
          <w:rFonts w:ascii="Arial" w:hAnsi="Arial" w:cs="Arial"/>
          <w:vertAlign w:val="superscript"/>
        </w:rPr>
        <w:t>39</w:t>
      </w:r>
      <w:r w:rsidR="00633FFB">
        <w:rPr>
          <w:rFonts w:ascii="Arial" w:hAnsi="Arial" w:cs="Arial"/>
        </w:rPr>
        <w:fldChar w:fldCharType="end"/>
      </w:r>
      <w:r w:rsidR="00D336C8">
        <w:rPr>
          <w:rFonts w:ascii="Arial" w:hAnsi="Arial" w:cs="Arial"/>
        </w:rPr>
        <w:t xml:space="preserve"> it was revealed that both IL-6 and IL-8 were ~15 fold elevated in </w:t>
      </w:r>
      <w:proofErr w:type="spellStart"/>
      <w:r w:rsidR="00F9798C">
        <w:rPr>
          <w:rFonts w:ascii="Arial" w:hAnsi="Arial" w:cs="Arial"/>
        </w:rPr>
        <w:t>adipocytes</w:t>
      </w:r>
      <w:proofErr w:type="spellEnd"/>
      <w:r w:rsidR="00D336C8">
        <w:rPr>
          <w:rFonts w:ascii="Arial" w:hAnsi="Arial" w:cs="Arial"/>
        </w:rPr>
        <w:t xml:space="preserve"> taken from </w:t>
      </w:r>
      <w:r w:rsidR="00D336C8">
        <w:rPr>
          <w:rFonts w:ascii="Arial" w:hAnsi="Arial" w:cs="Arial"/>
        </w:rPr>
        <w:lastRenderedPageBreak/>
        <w:t xml:space="preserve">individuals with insulin resistance. The association of IL-6 and IL-8 with insulin resistance seems counterintuitive and paradoxical, since both are produced and released from skeletal muscle during exercise </w:t>
      </w:r>
      <w:r w:rsidR="00633FFB">
        <w:rPr>
          <w:rFonts w:ascii="Arial" w:hAnsi="Arial" w:cs="Arial"/>
        </w:rPr>
        <w:fldChar w:fldCharType="begin"/>
      </w:r>
      <w:r w:rsidR="00370CA0">
        <w:rPr>
          <w:rFonts w:ascii="Arial" w:hAnsi="Arial" w:cs="Arial"/>
        </w:rPr>
        <w:instrText xml:space="preserve"> ADDIN REFMGR.CITE &lt;Refman&gt;&lt;Cite&gt;&lt;Author&gt;Steensberg&lt;/Author&gt;&lt;Year&gt;2000&lt;/Year&gt;&lt;RecNum&gt;576&lt;/RecNum&gt;&lt;IDText&gt;Production of interleukin-6 in contracting human skeletal muscles can account for the exercise-induced increase in plasma interleukin-6&lt;/IDText&gt;&lt;MDL Ref_Type="Journal"&gt;&lt;Ref_Type&gt;Journal&lt;/Ref_Type&gt;&lt;Ref_ID&gt;576&lt;/Ref_ID&gt;&lt;Title_Primary&gt;Production of interleukin-6 in contracting human skeletal muscles can account for the exercise-induced increase in plasma interleukin-6&lt;/Title_Primary&gt;&lt;Authors_Primary&gt;Steensberg,A.&lt;/Authors_Primary&gt;&lt;Authors_Primary&gt;van Hall,Gerrit&lt;/Authors_Primary&gt;&lt;Authors_Primary&gt;Osada,Takuya&lt;/Authors_Primary&gt;&lt;Authors_Primary&gt;Sacchetti,Massimo&lt;/Authors_Primary&gt;&lt;Authors_Primary&gt;Saltin,Bengt&lt;/Authors_Primary&gt;&lt;Authors_Primary&gt;Pedersen,Bente Klarlund&lt;/Authors_Primary&gt;&lt;Date_Primary&gt;2000/11/15&lt;/Date_Primary&gt;&lt;Keywords&gt;Interleukin-6&lt;/Keywords&gt;&lt;Keywords&gt;Muscle&lt;/Keywords&gt;&lt;Keywords&gt;Muscles&lt;/Keywords&gt;&lt;Keywords&gt;Skeletal muscle&lt;/Keywords&gt;&lt;Reprint&gt;Not in File&lt;/Reprint&gt;&lt;Start_Page&gt;237&lt;/Start_Page&gt;&lt;End_Page&gt;242&lt;/End_Page&gt;&lt;Periodical&gt;J Physiol (Lond)&lt;/Periodical&gt;&lt;Volume&gt;529&lt;/Volume&gt;&lt;Issue&gt;1&lt;/Issue&gt;&lt;Web_URL&gt;http://jp.physoc.org/cgi/content/abstract/529/1/237&lt;/Web_URL&gt;&lt;ZZ_JournalFull&gt;&lt;f name="System"&gt;J Physiol&lt;/f&gt;&lt;/ZZ_JournalFull&gt;&lt;ZZ_JournalStdAbbrev&gt;&lt;f name="System"&gt;J Physiol (Lond)&lt;/f&gt;&lt;/ZZ_JournalStdAbbrev&gt;&lt;ZZ_WorkformID&gt;1&lt;/ZZ_WorkformID&gt;&lt;/MDL&gt;&lt;/Cite&gt;&lt;/Refman&gt;</w:instrText>
      </w:r>
      <w:r w:rsidR="00633FFB">
        <w:rPr>
          <w:rFonts w:ascii="Arial" w:hAnsi="Arial" w:cs="Arial"/>
        </w:rPr>
        <w:fldChar w:fldCharType="separate"/>
      </w:r>
      <w:r w:rsidR="00370CA0" w:rsidRPr="00370CA0">
        <w:rPr>
          <w:rFonts w:ascii="Arial" w:hAnsi="Arial" w:cs="Arial"/>
          <w:vertAlign w:val="superscript"/>
        </w:rPr>
        <w:t>41</w:t>
      </w:r>
      <w:r w:rsidR="00633FFB">
        <w:rPr>
          <w:rFonts w:ascii="Arial" w:hAnsi="Arial" w:cs="Arial"/>
        </w:rPr>
        <w:fldChar w:fldCharType="end"/>
      </w:r>
      <w:r w:rsidR="00D336C8">
        <w:rPr>
          <w:rFonts w:ascii="Arial" w:hAnsi="Arial" w:cs="Arial"/>
        </w:rPr>
        <w:t xml:space="preserve"> </w:t>
      </w:r>
      <w:r w:rsidR="00F9798C">
        <w:rPr>
          <w:rFonts w:ascii="Arial" w:hAnsi="Arial" w:cs="Arial"/>
        </w:rPr>
        <w:t>a stress</w:t>
      </w:r>
      <w:r w:rsidR="00D336C8">
        <w:rPr>
          <w:rFonts w:ascii="Arial" w:hAnsi="Arial" w:cs="Arial"/>
        </w:rPr>
        <w:t xml:space="preserve"> known to </w:t>
      </w:r>
      <w:r w:rsidR="00F9798C">
        <w:rPr>
          <w:rFonts w:ascii="Arial" w:hAnsi="Arial" w:cs="Arial"/>
        </w:rPr>
        <w:t xml:space="preserve">result in </w:t>
      </w:r>
      <w:r w:rsidR="00D336C8">
        <w:rPr>
          <w:rFonts w:ascii="Arial" w:hAnsi="Arial" w:cs="Arial"/>
        </w:rPr>
        <w:t>increase</w:t>
      </w:r>
      <w:r w:rsidR="00F9798C">
        <w:rPr>
          <w:rFonts w:ascii="Arial" w:hAnsi="Arial" w:cs="Arial"/>
        </w:rPr>
        <w:t>d</w:t>
      </w:r>
      <w:r w:rsidR="00D336C8">
        <w:rPr>
          <w:rFonts w:ascii="Arial" w:hAnsi="Arial" w:cs="Arial"/>
        </w:rPr>
        <w:t xml:space="preserve"> skeletal muscle glucose uptake </w:t>
      </w:r>
      <w:r w:rsidR="00633FFB">
        <w:rPr>
          <w:rFonts w:ascii="Arial" w:hAnsi="Arial" w:cs="Arial"/>
        </w:rPr>
        <w:fldChar w:fldCharType="begin"/>
      </w:r>
      <w:r w:rsidR="00370CA0">
        <w:rPr>
          <w:rFonts w:ascii="Arial" w:hAnsi="Arial" w:cs="Arial"/>
        </w:rPr>
        <w:instrText xml:space="preserve"> ADDIN REFMGR.CITE &lt;Refman&gt;&lt;Cite&gt;&lt;Author&gt;Christophe&lt;/Author&gt;&lt;Year&gt;1958&lt;/Year&gt;&lt;RecNum&gt;629&lt;/RecNum&gt;&lt;IDText&gt;Effect of Exercise on Glucose Uptake in Rats and Men&lt;/IDText&gt;&lt;MDL Ref_Type="Journal"&gt;&lt;Ref_Type&gt;Journal&lt;/Ref_Type&gt;&lt;Ref_ID&gt;629&lt;/Ref_ID&gt;&lt;Title_Primary&gt;Effect of Exercise on Glucose Uptake in Rats and Men&lt;/Title_Primary&gt;&lt;Authors_Primary&gt;Christophe,Jean&lt;/Authors_Primary&gt;&lt;Authors_Primary&gt;Mayer,Jean&lt;/Authors_Primary&gt;&lt;Date_Primary&gt;1958/9/1&lt;/Date_Primary&gt;&lt;Keywords&gt;Exercise&lt;/Keywords&gt;&lt;Keywords&gt;Glucose&lt;/Keywords&gt;&lt;Keywords&gt;Rats&lt;/Keywords&gt;&lt;Reprint&gt;Not in File&lt;/Reprint&gt;&lt;Start_Page&gt;269&lt;/Start_Page&gt;&lt;End_Page&gt;272&lt;/End_Page&gt;&lt;Periodical&gt;Journal of Applied Physiology&lt;/Periodical&gt;&lt;Volume&gt;13&lt;/Volume&gt;&lt;Issue&gt;2&lt;/Issue&gt;&lt;Web_URL&gt;http://jap.physiology.org/cgi/content/abstract/13/2/269&lt;/Web_URL&gt;&lt;ZZ_JournalFull&gt;&lt;f name="System"&gt;Journal of Applied Physiology&lt;/f&gt;&lt;/ZZ_JournalFull&gt;&lt;ZZ_WorkformID&gt;1&lt;/ZZ_WorkformID&gt;&lt;/MDL&gt;&lt;/Cite&gt;&lt;/Refman&gt;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10</w:t>
      </w:r>
      <w:r w:rsidR="00633FFB">
        <w:rPr>
          <w:rFonts w:ascii="Arial" w:hAnsi="Arial" w:cs="Arial"/>
        </w:rPr>
        <w:fldChar w:fldCharType="end"/>
      </w:r>
      <w:r w:rsidR="00D336C8">
        <w:rPr>
          <w:rFonts w:ascii="Arial" w:hAnsi="Arial" w:cs="Arial"/>
        </w:rPr>
        <w:t xml:space="preserve">. </w:t>
      </w:r>
      <w:r w:rsidR="008E0002">
        <w:rPr>
          <w:rFonts w:ascii="Arial" w:hAnsi="Arial" w:cs="Arial"/>
        </w:rPr>
        <w:t>The potential for IL-6 and IL-8 to be involved in the aetiology</w:t>
      </w:r>
      <w:r w:rsidR="00F9798C">
        <w:rPr>
          <w:rFonts w:ascii="Arial" w:hAnsi="Arial" w:cs="Arial"/>
        </w:rPr>
        <w:t xml:space="preserve"> of insulin resistance</w:t>
      </w:r>
      <w:r w:rsidR="008E0002">
        <w:rPr>
          <w:rFonts w:ascii="Arial" w:hAnsi="Arial" w:cs="Arial"/>
        </w:rPr>
        <w:t xml:space="preserve"> is also confounded by further research investigating the role of these cytokines in glucose metabolism. Pioneering work by </w:t>
      </w:r>
      <w:proofErr w:type="spellStart"/>
      <w:r w:rsidR="008E0002">
        <w:rPr>
          <w:rFonts w:ascii="Arial" w:hAnsi="Arial" w:cs="Arial"/>
        </w:rPr>
        <w:t>Wallenius</w:t>
      </w:r>
      <w:proofErr w:type="spellEnd"/>
      <w:r w:rsidR="008E0002">
        <w:rPr>
          <w:rFonts w:ascii="Arial" w:hAnsi="Arial" w:cs="Arial"/>
        </w:rPr>
        <w:t xml:space="preserve"> </w:t>
      </w:r>
      <w:r w:rsidR="008E0002">
        <w:rPr>
          <w:rFonts w:ascii="Arial" w:hAnsi="Arial" w:cs="Arial"/>
          <w:i/>
          <w:iCs/>
        </w:rPr>
        <w:t>et al</w:t>
      </w:r>
      <w:r w:rsidR="008E0002">
        <w:rPr>
          <w:rFonts w:ascii="Arial" w:hAnsi="Arial" w:cs="Arial"/>
        </w:rPr>
        <w:t xml:space="preserve"> </w:t>
      </w:r>
      <w:r w:rsidR="00633FFB">
        <w:rPr>
          <w:rFonts w:ascii="Arial" w:hAnsi="Arial" w:cs="Arial"/>
        </w:rPr>
        <w:fldChar w:fldCharType="begin"/>
      </w:r>
      <w:r w:rsidR="00370CA0">
        <w:rPr>
          <w:rFonts w:ascii="Arial" w:hAnsi="Arial" w:cs="Arial"/>
        </w:rPr>
        <w:instrText xml:space="preserve"> ADDIN REFMGR.CITE &lt;Refman&gt;&lt;Cite ExcludeAuth="1"&gt;&lt;Author&gt;Wallenius&lt;/Author&gt;&lt;Year&gt;2002&lt;/Year&gt;&lt;RecNum&gt;218&lt;/RecNum&gt;&lt;IDText&gt;Interleukin-6-deficient mice develop mature-onset obesity&lt;/IDText&gt;&lt;MDL Ref_Type="Journal"&gt;&lt;Ref_Type&gt;Journal&lt;/Ref_Type&gt;&lt;Ref_ID&gt;218&lt;/Ref_ID&gt;&lt;Title_Primary&gt;Interleukin-6-deficient mice develop mature-onset obesity&lt;/Title_Primary&gt;&lt;Authors_Primary&gt;Wallenius,V.&lt;/Authors_Primary&gt;&lt;Authors_Primary&gt;Wallenius,K.&lt;/Authors_Primary&gt;&lt;Authors_Primary&gt;Ahren,B.&lt;/Authors_Primary&gt;&lt;Authors_Primary&gt;Rudling,M.&lt;/Authors_Primary&gt;&lt;Authors_Primary&gt;Carlsten,H.&lt;/Authors_Primary&gt;&lt;Authors_Primary&gt;Dickson,S.L.&lt;/Authors_Primary&gt;&lt;Authors_Primary&gt;Ohlsson,C.&lt;/Authors_Primary&gt;&lt;Authors_Primary&gt;Jansson,J.O.&lt;/Authors_Primary&gt;&lt;Date_Primary&gt;2002/1&lt;/Date_Primary&gt;&lt;Keywords&gt;Adipose Tissue&lt;/Keywords&gt;&lt;Keywords&gt;Age Factors&lt;/Keywords&gt;&lt;Keywords&gt;analysis&lt;/Keywords&gt;&lt;Keywords&gt;Animals&lt;/Keywords&gt;&lt;Keywords&gt;blood&lt;/Keywords&gt;&lt;Keywords&gt;Blood Glucose&lt;/Keywords&gt;&lt;Keywords&gt;Body Composition&lt;/Keywords&gt;&lt;Keywords&gt;Corticosterone&lt;/Keywords&gt;&lt;Keywords&gt;deficiency&lt;/Keywords&gt;&lt;Keywords&gt;Eating&lt;/Keywords&gt;&lt;Keywords&gt;Energy Metabolism&lt;/Keywords&gt;&lt;Keywords&gt;etiology&lt;/Keywords&gt;&lt;Keywords&gt;Female&lt;/Keywords&gt;&lt;Keywords&gt;genetics&lt;/Keywords&gt;&lt;Keywords&gt;Glucose&lt;/Keywords&gt;&lt;Keywords&gt;Glucose Tolerance Test&lt;/Keywords&gt;&lt;Keywords&gt;IL-6&lt;/Keywords&gt;&lt;Keywords&gt;Injections,Intraventricular&lt;/Keywords&gt;&lt;Keywords&gt;Interleukin-6&lt;/Keywords&gt;&lt;Keywords&gt;leptin&lt;/Keywords&gt;&lt;Keywords&gt;Lipid Metabolism&lt;/Keywords&gt;&lt;Keywords&gt;Lipids&lt;/Keywords&gt;&lt;Keywords&gt;Male&lt;/Keywords&gt;&lt;Keywords&gt;metabolism&lt;/Keywords&gt;&lt;Keywords&gt;Mice&lt;/Keywords&gt;&lt;Keywords&gt;Mice,Mutant Strains&lt;/Keywords&gt;&lt;Keywords&gt;obese&lt;/Keywords&gt;&lt;Keywords&gt;Obesity&lt;/Keywords&gt;&lt;Keywords&gt;pharmacology&lt;/Keywords&gt;&lt;Keywords&gt;physiology&lt;/Keywords&gt;&lt;Keywords&gt;Rats&lt;/Keywords&gt;&lt;Keywords&gt;Sex Factors&lt;/Keywords&gt;&lt;Keywords&gt;Triglycerides&lt;/Keywords&gt;&lt;Reprint&gt;Not in File&lt;/Reprint&gt;&lt;Start_Page&gt;75&lt;/Start_Page&gt;&lt;End_Page&gt;79&lt;/End_Page&gt;&lt;Periodical&gt;Nat Med&lt;/Periodical&gt;&lt;Volume&gt;8&lt;/Volume&gt;&lt;Issue&gt;1&lt;/Issue&gt;&lt;Address&gt;Research Center for Endocrinology and Metabolism, The Sahlgrenska Academy at Gothenburg University, Gothenburg, Sweden&lt;/Address&gt;&lt;Web_URL&gt;PM:11786910&lt;/Web_URL&gt;&lt;ZZ_JournalStdAbbrev&gt;&lt;f name="System"&gt;Nat Med&lt;/f&gt;&lt;/ZZ_JournalStdAbbrev&gt;&lt;ZZ_WorkformID&gt;1&lt;/ZZ_WorkformID&gt;&lt;/MDL&gt;&lt;/Cite&gt;&lt;/Refman&gt;</w:instrText>
      </w:r>
      <w:r w:rsidR="00633FFB">
        <w:rPr>
          <w:rFonts w:ascii="Arial" w:hAnsi="Arial" w:cs="Arial"/>
        </w:rPr>
        <w:fldChar w:fldCharType="separate"/>
      </w:r>
      <w:r w:rsidR="00370CA0" w:rsidRPr="00370CA0">
        <w:rPr>
          <w:rFonts w:ascii="Arial" w:hAnsi="Arial" w:cs="Arial"/>
          <w:vertAlign w:val="superscript"/>
        </w:rPr>
        <w:t>43</w:t>
      </w:r>
      <w:r w:rsidR="00633FFB">
        <w:rPr>
          <w:rFonts w:ascii="Arial" w:hAnsi="Arial" w:cs="Arial"/>
        </w:rPr>
        <w:fldChar w:fldCharType="end"/>
      </w:r>
      <w:r w:rsidR="008E0002">
        <w:rPr>
          <w:rFonts w:ascii="Arial" w:hAnsi="Arial" w:cs="Arial"/>
        </w:rPr>
        <w:t xml:space="preserve"> developed an IL-6 knockout mouse which developed mature onset obesity</w:t>
      </w:r>
      <w:r w:rsidR="00F9798C">
        <w:rPr>
          <w:rFonts w:ascii="Arial" w:hAnsi="Arial" w:cs="Arial"/>
        </w:rPr>
        <w:t xml:space="preserve">, decreased glucose tolerance and increased systemic </w:t>
      </w:r>
      <w:proofErr w:type="spellStart"/>
      <w:r w:rsidR="00F9798C">
        <w:rPr>
          <w:rFonts w:ascii="Arial" w:hAnsi="Arial" w:cs="Arial"/>
        </w:rPr>
        <w:t>leptin</w:t>
      </w:r>
      <w:proofErr w:type="spellEnd"/>
      <w:r w:rsidR="00F9798C">
        <w:rPr>
          <w:rFonts w:ascii="Arial" w:hAnsi="Arial" w:cs="Arial"/>
        </w:rPr>
        <w:t xml:space="preserve"> concentration.</w:t>
      </w:r>
      <w:r w:rsidR="008E0002">
        <w:rPr>
          <w:rFonts w:ascii="Arial" w:hAnsi="Arial" w:cs="Arial"/>
        </w:rPr>
        <w:t xml:space="preserve"> </w:t>
      </w:r>
      <w:r w:rsidR="00C005EF">
        <w:rPr>
          <w:rFonts w:ascii="Arial" w:hAnsi="Arial" w:cs="Arial"/>
        </w:rPr>
        <w:t>Furthermore it has been demonstrated that IL-6 can increase glucose uptake in humans using muscle</w:t>
      </w:r>
      <w:r w:rsidR="00F9798C">
        <w:rPr>
          <w:rFonts w:ascii="Arial" w:hAnsi="Arial" w:cs="Arial"/>
        </w:rPr>
        <w:t xml:space="preserve"> samples</w:t>
      </w:r>
      <w:r w:rsidR="00C005EF">
        <w:rPr>
          <w:rFonts w:ascii="Arial" w:hAnsi="Arial" w:cs="Arial"/>
        </w:rPr>
        <w:t xml:space="preserve"> collected via biopsy </w:t>
      </w:r>
      <w:r w:rsidR="00633FFB">
        <w:rPr>
          <w:rFonts w:ascii="Arial" w:hAnsi="Arial" w:cs="Arial"/>
        </w:rPr>
        <w:fldChar w:fldCharType="begin"/>
      </w:r>
      <w:r w:rsidR="00370CA0">
        <w:rPr>
          <w:rFonts w:ascii="Arial" w:hAnsi="Arial" w:cs="Arial"/>
        </w:rPr>
        <w:instrText xml:space="preserve"> ADDIN REFMGR.CITE &lt;Refman&gt;&lt;Cite&gt;&lt;Author&gt;Glund&lt;/Author&gt;&lt;Year&gt;2007&lt;/Year&gt;&lt;RecNum&gt;306&lt;/RecNum&gt;&lt;IDText&gt;Interleukin-6 directly increases glucose metabolism in resting human skeletal muscle&lt;/IDText&gt;&lt;MDL Ref_Type="Journal"&gt;&lt;Ref_Type&gt;Journal&lt;/Ref_Type&gt;&lt;Ref_ID&gt;306&lt;/Ref_ID&gt;&lt;Title_Primary&gt;Interleukin-6 directly increases glucose metabolism in resting human skeletal muscle&lt;/Title_Primary&gt;&lt;Authors_Primary&gt;Glund,S.&lt;/Authors_Primary&gt;&lt;Authors_Primary&gt;Deshmukh,A.&lt;/Authors_Primary&gt;&lt;Authors_Primary&gt;Long,Y.C.&lt;/Authors_Primary&gt;&lt;Authors_Primary&gt;Moller,T.&lt;/Authors_Primary&gt;&lt;Authors_Primary&gt;Koistinen,H.A.&lt;/Authors_Primary&gt;&lt;Authors_Primary&gt;Caidahl,K.&lt;/Authors_Primary&gt;&lt;Authors_Primary&gt;Zierath,J.R.&lt;/Authors_Primary&gt;&lt;Authors_Primary&gt;Krook,A.&lt;/Authors_Primary&gt;&lt;Date_Primary&gt;2007/6&lt;/Date_Primary&gt;&lt;Keywords&gt;1-Phosphatidylinositol 3-Kinase&lt;/Keywords&gt;&lt;Keywords&gt;Adult&lt;/Keywords&gt;&lt;Keywords&gt;AMPK&lt;/Keywords&gt;&lt;Keywords&gt;AS160&lt;/Keywords&gt;&lt;Keywords&gt;B&lt;/Keywords&gt;&lt;Keywords&gt;AKt&lt;/Keywords&gt;&lt;Keywords&gt;Biological Transport&lt;/Keywords&gt;&lt;Keywords&gt;Biopsy&lt;/Keywords&gt;&lt;Keywords&gt;biosynthesis&lt;/Keywords&gt;&lt;Keywords&gt;cytology&lt;/Keywords&gt;&lt;Keywords&gt;drug effects&lt;/Keywords&gt;&lt;Keywords&gt;Exercise&lt;/Keywords&gt;&lt;Keywords&gt;genetics&lt;/Keywords&gt;&lt;Keywords&gt;Glucose&lt;/Keywords&gt;&lt;Keywords&gt;Glycogen&lt;/Keywords&gt;&lt;Keywords&gt;Glycogen Synthase&lt;/Keywords&gt;&lt;Keywords&gt;GSK3&lt;f name="Symbol"&gt;a&lt;/f&gt;&lt;/Keywords&gt;&lt;Keywords&gt;&lt;f name="Symbol"&gt;b&lt;/f&gt;&lt;/Keywords&gt;&lt;Keywords&gt;Humans&lt;/Keywords&gt;&lt;Keywords&gt;IL-6&lt;/Keywords&gt;&lt;Keywords&gt;Insulin&lt;/Keywords&gt;&lt;Keywords&gt;Interleukin-6&lt;/Keywords&gt;&lt;Keywords&gt;Male&lt;/Keywords&gt;&lt;Keywords&gt;metabolism&lt;/Keywords&gt;&lt;Keywords&gt;Middle Aged&lt;/Keywords&gt;&lt;Keywords&gt;Muscle,Skeletal&lt;/Keywords&gt;&lt;Keywords&gt;p38 MAPK&lt;/Keywords&gt;&lt;Keywords&gt;p38 Mitogen-Activated Protein Kinases&lt;/Keywords&gt;&lt;Keywords&gt;pharmacology&lt;/Keywords&gt;&lt;Keywords&gt;Phosphorylation&lt;/Keywords&gt;&lt;Keywords&gt;physiology&lt;/Keywords&gt;&lt;Keywords&gt;Polymorphism,Genetic&lt;/Keywords&gt;&lt;Keywords&gt;Polymorphism,Restriction Fragment Length&lt;/Keywords&gt;&lt;Keywords&gt;receptor&lt;/Keywords&gt;&lt;Keywords&gt;Reference Values&lt;/Keywords&gt;&lt;Keywords&gt;S6&lt;/Keywords&gt;&lt;Keywords&gt;Signal Transduction&lt;/Keywords&gt;&lt;Keywords&gt;STAT3 Transcription Factor&lt;/Keywords&gt;&lt;Keywords&gt;surgery&lt;/Keywords&gt;&lt;Reprint&gt;Not in File&lt;/Reprint&gt;&lt;Start_Page&gt;1630&lt;/Start_Page&gt;&lt;End_Page&gt;1637&lt;/End_Page&gt;&lt;Periodical&gt;Diabetes&lt;/Periodical&gt;&lt;Volume&gt;56&lt;/Volume&gt;&lt;Issue&gt;6&lt;/Issue&gt;&lt;Address&gt;Department of Molecular Medicine and Surgery, Section for Integrative Physiology, Karolinska University Hospital, Karolinska Institutet, Stockholm, Sweden&lt;/Address&gt;&lt;Web_URL&gt;PM:17363741&lt;/Web_URL&gt;&lt;ZZ_JournalFull&gt;&lt;f name="System"&gt;Diabetes&lt;/f&gt;&lt;/ZZ_JournalFull&gt;&lt;ZZ_WorkformID&gt;1&lt;/ZZ_WorkformID&gt;&lt;/MDL&gt;&lt;/Cite&gt;&lt;/Refman&gt;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15</w:t>
      </w:r>
      <w:r w:rsidR="00633FFB">
        <w:rPr>
          <w:rFonts w:ascii="Arial" w:hAnsi="Arial" w:cs="Arial"/>
        </w:rPr>
        <w:fldChar w:fldCharType="end"/>
      </w:r>
      <w:r w:rsidR="00C005EF">
        <w:rPr>
          <w:rFonts w:ascii="Arial" w:hAnsi="Arial" w:cs="Arial"/>
        </w:rPr>
        <w:t xml:space="preserve"> and</w:t>
      </w:r>
      <w:r w:rsidR="00F9798C">
        <w:rPr>
          <w:rFonts w:ascii="Arial" w:hAnsi="Arial" w:cs="Arial"/>
        </w:rPr>
        <w:t xml:space="preserve"> using</w:t>
      </w:r>
      <w:r w:rsidR="00C005EF">
        <w:rPr>
          <w:rFonts w:ascii="Arial" w:hAnsi="Arial" w:cs="Arial"/>
        </w:rPr>
        <w:t xml:space="preserve"> whole body stable isotopes </w:t>
      </w:r>
      <w:r w:rsidR="00633FFB">
        <w:rPr>
          <w:rFonts w:ascii="Arial" w:hAnsi="Arial" w:cs="Arial"/>
        </w:rPr>
        <w:fldChar w:fldCharType="begin"/>
      </w:r>
      <w:r w:rsidR="00370CA0">
        <w:rPr>
          <w:rFonts w:ascii="Arial" w:hAnsi="Arial" w:cs="Arial"/>
        </w:rPr>
        <w:instrText xml:space="preserve"> ADDIN REFMGR.CITE &lt;Refman&gt;&lt;Cite&gt;&lt;Author&gt;Carey&lt;/Author&gt;&lt;Year&gt;2006&lt;/Year&gt;&lt;RecNum&gt;109&lt;/RecNum&gt;&lt;IDText&gt;Interleukin-6 increases insulin-stimulated glucose disposal in humans and glucose uptake and fatty acid oxidation in vitro via AMP-activated protein kinase&lt;/IDText&gt;&lt;MDL Ref_Type="Journal"&gt;&lt;Ref_Type&gt;Journal&lt;/Ref_Type&gt;&lt;Ref_ID&gt;109&lt;/Ref_ID&gt;&lt;Title_Primary&gt;Interleukin-6 increases insulin-stimulated glucose disposal in humans and glucose uptake and fatty acid oxidation in vitro via AMP-activated protein kinase&lt;/Title_Primary&gt;&lt;Authors_Primary&gt;Carey,A.L.&lt;/Authors_Primary&gt;&lt;Authors_Primary&gt;Steinberg,G.R.&lt;/Authors_Primary&gt;&lt;Authors_Primary&gt;Macaulay,S.L.&lt;/Authors_Primary&gt;&lt;Authors_Primary&gt;Thomas,W.G.&lt;/Authors_Primary&gt;&lt;Authors_Primary&gt;Holmes,A.G.&lt;/Authors_Primary&gt;&lt;Authors_Primary&gt;Ramm,G.&lt;/Authors_Primary&gt;&lt;Authors_Primary&gt;Prelovsek,O.&lt;/Authors_Primary&gt;&lt;Authors_Primary&gt;Hohnen-Behrens,C.&lt;/Authors_Primary&gt;&lt;Authors_Primary&gt;Watt,M.J.&lt;/Authors_Primary&gt;&lt;Authors_Primary&gt;James,D.E.&lt;/Authors_Primary&gt;&lt;Authors_Primary&gt;Kemp,B.E.&lt;/Authors_Primary&gt;&lt;Authors_Primary&gt;Pedersen,B.K.&lt;/Authors_Primary&gt;&lt;Authors_Primary&gt;Febbraio,M.A.&lt;/Authors_Primary&gt;&lt;Date_Primary&gt;2006/10&lt;/Date_Primary&gt;&lt;Keywords&gt;3T3-L1 Cells&lt;/Keywords&gt;&lt;Keywords&gt;Adult&lt;/Keywords&gt;&lt;Keywords&gt;Affect&lt;/Keywords&gt;&lt;Keywords&gt;Aminoimidazole Carboxamide&lt;/Keywords&gt;&lt;Keywords&gt;AMPK&lt;/Keywords&gt;&lt;Keywords&gt;analogs &amp;amp; derivatives&lt;/Keywords&gt;&lt;Keywords&gt;Animals&lt;/Keywords&gt;&lt;Keywords&gt;Cell Line&lt;/Keywords&gt;&lt;Keywords&gt;Cell Membrane&lt;/Keywords&gt;&lt;Keywords&gt;complex&lt;/Keywords&gt;&lt;Keywords&gt;drug effects&lt;/Keywords&gt;&lt;Keywords&gt;fatty acid&lt;/Keywords&gt;&lt;Keywords&gt;Fatty Acids&lt;/Keywords&gt;&lt;Keywords&gt;Glucose&lt;/Keywords&gt;&lt;Keywords&gt;Glucose Clamp Technique&lt;/Keywords&gt;&lt;Keywords&gt;Glucose Transporter Type 4&lt;/Keywords&gt;&lt;Keywords&gt;Humans&lt;/Keywords&gt;&lt;Keywords&gt;Hyperinsulinism&lt;/Keywords&gt;&lt;Keywords&gt;IL-6&lt;/Keywords&gt;&lt;Keywords&gt;Insulin&lt;/Keywords&gt;&lt;Keywords&gt;Insulin Resistance&lt;/Keywords&gt;&lt;Keywords&gt;Interleukin-6&lt;/Keywords&gt;&lt;Keywords&gt;Male&lt;/Keywords&gt;&lt;Keywords&gt;metabolism&lt;/Keywords&gt;&lt;Keywords&gt;Mice&lt;/Keywords&gt;&lt;Keywords&gt;Mice,Knockout&lt;/Keywords&gt;&lt;Keywords&gt;Multienzyme Complexes&lt;/Keywords&gt;&lt;Keywords&gt;Myoblasts&lt;/Keywords&gt;&lt;Keywords&gt;pharmacology&lt;/Keywords&gt;&lt;Keywords&gt;physiology&lt;/Keywords&gt;&lt;Keywords&gt;physiopathology&lt;/Keywords&gt;&lt;Keywords&gt;Protein-Serine-Threonine Kinases&lt;/Keywords&gt;&lt;Keywords&gt;Proteins&lt;/Keywords&gt;&lt;Keywords&gt;Rats&lt;/Keywords&gt;&lt;Keywords&gt;Recombinant Proteins&lt;/Keywords&gt;&lt;Keywords&gt;Ribonucleotides&lt;/Keywords&gt;&lt;Keywords&gt;Signal Transduction&lt;/Keywords&gt;&lt;Keywords&gt;STAT3 Transcription Factor&lt;/Keywords&gt;&lt;Keywords&gt;Suppressor of Cytokine Signaling Proteins&lt;/Keywords&gt;&lt;Reprint&gt;Not in File&lt;/Reprint&gt;&lt;Start_Page&gt;2688&lt;/Start_Page&gt;&lt;End_Page&gt;2697&lt;/End_Page&gt;&lt;Periodical&gt;Diabetes&lt;/Periodical&gt;&lt;Volume&gt;55&lt;/Volume&gt;&lt;Issue&gt;10&lt;/Issue&gt;&lt;Address&gt;Cellular and Molecular Metabolism Laboratory, School of Medical Sciences, Royal Melbourne Institute of Technology (RMIT) University, Australia&lt;/Address&gt;&lt;Web_URL&gt;PM:17003332&lt;/Web_URL&gt;&lt;ZZ_JournalFull&gt;&lt;f name="System"&gt;Diabetes&lt;/f&gt;&lt;/ZZ_JournalFull&gt;&lt;ZZ_WorkformID&gt;1&lt;/ZZ_WorkformID&gt;&lt;/MDL&gt;&lt;/Cite&gt;&lt;/Refman&gt;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8</w:t>
      </w:r>
      <w:r w:rsidR="00633FFB">
        <w:rPr>
          <w:rFonts w:ascii="Arial" w:hAnsi="Arial" w:cs="Arial"/>
        </w:rPr>
        <w:fldChar w:fldCharType="end"/>
      </w:r>
      <w:r w:rsidR="00C005EF">
        <w:rPr>
          <w:rFonts w:ascii="Arial" w:hAnsi="Arial" w:cs="Arial"/>
        </w:rPr>
        <w:t xml:space="preserve">. The current study demonstrated that </w:t>
      </w:r>
      <w:r w:rsidR="00CD6528">
        <w:rPr>
          <w:rFonts w:ascii="Arial" w:hAnsi="Arial" w:cs="Arial"/>
        </w:rPr>
        <w:t>20pg/ml</w:t>
      </w:r>
      <w:r w:rsidR="00C005EF">
        <w:rPr>
          <w:rFonts w:ascii="Arial" w:hAnsi="Arial" w:cs="Arial"/>
        </w:rPr>
        <w:t xml:space="preserve"> IL-6 has little effect on glucose transport and only when the concentration is increased to </w:t>
      </w:r>
      <w:r w:rsidR="00CD6528">
        <w:rPr>
          <w:rFonts w:ascii="Arial" w:hAnsi="Arial" w:cs="Arial"/>
        </w:rPr>
        <w:t>1ng/ml</w:t>
      </w:r>
      <w:r w:rsidR="00C005EF">
        <w:rPr>
          <w:rFonts w:ascii="Arial" w:hAnsi="Arial" w:cs="Arial"/>
        </w:rPr>
        <w:t xml:space="preserve"> does glucose transport increase, similar to previous studies </w:t>
      </w:r>
      <w:r w:rsidR="00633FFB">
        <w:rPr>
          <w:rFonts w:ascii="Arial" w:hAnsi="Arial" w:cs="Arial"/>
        </w:rPr>
        <w:fldChar w:fldCharType="begin"/>
      </w:r>
      <w:r w:rsidR="00370CA0">
        <w:rPr>
          <w:rFonts w:ascii="Arial" w:hAnsi="Arial" w:cs="Arial"/>
        </w:rPr>
        <w:instrText xml:space="preserve"> ADDIN REFMGR.CITE &lt;Refman&gt;&lt;Cite&gt;&lt;Author&gt;Gray&lt;/Author&gt;&lt;Year&gt;2009&lt;/Year&gt;&lt;RecNum&gt;593&lt;/RecNum&gt;&lt;IDText&gt;The effect of interleukin-6 and the interleukin-6 receptor on glucose transport in mouse skeletal muscle&lt;/IDText&gt;&lt;MDL Ref_Type="Journal"&gt;&lt;Ref_Type&gt;Journal&lt;/Ref_Type&gt;&lt;Ref_ID&gt;593&lt;/Ref_ID&gt;&lt;Title_Primary&gt;The effect of interleukin-6 and the interleukin-6 receptor on glucose transport in mouse skeletal muscle&lt;/Title_Primary&gt;&lt;Authors_Primary&gt;Gray,S.R.&lt;/Authors_Primary&gt;&lt;Authors_Primary&gt;Ratkevicius,A.&lt;/Authors_Primary&gt;&lt;Authors_Primary&gt;Wackerhage,H.&lt;/Authors_Primary&gt;&lt;Authors_Primary&gt;Coats,P.&lt;/Authors_Primary&gt;&lt;Authors_Primary&gt;Nimmo,M.A.&lt;/Authors_Primary&gt;&lt;Date_Primary&gt;2009/8&lt;/Date_Primary&gt;&lt;Keywords&gt;AMPK&lt;/Keywords&gt;&lt;Keywords&gt;Exercise&lt;/Keywords&gt;&lt;Keywords&gt;Glucose&lt;/Keywords&gt;&lt;Keywords&gt;IL-6&lt;/Keywords&gt;&lt;Keywords&gt;Interleukin-6&lt;/Keywords&gt;&lt;Keywords&gt;Muscle&lt;/Keywords&gt;&lt;Keywords&gt;Muscles&lt;/Keywords&gt;&lt;Keywords&gt;Phosphorylation&lt;/Keywords&gt;&lt;Keywords&gt;receptor&lt;/Keywords&gt;&lt;Keywords&gt;signalling&lt;/Keywords&gt;&lt;Keywords&gt;sIL-6R&lt;/Keywords&gt;&lt;Keywords&gt;Skeletal muscle&lt;/Keywords&gt;&lt;Keywords&gt;Universities&lt;/Keywords&gt;&lt;Reprint&gt;Not in File&lt;/Reprint&gt;&lt;Start_Page&gt;899&lt;/Start_Page&gt;&lt;End_Page&gt;905&lt;/End_Page&gt;&lt;Periodical&gt;Exp Physiol&lt;/Periodical&gt;&lt;Volume&gt;94&lt;/Volume&gt;&lt;Issue&gt;8&lt;/Issue&gt;&lt;Address&gt;Department of Sport &amp;amp; Exercise Sciences, Loughborough University, Ashby Road, Loughborough, Leicestershire LE113TU, UK&lt;/Address&gt;&lt;Web_URL&gt;PM:19482899&lt;/Web_URL&gt;&lt;ZZ_JournalFull&gt;&lt;f name="System"&gt;Experimental Physiology&lt;/f&gt;&lt;/ZZ_JournalFull&gt;&lt;ZZ_JournalStdAbbrev&gt;&lt;f name="System"&gt;Exp Physiol&lt;/f&gt;&lt;/ZZ_JournalStdAbbrev&gt;&lt;ZZ_WorkformID&gt;1&lt;/ZZ_WorkformID&gt;&lt;/MDL&gt;&lt;/Cite&gt;&lt;Cite&gt;&lt;Author&gt;Geiger&lt;/Author&gt;&lt;Year&gt;2007&lt;/Year&gt;&lt;RecNum&gt;154&lt;/RecNum&gt;&lt;IDText&gt;IL-6 Increases Muscle Insulin Sensitivity Only at Super-Physiological Levels&lt;/IDText&gt;&lt;MDL Ref_Type="Journal"&gt;&lt;Ref_Type&gt;Journal&lt;/Ref_Type&gt;&lt;Ref_ID&gt;154&lt;/Ref_ID&gt;&lt;Title_Primary&gt;IL-6 Increases Muscle Insulin Sensitivity Only at Super-Physiological Levels&lt;/Title_Primary&gt;&lt;Authors_Primary&gt;Geiger,P.C.&lt;/Authors_Primary&gt;&lt;Authors_Primary&gt;Hancock,C.R.&lt;/Authors_Primary&gt;&lt;Authors_Primary&gt;Wright,D.C.&lt;/Authors_Primary&gt;&lt;Authors_Primary&gt;Han,D.H.&lt;/Authors_Primary&gt;&lt;Authors_Primary&gt;Holloszy,J.O.&lt;/Authors_Primary&gt;&lt;Date_Primary&gt;2007/2/27&lt;/Date_Primary&gt;&lt;Keywords&gt;AMP&lt;/Keywords&gt;&lt;Keywords&gt;AMPK&lt;/Keywords&gt;&lt;Keywords&gt;Exercise&lt;/Keywords&gt;&lt;Keywords&gt;Glucose&lt;/Keywords&gt;&lt;Keywords&gt;IL-6&lt;/Keywords&gt;&lt;Keywords&gt;Insulin&lt;/Keywords&gt;&lt;Keywords&gt;Interleukin-6&lt;/Keywords&gt;&lt;Keywords&gt;Phosphorylation&lt;/Keywords&gt;&lt;Keywords&gt;physiology&lt;/Keywords&gt;&lt;Reprint&gt;Not in File&lt;/Reprint&gt;&lt;Start_Page&gt;1842&lt;/Start_Page&gt;&lt;End_Page&gt;1846&lt;/End_Page&gt;&lt;Periodical&gt;Am J Physiol Endocrinol Metab&lt;/Periodical&gt;&lt;Volume&gt;292&lt;/Volume&gt;&lt;Issue&gt;6&lt;/Issue&gt;&lt;Address&gt;Molecular and Integrative Physiology, Kansas University Medical Center, Kansas City, Kansas, United States&lt;/Address&gt;&lt;Web_URL&gt;PM:17327367&lt;/Web_URL&gt;&lt;ZZ_JournalFull&gt;&lt;f name="System"&gt;AJP - Endocrinology and Metabolism&lt;/f&gt;&lt;/ZZ_JournalFull&gt;&lt;ZZ_JournalStdAbbrev&gt;&lt;f name="System"&gt;Am J Physiol Endocrinol Metab&lt;/f&gt;&lt;/ZZ_JournalStdAbbrev&gt;&lt;ZZ_WorkformID&gt;1&lt;/ZZ_WorkformID&gt;&lt;/MDL&gt;&lt;/Cite&gt;&lt;/Refman&gt;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14;17</w:t>
      </w:r>
      <w:r w:rsidR="00633FFB">
        <w:rPr>
          <w:rFonts w:ascii="Arial" w:hAnsi="Arial" w:cs="Arial"/>
        </w:rPr>
        <w:fldChar w:fldCharType="end"/>
      </w:r>
      <w:r w:rsidR="00C005EF">
        <w:rPr>
          <w:rFonts w:ascii="Arial" w:hAnsi="Arial" w:cs="Arial"/>
        </w:rPr>
        <w:t xml:space="preserve">. </w:t>
      </w:r>
    </w:p>
    <w:p w:rsidR="005E7CB0" w:rsidRPr="005C79F1" w:rsidRDefault="005E7CB0" w:rsidP="00512A6A">
      <w:pPr>
        <w:spacing w:after="240" w:line="360" w:lineRule="auto"/>
        <w:jc w:val="both"/>
        <w:rPr>
          <w:rFonts w:ascii="Arial" w:hAnsi="Arial" w:cs="Arial"/>
          <w:color w:val="FF0000"/>
        </w:rPr>
      </w:pPr>
      <w:r>
        <w:rPr>
          <w:rFonts w:ascii="Arial" w:hAnsi="Arial" w:cs="Arial"/>
        </w:rPr>
        <w:t xml:space="preserve">With respect to IL-8 previous work has demonstrated that, similarly to the IL-6 response, when exercise is performed when glycogen availability is low there is an increased skeletal muscle IL-8 gene expression </w:t>
      </w:r>
      <w:r w:rsidR="00633FFB">
        <w:rPr>
          <w:rFonts w:ascii="Arial" w:hAnsi="Arial" w:cs="Arial"/>
        </w:rPr>
        <w:fldChar w:fldCharType="begin"/>
      </w:r>
      <w:r w:rsidR="00370CA0">
        <w:rPr>
          <w:rFonts w:ascii="Arial" w:hAnsi="Arial" w:cs="Arial"/>
        </w:rPr>
        <w:instrText xml:space="preserve"> ADDIN REFMGR.CITE &lt;Refman&gt;&lt;Cite&gt;&lt;Author&gt;Chan&lt;/Author&gt;&lt;Year&gt;2004&lt;/Year&gt;&lt;RecNum&gt;38&lt;/RecNum&gt;&lt;IDText&gt;Cytokine gene expression in human skeletal muscle during concentric contraction: evidence that IL-8, like IL-6, is influenced by glycogen availability&lt;/IDText&gt;&lt;MDL Ref_Type="Journal"&gt;&lt;Ref_Type&gt;Journal&lt;/Ref_Type&gt;&lt;Ref_ID&gt;38&lt;/Ref_ID&gt;&lt;Title_Primary&gt;Cytokine gene expression in human skeletal muscle during concentric contraction: evidence that IL-8, like IL-6, is influenced by glycogen availability&lt;/Title_Primary&gt;&lt;Authors_Primary&gt;Chan,M.H.S.&lt;/Authors_Primary&gt;&lt;Authors_Primary&gt;Carey,Andrew L.&lt;/Authors_Primary&gt;&lt;Authors_Primary&gt;Watt,Matthew J.&lt;/Authors_Primary&gt;&lt;Authors_Primary&gt;Febbraio,Mark A.&lt;/Authors_Primary&gt;&lt;Date_Primary&gt;2004/8/1&lt;/Date_Primary&gt;&lt;Keywords&gt;blood&lt;/Keywords&gt;&lt;Keywords&gt;Cytokines&lt;/Keywords&gt;&lt;Keywords&gt;Exercise&lt;/Keywords&gt;&lt;Keywords&gt;Gene Expression&lt;/Keywords&gt;&lt;Keywords&gt;Male&lt;/Keywords&gt;&lt;Keywords&gt;Muscle&lt;/Keywords&gt;&lt;Keywords&gt;Muscle Contraction&lt;/Keywords&gt;&lt;Reprint&gt;Not in File&lt;/Reprint&gt;&lt;Start_Page&gt;R322&lt;/Start_Page&gt;&lt;End_Page&gt;R327&lt;/End_Page&gt;&lt;Periodical&gt;Am J Physiol Regul Integr Comp Physiol&lt;/Periodical&gt;&lt;Volume&gt;287&lt;/Volume&gt;&lt;Issue&gt;2&lt;/Issue&gt;&lt;Web_URL&gt;http://ajpregu.physiology.org/cgi/content/abstract/287/2/R322&lt;/Web_URL&gt;&lt;ZZ_JournalFull&gt;&lt;f name="System"&gt;AJP - Regulatory, Integrative and Comparative Physiology&lt;/f&gt;&lt;/ZZ_JournalFull&gt;&lt;ZZ_JournalStdAbbrev&gt;&lt;f name="System"&gt;Am J Physiol Regul Integr Comp Physiol&lt;/f&gt;&lt;/ZZ_JournalStdAbbrev&gt;&lt;ZZ_WorkformID&gt;1&lt;/ZZ_WorkformID&gt;&lt;/MDL&gt;&lt;/Cite&gt;&lt;/Refman&gt;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9</w:t>
      </w:r>
      <w:r w:rsidR="00633FFB">
        <w:rPr>
          <w:rFonts w:ascii="Arial" w:hAnsi="Arial" w:cs="Arial"/>
        </w:rPr>
        <w:fldChar w:fldCharType="end"/>
      </w:r>
      <w:r>
        <w:rPr>
          <w:rFonts w:ascii="Arial" w:hAnsi="Arial" w:cs="Arial"/>
        </w:rPr>
        <w:t xml:space="preserve">. </w:t>
      </w:r>
      <w:r w:rsidR="000C6E28">
        <w:rPr>
          <w:rFonts w:ascii="Arial" w:hAnsi="Arial" w:cs="Arial"/>
        </w:rPr>
        <w:t xml:space="preserve">Whilst previous work has focussed on a potential role of IL-8 and its receptor CXCR2 in angiogenesis </w:t>
      </w:r>
      <w:r w:rsidR="00633FFB">
        <w:rPr>
          <w:rFonts w:ascii="Arial" w:hAnsi="Arial" w:cs="Arial"/>
        </w:rPr>
        <w:fldChar w:fldCharType="begin"/>
      </w:r>
      <w:r w:rsidR="00370CA0">
        <w:rPr>
          <w:rFonts w:ascii="Arial" w:hAnsi="Arial" w:cs="Arial"/>
        </w:rPr>
        <w:instrText xml:space="preserve"> ADDIN REFMGR.CITE &lt;Refman&gt;&lt;Cite&gt;&lt;Author&gt;Frydelund-Larsen&lt;/Author&gt;&lt;Year&gt;2007&lt;/Year&gt;&lt;RecNum&gt;53&lt;/RecNum&gt;&lt;IDText&gt;Muscle: Exercise induces interleukin-8 receptor (CXCR2) expression in human skeletal muscle&lt;/IDText&gt;&lt;MDL Ref_Type="Journal"&gt;&lt;Ref_Type&gt;Journal&lt;/Ref_Type&gt;&lt;Ref_ID&gt;53&lt;/Ref_ID&gt;&lt;Title_Primary&gt;Muscle: Exercise induces interleukin-8 receptor (CXCR2) expression in human skeletal muscle&lt;/Title_Primary&gt;&lt;Authors_Primary&gt;Frydelund-Larsen,Lone&lt;/Authors_Primary&gt;&lt;Authors_Primary&gt;Penkowa,Milena&lt;/Authors_Primary&gt;&lt;Authors_Primary&gt;Akerstrom,Thorbjorn&lt;/Authors_Primary&gt;&lt;Authors_Primary&gt;Zankari,Alaa&lt;/Authors_Primary&gt;&lt;Authors_Primary&gt;Nielsen,Soren&lt;/Authors_Primary&gt;&lt;Authors_Primary&gt;Pedersen,Bente Klarlund&lt;/Authors_Primary&gt;&lt;Date_Primary&gt;2007/1/1&lt;/Date_Primary&gt;&lt;Keywords&gt;Exercise&lt;/Keywords&gt;&lt;Keywords&gt;Immunohistochemistry&lt;/Keywords&gt;&lt;Keywords&gt;Muscle&lt;/Keywords&gt;&lt;Reprint&gt;Not in File&lt;/Reprint&gt;&lt;Start_Page&gt;233&lt;/Start_Page&gt;&lt;End_Page&gt;240&lt;/End_Page&gt;&lt;Periodical&gt;Exp Physiol&lt;/Periodical&gt;&lt;Volume&gt;92&lt;/Volume&gt;&lt;Issue&gt;1&lt;/Issue&gt;&lt;Web_URL&gt;http://ep.physoc.org/cgi/content/abstract/92/1/233&lt;/Web_URL&gt;&lt;ZZ_JournalFull&gt;&lt;f name="System"&gt;Experimental Physiology&lt;/f&gt;&lt;/ZZ_JournalFull&gt;&lt;ZZ_JournalStdAbbrev&gt;&lt;f name="System"&gt;Exp Physiol&lt;/f&gt;&lt;/ZZ_JournalStdAbbrev&gt;&lt;ZZ_WorkformID&gt;1&lt;/ZZ_WorkformID&gt;&lt;/MDL&gt;&lt;/Cite&gt;&lt;/Refman&gt;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13</w:t>
      </w:r>
      <w:r w:rsidR="00633FFB">
        <w:rPr>
          <w:rFonts w:ascii="Arial" w:hAnsi="Arial" w:cs="Arial"/>
        </w:rPr>
        <w:fldChar w:fldCharType="end"/>
      </w:r>
      <w:r w:rsidR="00F9798C">
        <w:rPr>
          <w:rFonts w:ascii="Arial" w:hAnsi="Arial" w:cs="Arial"/>
        </w:rPr>
        <w:t>,</w:t>
      </w:r>
      <w:r w:rsidR="000C6E28">
        <w:rPr>
          <w:rFonts w:ascii="Arial" w:hAnsi="Arial" w:cs="Arial"/>
        </w:rPr>
        <w:t xml:space="preserve"> it is surprising no studies have investigated a potential metabolic role for IL-8. The current study found that at </w:t>
      </w:r>
      <w:r w:rsidR="002E02CB">
        <w:rPr>
          <w:rFonts w:ascii="Arial" w:hAnsi="Arial" w:cs="Arial"/>
        </w:rPr>
        <w:t>20pg/ml</w:t>
      </w:r>
      <w:r w:rsidR="000C6E28">
        <w:rPr>
          <w:rFonts w:ascii="Arial" w:hAnsi="Arial" w:cs="Arial"/>
        </w:rPr>
        <w:t xml:space="preserve"> there was no effect of IL-8 on glucose transport in C2C12 cells, however when </w:t>
      </w:r>
      <w:r w:rsidR="002E02CB">
        <w:rPr>
          <w:rFonts w:ascii="Arial" w:hAnsi="Arial" w:cs="Arial"/>
        </w:rPr>
        <w:t>1ng/ml</w:t>
      </w:r>
      <w:r w:rsidR="000C6E28">
        <w:rPr>
          <w:rFonts w:ascii="Arial" w:hAnsi="Arial" w:cs="Arial"/>
        </w:rPr>
        <w:t xml:space="preserve"> used there was a significant increase in glucose transport. This is the first study to identify a potential metabolic role for IL-8 in stimulating glucose transport </w:t>
      </w:r>
      <w:r w:rsidR="00512A6A">
        <w:rPr>
          <w:rFonts w:ascii="Arial" w:hAnsi="Arial" w:cs="Arial"/>
        </w:rPr>
        <w:t xml:space="preserve">although as this effect was only seen at </w:t>
      </w:r>
      <w:r w:rsidR="002E02CB">
        <w:rPr>
          <w:rFonts w:ascii="Arial" w:hAnsi="Arial" w:cs="Arial"/>
        </w:rPr>
        <w:t xml:space="preserve">1ng/ml, </w:t>
      </w:r>
      <w:r w:rsidR="002E02CB">
        <w:rPr>
          <w:rFonts w:ascii="Arial" w:hAnsi="Arial" w:cs="Arial"/>
          <w:color w:val="FF0000"/>
        </w:rPr>
        <w:t>levels similar to those seen in the interstitial fluid, its effect during exercise is likely to be local only, although further work is required to clarify this</w:t>
      </w:r>
      <w:r w:rsidR="000C6E28">
        <w:rPr>
          <w:rFonts w:ascii="Arial" w:hAnsi="Arial" w:cs="Arial"/>
        </w:rPr>
        <w:t xml:space="preserve">. </w:t>
      </w:r>
    </w:p>
    <w:p w:rsidR="000C6E28" w:rsidRDefault="009D449E" w:rsidP="00512A6A">
      <w:pPr>
        <w:spacing w:after="240" w:line="360" w:lineRule="auto"/>
        <w:jc w:val="both"/>
        <w:rPr>
          <w:rFonts w:ascii="Arial" w:hAnsi="Arial" w:cs="Arial"/>
        </w:rPr>
      </w:pPr>
      <w:r>
        <w:rPr>
          <w:rFonts w:ascii="Arial" w:hAnsi="Arial" w:cs="Arial"/>
        </w:rPr>
        <w:t xml:space="preserve">Skeletal muscle levels of IL-15 have been shown previously to increase during exercise </w:t>
      </w:r>
      <w:r w:rsidR="00633FFB">
        <w:rPr>
          <w:rFonts w:ascii="Arial" w:hAnsi="Arial" w:cs="Arial"/>
        </w:rPr>
        <w:fldChar w:fldCharType="begin"/>
      </w:r>
      <w:r w:rsidR="00370CA0">
        <w:rPr>
          <w:rFonts w:ascii="Arial" w:hAnsi="Arial" w:cs="Arial"/>
        </w:rPr>
        <w:instrText xml:space="preserve"> ADDIN REFMGR.CITE &lt;Refman&gt;&lt;Cite&gt;&lt;Author&gt;Nieman&lt;/Author&gt;&lt;Year&gt;2003&lt;/Year&gt;&lt;RecNum&gt;460&lt;/RecNum&gt;&lt;IDText&gt;Carbohydrate ingestion influences skeletal muscle cytokine mRNA and plasma cytokine levels after a 3-h run&lt;/IDText&gt;&lt;MDL Ref_Type="Journal"&gt;&lt;Ref_Type&gt;Journal&lt;/Ref_Type&gt;&lt;Ref_ID&gt;460&lt;/Ref_ID&gt;&lt;Title_Primary&gt;Carbohydrate ingestion influences skeletal muscle cytokine mRNA and plasma cytokine levels after a 3-h run&lt;/Title_Primary&gt;&lt;Authors_Primary&gt;Nieman,D.C.&lt;/Authors_Primary&gt;&lt;Authors_Primary&gt;Davis,J.M.&lt;/Authors_Primary&gt;&lt;Authors_Primary&gt;Henson,D.A.&lt;/Authors_Primary&gt;&lt;Authors_Primary&gt;Walberg-Rankin,J.&lt;/Authors_Primary&gt;&lt;Authors_Primary&gt;Shute,M.&lt;/Authors_Primary&gt;&lt;Authors_Primary&gt;Dumke,C.L.&lt;/Authors_Primary&gt;&lt;Authors_Primary&gt;Utter,A.C.&lt;/Authors_Primary&gt;&lt;Authors_Primary&gt;Vinci,D.M.&lt;/Authors_Primary&gt;&lt;Authors_Primary&gt;Carson,J.A.&lt;/Authors_Primary&gt;&lt;Authors_Primary&gt;Brown,A.&lt;/Authors_Primary&gt;&lt;Authors_Primary&gt;Lee,W.J.&lt;/Authors_Primary&gt;&lt;Authors_Primary&gt;McAnulty,S.R.&lt;/Authors_Primary&gt;&lt;Authors_Primary&gt;McAnulty,L.S.&lt;/Authors_Primary&gt;&lt;Date_Primary&gt;2003/5&lt;/Date_Primary&gt;&lt;Keywords&gt;Adult&lt;/Keywords&gt;&lt;Keywords&gt;analysis&lt;/Keywords&gt;&lt;Keywords&gt;Biopsy&lt;/Keywords&gt;&lt;Keywords&gt;biosynthesis&lt;/Keywords&gt;&lt;Keywords&gt;blood&lt;/Keywords&gt;&lt;Keywords&gt;Blood Cell Count&lt;/Keywords&gt;&lt;Keywords&gt;Blood Glucose&lt;/Keywords&gt;&lt;Keywords&gt;chemistry&lt;/Keywords&gt;&lt;Keywords&gt;Cytokines&lt;/Keywords&gt;&lt;Keywords&gt;Dietary Carbohydrates&lt;/Keywords&gt;&lt;Keywords&gt;Dna&lt;/Keywords&gt;&lt;Keywords&gt;DNA,Complementary&lt;/Keywords&gt;&lt;Keywords&gt;drug effects&lt;/Keywords&gt;&lt;Keywords&gt;Exercise&lt;/Keywords&gt;&lt;Keywords&gt;Female&lt;/Keywords&gt;&lt;Keywords&gt;Gene Expression&lt;/Keywords&gt;&lt;Keywords&gt;genetics&lt;/Keywords&gt;&lt;Keywords&gt;Glucose&lt;/Keywords&gt;&lt;Keywords&gt;Glycogen&lt;/Keywords&gt;&lt;Keywords&gt;Hormones&lt;/Keywords&gt;&lt;Keywords&gt;Humans&lt;/Keywords&gt;&lt;Keywords&gt;Hydrocortisone&lt;/Keywords&gt;&lt;Keywords&gt;IL-1beta&lt;/Keywords&gt;&lt;Keywords&gt;IL-6&lt;/Keywords&gt;&lt;Keywords&gt;Immunoglobulin A&lt;/Keywords&gt;&lt;Keywords&gt;immunology&lt;/Keywords&gt;&lt;Keywords&gt;Insulin&lt;/Keywords&gt;&lt;Keywords&gt;Leukocyte Count&lt;/Keywords&gt;&lt;Keywords&gt;Male&lt;/Keywords&gt;&lt;Keywords&gt;metabolism&lt;/Keywords&gt;&lt;Keywords&gt;Middle Aged&lt;/Keywords&gt;&lt;Keywords&gt;Muscle,Skeletal&lt;/Keywords&gt;&lt;Keywords&gt;Oxygen&lt;/Keywords&gt;&lt;Keywords&gt;Oxygen Consumption&lt;/Keywords&gt;&lt;Keywords&gt;pharmacology&lt;/Keywords&gt;&lt;Keywords&gt;physiology&lt;/Keywords&gt;&lt;Keywords&gt;receptor&lt;/Keywords&gt;&lt;Keywords&gt;Rna&lt;/Keywords&gt;&lt;Keywords&gt;RNA,Messenger&lt;/Keywords&gt;&lt;Keywords&gt;Running&lt;/Keywords&gt;&lt;Keywords&gt;Saliva&lt;/Keywords&gt;&lt;Keywords&gt;TNF-alpha&lt;/Keywords&gt;&lt;Keywords&gt;Universities&lt;/Keywords&gt;&lt;Reprint&gt;Not in File&lt;/Reprint&gt;&lt;Start_Page&gt;1917&lt;/Start_Page&gt;&lt;End_Page&gt;1925&lt;/End_Page&gt;&lt;Periodical&gt;J Appl Physiol&lt;/Periodical&gt;&lt;Volume&gt;94&lt;/Volume&gt;&lt;Issue&gt;5&lt;/Issue&gt;&lt;Address&gt;Department of Health, Fischer Hamilton/Nycom Biochemistry Laboratory, Appalachian State University, Boone, North Carolina 28608, USA. niemandc@appstate.edu&lt;/Address&gt;&lt;Web_URL&gt;PM:12533503&lt;/Web_URL&gt;&lt;ZZ_JournalFull&gt;&lt;f name="System"&gt;J Appl Physiol&lt;/f&gt;&lt;/ZZ_JournalFull&gt;&lt;ZZ_WorkformID&gt;1&lt;/ZZ_WorkformID&gt;&lt;/MDL&gt;&lt;/Cite&gt;&lt;Cite&gt;&lt;Author&gt;Nielsen&lt;/Author&gt;&lt;Year&gt;2007&lt;/Year&gt;&lt;RecNum&gt;23&lt;/RecNum&gt;&lt;IDText&gt;Expression of interleukin-15 in human skeletal muscle effect of exercise and muscle fibre type composition&lt;/IDText&gt;&lt;MDL Ref_Type="Journal"&gt;&lt;Ref_Type&gt;Journal&lt;/Ref_Type&gt;&lt;Ref_ID&gt;23&lt;/Ref_ID&gt;&lt;Title_Primary&gt;Expression of interleukin-15 in human skeletal muscle effect of exercise and muscle fibre type composition&lt;/Title_Primary&gt;&lt;Authors_Primary&gt;Nielsen,A.R.&lt;/Authors_Primary&gt;&lt;Authors_Primary&gt;Mounier,R.&lt;/Authors_Primary&gt;&lt;Authors_Primary&gt;Plomgaard,P.&lt;/Authors_Primary&gt;&lt;Authors_Primary&gt;Mortensen,O.H.&lt;/Authors_Primary&gt;&lt;Authors_Primary&gt;Penkowa,M.&lt;/Authors_Primary&gt;&lt;Authors_Primary&gt;Speerschneider,T.&lt;/Authors_Primary&gt;&lt;Authors_Primary&gt;Pilegaard,H.&lt;/Authors_Primary&gt;&lt;Authors_Primary&gt;Pedersen,B.K.&lt;/Authors_Primary&gt;&lt;Date_Primary&gt;2007/10/1&lt;/Date_Primary&gt;&lt;Keywords&gt;Adult&lt;/Keywords&gt;&lt;Keywords&gt;blood&lt;/Keywords&gt;&lt;Keywords&gt;Exercise&lt;/Keywords&gt;&lt;Keywords&gt;Gene Expression&lt;/Keywords&gt;&lt;Keywords&gt;Humans&lt;/Keywords&gt;&lt;Keywords&gt;Immunohistochemistry&lt;/Keywords&gt;&lt;Keywords&gt;Interleukin-15&lt;/Keywords&gt;&lt;Keywords&gt;Male&lt;/Keywords&gt;&lt;Keywords&gt;metabolism&lt;/Keywords&gt;&lt;Keywords&gt;Muscle&lt;/Keywords&gt;&lt;Keywords&gt;Muscle Fibers,Fast-Twitch&lt;/Keywords&gt;&lt;Keywords&gt;Muscle,Skeletal&lt;/Keywords&gt;&lt;Keywords&gt;physiology&lt;/Keywords&gt;&lt;Keywords&gt;Quadriceps Muscle&lt;/Keywords&gt;&lt;Keywords&gt;RNA,Messenger&lt;/Keywords&gt;&lt;Reprint&gt;Not in File&lt;/Reprint&gt;&lt;Start_Page&gt;305&lt;/Start_Page&gt;&lt;End_Page&gt;312&lt;/End_Page&gt;&lt;Periodical&gt;J Physiol&lt;/Periodical&gt;&lt;Volume&gt;584&lt;/Volume&gt;&lt;Issue&gt;Pt 1&lt;/Issue&gt;&lt;Address&gt;Department of Infectious Diseases Rigshospitalet, University of Copenhagen, Copenhagen, Denmark&lt;/Address&gt;&lt;Web_URL&gt;PM:17690139&lt;/Web_URL&gt;&lt;ZZ_JournalFull&gt;&lt;f name="System"&gt;The Journal of Physiology Online&lt;/f&gt;&lt;/ZZ_JournalFull&gt;&lt;ZZ_JournalStdAbbrev&gt;&lt;f name="System"&gt;J Physiol&lt;/f&gt;&lt;/ZZ_JournalStdAbbrev&gt;&lt;ZZ_WorkformID&gt;1&lt;/ZZ_WorkformID&gt;&lt;/MDL&gt;&lt;/Cite&gt;&lt;/Refman&gt;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27;29</w:t>
      </w:r>
      <w:r w:rsidR="00633FFB">
        <w:rPr>
          <w:rFonts w:ascii="Arial" w:hAnsi="Arial" w:cs="Arial"/>
        </w:rPr>
        <w:fldChar w:fldCharType="end"/>
      </w:r>
      <w:r>
        <w:rPr>
          <w:rFonts w:ascii="Arial" w:hAnsi="Arial" w:cs="Arial"/>
        </w:rPr>
        <w:t xml:space="preserve"> and have a potential role in cross talk with adipose tissue </w:t>
      </w:r>
      <w:r w:rsidR="00633FFB">
        <w:rPr>
          <w:rFonts w:ascii="Arial" w:hAnsi="Arial" w:cs="Arial"/>
        </w:rPr>
        <w:fldChar w:fldCharType="begin"/>
      </w:r>
      <w:r w:rsidR="00370CA0">
        <w:rPr>
          <w:rFonts w:ascii="Arial" w:hAnsi="Arial" w:cs="Arial"/>
        </w:rPr>
        <w:instrText xml:space="preserve"> ADDIN REFMGR.CITE &lt;Refman&gt;&lt;Cite&gt;&lt;Author&gt;Nielsen&lt;/Author&gt;&lt;Year&gt;2008&lt;/Year&gt;&lt;RecNum&gt;563&lt;/RecNum&gt;&lt;IDText&gt;Association between IL-15 and obesity: IL-15 as a potential regulator of fat mass&lt;/IDText&gt;&lt;MDL Ref_Type="Journal"&gt;&lt;Ref_Type&gt;Journal&lt;/Ref_Type&gt;&lt;Ref_ID&gt;563&lt;/Ref_ID&gt;&lt;Title_Primary&gt;Association between IL-15 and obesity: IL-15 as a potential regulator of fat mass&lt;/Title_Primary&gt;&lt;Authors_Primary&gt;Nielsen,Anders Rinnov&lt;/Authors_Primary&gt;&lt;Authors_Primary&gt;Hojman,Pernille&lt;/Authors_Primary&gt;&lt;Authors_Primary&gt;Erikstrup,Christian&lt;/Authors_Primary&gt;&lt;Authors_Primary&gt;Fischer,Christian Philip&lt;/Authors_Primary&gt;&lt;Authors_Primary&gt;Plomgaard,Peter&lt;/Authors_Primary&gt;&lt;Authors_Primary&gt;Mounier,Remi&lt;/Authors_Primary&gt;&lt;Authors_Primary&gt;Mortensen,Ole Hartvig&lt;/Authors_Primary&gt;&lt;Authors_Primary&gt;Broholm,Christa&lt;/Authors_Primary&gt;&lt;Authors_Primary&gt;Taudorf,Sarah&lt;/Authors_Primary&gt;&lt;Authors_Primary&gt;Krogh-Madsen,Rikke&lt;/Authors_Primary&gt;&lt;Authors_Primary&gt;Lindegaard,Birgitte&lt;/Authors_Primary&gt;&lt;Authors_Primary&gt;Petersen,Anne Marie Winther&lt;/Authors_Primary&gt;&lt;Authors_Primary&gt;Gehl,Julie&lt;/Authors_Primary&gt;&lt;Authors_Primary&gt;Pedersen,Bente Klarlund&lt;/Authors_Primary&gt;&lt;Date_Primary&gt;2008/8/12&lt;/Date_Primary&gt;&lt;Keywords&gt;Adipose Tissue&lt;/Keywords&gt;&lt;Keywords&gt;analysis&lt;/Keywords&gt;&lt;Keywords&gt;Diabetes&lt;/Keywords&gt;&lt;Keywords&gt;Dna&lt;/Keywords&gt;&lt;Keywords&gt;Humans&lt;/Keywords&gt;&lt;Keywords&gt;Mice&lt;/Keywords&gt;&lt;Keywords&gt;Obesity&lt;/Keywords&gt;&lt;Keywords&gt;Rats&lt;/Keywords&gt;&lt;Keywords&gt;Regression Analysis&lt;/Keywords&gt;&lt;Reprint&gt;Not in File&lt;/Reprint&gt;&lt;Start_Page&gt;4486&lt;/Start_Page&gt;&lt;End_Page&gt;4493&lt;/End_Page&gt;&lt;Periodical&gt;Journal of Clinical Endocrinology Metabolism&lt;/Periodical&gt;&lt;Volume&gt;93&lt;/Volume&gt;&lt;Issue&gt;11&lt;/Issue&gt;&lt;Web_URL&gt;http://jcem.endojournals.org/cgi/content/abstract/jc.2007-2561v1&lt;/Web_URL&gt;&lt;ZZ_JournalFull&gt;&lt;f name="System"&gt;Journal of Clinical Endocrinology Metabolism&lt;/f&gt;&lt;/ZZ_JournalFull&gt;&lt;ZZ_WorkformID&gt;1&lt;/ZZ_WorkformID&gt;&lt;/MDL&gt;&lt;/Cite&gt;&lt;/Refman&gt;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28</w:t>
      </w:r>
      <w:r w:rsidR="00633FFB">
        <w:rPr>
          <w:rFonts w:ascii="Arial" w:hAnsi="Arial" w:cs="Arial"/>
        </w:rPr>
        <w:fldChar w:fldCharType="end"/>
      </w:r>
      <w:r>
        <w:rPr>
          <w:rFonts w:ascii="Arial" w:hAnsi="Arial" w:cs="Arial"/>
        </w:rPr>
        <w:t xml:space="preserve">. Further work has supported this and demonstrated that </w:t>
      </w:r>
      <w:proofErr w:type="spellStart"/>
      <w:r>
        <w:rPr>
          <w:rFonts w:ascii="Arial" w:hAnsi="Arial" w:cs="Arial"/>
        </w:rPr>
        <w:t>overexpression</w:t>
      </w:r>
      <w:proofErr w:type="spellEnd"/>
      <w:r>
        <w:rPr>
          <w:rFonts w:ascii="Arial" w:hAnsi="Arial" w:cs="Arial"/>
        </w:rPr>
        <w:t xml:space="preserve"> of skeletal muscle IL-15 levels, with a subsequent increase in serum IL-15, causes a decrease in fat mass without any changes in lean mass or other cytokines </w:t>
      </w:r>
      <w:r w:rsidR="00633FFB">
        <w:rPr>
          <w:rFonts w:ascii="Arial" w:hAnsi="Arial" w:cs="Arial"/>
        </w:rPr>
        <w:fldChar w:fldCharType="begin"/>
      </w:r>
      <w:r w:rsidR="00370CA0">
        <w:rPr>
          <w:rFonts w:ascii="Arial" w:hAnsi="Arial" w:cs="Arial"/>
        </w:rPr>
        <w:instrText xml:space="preserve"> ADDIN REFMGR.CITE &lt;Refman&gt;&lt;Cite&gt;&lt;Author&gt;Quinn&lt;/Author&gt;&lt;Year&gt;2005&lt;/Year&gt;&lt;RecNum&gt;70&lt;/RecNum&gt;&lt;IDText&gt;Interleukin-15 stimulates adiponectin secretion by 3T3-L1 adipocytes: Evidence for a skeletal muscle-to-fat signaling pathway&lt;/IDText&gt;&lt;MDL Ref_Type="Journal"&gt;&lt;Ref_Type&gt;Journal&lt;/Ref_Type&gt;&lt;Ref_ID&gt;70&lt;/Ref_ID&gt;&lt;Title_Primary&gt;Interleukin-15 stimulates adiponectin secretion by 3T3-L1 adipocytes: Evidence for a skeletal muscle-to-fat signaling pathway&lt;/Title_Primary&gt;&lt;Authors_Primary&gt;Quinn,LeBris S.&lt;/Authors_Primary&gt;&lt;Authors_Primary&gt;Strait-Bodey,Lena&lt;/Authors_Primary&gt;&lt;Authors_Primary&gt;Anderson,Barbara G.&lt;/Authors_Primary&gt;&lt;Authors_Primary&gt;Argil&lt;f name="Symbol"&gt;q&lt;/f&gt;s,Josep M.&lt;/Authors_Primary&gt;&lt;Authors_Primary&gt;Havel,Peter J.&lt;/Authors_Primary&gt;&lt;Date_Primary&gt;2005/6&lt;/Date_Primary&gt;&lt;Keywords&gt;Adipocyte&lt;/Keywords&gt;&lt;Keywords&gt;Adipocytes&lt;/Keywords&gt;&lt;Keywords&gt;Adiponectin&lt;/Keywords&gt;&lt;Keywords&gt;Adipose Tissue&lt;/Keywords&gt;&lt;Keywords&gt;Body Composition&lt;/Keywords&gt;&lt;Keywords&gt;Cytokine&lt;/Keywords&gt;&lt;Keywords&gt;Cytokines&lt;/Keywords&gt;&lt;Keywords&gt;Insulin&lt;/Keywords&gt;&lt;Keywords&gt;Interleukin-15&lt;/Keywords&gt;&lt;Keywords&gt;Mice&lt;/Keywords&gt;&lt;Keywords&gt;Muscle&lt;/Keywords&gt;&lt;Keywords&gt;Rats&lt;/Keywords&gt;&lt;Keywords&gt;SIGNALING&lt;/Keywords&gt;&lt;Keywords&gt;Skeletal muscle&lt;/Keywords&gt;&lt;Reprint&gt;Not in File&lt;/Reprint&gt;&lt;Start_Page&gt;449&lt;/Start_Page&gt;&lt;End_Page&gt;457&lt;/End_Page&gt;&lt;Periodical&gt;Cell Biology International&lt;/Periodical&gt;&lt;Volume&gt;29&lt;/Volume&gt;&lt;Issue&gt;6&lt;/Issue&gt;&lt;ISSN_ISBN&gt;1065-6995&lt;/ISSN_ISBN&gt;&lt;Web_URL&gt;http://www.sciencedirect.com/science/article/B6WCB-4GCX1SC-1/2/d16117e971b697f3f150a9cc81a23de8&lt;/Web_URL&gt;&lt;ZZ_JournalStdAbbrev&gt;&lt;f name="System"&gt;Cell Biology International&lt;/f&gt;&lt;/ZZ_JournalStdAbbrev&gt;&lt;ZZ_WorkformID&gt;1&lt;/ZZ_WorkformID&gt;&lt;/MDL&gt;&lt;/Cite&gt;&lt;Cite&gt;&lt;Author&gt;Nielsen&lt;/Author&gt;&lt;Year&gt;2008&lt;/Year&gt;&lt;RecNum&gt;563&lt;/RecNum&gt;&lt;IDText&gt;Association between IL-15 and obesity: IL-15 as a potential regulator of fat mass&lt;/IDText&gt;&lt;MDL Ref_Type="Journal"&gt;&lt;Ref_Type&gt;Journal&lt;/Ref_Type&gt;&lt;Ref_ID&gt;563&lt;/Ref_ID&gt;&lt;Title_Primary&gt;Association between IL-15 and obesity: IL-15 as a potential regulator of fat mass&lt;/Title_Primary&gt;&lt;Authors_Primary&gt;Nielsen,Anders Rinnov&lt;/Authors_Primary&gt;&lt;Authors_Primary&gt;Hojman,Pernille&lt;/Authors_Primary&gt;&lt;Authors_Primary&gt;Erikstrup,Christian&lt;/Authors_Primary&gt;&lt;Authors_Primary&gt;Fischer,Christian Philip&lt;/Authors_Primary&gt;&lt;Authors_Primary&gt;Plomgaard,Peter&lt;/Authors_Primary&gt;&lt;Authors_Primary&gt;Mounier,Remi&lt;/Authors_Primary&gt;&lt;Authors_Primary&gt;Mortensen,Ole Hartvig&lt;/Authors_Primary&gt;&lt;Authors_Primary&gt;Broholm,Christa&lt;/Authors_Primary&gt;&lt;Authors_Primary&gt;Taudorf,Sarah&lt;/Authors_Primary&gt;&lt;Authors_Primary&gt;Krogh-Madsen,Rikke&lt;/Authors_Primary&gt;&lt;Authors_Primary&gt;Lindegaard,Birgitte&lt;/Authors_Primary&gt;&lt;Authors_Primary&gt;Petersen,Anne Marie Winther&lt;/Authors_Primary&gt;&lt;Authors_Primary&gt;Gehl,Julie&lt;/Authors_Primary&gt;&lt;Authors_Primary&gt;Pedersen,Bente Klarlund&lt;/Authors_Primary&gt;&lt;Date_Primary&gt;2008/8/12&lt;/Date_Primary&gt;&lt;Keywords&gt;Adipose Tissue&lt;/Keywords&gt;&lt;Keywords&gt;analysis&lt;/Keywords&gt;&lt;Keywords&gt;Diabetes&lt;/Keywords&gt;&lt;Keywords&gt;Dna&lt;/Keywords&gt;&lt;Keywords&gt;Humans&lt;/Keywords&gt;&lt;Keywords&gt;Mice&lt;/Keywords&gt;&lt;Keywords&gt;Obesity&lt;/Keywords&gt;&lt;Keywords&gt;Rats&lt;/Keywords&gt;&lt;Keywords&gt;Regression Analysis&lt;/Keywords&gt;&lt;Reprint&gt;Not in File&lt;/Reprint&gt;&lt;Start_Page&gt;4486&lt;/Start_Page&gt;&lt;End_Page&gt;4493&lt;/End_Page&gt;&lt;Periodical&gt;Journal of Clinical Endocrinology Metabolism&lt;/Periodical&gt;&lt;Volume&gt;93&lt;/Volume&gt;&lt;Issue&gt;11&lt;/Issue&gt;&lt;Web_URL&gt;http://jcem.endojournals.org/cgi/content/abstract/jc.2007-2561v1&lt;/Web_URL&gt;&lt;ZZ_JournalFull&gt;&lt;f name="System"&gt;Journal of Clinical Endocrinology Metabolism&lt;/f&gt;&lt;/ZZ_JournalFull&gt;&lt;ZZ_WorkformID&gt;1&lt;/ZZ_WorkformID&gt;&lt;/MDL&gt;&lt;/Cite&gt;&lt;/Refman&gt;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28;33</w:t>
      </w:r>
      <w:r w:rsidR="00633FFB">
        <w:rPr>
          <w:rFonts w:ascii="Arial" w:hAnsi="Arial" w:cs="Arial"/>
        </w:rPr>
        <w:fldChar w:fldCharType="end"/>
      </w:r>
      <w:r>
        <w:rPr>
          <w:rFonts w:ascii="Arial" w:hAnsi="Arial" w:cs="Arial"/>
        </w:rPr>
        <w:t xml:space="preserve">. Specifically investigating the role of IL-15 in glucose </w:t>
      </w:r>
      <w:r>
        <w:rPr>
          <w:rFonts w:ascii="Arial" w:hAnsi="Arial" w:cs="Arial"/>
        </w:rPr>
        <w:lastRenderedPageBreak/>
        <w:t xml:space="preserve">metabolism </w:t>
      </w:r>
      <w:proofErr w:type="spellStart"/>
      <w:r>
        <w:rPr>
          <w:rFonts w:ascii="Arial" w:hAnsi="Arial" w:cs="Arial"/>
        </w:rPr>
        <w:t>Busquets</w:t>
      </w:r>
      <w:proofErr w:type="spellEnd"/>
      <w:r>
        <w:rPr>
          <w:rFonts w:ascii="Arial" w:hAnsi="Arial" w:cs="Arial"/>
        </w:rPr>
        <w:t xml:space="preserve"> </w:t>
      </w:r>
      <w:r>
        <w:rPr>
          <w:rFonts w:ascii="Arial" w:hAnsi="Arial" w:cs="Arial"/>
          <w:i/>
          <w:iCs/>
        </w:rPr>
        <w:t xml:space="preserve">et al </w:t>
      </w:r>
      <w:r w:rsidR="00633FFB" w:rsidRPr="009D449E">
        <w:rPr>
          <w:rFonts w:ascii="Arial" w:hAnsi="Arial" w:cs="Arial"/>
        </w:rPr>
        <w:fldChar w:fldCharType="begin"/>
      </w:r>
      <w:r w:rsidR="00370CA0">
        <w:rPr>
          <w:rFonts w:ascii="Arial" w:hAnsi="Arial" w:cs="Arial"/>
        </w:rPr>
        <w:instrText xml:space="preserve"> ADDIN REFMGR.CITE &lt;Refman&gt;&lt;Cite ExcludeAuth="1"&gt;&lt;Author&gt;Busquets&lt;/Author&gt;&lt;Year&gt;2006&lt;/Year&gt;&lt;RecNum&gt;20&lt;/RecNum&gt;&lt;IDText&gt;Interleukin-15 increases glucose uptake in skeletal muscle. An antidiabetogenic effect of the cytokine&lt;/IDText&gt;&lt;MDL Ref_Type="Journal"&gt;&lt;Ref_Type&gt;Journal&lt;/Ref_Type&gt;&lt;Ref_ID&gt;20&lt;/Ref_ID&gt;&lt;Title_Primary&gt;Interleukin-15 increases glucose uptake in skeletal muscle. An antidiabetogenic effect of the cytokine&lt;/Title_Primary&gt;&lt;Authors_Primary&gt;Busquets,S.&lt;/Authors_Primary&gt;&lt;Authors_Primary&gt;Figueras,M.&lt;/Authors_Primary&gt;&lt;Authors_Primary&gt;Almendro,V.&lt;/Authors_Primary&gt;&lt;Authors_Primary&gt;Lopez-Soriano,F.J.&lt;/Authors_Primary&gt;&lt;Authors_Primary&gt;Argiles,J.M.&lt;/Authors_Primary&gt;&lt;Date_Primary&gt;2006/11&lt;/Date_Primary&gt;&lt;Keywords&gt;Animals&lt;/Keywords&gt;&lt;Keywords&gt;Cells,Cultured&lt;/Keywords&gt;&lt;Keywords&gt;drug effects&lt;/Keywords&gt;&lt;Keywords&gt;Glucose&lt;/Keywords&gt;&lt;Keywords&gt;Hypoglycemic Agents&lt;/Keywords&gt;&lt;Keywords&gt;Insulin&lt;/Keywords&gt;&lt;Keywords&gt;Interleukin-15&lt;/Keywords&gt;&lt;Keywords&gt;Male&lt;/Keywords&gt;&lt;Keywords&gt;metabolism&lt;/Keywords&gt;&lt;Keywords&gt;Muscle&lt;/Keywords&gt;&lt;Keywords&gt;Muscle,Skeletal&lt;/Keywords&gt;&lt;Keywords&gt;pharmacology&lt;/Keywords&gt;&lt;Keywords&gt;Rats&lt;/Keywords&gt;&lt;Keywords&gt;Rats,Wistar&lt;/Keywords&gt;&lt;Keywords&gt;Time Factors&lt;/Keywords&gt;&lt;Reprint&gt;Not in File&lt;/Reprint&gt;&lt;Start_Page&gt;1613&lt;/Start_Page&gt;&lt;End_Page&gt;1617&lt;/End_Page&gt;&lt;Periodical&gt;Biochim Biophys Acta&lt;/Periodical&gt;&lt;Volume&gt;1760&lt;/Volume&gt;&lt;Issue&gt;11&lt;/Issue&gt;&lt;Address&gt;Departament de Bioquimica i Biologia Molecular, Universitat de Barcelona, Barcelona, Spain&lt;/Address&gt;&lt;Web_URL&gt;PM:17056184&lt;/Web_URL&gt;&lt;ZZ_JournalStdAbbrev&gt;&lt;f name="System"&gt;Biochim Biophys Acta&lt;/f&gt;&lt;/ZZ_JournalStdAbbrev&gt;&lt;ZZ_WorkformID&gt;1&lt;/ZZ_WorkformID&gt;&lt;/MDL&gt;&lt;/Cite&gt;&lt;/Refman&gt;</w:instrText>
      </w:r>
      <w:r w:rsidR="00633FFB" w:rsidRPr="009D449E">
        <w:rPr>
          <w:rFonts w:ascii="Arial" w:hAnsi="Arial" w:cs="Arial"/>
        </w:rPr>
        <w:fldChar w:fldCharType="separate"/>
      </w:r>
      <w:r w:rsidR="00925DBC" w:rsidRPr="00925DBC">
        <w:rPr>
          <w:rFonts w:ascii="Arial" w:hAnsi="Arial" w:cs="Arial"/>
          <w:vertAlign w:val="superscript"/>
        </w:rPr>
        <w:t>7</w:t>
      </w:r>
      <w:r w:rsidR="00633FFB" w:rsidRPr="009D449E">
        <w:rPr>
          <w:rFonts w:ascii="Arial" w:hAnsi="Arial" w:cs="Arial"/>
        </w:rPr>
        <w:fldChar w:fldCharType="end"/>
      </w:r>
      <w:r>
        <w:rPr>
          <w:rFonts w:ascii="Arial" w:hAnsi="Arial" w:cs="Arial"/>
        </w:rPr>
        <w:t xml:space="preserve"> demonstrated that IL-15 stimulates glucose uptake into rat EDL muscles and C2C12 cells. </w:t>
      </w:r>
      <w:r w:rsidR="00512A6A">
        <w:rPr>
          <w:rFonts w:ascii="Arial" w:hAnsi="Arial" w:cs="Arial"/>
        </w:rPr>
        <w:t xml:space="preserve">The current study confirmed the findings of </w:t>
      </w:r>
      <w:proofErr w:type="spellStart"/>
      <w:r w:rsidR="00512A6A">
        <w:rPr>
          <w:rFonts w:ascii="Arial" w:hAnsi="Arial" w:cs="Arial"/>
        </w:rPr>
        <w:t>Busquets</w:t>
      </w:r>
      <w:proofErr w:type="spellEnd"/>
      <w:r w:rsidR="00512A6A">
        <w:rPr>
          <w:rFonts w:ascii="Arial" w:hAnsi="Arial" w:cs="Arial"/>
        </w:rPr>
        <w:t xml:space="preserve"> and colleagues by demonstrating that 1ng/ml IL-15 stimulates glucose transport </w:t>
      </w:r>
      <w:r w:rsidR="002E02CB" w:rsidRPr="002E02CB">
        <w:rPr>
          <w:rFonts w:ascii="Arial" w:hAnsi="Arial" w:cs="Arial"/>
          <w:color w:val="FF0000"/>
        </w:rPr>
        <w:t>a</w:t>
      </w:r>
      <w:r w:rsidR="002E02CB">
        <w:rPr>
          <w:rFonts w:ascii="Arial" w:hAnsi="Arial" w:cs="Arial"/>
          <w:color w:val="FF0000"/>
        </w:rPr>
        <w:t>nd shows that 20 pg/ml</w:t>
      </w:r>
      <w:r w:rsidR="00512A6A">
        <w:rPr>
          <w:rFonts w:ascii="Arial" w:hAnsi="Arial" w:cs="Arial"/>
        </w:rPr>
        <w:t xml:space="preserve"> of IL-15</w:t>
      </w:r>
      <w:r w:rsidR="00F9798C">
        <w:rPr>
          <w:rFonts w:ascii="Arial" w:hAnsi="Arial" w:cs="Arial"/>
        </w:rPr>
        <w:t>, individually,</w:t>
      </w:r>
      <w:r w:rsidR="00512A6A">
        <w:rPr>
          <w:rFonts w:ascii="Arial" w:hAnsi="Arial" w:cs="Arial"/>
        </w:rPr>
        <w:t xml:space="preserve"> </w:t>
      </w:r>
      <w:r w:rsidR="00A74A5C">
        <w:rPr>
          <w:rFonts w:ascii="Arial" w:hAnsi="Arial" w:cs="Arial"/>
        </w:rPr>
        <w:t>has no</w:t>
      </w:r>
      <w:r w:rsidR="00512A6A">
        <w:rPr>
          <w:rFonts w:ascii="Arial" w:hAnsi="Arial" w:cs="Arial"/>
        </w:rPr>
        <w:t xml:space="preserve"> effect on glucose transport. </w:t>
      </w:r>
      <w:r w:rsidR="00A74A5C">
        <w:rPr>
          <w:rFonts w:ascii="Arial" w:hAnsi="Arial" w:cs="Arial"/>
        </w:rPr>
        <w:t xml:space="preserve">This </w:t>
      </w:r>
      <w:r w:rsidR="00512A6A">
        <w:rPr>
          <w:rFonts w:ascii="Arial" w:hAnsi="Arial" w:cs="Arial"/>
        </w:rPr>
        <w:t>highlights a potential role for IL-</w:t>
      </w:r>
      <w:r w:rsidR="00F9798C">
        <w:rPr>
          <w:rFonts w:ascii="Arial" w:hAnsi="Arial" w:cs="Arial"/>
        </w:rPr>
        <w:t>15</w:t>
      </w:r>
      <w:r w:rsidR="00512A6A">
        <w:rPr>
          <w:rFonts w:ascii="Arial" w:hAnsi="Arial" w:cs="Arial"/>
        </w:rPr>
        <w:t xml:space="preserve"> in glucose transport</w:t>
      </w:r>
      <w:r w:rsidR="00A74A5C">
        <w:rPr>
          <w:rFonts w:ascii="Arial" w:hAnsi="Arial" w:cs="Arial"/>
        </w:rPr>
        <w:t>,</w:t>
      </w:r>
      <w:r w:rsidR="00512A6A">
        <w:rPr>
          <w:rFonts w:ascii="Arial" w:hAnsi="Arial" w:cs="Arial"/>
        </w:rPr>
        <w:t xml:space="preserve"> although </w:t>
      </w:r>
      <w:r w:rsidR="002E02CB">
        <w:rPr>
          <w:rFonts w:ascii="Arial" w:hAnsi="Arial" w:cs="Arial"/>
          <w:color w:val="FF0000"/>
        </w:rPr>
        <w:t>as very little data is available on intramuscular and interstitial concentrations of IL-15 the potential role of this during exercise requires further examination</w:t>
      </w:r>
      <w:r w:rsidR="00512A6A">
        <w:rPr>
          <w:rFonts w:ascii="Arial" w:hAnsi="Arial" w:cs="Arial"/>
        </w:rPr>
        <w:t>.</w:t>
      </w:r>
    </w:p>
    <w:p w:rsidR="00F9798C" w:rsidRDefault="00512A6A" w:rsidP="00F63584">
      <w:pPr>
        <w:spacing w:after="240" w:line="360" w:lineRule="auto"/>
        <w:jc w:val="both"/>
        <w:rPr>
          <w:rFonts w:ascii="Arial" w:hAnsi="Arial" w:cs="Arial"/>
        </w:rPr>
      </w:pPr>
      <w:r>
        <w:rPr>
          <w:rFonts w:ascii="Arial" w:hAnsi="Arial" w:cs="Arial"/>
        </w:rPr>
        <w:t>When considering the physiological roles of the myokines IL-6, IL8 and IL-15 it is prudent to acknowledge that there is not only an increase in one cytokine but a simultaneous increase in all</w:t>
      </w:r>
      <w:r w:rsidR="00F9798C">
        <w:rPr>
          <w:rFonts w:ascii="Arial" w:hAnsi="Arial" w:cs="Arial"/>
        </w:rPr>
        <w:t>,</w:t>
      </w:r>
      <w:r>
        <w:rPr>
          <w:rFonts w:ascii="Arial" w:hAnsi="Arial" w:cs="Arial"/>
        </w:rPr>
        <w:t xml:space="preserve"> exposing skeletal muscle to a milieu of cytokines during and after exercise. </w:t>
      </w:r>
      <w:r w:rsidR="00AE1EB4">
        <w:rPr>
          <w:rFonts w:ascii="Arial" w:hAnsi="Arial" w:cs="Arial"/>
        </w:rPr>
        <w:t>While there are several other cytokines that increase in response to exercise</w:t>
      </w:r>
      <w:r w:rsidR="00A74A5C">
        <w:rPr>
          <w:rFonts w:ascii="Arial" w:hAnsi="Arial" w:cs="Arial"/>
        </w:rPr>
        <w:t xml:space="preserve"> </w:t>
      </w:r>
      <w:r w:rsidR="00AE1EB4">
        <w:rPr>
          <w:rFonts w:ascii="Arial" w:hAnsi="Arial" w:cs="Arial"/>
        </w:rPr>
        <w:t xml:space="preserve">the current study focussed on the combined effects of IL-6, IL-8 and IL-15 on glucose transport. We have demonstrated that when combined at </w:t>
      </w:r>
      <w:r w:rsidR="00547A02">
        <w:rPr>
          <w:rFonts w:ascii="Arial" w:hAnsi="Arial" w:cs="Arial"/>
        </w:rPr>
        <w:t>20pg/ml</w:t>
      </w:r>
      <w:r w:rsidR="00AE1EB4">
        <w:rPr>
          <w:rFonts w:ascii="Arial" w:hAnsi="Arial" w:cs="Arial"/>
        </w:rPr>
        <w:t xml:space="preserve"> there was no effect of IL-8+IL-15 on glucose transport. However, when IL-6+IL-8 </w:t>
      </w:r>
      <w:r w:rsidR="00A74A5C">
        <w:rPr>
          <w:rFonts w:ascii="Arial" w:hAnsi="Arial" w:cs="Arial"/>
        </w:rPr>
        <w:t>and</w:t>
      </w:r>
      <w:r w:rsidR="00AE1EB4">
        <w:rPr>
          <w:rFonts w:ascii="Arial" w:hAnsi="Arial" w:cs="Arial"/>
        </w:rPr>
        <w:t xml:space="preserve"> IL-6+IL-15 are utilised in experiments there is a significant increase in glucose transport in both </w:t>
      </w:r>
      <w:r w:rsidR="00F9798C">
        <w:rPr>
          <w:rFonts w:ascii="Arial" w:hAnsi="Arial" w:cs="Arial"/>
        </w:rPr>
        <w:t>treatments</w:t>
      </w:r>
      <w:r w:rsidR="00AE1EB4">
        <w:rPr>
          <w:rFonts w:ascii="Arial" w:hAnsi="Arial" w:cs="Arial"/>
        </w:rPr>
        <w:t>.</w:t>
      </w:r>
      <w:r w:rsidR="00584377">
        <w:rPr>
          <w:rFonts w:ascii="Arial" w:hAnsi="Arial" w:cs="Arial"/>
        </w:rPr>
        <w:t xml:space="preserve"> On the other hand, somewhat surprisingly, when all three cytokines were included in the medium these effects were abolished. The mechanism behind this observation is at present not clear and requires further work. </w:t>
      </w:r>
      <w:r w:rsidR="00F63584">
        <w:rPr>
          <w:rFonts w:ascii="Arial" w:hAnsi="Arial" w:cs="Arial"/>
        </w:rPr>
        <w:t xml:space="preserve">In experiments when the same combinations of cytokines were employed at </w:t>
      </w:r>
      <w:r w:rsidR="00547A02">
        <w:rPr>
          <w:rFonts w:ascii="Arial" w:hAnsi="Arial" w:cs="Arial"/>
        </w:rPr>
        <w:t>1ng/ml</w:t>
      </w:r>
      <w:r w:rsidR="00F63584">
        <w:rPr>
          <w:rFonts w:ascii="Arial" w:hAnsi="Arial" w:cs="Arial"/>
        </w:rPr>
        <w:t xml:space="preserve"> increases in glucose transport</w:t>
      </w:r>
      <w:r w:rsidR="00A74A5C">
        <w:rPr>
          <w:rFonts w:ascii="Arial" w:hAnsi="Arial" w:cs="Arial"/>
        </w:rPr>
        <w:t xml:space="preserve">, generally to a greater extent compared to </w:t>
      </w:r>
      <w:r w:rsidR="00547A02">
        <w:rPr>
          <w:rFonts w:ascii="Arial" w:hAnsi="Arial" w:cs="Arial"/>
        </w:rPr>
        <w:t>20pg/ml</w:t>
      </w:r>
      <w:r w:rsidR="00A74A5C">
        <w:rPr>
          <w:rFonts w:ascii="Arial" w:hAnsi="Arial" w:cs="Arial"/>
        </w:rPr>
        <w:t>,</w:t>
      </w:r>
      <w:r w:rsidR="00F63584">
        <w:rPr>
          <w:rFonts w:ascii="Arial" w:hAnsi="Arial" w:cs="Arial"/>
        </w:rPr>
        <w:t xml:space="preserve"> were observed with all combinations of cytokines. </w:t>
      </w:r>
      <w:r w:rsidR="00F9798C">
        <w:rPr>
          <w:rFonts w:ascii="Arial" w:hAnsi="Arial" w:cs="Arial"/>
        </w:rPr>
        <w:t xml:space="preserve">With the combination of </w:t>
      </w:r>
      <w:r w:rsidR="00547A02">
        <w:rPr>
          <w:rFonts w:ascii="Arial" w:hAnsi="Arial" w:cs="Arial"/>
        </w:rPr>
        <w:t>1ng/ml</w:t>
      </w:r>
      <w:r w:rsidR="00A74A5C">
        <w:rPr>
          <w:rFonts w:ascii="Arial" w:hAnsi="Arial" w:cs="Arial"/>
        </w:rPr>
        <w:t xml:space="preserve"> </w:t>
      </w:r>
      <w:r w:rsidR="00F9798C">
        <w:rPr>
          <w:rFonts w:ascii="Arial" w:hAnsi="Arial" w:cs="Arial"/>
        </w:rPr>
        <w:t xml:space="preserve">IL-6+IL-15 there was no </w:t>
      </w:r>
      <w:r w:rsidR="00A74A5C">
        <w:rPr>
          <w:rFonts w:ascii="Arial" w:hAnsi="Arial" w:cs="Arial"/>
        </w:rPr>
        <w:t>further</w:t>
      </w:r>
      <w:r w:rsidR="00F9798C">
        <w:rPr>
          <w:rFonts w:ascii="Arial" w:hAnsi="Arial" w:cs="Arial"/>
        </w:rPr>
        <w:t xml:space="preserve"> rise in glucose transport compared to </w:t>
      </w:r>
      <w:r w:rsidR="00547A02">
        <w:rPr>
          <w:rFonts w:ascii="Arial" w:hAnsi="Arial" w:cs="Arial"/>
        </w:rPr>
        <w:t>20pg/ml</w:t>
      </w:r>
      <w:r w:rsidR="00F9798C">
        <w:rPr>
          <w:rFonts w:ascii="Arial" w:hAnsi="Arial" w:cs="Arial"/>
        </w:rPr>
        <w:t xml:space="preserve"> concentrations. </w:t>
      </w:r>
      <w:r w:rsidR="00A74A5C">
        <w:rPr>
          <w:rFonts w:ascii="Arial" w:hAnsi="Arial" w:cs="Arial"/>
        </w:rPr>
        <w:t>T</w:t>
      </w:r>
      <w:r w:rsidR="00CD0DEB">
        <w:rPr>
          <w:rFonts w:ascii="Arial" w:hAnsi="Arial" w:cs="Arial"/>
        </w:rPr>
        <w:t>he combination of IL-6+IL-8+IL15 still having the lowest glucose transport, again suggesting some form of inhibition when all three cytokines are present in the medium.</w:t>
      </w:r>
    </w:p>
    <w:p w:rsidR="005C79F1" w:rsidRPr="005C79F1" w:rsidRDefault="005C79F1" w:rsidP="00F63584">
      <w:pPr>
        <w:spacing w:after="240" w:line="360" w:lineRule="auto"/>
        <w:jc w:val="both"/>
        <w:rPr>
          <w:rFonts w:ascii="Arial" w:hAnsi="Arial" w:cs="Arial"/>
          <w:color w:val="FF0000"/>
        </w:rPr>
      </w:pPr>
      <w:r>
        <w:rPr>
          <w:rFonts w:ascii="Arial" w:hAnsi="Arial" w:cs="Arial"/>
          <w:color w:val="FF0000"/>
        </w:rPr>
        <w:t xml:space="preserve">One limitation of the current study, when attempting to relate the current investigation to the role of these myokines during exercise, is accounting for the contribution of their respective receptors. It is known that IL-6 signals through membrane bound IL-6R and gp130 receptors, with gp130 ubiquitously expressed and IL-6R expression more limited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&lt;Refman&gt;&lt;Cite&gt;&lt;Author&gt;Hibi&lt;/Author&gt;&lt;Year&gt;1990&lt;/Year&gt;&lt;RecNum&gt;106&lt;/RecNum&gt;&lt;IDText&gt;Molecular cloning and expression of an IL-6 signal transducer, gp130&lt;/IDText&gt;&lt;MDL Ref_Type="Journal"&gt;&lt;Ref_Type&gt;Journal&lt;/Ref_Type&gt;&lt;Ref_ID&gt;106&lt;/Ref_ID&gt;&lt;Title_Primary&gt;Molecular cloning and expression of an IL-6 signal transducer, gp130&lt;/Title_Primary&gt;&lt;Authors_Primary&gt;Hibi,M.&lt;/Authors_Primary&gt;&lt;Authors_Primary&gt;Murakami,M.&lt;/Authors_Primary&gt;&lt;Authors_Primary&gt;Saito,M.&lt;/Authors_Primary&gt;&lt;Authors_Primary&gt;Hirano,T.&lt;/Authors_Primary&gt;&lt;Authors_Primary&gt;Taga,T.&lt;/Authors_Primary&gt;&lt;Authors_Primary&gt;Kishimoto,T.&lt;/Authors_Primary&gt;&lt;Date_Primary&gt;1990/12/21&lt;/Date_Primary&gt;&lt;Keywords&gt;Amino Acid Sequence&lt;/Keywords&gt;&lt;Keywords&gt;Animals&lt;/Keywords&gt;&lt;Keywords&gt;Antibodies,Monoclonal&lt;/Keywords&gt;&lt;Keywords&gt;Antigens,CD&lt;/Keywords&gt;&lt;Keywords&gt;Base Sequence&lt;/Keywords&gt;&lt;Keywords&gt;Binding Sites&lt;/Keywords&gt;&lt;Keywords&gt;Cell Division&lt;/Keywords&gt;&lt;Keywords&gt;Cell Line&lt;/Keywords&gt;&lt;Keywords&gt;Cloning,Molecular&lt;/Keywords&gt;&lt;Keywords&gt;complex&lt;/Keywords&gt;&lt;Keywords&gt;Cytokine Receptor gp130&lt;/Keywords&gt;&lt;Keywords&gt;Cytokines&lt;/Keywords&gt;&lt;Keywords&gt;Female&lt;/Keywords&gt;&lt;Keywords&gt;Gene Expression&lt;/Keywords&gt;&lt;Keywords&gt;Gene Library&lt;/Keywords&gt;&lt;Keywords&gt;genetics&lt;/Keywords&gt;&lt;Keywords&gt;gp130&lt;/Keywords&gt;&lt;Keywords&gt;Humans&lt;/Keywords&gt;&lt;Keywords&gt;IL-6&lt;/Keywords&gt;&lt;Keywords&gt;immunology&lt;/Keywords&gt;&lt;Keywords&gt;Interleukin-6&lt;/Keywords&gt;&lt;Keywords&gt;Membrane Glycoproteins&lt;/Keywords&gt;&lt;Keywords&gt;metabolism&lt;/Keywords&gt;&lt;Keywords&gt;methods&lt;/Keywords&gt;&lt;Keywords&gt;Molecular Sequence Data&lt;/Keywords&gt;&lt;Keywords&gt;physiology&lt;/Keywords&gt;&lt;Keywords&gt;Placenta&lt;/Keywords&gt;&lt;Keywords&gt;Pregnancy&lt;/Keywords&gt;&lt;Keywords&gt;Proteins&lt;/Keywords&gt;&lt;Keywords&gt;receptor&lt;/Keywords&gt;&lt;Keywords&gt;Receptors,Immunologic&lt;/Keywords&gt;&lt;Keywords&gt;Receptors,Interleukin-6&lt;/Keywords&gt;&lt;Keywords&gt;Recombinant Proteins&lt;/Keywords&gt;&lt;Keywords&gt;Sequence Homology,Nucleic Acid&lt;/Keywords&gt;&lt;Keywords&gt;Signal Transduction&lt;/Keywords&gt;&lt;Keywords&gt;Transfection&lt;/Keywords&gt;&lt;Reprint&gt;Not in File&lt;/Reprint&gt;&lt;Start_Page&gt;1149&lt;/Start_Page&gt;&lt;End_Page&gt;1157&lt;/End_Page&gt;&lt;Periodical&gt;Cell&lt;/Periodical&gt;&lt;Volume&gt;63&lt;/Volume&gt;&lt;Issue&gt;6&lt;/Issue&gt;&lt;Address&gt;Division of Immunology, Osaka University, Japan&lt;/Address&gt;&lt;Web_URL&gt;PM:2261637&lt;/Web_URL&gt;&lt;ZZ_JournalStdAbbrev&gt;&lt;f name="System"&gt;Cell&lt;/f&gt;&lt;/ZZ_JournalStdAbbrev&gt;&lt;ZZ_WorkformID&gt;1&lt;/ZZ_WorkformID&gt;&lt;/MDL&gt;&lt;/Cite&gt;&lt;/Refman&gt;</w:instrText>
      </w:r>
      <w:r w:rsidR="00633FFB">
        <w:rPr>
          <w:rFonts w:ascii="Arial" w:hAnsi="Arial" w:cs="Arial"/>
          <w:color w:val="FF0000"/>
        </w:rPr>
        <w:fldChar w:fldCharType="separate"/>
      </w:r>
      <w:r w:rsidR="00925DBC" w:rsidRPr="00925DBC">
        <w:rPr>
          <w:rFonts w:ascii="Arial" w:hAnsi="Arial" w:cs="Arial"/>
          <w:color w:val="FF0000"/>
          <w:vertAlign w:val="superscript"/>
        </w:rPr>
        <w:t>21</w:t>
      </w:r>
      <w:r w:rsidR="00633FFB">
        <w:rPr>
          <w:rFonts w:ascii="Arial" w:hAnsi="Arial" w:cs="Arial"/>
          <w:color w:val="FF0000"/>
        </w:rPr>
        <w:fldChar w:fldCharType="end"/>
      </w:r>
      <w:r>
        <w:rPr>
          <w:rFonts w:ascii="Arial" w:hAnsi="Arial" w:cs="Arial"/>
          <w:color w:val="FF0000"/>
        </w:rPr>
        <w:t xml:space="preserve">. Both these </w:t>
      </w:r>
      <w:r>
        <w:rPr>
          <w:rFonts w:ascii="Arial" w:hAnsi="Arial" w:cs="Arial"/>
          <w:color w:val="FF0000"/>
        </w:rPr>
        <w:lastRenderedPageBreak/>
        <w:t xml:space="preserve">receptors also exist within body fluids in soluble forms as sIL-6R and sgp130. Exercise is known to increase both skeletal muscle membrane bound IL-6R, sIL-6R and sgp130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&lt;Refman&gt;&lt;Cite&gt;&lt;Author&gt;Keller&lt;/Author&gt;&lt;Year&gt;2005&lt;/Year&gt;&lt;RecNum&gt;47&lt;/RecNum&gt;&lt;IDText&gt;Interleukin-6 receptor expression in contracting human skeletal muscle: regulating role of IL-6&lt;/IDText&gt;&lt;MDL Ref_Type="Journal"&gt;&lt;Ref_Type&gt;Journal&lt;/Ref_Type&gt;&lt;Ref_ID&gt;47&lt;/Ref_ID&gt;&lt;Title_Primary&gt;Interleukin-6 receptor expression in contracting human skeletal muscle: regulating role of IL-6&lt;/Title_Primary&gt;&lt;Authors_Primary&gt;Keller,P.&lt;/Authors_Primary&gt;&lt;Authors_Primary&gt;Penkowa,M.&lt;/Authors_Primary&gt;&lt;Authors_Primary&gt;Keller,C.&lt;/Authors_Primary&gt;&lt;Authors_Primary&gt;Steensberg,A.&lt;/Authors_Primary&gt;&lt;Authors_Primary&gt;Fischer,C.P.&lt;/Authors_Primary&gt;&lt;Authors_Primary&gt;Giralt,M.&lt;/Authors_Primary&gt;&lt;Authors_Primary&gt;Hidalgo,J.&lt;/Authors_Primary&gt;&lt;Authors_Primary&gt;Pedersen,B.K.&lt;/Authors_Primary&gt;&lt;Date_Primary&gt;2005&lt;/Date_Primary&gt;&lt;Keywords&gt;Exercise&lt;/Keywords&gt;&lt;Keywords&gt;IL-6&lt;/Keywords&gt;&lt;Keywords&gt;Interleukin-6&lt;/Keywords&gt;&lt;Keywords&gt;Mice&lt;/Keywords&gt;&lt;Keywords&gt;Muscle Contraction&lt;/Keywords&gt;&lt;Keywords&gt;receptor&lt;/Keywords&gt;&lt;Reprint&gt;Not in File&lt;/Reprint&gt;&lt;Start_Page&gt;1181&lt;/Start_Page&gt;&lt;End_Page&gt;1183&lt;/End_Page&gt;&lt;Periodical&gt;FASEB&lt;/Periodical&gt;&lt;Volume&gt;19&lt;/Volume&gt;&lt;Issue&gt;9&lt;/Issue&gt;&lt;ZZ_JournalFull&gt;&lt;f name="System"&gt;FASEB&lt;/f&gt;&lt;/ZZ_JournalFull&gt;&lt;ZZ_WorkformID&gt;1&lt;/ZZ_WorkformID&gt;&lt;/MDL&gt;&lt;/Cite&gt;&lt;Cite&gt;&lt;Author&gt;Gray&lt;/Author&gt;&lt;Year&gt;2008&lt;/Year&gt;&lt;RecNum&gt;515&lt;/RecNum&gt;&lt;IDText&gt;Response of plasma IL-6 and its soluble receptors during submaximal exercise to fatigue in sedentary middle-aged men&lt;/IDText&gt;&lt;MDL Ref_Type="Journal"&gt;&lt;Ref_Type&gt;Journal&lt;/Ref_Type&gt;&lt;Ref_ID&gt;515&lt;/Ref_ID&gt;&lt;Title_Primary&gt;Response of plasma IL-6 and its soluble receptors during submaximal exercise to fatigue in sedentary middle-aged men&lt;/Title_Primary&gt;&lt;Authors_Primary&gt;Gray,S.R.&lt;/Authors_Primary&gt;&lt;Authors_Primary&gt;Robinson,M.&lt;/Authors_Primary&gt;&lt;Authors_Primary&gt;Nimmo,M.A.&lt;/Authors_Primary&gt;&lt;Date_Primary&gt;2008/3/5&lt;/Date_Primary&gt;&lt;Keywords&gt;Exercise&lt;/Keywords&gt;&lt;Keywords&gt;Exercise Test&lt;/Keywords&gt;&lt;Keywords&gt;Fatigue&lt;/Keywords&gt;&lt;Keywords&gt;Humans&lt;/Keywords&gt;&lt;Keywords&gt;IL-6&lt;/Keywords&gt;&lt;Keywords&gt;Interleukin-6&lt;/Keywords&gt;&lt;Keywords&gt;Middle Aged&lt;/Keywords&gt;&lt;Keywords&gt;receptor&lt;/Keywords&gt;&lt;Keywords&gt;Rest&lt;/Keywords&gt;&lt;Keywords&gt;sIL-6R&lt;/Keywords&gt;&lt;Keywords&gt;Soluble receptor&lt;/Keywords&gt;&lt;Keywords&gt;Stress&lt;/Keywords&gt;&lt;Keywords&gt;Universities&lt;/Keywords&gt;&lt;Reprint&gt;Not in File&lt;/Reprint&gt;&lt;Start_Page&gt;247&lt;/Start_Page&gt;&lt;End_Page&gt;251&lt;/End_Page&gt;&lt;Periodical&gt;Cell Stress Chaperones&lt;/Periodical&gt;&lt;Volume&gt;13&lt;/Volume&gt;&lt;Issue&gt;2&lt;/Issue&gt;&lt;Address&gt;Strathclyde Institute of Pharmacy and Biomedical Sciences, University of Strathclyde, Glasgow, UK&lt;/Address&gt;&lt;Web_URL&gt;PM:18320358&lt;/Web_URL&gt;&lt;ZZ_JournalStdAbbrev&gt;&lt;f name="System"&gt;Cell Stress Chaperones&lt;/f&gt;&lt;/ZZ_JournalStdAbbrev&gt;&lt;ZZ_WorkformID&gt;1&lt;/ZZ_WorkformID&gt;&lt;/MDL&gt;&lt;/Cite&gt;&lt;/Refman&gt;</w:instrText>
      </w:r>
      <w:r w:rsidR="00633FFB">
        <w:rPr>
          <w:rFonts w:ascii="Arial" w:hAnsi="Arial" w:cs="Arial"/>
          <w:color w:val="FF0000"/>
        </w:rPr>
        <w:fldChar w:fldCharType="separate"/>
      </w:r>
      <w:r w:rsidR="00925DBC" w:rsidRPr="00925DBC">
        <w:rPr>
          <w:rFonts w:ascii="Arial" w:hAnsi="Arial" w:cs="Arial"/>
          <w:color w:val="FF0000"/>
          <w:vertAlign w:val="superscript"/>
        </w:rPr>
        <w:t>18;23</w:t>
      </w:r>
      <w:r w:rsidR="00633FFB">
        <w:rPr>
          <w:rFonts w:ascii="Arial" w:hAnsi="Arial" w:cs="Arial"/>
          <w:color w:val="FF0000"/>
        </w:rPr>
        <w:fldChar w:fldCharType="end"/>
      </w:r>
      <w:r>
        <w:rPr>
          <w:rFonts w:ascii="Arial" w:hAnsi="Arial" w:cs="Arial"/>
          <w:color w:val="FF0000"/>
        </w:rPr>
        <w:t xml:space="preserve">. It is therefore possible that the stimulation of these receptors, occurring during exercise, would further enhance glucose transport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&lt;Refman&gt;&lt;Cite&gt;&lt;Author&gt;Gray&lt;/Author&gt;&lt;Year&gt;2009&lt;/Year&gt;&lt;RecNum&gt;593&lt;/RecNum&gt;&lt;IDText&gt;The effect of interleukin-6 and the interleukin-6 receptor on glucose transport in mouse skeletal muscle&lt;/IDText&gt;&lt;Prefix&gt;e.g. &lt;/Prefix&gt;&lt;MDL Ref_Type="Journal"&gt;&lt;Ref_Type&gt;Journal&lt;/Ref_Type&gt;&lt;Ref_ID&gt;593&lt;/Ref_ID&gt;&lt;Title_Primary&gt;The effect of interleukin-6 and the interleukin-6 receptor on glucose transport in mouse skeletal muscle&lt;/Title_Primary&gt;&lt;Authors_Primary&gt;Gray,S.R.&lt;/Authors_Primary&gt;&lt;Authors_Primary&gt;Ratkevicius,A.&lt;/Authors_Primary&gt;&lt;Authors_Primary&gt;Wackerhage,H.&lt;/Authors_Primary&gt;&lt;Authors_Primary&gt;Coats,P.&lt;/Authors_Primary&gt;&lt;Authors_Primary&gt;Nimmo,M.A.&lt;/Authors_Primary&gt;&lt;Date_Primary&gt;2009/8&lt;/Date_Primary&gt;&lt;Keywords&gt;AMPK&lt;/Keywords&gt;&lt;Keywords&gt;Exercise&lt;/Keywords&gt;&lt;Keywords&gt;Glucose&lt;/Keywords&gt;&lt;Keywords&gt;IL-6&lt;/Keywords&gt;&lt;Keywords&gt;Interleukin-6&lt;/Keywords&gt;&lt;Keywords&gt;Muscle&lt;/Keywords&gt;&lt;Keywords&gt;Muscles&lt;/Keywords&gt;&lt;Keywords&gt;Phosphorylation&lt;/Keywords&gt;&lt;Keywords&gt;receptor&lt;/Keywords&gt;&lt;Keywords&gt;signalling&lt;/Keywords&gt;&lt;Keywords&gt;sIL-6R&lt;/Keywords&gt;&lt;Keywords&gt;Skeletal muscle&lt;/Keywords&gt;&lt;Keywords&gt;Universities&lt;/Keywords&gt;&lt;Reprint&gt;Not in File&lt;/Reprint&gt;&lt;Start_Page&gt;899&lt;/Start_Page&gt;&lt;End_Page&gt;905&lt;/End_Page&gt;&lt;Periodical&gt;Exp Physiol&lt;/Periodical&gt;&lt;Volume&gt;94&lt;/Volume&gt;&lt;Issue&gt;8&lt;/Issue&gt;&lt;Address&gt;Department of Sport &amp;amp; Exercise Sciences, Loughborough University, Ashby Road, Loughborough, Leicestershire LE113TU, UK&lt;/Address&gt;&lt;Web_URL&gt;PM:19482899&lt;/Web_URL&gt;&lt;ZZ_JournalFull&gt;&lt;f name="System"&gt;Experimental Physiology&lt;/f&gt;&lt;/ZZ_JournalFull&gt;&lt;ZZ_JournalStdAbbrev&gt;&lt;f name="System"&gt;Exp Physiol&lt;/f&gt;&lt;/ZZ_JournalStdAbbrev&gt;&lt;ZZ_WorkformID&gt;1&lt;/ZZ_WorkformID&gt;&lt;/MDL&gt;&lt;/Cite&gt;&lt;/Refman&gt;</w:instrText>
      </w:r>
      <w:r w:rsidR="00633FFB">
        <w:rPr>
          <w:rFonts w:ascii="Arial" w:hAnsi="Arial" w:cs="Arial"/>
          <w:color w:val="FF0000"/>
        </w:rPr>
        <w:fldChar w:fldCharType="separate"/>
      </w:r>
      <w:r w:rsidR="00925DBC" w:rsidRPr="00925DBC">
        <w:rPr>
          <w:rFonts w:ascii="Arial" w:hAnsi="Arial" w:cs="Arial"/>
          <w:color w:val="FF0000"/>
          <w:vertAlign w:val="superscript"/>
        </w:rPr>
        <w:t>e.g. 17</w:t>
      </w:r>
      <w:r w:rsidR="00633FFB">
        <w:rPr>
          <w:rFonts w:ascii="Arial" w:hAnsi="Arial" w:cs="Arial"/>
          <w:color w:val="FF0000"/>
        </w:rPr>
        <w:fldChar w:fldCharType="end"/>
      </w:r>
      <w:r>
        <w:rPr>
          <w:rFonts w:ascii="Arial" w:hAnsi="Arial" w:cs="Arial"/>
          <w:color w:val="FF0000"/>
        </w:rPr>
        <w:t xml:space="preserve">. </w:t>
      </w:r>
      <w:r w:rsidR="00925DBC">
        <w:rPr>
          <w:rFonts w:ascii="Arial" w:hAnsi="Arial" w:cs="Arial"/>
          <w:color w:val="FF0000"/>
        </w:rPr>
        <w:t xml:space="preserve">There are two homologous </w:t>
      </w:r>
      <w:proofErr w:type="spellStart"/>
      <w:r w:rsidR="00925DBC">
        <w:rPr>
          <w:rFonts w:ascii="Arial" w:hAnsi="Arial" w:cs="Arial"/>
          <w:color w:val="FF0000"/>
        </w:rPr>
        <w:t>chemokine</w:t>
      </w:r>
      <w:proofErr w:type="spellEnd"/>
      <w:r w:rsidR="00925DBC">
        <w:rPr>
          <w:rFonts w:ascii="Arial" w:hAnsi="Arial" w:cs="Arial"/>
          <w:color w:val="FF0000"/>
        </w:rPr>
        <w:t xml:space="preserve"> receptors (CXCR1 and CXCR2) that bind IL-8 with high affinity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&lt;Refman&gt;&lt;Cite&gt;&lt;Author&gt;Belperio&lt;/Author&gt;&lt;Year&gt;2000&lt;/Year&gt;&lt;RecNum&gt;638&lt;/RecNum&gt;&lt;IDText&gt;CXC chemokines in angiogenesis&lt;/IDText&gt;&lt;MDL Ref_Type="Journal"&gt;&lt;Ref_Type&gt;Journal&lt;/Ref_Type&gt;&lt;Ref_ID&gt;638&lt;/Ref_ID&gt;&lt;Title_Primary&gt;CXC chemokines in angiogenesis&lt;/Title_Primary&gt;&lt;Authors_Primary&gt;Belperio,John A.&lt;/Authors_Primary&gt;&lt;Authors_Primary&gt;Keane,Michael P.&lt;/Authors_Primary&gt;&lt;Authors_Primary&gt;Arenberg,Douglas A.&lt;/Authors_Primary&gt;&lt;Authors_Primary&gt;Addison,Christina L.&lt;/Authors_Primary&gt;&lt;Authors_Primary&gt;Ehlert,Jan E.&lt;/Authors_Primary&gt;&lt;Authors_Primary&gt;Burdick,Marie D.&lt;/Authors_Primary&gt;&lt;Authors_Primary&gt;Strieter,Robert M.&lt;/Authors_Primary&gt;&lt;Date_Primary&gt;2000/7/1&lt;/Date_Primary&gt;&lt;Keywords&gt;Chemokines&lt;/Keywords&gt;&lt;Reprint&gt;Not in File&lt;/Reprint&gt;&lt;Start_Page&gt;1&lt;/Start_Page&gt;&lt;End_Page&gt;8&lt;/End_Page&gt;&lt;Periodical&gt;journal of leukocyte biology&lt;/Periodical&gt;&lt;Volume&gt;68&lt;/Volume&gt;&lt;Issue&gt;1&lt;/Issue&gt;&lt;Web_URL&gt;http://www.jleukbio.org/content/68/1/1.abstract&lt;/Web_URL&gt;&lt;ZZ_JournalFull&gt;&lt;f name="System"&gt;journal of leukocyte biology&lt;/f&gt;&lt;/ZZ_JournalFull&gt;&lt;ZZ_WorkformID&gt;1&lt;/ZZ_WorkformID&gt;&lt;/MDL&gt;&lt;/Cite&gt;&lt;/Refman&gt;</w:instrText>
      </w:r>
      <w:r w:rsidR="00633FFB">
        <w:rPr>
          <w:rFonts w:ascii="Arial" w:hAnsi="Arial" w:cs="Arial"/>
          <w:color w:val="FF0000"/>
        </w:rPr>
        <w:fldChar w:fldCharType="separate"/>
      </w:r>
      <w:r w:rsidR="00925DBC" w:rsidRPr="00925DBC">
        <w:rPr>
          <w:rFonts w:ascii="Arial" w:hAnsi="Arial" w:cs="Arial"/>
          <w:color w:val="FF0000"/>
          <w:vertAlign w:val="superscript"/>
        </w:rPr>
        <w:t>4</w:t>
      </w:r>
      <w:r w:rsidR="00633FFB">
        <w:rPr>
          <w:rFonts w:ascii="Arial" w:hAnsi="Arial" w:cs="Arial"/>
          <w:color w:val="FF0000"/>
        </w:rPr>
        <w:fldChar w:fldCharType="end"/>
      </w:r>
      <w:r w:rsidR="00925DBC">
        <w:rPr>
          <w:rFonts w:ascii="Arial" w:hAnsi="Arial" w:cs="Arial"/>
          <w:color w:val="FF0000"/>
        </w:rPr>
        <w:t xml:space="preserve"> and CXCR2 expression has been demonstrated to double after a bout of exercise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&lt;Refman&gt;&lt;Cite&gt;&lt;Author&gt;Frydelund-Larsen&lt;/Author&gt;&lt;Year&gt;2007&lt;/Year&gt;&lt;RecNum&gt;53&lt;/RecNum&gt;&lt;IDText&gt;Muscle: Exercise induces interleukin-8 receptor (CXCR2) expression in human skeletal muscle&lt;/IDText&gt;&lt;MDL Ref_Type="Journal"&gt;&lt;Ref_Type&gt;Journal&lt;/Ref_Type&gt;&lt;Ref_ID&gt;53&lt;/Ref_ID&gt;&lt;Title_Primary&gt;Muscle: Exercise induces interleukin-8 receptor (CXCR2) expression in human skeletal muscle&lt;/Title_Primary&gt;&lt;Authors_Primary&gt;Frydelund-Larsen,Lone&lt;/Authors_Primary&gt;&lt;Authors_Primary&gt;Penkowa,Milena&lt;/Authors_Primary&gt;&lt;Authors_Primary&gt;Akerstrom,Thorbjorn&lt;/Authors_Primary&gt;&lt;Authors_Primary&gt;Zankari,Alaa&lt;/Authors_Primary&gt;&lt;Authors_Primary&gt;Nielsen,Soren&lt;/Authors_Primary&gt;&lt;Authors_Primary&gt;Pedersen,Bente Klarlund&lt;/Authors_Primary&gt;&lt;Date_Primary&gt;2007/1/1&lt;/Date_Primary&gt;&lt;Keywords&gt;Exercise&lt;/Keywords&gt;&lt;Keywords&gt;Immunohistochemistry&lt;/Keywords&gt;&lt;Keywords&gt;Muscle&lt;/Keywords&gt;&lt;Reprint&gt;Not in File&lt;/Reprint&gt;&lt;Start_Page&gt;233&lt;/Start_Page&gt;&lt;End_Page&gt;240&lt;/End_Page&gt;&lt;Periodical&gt;Exp Physiol&lt;/Periodical&gt;&lt;Volume&gt;92&lt;/Volume&gt;&lt;Issue&gt;1&lt;/Issue&gt;&lt;Web_URL&gt;http://ep.physoc.org/cgi/content/abstract/92/1/233&lt;/Web_URL&gt;&lt;ZZ_JournalFull&gt;&lt;f name="System"&gt;Experimental Physiology&lt;/f&gt;&lt;/ZZ_JournalFull&gt;&lt;ZZ_JournalStdAbbrev&gt;&lt;f name="System"&gt;Exp Physiol&lt;/f&gt;&lt;/ZZ_JournalStdAbbrev&gt;&lt;ZZ_WorkformID&gt;1&lt;/ZZ_WorkformID&gt;&lt;/MDL&gt;&lt;/Cite&gt;&lt;/Refman&gt;</w:instrText>
      </w:r>
      <w:r w:rsidR="00633FFB">
        <w:rPr>
          <w:rFonts w:ascii="Arial" w:hAnsi="Arial" w:cs="Arial"/>
          <w:color w:val="FF0000"/>
        </w:rPr>
        <w:fldChar w:fldCharType="separate"/>
      </w:r>
      <w:r w:rsidR="00925DBC" w:rsidRPr="00925DBC">
        <w:rPr>
          <w:rFonts w:ascii="Arial" w:hAnsi="Arial" w:cs="Arial"/>
          <w:color w:val="FF0000"/>
          <w:vertAlign w:val="superscript"/>
        </w:rPr>
        <w:t>13</w:t>
      </w:r>
      <w:r w:rsidR="00633FFB">
        <w:rPr>
          <w:rFonts w:ascii="Arial" w:hAnsi="Arial" w:cs="Arial"/>
          <w:color w:val="FF0000"/>
        </w:rPr>
        <w:fldChar w:fldCharType="end"/>
      </w:r>
      <w:r w:rsidR="00925DBC">
        <w:rPr>
          <w:rFonts w:ascii="Arial" w:hAnsi="Arial" w:cs="Arial"/>
          <w:color w:val="FF0000"/>
        </w:rPr>
        <w:t>. Similarly to IL-6 it is, therefore, possible that the effects of IL-8 on glucose transport may be enhanced by the exercise induced rise in CXCR2 expression. Whilst genetic variation in the IL-15 receptor-α gene have been found to account for the variability in adap</w:t>
      </w:r>
      <w:r w:rsidR="00370CA0">
        <w:rPr>
          <w:rFonts w:ascii="Arial" w:hAnsi="Arial" w:cs="Arial"/>
          <w:color w:val="FF0000"/>
        </w:rPr>
        <w:t xml:space="preserve">tations to resistance exercise  </w:t>
      </w:r>
      <w:r w:rsidR="00633FFB">
        <w:rPr>
          <w:rFonts w:ascii="Arial" w:hAnsi="Arial" w:cs="Arial"/>
          <w:color w:val="FF0000"/>
        </w:rPr>
        <w:fldChar w:fldCharType="begin"/>
      </w:r>
      <w:r w:rsidR="00370CA0">
        <w:rPr>
          <w:rFonts w:ascii="Arial" w:hAnsi="Arial" w:cs="Arial"/>
          <w:color w:val="FF0000"/>
        </w:rPr>
        <w:instrText xml:space="preserve"> ADDIN REFMGR.CITE &lt;Refman&gt;&lt;Cite&gt;&lt;Author&gt;Riechman&lt;/Author&gt;&lt;Year&gt;2004&lt;/Year&gt;&lt;RecNum&gt;639&lt;/RecNum&gt;&lt;IDText&gt;Association of interleukin-15 protein and interleukin-15 receptor genetic variation with resistance exercise training responses&lt;/IDText&gt;&lt;MDL Ref_Type="Journal"&gt;&lt;Ref_Type&gt;Journal&lt;/Ref_Type&gt;&lt;Ref_ID&gt;639&lt;/Ref_ID&gt;&lt;Title_Primary&gt;Association of interleukin-15 protein and interleukin-15 receptor genetic variation with resistance exercise training responses&lt;/Title_Primary&gt;&lt;Authors_Primary&gt;Riechman,Steven E.&lt;/Authors_Primary&gt;&lt;Authors_Primary&gt;Balasekaran,G.&lt;/Authors_Primary&gt;&lt;Authors_Primary&gt;Roth,Stephen M.&lt;/Authors_Primary&gt;&lt;Authors_Primary&gt;Ferrell,Robert E.&lt;/Authors_Primary&gt;&lt;Date_Primary&gt;2004/12/1&lt;/Date_Primary&gt;&lt;Keywords&gt;Affect&lt;/Keywords&gt;&lt;Keywords&gt;Exercise&lt;/Keywords&gt;&lt;Keywords&gt;Humans&lt;/Keywords&gt;&lt;Keywords&gt;hypertrophy&lt;/Keywords&gt;&lt;Keywords&gt;Muscle&lt;/Keywords&gt;&lt;Keywords&gt;receptor&lt;/Keywords&gt;&lt;Keywords&gt;Skeletal muscle&lt;/Keywords&gt;&lt;Keywords&gt;training&lt;/Keywords&gt;&lt;Reprint&gt;Not in File&lt;/Reprint&gt;&lt;Start_Page&gt;2214&lt;/Start_Page&gt;&lt;End_Page&gt;2219&lt;/End_Page&gt;&lt;Periodical&gt;Journal of Applied Physiology&lt;/Periodical&gt;&lt;Volume&gt;97&lt;/Volume&gt;&lt;Issue&gt;6&lt;/Issue&gt;&lt;Web_URL&gt;http://jap.physiology.org/content/97/6/2214.abstract&lt;/Web_URL&gt;&lt;ZZ_JournalFull&gt;&lt;f name="System"&gt;Journal of Applied Physiology&lt;/f&gt;&lt;/ZZ_JournalFull&gt;&lt;ZZ_WorkformID&gt;1&lt;/ZZ_WorkformID&gt;&lt;/MDL&gt;&lt;/Cite&gt;&lt;/Refman&gt;</w:instrText>
      </w:r>
      <w:r w:rsidR="00633FFB">
        <w:rPr>
          <w:rFonts w:ascii="Arial" w:hAnsi="Arial" w:cs="Arial"/>
          <w:color w:val="FF0000"/>
        </w:rPr>
        <w:fldChar w:fldCharType="separate"/>
      </w:r>
      <w:r w:rsidR="00370CA0" w:rsidRPr="00370CA0">
        <w:rPr>
          <w:rFonts w:ascii="Arial" w:hAnsi="Arial" w:cs="Arial"/>
          <w:color w:val="FF0000"/>
          <w:vertAlign w:val="superscript"/>
        </w:rPr>
        <w:t>35</w:t>
      </w:r>
      <w:r w:rsidR="00633FFB">
        <w:rPr>
          <w:rFonts w:ascii="Arial" w:hAnsi="Arial" w:cs="Arial"/>
          <w:color w:val="FF0000"/>
        </w:rPr>
        <w:fldChar w:fldCharType="end"/>
      </w:r>
      <w:r w:rsidR="00370CA0">
        <w:rPr>
          <w:rFonts w:ascii="Arial" w:hAnsi="Arial" w:cs="Arial"/>
          <w:color w:val="FF0000"/>
        </w:rPr>
        <w:t xml:space="preserve">, there is no available information on the response of the IL-15 receptor </w:t>
      </w:r>
      <w:proofErr w:type="spellStart"/>
      <w:r w:rsidR="00370CA0">
        <w:rPr>
          <w:rFonts w:ascii="Arial" w:hAnsi="Arial" w:cs="Arial"/>
          <w:color w:val="FF0000"/>
        </w:rPr>
        <w:t>isoforms</w:t>
      </w:r>
      <w:proofErr w:type="spellEnd"/>
      <w:r w:rsidR="00370CA0">
        <w:rPr>
          <w:rFonts w:ascii="Arial" w:hAnsi="Arial" w:cs="Arial"/>
          <w:color w:val="FF0000"/>
        </w:rPr>
        <w:t xml:space="preserve"> to exercise. Further work is required to ascertain the effects of exercise on IL-15 receptors and subsequently investigate to roles that each cytokines receptors, both membrane bound and soluble, play in glucose transport. </w:t>
      </w:r>
    </w:p>
    <w:p w:rsidR="00A74A5C" w:rsidRDefault="00BC5FA4" w:rsidP="00F63584">
      <w:pPr>
        <w:spacing w:after="240" w:line="360" w:lineRule="auto"/>
        <w:jc w:val="both"/>
        <w:rPr>
          <w:rFonts w:ascii="Arial" w:hAnsi="Arial" w:cs="Arial"/>
        </w:rPr>
      </w:pPr>
      <w:r>
        <w:rPr>
          <w:rFonts w:ascii="Arial" w:hAnsi="Arial" w:cs="Arial"/>
        </w:rPr>
        <w:t xml:space="preserve">Previous studies have demonstrated that IL-6 can stimulate phosphorylation of AMPK at Thr172 </w:t>
      </w:r>
      <w:r w:rsidR="00633FFB">
        <w:rPr>
          <w:rFonts w:ascii="Arial" w:hAnsi="Arial" w:cs="Arial"/>
        </w:rPr>
        <w:fldChar w:fldCharType="begin"/>
      </w:r>
      <w:r w:rsidR="00370CA0">
        <w:rPr>
          <w:rFonts w:ascii="Arial" w:hAnsi="Arial" w:cs="Arial"/>
        </w:rPr>
        <w:instrText xml:space="preserve"> ADDIN REFMGR.CITE &lt;Refman&gt;&lt;Cite&gt;&lt;Author&gt;Kelly&lt;/Author&gt;&lt;Year&gt;2004&lt;/Year&gt;&lt;RecNum&gt;46&lt;/RecNum&gt;&lt;IDText&gt;AMPK activity is diminished in tissues of IL-6 knockout mice: the effect of exercise&lt;/IDText&gt;&lt;MDL Ref_Type="Journal"&gt;&lt;Ref_Type&gt;Journal&lt;/Ref_Type&gt;&lt;Ref_ID&gt;46&lt;/Ref_ID&gt;&lt;Title_Primary&gt;AMPK activity is diminished in tissues of IL-6 knockout mice: the effect of exercise&lt;/Title_Primary&gt;&lt;Authors_Primary&gt;Kelly,M.&lt;/Authors_Primary&gt;&lt;Authors_Primary&gt;Keller,C.&lt;/Authors_Primary&gt;&lt;Authors_Primary&gt;Avilucea,P.R.&lt;/Authors_Primary&gt;&lt;Authors_Primary&gt;Keller,P.&lt;/Authors_Primary&gt;&lt;Authors_Primary&gt;Luo,Z.&lt;/Authors_Primary&gt;&lt;Authors_Primary&gt;Xiang,X.&lt;/Authors_Primary&gt;&lt;Authors_Primary&gt;Giralt,M.&lt;/Authors_Primary&gt;&lt;Authors_Primary&gt;Hidalgo,J.&lt;/Authors_Primary&gt;&lt;Authors_Primary&gt;Saha,A.K.&lt;/Authors_Primary&gt;&lt;Authors_Primary&gt;Pedersen,B.K.&lt;/Authors_Primary&gt;&lt;Authors_Primary&gt;Ruderman,N.M.&lt;/Authors_Primary&gt;&lt;Date_Primary&gt;2004&lt;/Date_Primary&gt;&lt;Keywords&gt;ACC&lt;/Keywords&gt;&lt;Keywords&gt;AMPK&lt;/Keywords&gt;&lt;Keywords&gt;Exercise&lt;/Keywords&gt;&lt;Keywords&gt;IL-6&lt;/Keywords&gt;&lt;Keywords&gt;leptin&lt;/Keywords&gt;&lt;Keywords&gt;Mice&lt;/Keywords&gt;&lt;Reprint&gt;Not in File&lt;/Reprint&gt;&lt;Start_Page&gt;449&lt;/Start_Page&gt;&lt;End_Page&gt;454&lt;/End_Page&gt;&lt;Periodical&gt;Biochemical and Biophysical research communications&lt;/Periodical&gt;&lt;Volume&gt;320&lt;/Volume&gt;&lt;ZZ_JournalFull&gt;&lt;f name="System"&gt;Biochemical and Biophysical research communications&lt;/f&gt;&lt;/ZZ_JournalFull&gt;&lt;ZZ_WorkformID&gt;1&lt;/ZZ_WorkformID&gt;&lt;/MDL&gt;&lt;/Cite&gt;&lt;/Refman&gt;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24</w:t>
      </w:r>
      <w:r w:rsidR="00633FFB">
        <w:rPr>
          <w:rFonts w:ascii="Arial" w:hAnsi="Arial" w:cs="Arial"/>
        </w:rPr>
        <w:fldChar w:fldCharType="end"/>
      </w:r>
      <w:r>
        <w:rPr>
          <w:rFonts w:ascii="Arial" w:hAnsi="Arial" w:cs="Arial"/>
        </w:rPr>
        <w:t xml:space="preserve"> and Akt at Ser473 </w:t>
      </w:r>
      <w:r w:rsidR="00633FFB">
        <w:rPr>
          <w:rFonts w:ascii="Arial" w:hAnsi="Arial" w:cs="Arial"/>
        </w:rPr>
        <w:fldChar w:fldCharType="begin"/>
      </w:r>
      <w:r w:rsidR="00370CA0">
        <w:rPr>
          <w:rFonts w:ascii="Arial" w:hAnsi="Arial" w:cs="Arial"/>
        </w:rPr>
        <w:instrText xml:space="preserve"> ADDIN REFMGR.CITE &lt;Refman&gt;&lt;Cite&gt;&lt;Author&gt;Weigert&lt;/Author&gt;&lt;Year&gt;2005&lt;/Year&gt;&lt;RecNum&gt;569&lt;/RecNum&gt;&lt;IDText&gt;Interleukin-6 acts as insulin sensitizer on glycogen synthesis in human skeletal muscle cells by phosphorylation of Ser473 of Akt&lt;/IDText&gt;&lt;MDL Ref_Type="Journal"&gt;&lt;Ref_Type&gt;Journal&lt;/Ref_Type&gt;&lt;Ref_ID&gt;569&lt;/Ref_ID&gt;&lt;Title_Primary&gt;Interleukin-6 acts as insulin sensitizer on glycogen synthesis in human skeletal muscle cells by phosphorylation of Ser473 of Akt&lt;/Title_Primary&gt;&lt;Authors_Primary&gt;Weigert,Cora&lt;/Authors_Primary&gt;&lt;Authors_Primary&gt;Hennige,Anita M.&lt;/Authors_Primary&gt;&lt;Authors_Primary&gt;Brodbeck,Katrin&lt;/Authors_Primary&gt;&lt;Authors_Primary&gt;Haring,Hans U.&lt;/Authors_Primary&gt;&lt;Authors_Primary&gt;Schleicher,Erwin D.&lt;/Authors_Primary&gt;&lt;Date_Primary&gt;2005/8/1&lt;/Date_Primary&gt;&lt;Keywords&gt;Akt&lt;/Keywords&gt;&lt;Keywords&gt;Glycogen&lt;/Keywords&gt;&lt;Keywords&gt;Glycogen Synthase&lt;/Keywords&gt;&lt;Keywords&gt;IL-6&lt;/Keywords&gt;&lt;Keywords&gt;Insulin&lt;/Keywords&gt;&lt;Keywords&gt;Interleukin-6&lt;/Keywords&gt;&lt;Keywords&gt;Liver&lt;/Keywords&gt;&lt;Keywords&gt;Mice&lt;/Keywords&gt;&lt;Keywords&gt;Muscle Cells&lt;/Keywords&gt;&lt;Keywords&gt;Phosphorylation&lt;/Keywords&gt;&lt;Reprint&gt;Not in File&lt;/Reprint&gt;&lt;Start_Page&gt;E251&lt;/Start_Page&gt;&lt;End_Page&gt;E257&lt;/End_Page&gt;&lt;Periodical&gt;Am J Physiol Endocrinol Metab&lt;/Periodical&gt;&lt;Volume&gt;289&lt;/Volume&gt;&lt;Issue&gt;2&lt;/Issue&gt;&lt;Web_URL&gt;http://ajpendo.physiology.org/cgi/content/abstract/289/2/E251&lt;/Web_URL&gt;&lt;ZZ_JournalFull&gt;&lt;f name="System"&gt;AJP - Endocrinology and Metabolism&lt;/f&gt;&lt;/ZZ_JournalFull&gt;&lt;ZZ_JournalStdAbbrev&gt;&lt;f name="System"&gt;Am J Physiol Endocrinol Metab&lt;/f&gt;&lt;/ZZ_JournalStdAbbrev&gt;&lt;ZZ_WorkformID&gt;1&lt;/ZZ_WorkformID&gt;&lt;/MDL&gt;&lt;/Cite&gt;&lt;/Refman&gt;</w:instrText>
      </w:r>
      <w:r w:rsidR="00633FFB">
        <w:rPr>
          <w:rFonts w:ascii="Arial" w:hAnsi="Arial" w:cs="Arial"/>
        </w:rPr>
        <w:fldChar w:fldCharType="separate"/>
      </w:r>
      <w:r w:rsidR="00370CA0" w:rsidRPr="00370CA0">
        <w:rPr>
          <w:rFonts w:ascii="Arial" w:hAnsi="Arial" w:cs="Arial"/>
          <w:vertAlign w:val="superscript"/>
        </w:rPr>
        <w:t>44</w:t>
      </w:r>
      <w:r w:rsidR="00633FFB">
        <w:rPr>
          <w:rFonts w:ascii="Arial" w:hAnsi="Arial" w:cs="Arial"/>
        </w:rPr>
        <w:fldChar w:fldCharType="end"/>
      </w:r>
      <w:r>
        <w:rPr>
          <w:rFonts w:ascii="Arial" w:hAnsi="Arial" w:cs="Arial"/>
        </w:rPr>
        <w:t xml:space="preserve">. The physiological roles of AMPK are numerous and importantly for this study its phosphorylation is increased during contractile activity and can stimulate glucose transport </w:t>
      </w:r>
      <w:r w:rsidR="00633FFB">
        <w:rPr>
          <w:rFonts w:ascii="Arial" w:hAnsi="Arial" w:cs="Arial"/>
        </w:rPr>
        <w:fldChar w:fldCharType="begin"/>
      </w:r>
      <w:r w:rsidR="00370CA0">
        <w:rPr>
          <w:rFonts w:ascii="Arial" w:hAnsi="Arial" w:cs="Arial"/>
        </w:rPr>
        <w:instrText xml:space="preserve"> ADDIN REFMGR.CITE &lt;Refman&gt;&lt;Cite&gt;&lt;Author&gt;Musi&lt;/Author&gt;&lt;Year&gt;2003&lt;/Year&gt;&lt;RecNum&gt;260&lt;/RecNum&gt;&lt;IDText&gt;AMP-activated protein kinase and muscle glucose uptake&lt;/IDText&gt;&lt;MDL Ref_Type="Journal"&gt;&lt;Ref_Type&gt;Journal&lt;/Ref_Type&gt;&lt;Ref_ID&gt;260&lt;/Ref_ID&gt;&lt;Title_Primary&gt;AMP-activated protein kinase and muscle glucose uptake&lt;/Title_Primary&gt;&lt;Authors_Primary&gt;Musi,N.&lt;/Authors_Primary&gt;&lt;Authors_Primary&gt;Goodyear,L.J.&lt;/Authors_Primary&gt;&lt;Date_Primary&gt;2003&lt;/Date_Primary&gt;&lt;Keywords&gt;AMPK&lt;/Keywords&gt;&lt;Keywords&gt;Glucose&lt;/Keywords&gt;&lt;Reprint&gt;Not in File&lt;/Reprint&gt;&lt;Start_Page&gt;337&lt;/Start_Page&gt;&lt;End_Page&gt;345&lt;/End_Page&gt;&lt;Periodical&gt;Acta Physiologica Scandinavica&lt;/Periodical&gt;&lt;Volume&gt;178&lt;/Volume&gt;&lt;Issue&gt;4&lt;/Issue&gt;&lt;Web_URL&gt;http://www.blackwell-synergy.com/doi/abs/10.1046/j.1365-201X.2003.01168.x&lt;/Web_URL&gt;&lt;ZZ_JournalFull&gt;&lt;f name="System"&gt;Acta Physiologica Scandinavica&lt;/f&gt;&lt;/ZZ_JournalFull&gt;&lt;ZZ_WorkformID&gt;1&lt;/ZZ_WorkformID&gt;&lt;/MDL&gt;&lt;/Cite&gt;&lt;/Refman&gt;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26</w:t>
      </w:r>
      <w:r w:rsidR="00633FFB">
        <w:rPr>
          <w:rFonts w:ascii="Arial" w:hAnsi="Arial" w:cs="Arial"/>
        </w:rPr>
        <w:fldChar w:fldCharType="end"/>
      </w:r>
      <w:r>
        <w:rPr>
          <w:rFonts w:ascii="Arial" w:hAnsi="Arial" w:cs="Arial"/>
        </w:rPr>
        <w:t xml:space="preserve">. On the other hand Akt is well known for its role in increasing insulin stimulated glucose transport but has little involvement in the insulin independent contraction mediated stimulation of glucose transport </w:t>
      </w:r>
      <w:r w:rsidR="00633FFB">
        <w:rPr>
          <w:rFonts w:ascii="Arial" w:hAnsi="Arial" w:cs="Arial"/>
        </w:rPr>
        <w:fldChar w:fldCharType="begin"/>
      </w:r>
      <w:r w:rsidR="00370CA0">
        <w:rPr>
          <w:rFonts w:ascii="Arial" w:hAnsi="Arial" w:cs="Arial"/>
        </w:rPr>
        <w:instrText xml:space="preserve"> ADDIN REFMGR.CITE &lt;Refman&gt;&lt;Cite&gt;&lt;Author&gt;Brozinick&lt;/Author&gt;&lt;Year&gt;1998&lt;/Year&gt;&lt;RecNum&gt;587&lt;/RecNum&gt;&lt;IDText&gt;Insulin, but Not Contraction, Activates Akt/PKB in Isolated Rat Skeletal Muscle&lt;/IDText&gt;&lt;MDL Ref_Type="Journal"&gt;&lt;Ref_Type&gt;Journal&lt;/Ref_Type&gt;&lt;Ref_ID&gt;587&lt;/Ref_ID&gt;&lt;Title_Primary&gt;Insulin, but Not Contraction, Activates Akt/PKB in Isolated Rat Skeletal Muscle&lt;/Title_Primary&gt;&lt;Authors_Primary&gt;Brozinick,Jr&lt;/Authors_Primary&gt;&lt;Authors_Primary&gt;Birnbaum,Morris J.&lt;/Authors_Primary&gt;&lt;Date_Primary&gt;1998/6/12&lt;/Date_Primary&gt;&lt;Keywords&gt;Adipocytes&lt;/Keywords&gt;&lt;Keywords&gt;Adipose Tissue&lt;/Keywords&gt;&lt;Keywords&gt;Akt&lt;/Keywords&gt;&lt;Keywords&gt;Glucose&lt;/Keywords&gt;&lt;Keywords&gt;GLUT4&lt;/Keywords&gt;&lt;Keywords&gt;Insulin&lt;/Keywords&gt;&lt;Keywords&gt;Muscle&lt;/Keywords&gt;&lt;Keywords&gt;Muscle Contraction&lt;/Keywords&gt;&lt;Keywords&gt;Muscles&lt;/Keywords&gt;&lt;Keywords&gt;Phosphorylation&lt;/Keywords&gt;&lt;Keywords&gt;receptor&lt;/Keywords&gt;&lt;Keywords&gt;S6&lt;/Keywords&gt;&lt;Keywords&gt;Serine&lt;/Keywords&gt;&lt;Keywords&gt;Skeletal muscle&lt;/Keywords&gt;&lt;Reprint&gt;Not in File&lt;/Reprint&gt;&lt;Start_Page&gt;14679&lt;/Start_Page&gt;&lt;End_Page&gt;14682&lt;/End_Page&gt;&lt;Periodical&gt;J.Biol.Chem.&lt;/Periodical&gt;&lt;Volume&gt;273&lt;/Volume&gt;&lt;Issue&gt;24&lt;/Issue&gt;&lt;Web_URL&gt;http://www.jbc.org/cgi/content/abstract/273/24/14679&lt;/Web_URL&gt;&lt;ZZ_JournalFull&gt;&lt;f name="System"&gt;Journal of Biological Chemistry&lt;/f&gt;&lt;/ZZ_JournalFull&gt;&lt;ZZ_JournalStdAbbrev&gt;&lt;f name="System"&gt;J.Biol.Chem.&lt;/f&gt;&lt;/ZZ_JournalStdAbbrev&gt;&lt;ZZ_WorkformID&gt;1&lt;/ZZ_WorkformID&gt;&lt;/MDL&gt;&lt;/Cite&gt;&lt;/Refman&gt;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5</w:t>
      </w:r>
      <w:r w:rsidR="00633FFB">
        <w:rPr>
          <w:rFonts w:ascii="Arial" w:hAnsi="Arial" w:cs="Arial"/>
        </w:rPr>
        <w:fldChar w:fldCharType="end"/>
      </w:r>
      <w:r>
        <w:rPr>
          <w:rFonts w:ascii="Arial" w:hAnsi="Arial" w:cs="Arial"/>
        </w:rPr>
        <w:t xml:space="preserve">. Furthermore while previous studies have found that increases in IL-6 stimulated glucose transport are associated with increased AMPK phosphorylation </w:t>
      </w:r>
      <w:r w:rsidR="00633FFB">
        <w:rPr>
          <w:rFonts w:ascii="Arial" w:hAnsi="Arial" w:cs="Arial"/>
        </w:rPr>
        <w:fldChar w:fldCharType="begin"/>
      </w:r>
      <w:r w:rsidR="00370CA0">
        <w:rPr>
          <w:rFonts w:ascii="Arial" w:hAnsi="Arial" w:cs="Arial"/>
        </w:rPr>
        <w:instrText xml:space="preserve"> ADDIN REFMGR.CITE &lt;Refman&gt;&lt;Cite&gt;&lt;Author&gt;Glund&lt;/Author&gt;&lt;Year&gt;2007&lt;/Year&gt;&lt;RecNum&gt;306&lt;/RecNum&gt;&lt;IDText&gt;Interleukin-6 directly increases glucose metabolism in resting human skeletal muscle&lt;/IDText&gt;&lt;MDL Ref_Type="Journal"&gt;&lt;Ref_Type&gt;Journal&lt;/Ref_Type&gt;&lt;Ref_ID&gt;306&lt;/Ref_ID&gt;&lt;Title_Primary&gt;Interleukin-6 directly increases glucose metabolism in resting human skeletal muscle&lt;/Title_Primary&gt;&lt;Authors_Primary&gt;Glund,S.&lt;/Authors_Primary&gt;&lt;Authors_Primary&gt;Deshmukh,A.&lt;/Authors_Primary&gt;&lt;Authors_Primary&gt;Long,Y.C.&lt;/Authors_Primary&gt;&lt;Authors_Primary&gt;Moller,T.&lt;/Authors_Primary&gt;&lt;Authors_Primary&gt;Koistinen,H.A.&lt;/Authors_Primary&gt;&lt;Authors_Primary&gt;Caidahl,K.&lt;/Authors_Primary&gt;&lt;Authors_Primary&gt;Zierath,J.R.&lt;/Authors_Primary&gt;&lt;Authors_Primary&gt;Krook,A.&lt;/Authors_Primary&gt;&lt;Date_Primary&gt;2007/6&lt;/Date_Primary&gt;&lt;Keywords&gt;1-Phosphatidylinositol 3-Kinase&lt;/Keywords&gt;&lt;Keywords&gt;Adult&lt;/Keywords&gt;&lt;Keywords&gt;AMPK&lt;/Keywords&gt;&lt;Keywords&gt;AS160&lt;/Keywords&gt;&lt;Keywords&gt;B&lt;/Keywords&gt;&lt;Keywords&gt;AKt&lt;/Keywords&gt;&lt;Keywords&gt;Biological Transport&lt;/Keywords&gt;&lt;Keywords&gt;Biopsy&lt;/Keywords&gt;&lt;Keywords&gt;biosynthesis&lt;/Keywords&gt;&lt;Keywords&gt;cytology&lt;/Keywords&gt;&lt;Keywords&gt;drug effects&lt;/Keywords&gt;&lt;Keywords&gt;Exercise&lt;/Keywords&gt;&lt;Keywords&gt;genetics&lt;/Keywords&gt;&lt;Keywords&gt;Glucose&lt;/Keywords&gt;&lt;Keywords&gt;Glycogen&lt;/Keywords&gt;&lt;Keywords&gt;Glycogen Synthase&lt;/Keywords&gt;&lt;Keywords&gt;GSK3&lt;f name="Symbol"&gt;a&lt;/f&gt;&lt;/Keywords&gt;&lt;Keywords&gt;&lt;f name="Symbol"&gt;b&lt;/f&gt;&lt;/Keywords&gt;&lt;Keywords&gt;Humans&lt;/Keywords&gt;&lt;Keywords&gt;IL-6&lt;/Keywords&gt;&lt;Keywords&gt;Insulin&lt;/Keywords&gt;&lt;Keywords&gt;Interleukin-6&lt;/Keywords&gt;&lt;Keywords&gt;Male&lt;/Keywords&gt;&lt;Keywords&gt;metabolism&lt;/Keywords&gt;&lt;Keywords&gt;Middle Aged&lt;/Keywords&gt;&lt;Keywords&gt;Muscle,Skeletal&lt;/Keywords&gt;&lt;Keywords&gt;p38 MAPK&lt;/Keywords&gt;&lt;Keywords&gt;p38 Mitogen-Activated Protein Kinases&lt;/Keywords&gt;&lt;Keywords&gt;pharmacology&lt;/Keywords&gt;&lt;Keywords&gt;Phosphorylation&lt;/Keywords&gt;&lt;Keywords&gt;physiology&lt;/Keywords&gt;&lt;Keywords&gt;Polymorphism,Genetic&lt;/Keywords&gt;&lt;Keywords&gt;Polymorphism,Restriction Fragment Length&lt;/Keywords&gt;&lt;Keywords&gt;receptor&lt;/Keywords&gt;&lt;Keywords&gt;Reference Values&lt;/Keywords&gt;&lt;Keywords&gt;S6&lt;/Keywords&gt;&lt;Keywords&gt;Signal Transduction&lt;/Keywords&gt;&lt;Keywords&gt;STAT3 Transcription Factor&lt;/Keywords&gt;&lt;Keywords&gt;surgery&lt;/Keywords&gt;&lt;Reprint&gt;Not in File&lt;/Reprint&gt;&lt;Start_Page&gt;1630&lt;/Start_Page&gt;&lt;End_Page&gt;1637&lt;/End_Page&gt;&lt;Periodical&gt;Diabetes&lt;/Periodical&gt;&lt;Volume&gt;56&lt;/Volume&gt;&lt;Issue&gt;6&lt;/Issue&gt;&lt;Address&gt;Department of Molecular Medicine and Surgery, Section for Integrative Physiology, Karolinska University Hospital, Karolinska Institutet, Stockholm, Sweden&lt;/Address&gt;&lt;Web_URL&gt;PM:17363741&lt;/Web_URL&gt;&lt;ZZ_JournalFull&gt;&lt;f name="System"&gt;Diabetes&lt;/f&gt;&lt;/ZZ_JournalFull&gt;&lt;ZZ_WorkformID&gt;1&lt;/ZZ_WorkformID&gt;&lt;/MDL&gt;&lt;/Cite&gt;&lt;Cite&gt;&lt;Author&gt;Carey&lt;/Author&gt;&lt;Year&gt;2006&lt;/Year&gt;&lt;RecNum&gt;109&lt;/RecNum&gt;&lt;IDText&gt;Interleukin-6 increases insulin-stimulated glucose disposal in humans and glucose uptake and fatty acid oxidation in vitro via AMP-activated protein kinase&lt;/IDText&gt;&lt;MDL Ref_Type="Journal"&gt;&lt;Ref_Type&gt;Journal&lt;/Ref_Type&gt;&lt;Ref_ID&gt;109&lt;/Ref_ID&gt;&lt;Title_Primary&gt;Interleukin-6 increases insulin-stimulated glucose disposal in humans and glucose uptake and fatty acid oxidation in vitro via AMP-activated protein kinase&lt;/Title_Primary&gt;&lt;Authors_Primary&gt;Carey,A.L.&lt;/Authors_Primary&gt;&lt;Authors_Primary&gt;Steinberg,G.R.&lt;/Authors_Primary&gt;&lt;Authors_Primary&gt;Macaulay,S.L.&lt;/Authors_Primary&gt;&lt;Authors_Primary&gt;Thomas,W.G.&lt;/Authors_Primary&gt;&lt;Authors_Primary&gt;Holmes,A.G.&lt;/Authors_Primary&gt;&lt;Authors_Primary&gt;Ramm,G.&lt;/Authors_Primary&gt;&lt;Authors_Primary&gt;Prelovsek,O.&lt;/Authors_Primary&gt;&lt;Authors_Primary&gt;Hohnen-Behrens,C.&lt;/Authors_Primary&gt;&lt;Authors_Primary&gt;Watt,M.J.&lt;/Authors_Primary&gt;&lt;Authors_Primary&gt;James,D.E.&lt;/Authors_Primary&gt;&lt;Authors_Primary&gt;Kemp,B.E.&lt;/Authors_Primary&gt;&lt;Authors_Primary&gt;Pedersen,B.K.&lt;/Authors_Primary&gt;&lt;Authors_Primary&gt;Febbraio,M.A.&lt;/Authors_Primary&gt;&lt;Date_Primary&gt;2006/10&lt;/Date_Primary&gt;&lt;Keywords&gt;3T3-L1 Cells&lt;/Keywords&gt;&lt;Keywords&gt;Adult&lt;/Keywords&gt;&lt;Keywords&gt;Affect&lt;/Keywords&gt;&lt;Keywords&gt;Aminoimidazole Carboxamide&lt;/Keywords&gt;&lt;Keywords&gt;AMPK&lt;/Keywords&gt;&lt;Keywords&gt;analogs &amp;amp; derivatives&lt;/Keywords&gt;&lt;Keywords&gt;Animals&lt;/Keywords&gt;&lt;Keywords&gt;Cell Line&lt;/Keywords&gt;&lt;Keywords&gt;Cell Membrane&lt;/Keywords&gt;&lt;Keywords&gt;complex&lt;/Keywords&gt;&lt;Keywords&gt;drug effects&lt;/Keywords&gt;&lt;Keywords&gt;fatty acid&lt;/Keywords&gt;&lt;Keywords&gt;Fatty Acids&lt;/Keywords&gt;&lt;Keywords&gt;Glucose&lt;/Keywords&gt;&lt;Keywords&gt;Glucose Clamp Technique&lt;/Keywords&gt;&lt;Keywords&gt;Glucose Transporter Type 4&lt;/Keywords&gt;&lt;Keywords&gt;Humans&lt;/Keywords&gt;&lt;Keywords&gt;Hyperinsulinism&lt;/Keywords&gt;&lt;Keywords&gt;IL-6&lt;/Keywords&gt;&lt;Keywords&gt;Insulin&lt;/Keywords&gt;&lt;Keywords&gt;Insulin Resistance&lt;/Keywords&gt;&lt;Keywords&gt;Interleukin-6&lt;/Keywords&gt;&lt;Keywords&gt;Male&lt;/Keywords&gt;&lt;Keywords&gt;metabolism&lt;/Keywords&gt;&lt;Keywords&gt;Mice&lt;/Keywords&gt;&lt;Keywords&gt;Mice,Knockout&lt;/Keywords&gt;&lt;Keywords&gt;Multienzyme Complexes&lt;/Keywords&gt;&lt;Keywords&gt;Myoblasts&lt;/Keywords&gt;&lt;Keywords&gt;pharmacology&lt;/Keywords&gt;&lt;Keywords&gt;physiology&lt;/Keywords&gt;&lt;Keywords&gt;physiopathology&lt;/Keywords&gt;&lt;Keywords&gt;Protein-Serine-Threonine Kinases&lt;/Keywords&gt;&lt;Keywords&gt;Proteins&lt;/Keywords&gt;&lt;Keywords&gt;Rats&lt;/Keywords&gt;&lt;Keywords&gt;Recombinant Proteins&lt;/Keywords&gt;&lt;Keywords&gt;Ribonucleotides&lt;/Keywords&gt;&lt;Keywords&gt;Signal Transduction&lt;/Keywords&gt;&lt;Keywords&gt;STAT3 Transcription Factor&lt;/Keywords&gt;&lt;Keywords&gt;Suppressor of Cytokine Signaling Proteins&lt;/Keywords&gt;&lt;Reprint&gt;Not in File&lt;/Reprint&gt;&lt;Start_Page&gt;2688&lt;/Start_Page&gt;&lt;End_Page&gt;2697&lt;/End_Page&gt;&lt;Periodical&gt;Diabetes&lt;/Periodical&gt;&lt;Volume&gt;55&lt;/Volume&gt;&lt;Issue&gt;10&lt;/Issue&gt;&lt;Address&gt;Cellular and Molecular Metabolism Laboratory, School of Medical Sciences, Royal Melbourne Institute of Technology (RMIT) University, Australia&lt;/Address&gt;&lt;Web_URL&gt;PM:17003332&lt;/Web_URL&gt;&lt;ZZ_JournalFull&gt;&lt;f name="System"&gt;Diabetes&lt;/f&gt;&lt;/ZZ_JournalFull&gt;&lt;ZZ_WorkformID&gt;1&lt;/ZZ_WorkformID&gt;&lt;/MDL&gt;&lt;/Cite&gt;&lt;Cite&gt;&lt;Author&gt;Geiger&lt;/Author&gt;&lt;Year&gt;2007&lt;/Year&gt;&lt;RecNum&gt;154&lt;/RecNum&gt;&lt;IDText&gt;IL-6 Increases Muscle Insulin Sensitivity Only at Super-Physiological Levels&lt;/IDText&gt;&lt;MDL Ref_Type="Journal"&gt;&lt;Ref_Type&gt;Journal&lt;/Ref_Type&gt;&lt;Ref_ID&gt;154&lt;/Ref_ID&gt;&lt;Title_Primary&gt;IL-6 Increases Muscle Insulin Sensitivity Only at Super-Physiological Levels&lt;/Title_Primary&gt;&lt;Authors_Primary&gt;Geiger,P.C.&lt;/Authors_Primary&gt;&lt;Authors_Primary&gt;Hancock,C.R.&lt;/Authors_Primary&gt;&lt;Authors_Primary&gt;Wright,D.C.&lt;/Authors_Primary&gt;&lt;Authors_Primary&gt;Han,D.H.&lt;/Authors_Primary&gt;&lt;Authors_Primary&gt;Holloszy,J.O.&lt;/Authors_Primary&gt;&lt;Date_Primary&gt;2007/2/27&lt;/Date_Primary&gt;&lt;Keywords&gt;AMP&lt;/Keywords&gt;&lt;Keywords&gt;AMPK&lt;/Keywords&gt;&lt;Keywords&gt;Exercise&lt;/Keywords&gt;&lt;Keywords&gt;Glucose&lt;/Keywords&gt;&lt;Keywords&gt;IL-6&lt;/Keywords&gt;&lt;Keywords&gt;Insulin&lt;/Keywords&gt;&lt;Keywords&gt;Interleukin-6&lt;/Keywords&gt;&lt;Keywords&gt;Phosphorylation&lt;/Keywords&gt;&lt;Keywords&gt;physiology&lt;/Keywords&gt;&lt;Reprint&gt;Not in File&lt;/Reprint&gt;&lt;Start_Page&gt;1842&lt;/Start_Page&gt;&lt;End_Page&gt;1846&lt;/End_Page&gt;&lt;Periodical&gt;Am J Physiol Endocrinol Metab&lt;/Periodical&gt;&lt;Volume&gt;292&lt;/Volume&gt;&lt;Issue&gt;6&lt;/Issue&gt;&lt;Address&gt;Molecular and Integrative Physiology, Kansas University Medical Center, Kansas City, Kansas, United States&lt;/Address&gt;&lt;Web_URL&gt;PM:17327367&lt;/Web_URL&gt;&lt;ZZ_JournalFull&gt;&lt;f name="System"&gt;AJP - Endocrinology and Metabolism&lt;/f&gt;&lt;/ZZ_JournalFull&gt;&lt;ZZ_JournalStdAbbrev&gt;&lt;f name="System"&gt;Am J Physiol Endocrinol Metab&lt;/f&gt;&lt;/ZZ_JournalStdAbbrev&gt;&lt;ZZ_WorkformID&gt;1&lt;/ZZ_WorkformID&gt;&lt;/MDL&gt;&lt;/Cite&gt;&lt;Cite&gt;&lt;Author&gt;Gray&lt;/Author&gt;&lt;Year&gt;2009&lt;/Year&gt;&lt;RecNum&gt;593&lt;/RecNum&gt;&lt;IDText&gt;The effect of interleukin-6 and the interleukin-6 receptor on glucose transport in mouse skeletal muscle&lt;/IDText&gt;&lt;MDL Ref_Type="Journal"&gt;&lt;Ref_Type&gt;Journal&lt;/Ref_Type&gt;&lt;Ref_ID&gt;593&lt;/Ref_ID&gt;&lt;Title_Primary&gt;The effect of interleukin-6 and the interleukin-6 receptor on glucose transport in mouse skeletal muscle&lt;/Title_Primary&gt;&lt;Authors_Primary&gt;Gray,S.R.&lt;/Authors_Primary&gt;&lt;Authors_Primary&gt;Ratkevicius,A.&lt;/Authors_Primary&gt;&lt;Authors_Primary&gt;Wackerhage,H.&lt;/Authors_Primary&gt;&lt;Authors_Primary&gt;Coats,P.&lt;/Authors_Primary&gt;&lt;Authors_Primary&gt;Nimmo,M.A.&lt;/Authors_Primary&gt;&lt;Date_Primary&gt;2009/8&lt;/Date_Primary&gt;&lt;Keywords&gt;AMPK&lt;/Keywords&gt;&lt;Keywords&gt;Exercise&lt;/Keywords&gt;&lt;Keywords&gt;Glucose&lt;/Keywords&gt;&lt;Keywords&gt;IL-6&lt;/Keywords&gt;&lt;Keywords&gt;Interleukin-6&lt;/Keywords&gt;&lt;Keywords&gt;Muscle&lt;/Keywords&gt;&lt;Keywords&gt;Muscles&lt;/Keywords&gt;&lt;Keywords&gt;Phosphorylation&lt;/Keywords&gt;&lt;Keywords&gt;receptor&lt;/Keywords&gt;&lt;Keywords&gt;signalling&lt;/Keywords&gt;&lt;Keywords&gt;sIL-6R&lt;/Keywords&gt;&lt;Keywords&gt;Skeletal muscle&lt;/Keywords&gt;&lt;Keywords&gt;Universities&lt;/Keywords&gt;&lt;Reprint&gt;Not in File&lt;/Reprint&gt;&lt;Start_Page&gt;899&lt;/Start_Page&gt;&lt;End_Page&gt;905&lt;/End_Page&gt;&lt;Periodical&gt;Exp Physiol&lt;/Periodical&gt;&lt;Volume&gt;94&lt;/Volume&gt;&lt;Issue&gt;8&lt;/Issue&gt;&lt;Address&gt;Department of Sport &amp;amp; Exercise Sciences, Loughborough University, Ashby Road, Loughborough, Leicestershire LE113TU, UK&lt;/Address&gt;&lt;Web_URL&gt;PM:19482899&lt;/Web_URL&gt;&lt;ZZ_JournalFull&gt;&lt;f name="System"&gt;Experimental Physiology&lt;/f&gt;&lt;/ZZ_JournalFull&gt;&lt;ZZ_JournalStdAbbrev&gt;&lt;f name="System"&gt;Exp Physiol&lt;/f&gt;&lt;/ZZ_JournalStdAbbrev&gt;&lt;ZZ_WorkformID&gt;1&lt;/ZZ_WorkformID&gt;&lt;/MDL&gt;&lt;/Cite&gt;&lt;/Refman&gt;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8;14;15;17</w:t>
      </w:r>
      <w:r w:rsidR="00633FFB">
        <w:rPr>
          <w:rFonts w:ascii="Arial" w:hAnsi="Arial" w:cs="Arial"/>
        </w:rPr>
        <w:fldChar w:fldCharType="end"/>
      </w:r>
      <w:r>
        <w:rPr>
          <w:rFonts w:ascii="Arial" w:hAnsi="Arial" w:cs="Arial"/>
        </w:rPr>
        <w:t xml:space="preserve"> no differences have been found in Akt phosphorylation </w:t>
      </w:r>
      <w:r w:rsidR="00633FFB">
        <w:rPr>
          <w:rFonts w:ascii="Arial" w:hAnsi="Arial" w:cs="Arial"/>
        </w:rPr>
        <w:fldChar w:fldCharType="begin"/>
      </w:r>
      <w:r w:rsidR="00370CA0">
        <w:rPr>
          <w:rFonts w:ascii="Arial" w:hAnsi="Arial" w:cs="Arial"/>
        </w:rPr>
        <w:instrText xml:space="preserve"> ADDIN REFMGR.CITE &lt;Refman&gt;&lt;Cite&gt;&lt;Author&gt;Gray&lt;/Author&gt;&lt;Year&gt;2009&lt;/Year&gt;&lt;RecNum&gt;593&lt;/RecNum&gt;&lt;IDText&gt;The effect of interleukin-6 and the interleukin-6 receptor on glucose transport in mouse skeletal muscle&lt;/IDText&gt;&lt;MDL Ref_Type="Journal"&gt;&lt;Ref_Type&gt;Journal&lt;/Ref_Type&gt;&lt;Ref_ID&gt;593&lt;/Ref_ID&gt;&lt;Title_Primary&gt;The effect of interleukin-6 and the interleukin-6 receptor on glucose transport in mouse skeletal muscle&lt;/Title_Primary&gt;&lt;Authors_Primary&gt;Gray,S.R.&lt;/Authors_Primary&gt;&lt;Authors_Primary&gt;Ratkevicius,A.&lt;/Authors_Primary&gt;&lt;Authors_Primary&gt;Wackerhage,H.&lt;/Authors_Primary&gt;&lt;Authors_Primary&gt;Coats,P.&lt;/Authors_Primary&gt;&lt;Authors_Primary&gt;Nimmo,M.A.&lt;/Authors_Primary&gt;&lt;Date_Primary&gt;2009/8&lt;/Date_Primary&gt;&lt;Keywords&gt;AMPK&lt;/Keywords&gt;&lt;Keywords&gt;Exercise&lt;/Keywords&gt;&lt;Keywords&gt;Glucose&lt;/Keywords&gt;&lt;Keywords&gt;IL-6&lt;/Keywords&gt;&lt;Keywords&gt;Interleukin-6&lt;/Keywords&gt;&lt;Keywords&gt;Muscle&lt;/Keywords&gt;&lt;Keywords&gt;Muscles&lt;/Keywords&gt;&lt;Keywords&gt;Phosphorylation&lt;/Keywords&gt;&lt;Keywords&gt;receptor&lt;/Keywords&gt;&lt;Keywords&gt;signalling&lt;/Keywords&gt;&lt;Keywords&gt;sIL-6R&lt;/Keywords&gt;&lt;Keywords&gt;Skeletal muscle&lt;/Keywords&gt;&lt;Keywords&gt;Universities&lt;/Keywords&gt;&lt;Reprint&gt;Not in File&lt;/Reprint&gt;&lt;Start_Page&gt;899&lt;/Start_Page&gt;&lt;End_Page&gt;905&lt;/End_Page&gt;&lt;Periodical&gt;Exp Physiol&lt;/Periodical&gt;&lt;Volume&gt;94&lt;/Volume&gt;&lt;Issue&gt;8&lt;/Issue&gt;&lt;Address&gt;Department of Sport &amp;amp; Exercise Sciences, Loughborough University, Ashby Road, Loughborough, Leicestershire LE113TU, UK&lt;/Address&gt;&lt;Web_URL&gt;PM:19482899&lt;/Web_URL&gt;&lt;ZZ_JournalFull&gt;&lt;f name="System"&gt;Experimental Physiology&lt;/f&gt;&lt;/ZZ_JournalFull&gt;&lt;ZZ_JournalStdAbbrev&gt;&lt;f name="System"&gt;Exp Physiol&lt;/f&gt;&lt;/ZZ_JournalStdAbbrev&gt;&lt;ZZ_WorkformID&gt;1&lt;/ZZ_WorkformID&gt;&lt;/MDL&gt;&lt;/Cite&gt;&lt;Cite&gt;&lt;Author&gt;Glund&lt;/Author&gt;&lt;Year&gt;2007&lt;/Year&gt;&lt;RecNum&gt;306&lt;/RecNum&gt;&lt;IDText&gt;Interleukin-6 directly increases glucose metabolism in resting human skeletal muscle&lt;/IDText&gt;&lt;MDL Ref_Type="Journal"&gt;&lt;Ref_Type&gt;Journal&lt;/Ref_Type&gt;&lt;Ref_ID&gt;306&lt;/Ref_ID&gt;&lt;Title_Primary&gt;Interleukin-6 directly increases glucose metabolism in resting human skeletal muscle&lt;/Title_Primary&gt;&lt;Authors_Primary&gt;Glund,S.&lt;/Authors_Primary&gt;&lt;Authors_Primary&gt;Deshmukh,A.&lt;/Authors_Primary&gt;&lt;Authors_Primary&gt;Long,Y.C.&lt;/Authors_Primary&gt;&lt;Authors_Primary&gt;Moller,T.&lt;/Authors_Primary&gt;&lt;Authors_Primary&gt;Koistinen,H.A.&lt;/Authors_Primary&gt;&lt;Authors_Primary&gt;Caidahl,K.&lt;/Authors_Primary&gt;&lt;Authors_Primary&gt;Zierath,J.R.&lt;/Authors_Primary&gt;&lt;Authors_Primary&gt;Krook,A.&lt;/Authors_Primary&gt;&lt;Date_Primary&gt;2007/6&lt;/Date_Primary&gt;&lt;Keywords&gt;1-Phosphatidylinositol 3-Kinase&lt;/Keywords&gt;&lt;Keywords&gt;Adult&lt;/Keywords&gt;&lt;Keywords&gt;AMPK&lt;/Keywords&gt;&lt;Keywords&gt;AS160&lt;/Keywords&gt;&lt;Keywords&gt;B&lt;/Keywords&gt;&lt;Keywords&gt;AKt&lt;/Keywords&gt;&lt;Keywords&gt;Biological Transport&lt;/Keywords&gt;&lt;Keywords&gt;Biopsy&lt;/Keywords&gt;&lt;Keywords&gt;biosynthesis&lt;/Keywords&gt;&lt;Keywords&gt;cytology&lt;/Keywords&gt;&lt;Keywords&gt;drug effects&lt;/Keywords&gt;&lt;Keywords&gt;Exercise&lt;/Keywords&gt;&lt;Keywords&gt;genetics&lt;/Keywords&gt;&lt;Keywords&gt;Glucose&lt;/Keywords&gt;&lt;Keywords&gt;Glycogen&lt;/Keywords&gt;&lt;Keywords&gt;Glycogen Synthase&lt;/Keywords&gt;&lt;Keywords&gt;GSK3&lt;f name="Symbol"&gt;a&lt;/f&gt;&lt;/Keywords&gt;&lt;Keywords&gt;&lt;f name="Symbol"&gt;b&lt;/f&gt;&lt;/Keywords&gt;&lt;Keywords&gt;Humans&lt;/Keywords&gt;&lt;Keywords&gt;IL-6&lt;/Keywords&gt;&lt;Keywords&gt;Insulin&lt;/Keywords&gt;&lt;Keywords&gt;Interleukin-6&lt;/Keywords&gt;&lt;Keywords&gt;Male&lt;/Keywords&gt;&lt;Keywords&gt;metabolism&lt;/Keywords&gt;&lt;Keywords&gt;Middle Aged&lt;/Keywords&gt;&lt;Keywords&gt;Muscle,Skeletal&lt;/Keywords&gt;&lt;Keywords&gt;p38 MAPK&lt;/Keywords&gt;&lt;Keywords&gt;p38 Mitogen-Activated Protein Kinases&lt;/Keywords&gt;&lt;Keywords&gt;pharmacology&lt;/Keywords&gt;&lt;Keywords&gt;Phosphorylation&lt;/Keywords&gt;&lt;Keywords&gt;physiology&lt;/Keywords&gt;&lt;Keywords&gt;Polymorphism,Genetic&lt;/Keywords&gt;&lt;Keywords&gt;Polymorphism,Restriction Fragment Length&lt;/Keywords&gt;&lt;Keywords&gt;receptor&lt;/Keywords&gt;&lt;Keywords&gt;Reference Values&lt;/Keywords&gt;&lt;Keywords&gt;S6&lt;/Keywords&gt;&lt;Keywords&gt;Signal Transduction&lt;/Keywords&gt;&lt;Keywords&gt;STAT3 Transcription Factor&lt;/Keywords&gt;&lt;Keywords&gt;surgery&lt;/Keywords&gt;&lt;Reprint&gt;Not in File&lt;/Reprint&gt;&lt;Start_Page&gt;1630&lt;/Start_Page&gt;&lt;End_Page&gt;1637&lt;/End_Page&gt;&lt;Periodical&gt;Diabetes&lt;/Periodical&gt;&lt;Volume&gt;56&lt;/Volume&gt;&lt;Issue&gt;6&lt;/Issue&gt;&lt;Address&gt;Department of Molecular Medicine and Surgery, Section for Integrative Physiology, Karolinska University Hospital, Karolinska Institutet, Stockholm, Sweden&lt;/Address&gt;&lt;Web_URL&gt;PM:17363741&lt;/Web_URL&gt;&lt;ZZ_JournalFull&gt;&lt;f name="System"&gt;Diabetes&lt;/f&gt;&lt;/ZZ_JournalFull&gt;&lt;ZZ_WorkformID&gt;1&lt;/ZZ_WorkformID&gt;&lt;/MDL&gt;&lt;/Cite&gt;&lt;/Refman&gt;</w:instrText>
      </w:r>
      <w:r w:rsidR="00633FFB">
        <w:rPr>
          <w:rFonts w:ascii="Arial" w:hAnsi="Arial" w:cs="Arial"/>
        </w:rPr>
        <w:fldChar w:fldCharType="separate"/>
      </w:r>
      <w:r w:rsidR="00925DBC" w:rsidRPr="00925DBC">
        <w:rPr>
          <w:rFonts w:ascii="Arial" w:hAnsi="Arial" w:cs="Arial"/>
          <w:vertAlign w:val="superscript"/>
        </w:rPr>
        <w:t>15;17</w:t>
      </w:r>
      <w:r w:rsidR="00633FFB">
        <w:rPr>
          <w:rFonts w:ascii="Arial" w:hAnsi="Arial" w:cs="Arial"/>
        </w:rPr>
        <w:fldChar w:fldCharType="end"/>
      </w:r>
      <w:r w:rsidR="00032C57">
        <w:rPr>
          <w:rFonts w:ascii="Arial" w:hAnsi="Arial" w:cs="Arial"/>
        </w:rPr>
        <w:t xml:space="preserve">. The current study supports these assertions as </w:t>
      </w:r>
      <w:r w:rsidR="00547A02">
        <w:rPr>
          <w:rFonts w:ascii="Arial" w:hAnsi="Arial" w:cs="Arial"/>
        </w:rPr>
        <w:t>1ng/ml</w:t>
      </w:r>
      <w:r w:rsidR="00032C57">
        <w:rPr>
          <w:rFonts w:ascii="Arial" w:hAnsi="Arial" w:cs="Arial"/>
        </w:rPr>
        <w:t xml:space="preserve"> concentrations of IL-6 stimulated glucose transport through AMPK phosphorylation, with no changes in Akt. Both IL-8 and IL-15 were also demonstrated to increase glucose transport through an increase in AMPK phosphorylation, with this being</w:t>
      </w:r>
      <w:r w:rsidR="00A74A5C">
        <w:rPr>
          <w:rFonts w:ascii="Arial" w:hAnsi="Arial" w:cs="Arial"/>
        </w:rPr>
        <w:t xml:space="preserve"> the first study to demonstrate</w:t>
      </w:r>
      <w:r w:rsidR="00032C57">
        <w:rPr>
          <w:rFonts w:ascii="Arial" w:hAnsi="Arial" w:cs="Arial"/>
        </w:rPr>
        <w:t xml:space="preserve"> that these myokines can activate AMPK, with no changes in Akt. Furthermore all combinations of myokines that resulted in an increase in glucose transport were also associated with increase AMPK phosphorylation. </w:t>
      </w:r>
    </w:p>
    <w:p w:rsidR="00F63584" w:rsidRPr="00584377" w:rsidRDefault="00052B17" w:rsidP="00052B17">
      <w:pPr>
        <w:spacing w:after="240" w:line="360" w:lineRule="auto"/>
        <w:jc w:val="both"/>
        <w:rPr>
          <w:rFonts w:ascii="Arial" w:hAnsi="Arial" w:cs="Arial"/>
        </w:rPr>
      </w:pPr>
      <w:r>
        <w:rPr>
          <w:rFonts w:ascii="Arial" w:hAnsi="Arial" w:cs="Arial"/>
        </w:rPr>
        <w:lastRenderedPageBreak/>
        <w:t>In conclusion t</w:t>
      </w:r>
      <w:r w:rsidR="00F63584">
        <w:rPr>
          <w:rFonts w:ascii="Arial" w:hAnsi="Arial" w:cs="Arial"/>
        </w:rPr>
        <w:t>he current study has demonstrated that</w:t>
      </w:r>
      <w:r>
        <w:rPr>
          <w:rFonts w:ascii="Arial" w:hAnsi="Arial" w:cs="Arial"/>
        </w:rPr>
        <w:t xml:space="preserve"> at levels</w:t>
      </w:r>
      <w:r w:rsidR="00547A02">
        <w:rPr>
          <w:rFonts w:ascii="Arial" w:hAnsi="Arial" w:cs="Arial"/>
        </w:rPr>
        <w:t xml:space="preserve"> </w:t>
      </w:r>
      <w:r w:rsidR="00547A02">
        <w:rPr>
          <w:rFonts w:ascii="Arial" w:hAnsi="Arial" w:cs="Arial"/>
          <w:color w:val="FF0000"/>
        </w:rPr>
        <w:t>similar to those seen in plasma after exercise</w:t>
      </w:r>
      <w:r w:rsidR="00F63584">
        <w:rPr>
          <w:rFonts w:ascii="Arial" w:hAnsi="Arial" w:cs="Arial"/>
        </w:rPr>
        <w:t xml:space="preserve"> the myokines IL-6, IL-8 and IL-1</w:t>
      </w:r>
      <w:r>
        <w:rPr>
          <w:rFonts w:ascii="Arial" w:hAnsi="Arial" w:cs="Arial"/>
        </w:rPr>
        <w:t xml:space="preserve">5 have little effect on glucose transport into </w:t>
      </w:r>
      <w:proofErr w:type="spellStart"/>
      <w:r>
        <w:rPr>
          <w:rFonts w:ascii="Arial" w:hAnsi="Arial" w:cs="Arial"/>
        </w:rPr>
        <w:t>murine</w:t>
      </w:r>
      <w:proofErr w:type="spellEnd"/>
      <w:r>
        <w:rPr>
          <w:rFonts w:ascii="Arial" w:hAnsi="Arial" w:cs="Arial"/>
        </w:rPr>
        <w:t xml:space="preserve"> skeletal muscle cells. However at levels</w:t>
      </w:r>
      <w:r w:rsidR="00547A02">
        <w:rPr>
          <w:rFonts w:ascii="Arial" w:hAnsi="Arial" w:cs="Arial"/>
          <w:color w:val="FF0000"/>
        </w:rPr>
        <w:t xml:space="preserve"> similar to those seen in the interstitial fluid after exercise</w:t>
      </w:r>
      <w:r>
        <w:rPr>
          <w:rFonts w:ascii="Arial" w:hAnsi="Arial" w:cs="Arial"/>
        </w:rPr>
        <w:t xml:space="preserve"> the current study has revealed that each cytokine can stimulate glucose transport and may, therefore, have pharmacological potential in the treatment of diabetes. We also showed that certain combinations of cytokines can stimulate glucose transport although as each cytokines response was not always </w:t>
      </w:r>
      <w:proofErr w:type="gramStart"/>
      <w:r>
        <w:rPr>
          <w:rFonts w:ascii="Arial" w:hAnsi="Arial" w:cs="Arial"/>
        </w:rPr>
        <w:t>additive</w:t>
      </w:r>
      <w:proofErr w:type="gramEnd"/>
      <w:r>
        <w:rPr>
          <w:rFonts w:ascii="Arial" w:hAnsi="Arial" w:cs="Arial"/>
        </w:rPr>
        <w:t xml:space="preserve"> (e.g. IL-6+IL-8+IL-15 do not increase glucose transport) and dose response relationships were not clear caution should be taken when interpreting the effects of the exercise induced milieu of cytokines on glucose transport.</w:t>
      </w:r>
    </w:p>
    <w:p w:rsidR="00D336C8" w:rsidRPr="00D336C8" w:rsidRDefault="00D336C8" w:rsidP="00D336C8">
      <w:pPr>
        <w:spacing w:line="360" w:lineRule="auto"/>
        <w:jc w:val="both"/>
        <w:rPr>
          <w:rFonts w:ascii="Arial" w:hAnsi="Arial" w:cs="Arial"/>
        </w:rPr>
      </w:pPr>
    </w:p>
    <w:p w:rsidR="0060752D" w:rsidRDefault="0060752D" w:rsidP="0060752D">
      <w:pPr>
        <w:spacing w:line="360" w:lineRule="auto"/>
        <w:jc w:val="both"/>
        <w:rPr>
          <w:rFonts w:ascii="Arial" w:hAnsi="Arial" w:cs="Arial"/>
        </w:rPr>
      </w:pPr>
    </w:p>
    <w:p w:rsidR="00370CA0" w:rsidRDefault="00AB159F" w:rsidP="00370CA0">
      <w:pPr>
        <w:jc w:val="center"/>
        <w:rPr>
          <w:rFonts w:ascii="Arial" w:hAnsi="Arial" w:cs="Arial"/>
        </w:rPr>
      </w:pPr>
      <w:r>
        <w:rPr>
          <w:rFonts w:ascii="Arial" w:hAnsi="Arial" w:cs="Arial"/>
        </w:rPr>
        <w:br w:type="page"/>
      </w:r>
      <w:r w:rsidR="00633FFB">
        <w:rPr>
          <w:rFonts w:ascii="Arial" w:hAnsi="Arial" w:cs="Arial"/>
        </w:rPr>
        <w:lastRenderedPageBreak/>
        <w:fldChar w:fldCharType="begin"/>
      </w:r>
      <w:r w:rsidR="00A22C91" w:rsidRPr="00DA07DC">
        <w:rPr>
          <w:rFonts w:ascii="Arial" w:hAnsi="Arial" w:cs="Arial"/>
        </w:rPr>
        <w:instrText xml:space="preserve"> ADDIN REFMGR.REFLIST </w:instrText>
      </w:r>
      <w:r w:rsidR="00633FFB">
        <w:rPr>
          <w:rFonts w:ascii="Arial" w:hAnsi="Arial" w:cs="Arial"/>
        </w:rPr>
        <w:fldChar w:fldCharType="separate"/>
      </w:r>
      <w:r w:rsidR="00370CA0">
        <w:rPr>
          <w:rFonts w:ascii="Arial" w:hAnsi="Arial" w:cs="Arial"/>
        </w:rPr>
        <w:t>Reference List</w:t>
      </w:r>
    </w:p>
    <w:p w:rsidR="00370CA0" w:rsidRDefault="00370CA0" w:rsidP="00370CA0">
      <w:pPr>
        <w:spacing w:after="240"/>
        <w:jc w:val="center"/>
        <w:rPr>
          <w:rFonts w:ascii="Arial" w:hAnsi="Arial" w:cs="Arial"/>
        </w:rPr>
      </w:pP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 </w:t>
      </w:r>
      <w:r>
        <w:rPr>
          <w:rFonts w:ascii="Arial" w:hAnsi="Arial" w:cs="Arial"/>
        </w:rPr>
        <w:tab/>
        <w:t>Akerstrom T, Steensberg A, Keller P, Keller C, Penkowa M, Pedersen BK (2005) Exercise induces interleukin-8 expression in human skeletal muscle. J Physiol 563:507-516.</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2. </w:t>
      </w:r>
      <w:r>
        <w:rPr>
          <w:rFonts w:ascii="Arial" w:hAnsi="Arial" w:cs="Arial"/>
        </w:rPr>
        <w:tab/>
        <w:t>Bastard JP, Jardel C, Bruckert E, Blondy P, Capeau J, Laville M, Vidal H, Hainque B (2000) Elevated levels of interleukin 6 are reduced in serum and subcutaneous adipose tissue of obese women after weight loss. J Clin Endocrinol.Metab 85:3338-3342.</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3. </w:t>
      </w:r>
      <w:r>
        <w:rPr>
          <w:rFonts w:ascii="Arial" w:hAnsi="Arial" w:cs="Arial"/>
        </w:rPr>
        <w:tab/>
        <w:t xml:space="preserve">Bastard JP, Maachi M, Van Nhieu JT, Jardel C, Bruckert E, Grimaldi A, Robert J-J, Capeau J, Hainque B (2002) Adipose tissue IL-6 content correlates with resistance to insulin activation of glucose uptake both </w:t>
      </w:r>
      <w:r w:rsidRPr="00370CA0">
        <w:rPr>
          <w:rFonts w:ascii="Arial" w:hAnsi="Arial" w:cs="Arial"/>
          <w:i/>
        </w:rPr>
        <w:t xml:space="preserve">in vivo </w:t>
      </w:r>
      <w:r>
        <w:rPr>
          <w:rFonts w:ascii="Arial" w:hAnsi="Arial" w:cs="Arial"/>
        </w:rPr>
        <w:t xml:space="preserve">and </w:t>
      </w:r>
      <w:r w:rsidRPr="00370CA0">
        <w:rPr>
          <w:rFonts w:ascii="Arial" w:hAnsi="Arial" w:cs="Arial"/>
          <w:i/>
        </w:rPr>
        <w:t>in vitro</w:t>
      </w:r>
      <w:r>
        <w:rPr>
          <w:rFonts w:ascii="Arial" w:hAnsi="Arial" w:cs="Arial"/>
        </w:rPr>
        <w:t>. Journal of Clinical Endocrinolgy and Metabolism 87:2084-2089.</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4. </w:t>
      </w:r>
      <w:r>
        <w:rPr>
          <w:rFonts w:ascii="Arial" w:hAnsi="Arial" w:cs="Arial"/>
        </w:rPr>
        <w:tab/>
        <w:t>Belperio JA, Keane MP, Arenberg DA, Addison CL, Ehlert JE, Burdick MD, Strieter RM (2000) CXC chemokines in angiogenesis. journal of leukocyte biology 68:1-8.</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5. </w:t>
      </w:r>
      <w:r>
        <w:rPr>
          <w:rFonts w:ascii="Arial" w:hAnsi="Arial" w:cs="Arial"/>
        </w:rPr>
        <w:tab/>
        <w:t>Brozinick J, Birnbaum MJ (1998) Insulin, but Not Contraction, Activates Akt/PKB in Isolated Rat Skeletal Muscle. J.Biol.Chem. 273:14679-14682.</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6. </w:t>
      </w:r>
      <w:r>
        <w:rPr>
          <w:rFonts w:ascii="Arial" w:hAnsi="Arial" w:cs="Arial"/>
        </w:rPr>
        <w:tab/>
        <w:t>Bruun JM, Verdich C, Toubro S, Astrup A, Richelsen B (2003) Association between measures of insulin sensitivity and circulating levels of interleukin-8, interleukin-6 and tumor necrosis factor-alpha. Effect of weight loss in obese men. Eur J Endocrinol 148:535-542.</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lastRenderedPageBreak/>
        <w:tab/>
        <w:t xml:space="preserve">7. </w:t>
      </w:r>
      <w:r>
        <w:rPr>
          <w:rFonts w:ascii="Arial" w:hAnsi="Arial" w:cs="Arial"/>
        </w:rPr>
        <w:tab/>
        <w:t>Busquets S, Figueras M, Almendro V, Lopez-Soriano FJ, Argiles JM (2006) Interleukin-15 increases glucose uptake in skeletal muscle. An antidiabetogenic effect of the cytokine. Biochim Biophys Acta 1760:1613-1617.</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8. </w:t>
      </w:r>
      <w:r>
        <w:rPr>
          <w:rFonts w:ascii="Arial" w:hAnsi="Arial" w:cs="Arial"/>
        </w:rPr>
        <w:tab/>
        <w:t>Carey AL, Steinberg GR, Macaulay SL, Thomas WG, Holmes AG, Ramm G, Prelovsek O, Hohnen-Behrens C, Watt MJ, James DE, Kemp BE, Pedersen BK, Febbraio MA (2006) Interleukin-6 increases insulin-stimulated glucose disposal in humans and glucose uptake and fatty acid oxidation in vitro via AMP-activated protein kinase. Diabetes 55:2688-2697.</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9. </w:t>
      </w:r>
      <w:r>
        <w:rPr>
          <w:rFonts w:ascii="Arial" w:hAnsi="Arial" w:cs="Arial"/>
        </w:rPr>
        <w:tab/>
        <w:t>Chan MHS, Carey AL, Watt MJ, Febbraio MA (2004) Cytokine gene expression in human skeletal muscle during concentric contraction: evidence that IL-8, like IL-6, is influenced by glycogen availability. Am J Physiol Regul Integr Comp Physiol 287:R322-R327.</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10. </w:t>
      </w:r>
      <w:r>
        <w:rPr>
          <w:rFonts w:ascii="Arial" w:hAnsi="Arial" w:cs="Arial"/>
        </w:rPr>
        <w:tab/>
        <w:t>Christophe J, Mayer J (1958) Effect of Exercise on Glucose Uptake in Rats and Men. Journal of Applied Physiology 13:269-272.</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11. </w:t>
      </w:r>
      <w:r>
        <w:rPr>
          <w:rFonts w:ascii="Arial" w:hAnsi="Arial" w:cs="Arial"/>
        </w:rPr>
        <w:tab/>
        <w:t>Febbraio MA, Hiscock N, Sacchetti M, Fischer CP, Pedersen BK (2004) Interleukin-6 is a novel factor mediating glucose homeostasis during skeletal muscle contraction. Diabetes 53:1643-1648.</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12. </w:t>
      </w:r>
      <w:r>
        <w:rPr>
          <w:rFonts w:ascii="Arial" w:hAnsi="Arial" w:cs="Arial"/>
        </w:rPr>
        <w:tab/>
        <w:t>Febbraio MA, Pedersen BK (2005) Contraction-induced myokine production and release: is skeletal muscle an endocrine organ? Exerc Sport Sci Rev 33:114-119.</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lastRenderedPageBreak/>
        <w:tab/>
        <w:t xml:space="preserve">13. </w:t>
      </w:r>
      <w:r>
        <w:rPr>
          <w:rFonts w:ascii="Arial" w:hAnsi="Arial" w:cs="Arial"/>
        </w:rPr>
        <w:tab/>
        <w:t>Frydelund-Larsen L, Penkowa M, Akerstrom T, Zankari A, Nielsen S, Pedersen BK (2007) Muscle: Exercise induces interleukin-8 receptor (CXCR2) expression in human skeletal muscle. Exp Physiol 92:233-240.</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14. </w:t>
      </w:r>
      <w:r>
        <w:rPr>
          <w:rFonts w:ascii="Arial" w:hAnsi="Arial" w:cs="Arial"/>
        </w:rPr>
        <w:tab/>
        <w:t>Geiger PC, Hancock CR, Wright DC, Han DH, Holloszy JO (2007) IL-6 Increases Muscle Insulin Sensitivity Only at Super-Physiological Levels. Am J Physiol Endocrinol Metab 292:1842-1846.</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15. </w:t>
      </w:r>
      <w:r>
        <w:rPr>
          <w:rFonts w:ascii="Arial" w:hAnsi="Arial" w:cs="Arial"/>
        </w:rPr>
        <w:tab/>
        <w:t>Glund S, Deshmukh A, Long YC, Moller T, Koistinen HA, Caidahl K, Zierath JR, Krook A (2007) Interleukin-6 directly increases glucose metabolism in resting human skeletal muscle. Diabetes 56:1630-1637.</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16. </w:t>
      </w:r>
      <w:r>
        <w:rPr>
          <w:rFonts w:ascii="Arial" w:hAnsi="Arial" w:cs="Arial"/>
        </w:rPr>
        <w:tab/>
        <w:t>Grabstein KH, Eisenman J, Shanebeck K, Rauch C, Srinivasan S, Fung V, Beers C, Richardson J, Schoenborn MA, Ahdieh M, et a (1994) Cloning of a T cell growth factor that interacts with the beta chain of the interleukin-2 receptor. Science 264:965-968.</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17. </w:t>
      </w:r>
      <w:r>
        <w:rPr>
          <w:rFonts w:ascii="Arial" w:hAnsi="Arial" w:cs="Arial"/>
        </w:rPr>
        <w:tab/>
        <w:t>Gray SR, Ratkevicius A, Wackerhage H, Coats P, Nimmo MA (2009) The effect of interleukin-6 and the interleukin-6 receptor on glucose transport in mouse skeletal muscle. Exp Physiol 94:899-905.</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18. </w:t>
      </w:r>
      <w:r>
        <w:rPr>
          <w:rFonts w:ascii="Arial" w:hAnsi="Arial" w:cs="Arial"/>
        </w:rPr>
        <w:tab/>
        <w:t>Gray SR, Robinson M, Nimmo MA (2008) Response of plasma IL-6 and its soluble receptors during submaximal exercise to fatigue in sedentary middle-aged men. Cell Stress Chaperones 13:247-251.</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19. </w:t>
      </w:r>
      <w:r>
        <w:rPr>
          <w:rFonts w:ascii="Arial" w:hAnsi="Arial" w:cs="Arial"/>
        </w:rPr>
        <w:tab/>
        <w:t>Hardie DG (2010) Energy sensing by the AMP-activated protein kinase and its effects on muscle metabolism. Proceedings of the Nutrition Society FirstView:1-8.</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lastRenderedPageBreak/>
        <w:tab/>
        <w:t xml:space="preserve">20. </w:t>
      </w:r>
      <w:r>
        <w:rPr>
          <w:rFonts w:ascii="Arial" w:hAnsi="Arial" w:cs="Arial"/>
        </w:rPr>
        <w:tab/>
        <w:t>Heliovaara MK, Teppo AM, Karonen SL, Tuominen JA, Ebeling P (2005) Plasma IL-6 concentration is inversely related to insulin sensitivity, and acute-phase proteins associate with glucose and lipid metabolism in healthy subjects. Diabetes Obes.Metab 7:729-736.</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21. </w:t>
      </w:r>
      <w:r>
        <w:rPr>
          <w:rFonts w:ascii="Arial" w:hAnsi="Arial" w:cs="Arial"/>
        </w:rPr>
        <w:tab/>
        <w:t>Hibi M, Murakami M, Saito M, Hirano T, Taga T, Kishimoto T (1990) Molecular cloning and expression of an IL-6 signal transducer, gp130. Cell 63:1149-1157.</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22. </w:t>
      </w:r>
      <w:r>
        <w:rPr>
          <w:rFonts w:ascii="Arial" w:hAnsi="Arial" w:cs="Arial"/>
        </w:rPr>
        <w:tab/>
        <w:t>Keller C, Steensberg A, Pilegaard H, Osada T, Saltin B, Pedersen BK, Neufer PD (2001) Transcriptional activation of the IL-6 gene in human contracting skeletal muscle: influence of muscle glycogen content. FASEB J. 15:2748-2750.</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23. </w:t>
      </w:r>
      <w:r>
        <w:rPr>
          <w:rFonts w:ascii="Arial" w:hAnsi="Arial" w:cs="Arial"/>
        </w:rPr>
        <w:tab/>
        <w:t>Keller P, Penkowa M, Keller C, Steensberg A, Fischer CP, Giralt M, Hidalgo J, Pedersen BK (2005) Interleukin-6 receptor expression in contracting human skeletal muscle: regulating role of IL-6. FASEB 19:1181-1183.</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24. </w:t>
      </w:r>
      <w:r>
        <w:rPr>
          <w:rFonts w:ascii="Arial" w:hAnsi="Arial" w:cs="Arial"/>
        </w:rPr>
        <w:tab/>
        <w:t>Kelly M, Keller C, Avilucea PR, Keller P, Luo Z, Xiang X, Giralt M, Hidalgo J, Saha AK, Pedersen BK, Ruderman NM (2004) AMPK activity is diminished in tissues of IL-6 knockout mice: the effect of exercise. Biochemical and Biophysical research communications 320:449-454.</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25. </w:t>
      </w:r>
      <w:r>
        <w:rPr>
          <w:rFonts w:ascii="Arial" w:hAnsi="Arial" w:cs="Arial"/>
        </w:rPr>
        <w:tab/>
        <w:t>Kreiner F, Langberg H, Galbo H (2010) Increased muscle interstitial levels of inflammatory cytokines in polymyalgia rheumatica. Arthritis &amp; Rheumatism 62:3768-3775.</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lastRenderedPageBreak/>
        <w:tab/>
        <w:t xml:space="preserve">26. </w:t>
      </w:r>
      <w:r>
        <w:rPr>
          <w:rFonts w:ascii="Arial" w:hAnsi="Arial" w:cs="Arial"/>
        </w:rPr>
        <w:tab/>
        <w:t>Musi N, Goodyear LJ (2003) AMP-activated protein kinase and muscle glucose uptake. Acta Physiologica Scandinavica 178:337-345.</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27. </w:t>
      </w:r>
      <w:r>
        <w:rPr>
          <w:rFonts w:ascii="Arial" w:hAnsi="Arial" w:cs="Arial"/>
        </w:rPr>
        <w:tab/>
        <w:t>Nielsen AR, Mounier R, Plomgaard P, Mortensen OH, Penkowa M, Speerschneider T, Pilegaard H, Pedersen BK (2007) Expression of interleukin-15 in human skeletal muscle effect of exercise and muscle fibre type composition. J Physiol 584:305-312.</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28. </w:t>
      </w:r>
      <w:r>
        <w:rPr>
          <w:rFonts w:ascii="Arial" w:hAnsi="Arial" w:cs="Arial"/>
        </w:rPr>
        <w:tab/>
        <w:t>Nielsen AR, Hojman P, Erikstrup C, Fischer CP, Plomgaard P, Mounier R, Mortensen OH, Broholm C, Taudorf S, Krogh-Madsen R, Lindegaard B, Petersen AMW, Gehl J, Pedersen BK (2008) Association between IL-15 and obesity: IL-15 as a potential regulator of fat mass. Journal of Clinical Endocrinology Metabolism 93:4486-4493.</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29. </w:t>
      </w:r>
      <w:r>
        <w:rPr>
          <w:rFonts w:ascii="Arial" w:hAnsi="Arial" w:cs="Arial"/>
        </w:rPr>
        <w:tab/>
        <w:t>Nieman DC, Davis JM, Henson DA, Walberg-Rankin J, Shute M, Dumke CL, Utter AC, Vinci DM, Carson JA, Brown A, Lee WJ, McAnulty SR, McAnulty LS (2003) Carbohydrate ingestion influences skeletal muscle cytokine mRNA and plasma cytokine levels after a 3-h run. J Appl Physiol 94:1917-1925.</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30. </w:t>
      </w:r>
      <w:r>
        <w:rPr>
          <w:rFonts w:ascii="Arial" w:hAnsi="Arial" w:cs="Arial"/>
        </w:rPr>
        <w:tab/>
        <w:t>Northoff H, Berg A (1991) Immunologic mediators as parameters of the reaction to strenuous exercise. Int J Sports Med 12 Suppl 1:S9-15.</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31. </w:t>
      </w:r>
      <w:r>
        <w:rPr>
          <w:rFonts w:ascii="Arial" w:hAnsi="Arial" w:cs="Arial"/>
        </w:rPr>
        <w:tab/>
        <w:t>Ostrowski K, Rohde T, Asp S, Schjerling P, Pedersen BK (1999) Pro- and anti-inflammatory cytokine balance in strenuous exercise in humans. Journal of Physiology 515:287-291.</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lastRenderedPageBreak/>
        <w:tab/>
        <w:t xml:space="preserve">32. </w:t>
      </w:r>
      <w:r>
        <w:rPr>
          <w:rFonts w:ascii="Arial" w:hAnsi="Arial" w:cs="Arial"/>
        </w:rPr>
        <w:tab/>
        <w:t>Pedersen BK (2009) Edward F. Adolph Distinguished Lecture: Muscle as an endocrine organ: IL-6 and other myokines. Journal of Applied Physiology 107:1006-1014.</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33. </w:t>
      </w:r>
      <w:r>
        <w:rPr>
          <w:rFonts w:ascii="Arial" w:hAnsi="Arial" w:cs="Arial"/>
        </w:rPr>
        <w:tab/>
        <w:t>Quinn LS, Strait-Bodey L, Anderson BG, Argil</w:t>
      </w:r>
      <w:r w:rsidRPr="00370CA0">
        <w:rPr>
          <w:rFonts w:ascii="Symbol" w:hAnsi="Symbol" w:cs="Arial"/>
        </w:rPr>
        <w:t>q</w:t>
      </w:r>
      <w:r>
        <w:rPr>
          <w:rFonts w:ascii="Arial" w:hAnsi="Arial" w:cs="Arial"/>
        </w:rPr>
        <w:t>s JM, Havel PJ (2005) Interleukin-15 stimulates adiponectin secretion by 3T3-L1 adipocytes: Evidence for a skeletal muscle-to-fat signaling pathway. Cell Biology International 29:449-457.</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34. </w:t>
      </w:r>
      <w:r>
        <w:rPr>
          <w:rFonts w:ascii="Arial" w:hAnsi="Arial" w:cs="Arial"/>
        </w:rPr>
        <w:tab/>
        <w:t>Quinn LS, Anderson BG, Strait-Bodey L, Stroud AM, Argiles JM (2008) Oversecretion of interleukin-15 from skeletal muscle reduces adiposity. Am J Physiol Endocrinol Metab90506.</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35. </w:t>
      </w:r>
      <w:r>
        <w:rPr>
          <w:rFonts w:ascii="Arial" w:hAnsi="Arial" w:cs="Arial"/>
        </w:rPr>
        <w:tab/>
        <w:t>Riechman SE, Balasekaran G, Roth SM, Ferrell RE (2004) Association of interleukin-15 protein and interleukin-15 receptor genetic variation with resistance exercise training responses. Journal of Applied Physiology 97:2214-2219.</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36. </w:t>
      </w:r>
      <w:r>
        <w:rPr>
          <w:rFonts w:ascii="Arial" w:hAnsi="Arial" w:cs="Arial"/>
        </w:rPr>
        <w:tab/>
        <w:t>Robson-Ansley PJ, Milander L, Collins M, Noakes TD (2004) Acute interleukin-6 infusion impairs athletic performance in healthy, trained male runners. Can J Appl Physiol 29:411-418.</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37. </w:t>
      </w:r>
      <w:r>
        <w:rPr>
          <w:rFonts w:ascii="Arial" w:hAnsi="Arial" w:cs="Arial"/>
        </w:rPr>
        <w:tab/>
        <w:t>Rosendal L, Kristiansen J, Gerdle Br, S°gaard K, Peolsson M, Kj</w:t>
      </w:r>
      <w:r w:rsidRPr="00370CA0">
        <w:rPr>
          <w:rFonts w:ascii="Symbol" w:hAnsi="Symbol" w:cs="Arial"/>
        </w:rPr>
        <w:t>m</w:t>
      </w:r>
      <w:r>
        <w:rPr>
          <w:rFonts w:ascii="Arial" w:hAnsi="Arial" w:cs="Arial"/>
        </w:rPr>
        <w:t>r M, S÷rensen J, Larsson B (2005) Increased levels of interstitial potassium but normal levels of muscle IL-6 and LDH in patients with trapezius myalgia. Pain 119:201-209.</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lastRenderedPageBreak/>
        <w:tab/>
        <w:t xml:space="preserve">38. </w:t>
      </w:r>
      <w:r>
        <w:rPr>
          <w:rFonts w:ascii="Arial" w:hAnsi="Arial" w:cs="Arial"/>
        </w:rPr>
        <w:tab/>
        <w:t>Rosendal L, S+©gaard K, Kj+ªr M, Sj+©gaard G, Langberg H, Kristiansen J (2005) Increase in interstitial interleukin-6 of human skeletal muscle with repetitive low-force exercise. Journal of Applied Physiology 98:477-481.</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39. </w:t>
      </w:r>
      <w:r>
        <w:rPr>
          <w:rFonts w:ascii="Arial" w:hAnsi="Arial" w:cs="Arial"/>
        </w:rPr>
        <w:tab/>
        <w:t>Rotter V, Nagaev I, Smith U (2003) Interleukin-6 (IL-6) induces insulin resistance in 3T3-L1 adipocytes and is, like IL-8 and tumor necrosis factor-alpha, overexpressed in human fat cells from insulin-resistant subjects. J Biol Chem 278:45777-45784.</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40. </w:t>
      </w:r>
      <w:r>
        <w:rPr>
          <w:rFonts w:ascii="Arial" w:hAnsi="Arial" w:cs="Arial"/>
        </w:rPr>
        <w:tab/>
        <w:t>Starkie RL, Rolland J, Angus DJ, Anderson MJ, Febbraio MA (2001) Circulating monocytes are not the source of elevations in plasma IL-6 and TNF-alpha levels after prolonged running. Am J Physiol Cell Physiol 280:C769-C774.</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41. </w:t>
      </w:r>
      <w:r>
        <w:rPr>
          <w:rFonts w:ascii="Arial" w:hAnsi="Arial" w:cs="Arial"/>
        </w:rPr>
        <w:tab/>
        <w:t>Steensberg A, van Hall G, Osada T, Sacchetti M, Saltin B, Pedersen BK (2000) Production of interleukin-6 in contracting human skeletal muscles can account for the exercise-induced increase in plasma interleukin-6. J Physiol (Lond) 529:237-242.</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42. </w:t>
      </w:r>
      <w:r>
        <w:rPr>
          <w:rFonts w:ascii="Arial" w:hAnsi="Arial" w:cs="Arial"/>
        </w:rPr>
        <w:tab/>
        <w:t>van Hall G, Steensberg A, Sacchetti M, Fischer C, Keller C, Schjerling P, Hiscock N, Moller K, Saltin B, Febbraio MA, Pedersen BK (2003) Interleukin-6 stimulates lipolysis and fat oxidation in humans. J Clin Endocrinol.Metab 88:3005-3010.</w:t>
      </w:r>
    </w:p>
    <w:p w:rsidR="00370CA0" w:rsidRDefault="00370CA0" w:rsidP="00370CA0">
      <w:pPr>
        <w:tabs>
          <w:tab w:val="right" w:pos="360"/>
          <w:tab w:val="left" w:pos="540"/>
        </w:tabs>
        <w:spacing w:after="240" w:line="480" w:lineRule="auto"/>
        <w:ind w:left="540" w:hanging="540"/>
        <w:rPr>
          <w:rFonts w:ascii="Arial" w:hAnsi="Arial" w:cs="Arial"/>
        </w:rPr>
      </w:pPr>
      <w:r>
        <w:rPr>
          <w:rFonts w:ascii="Arial" w:hAnsi="Arial" w:cs="Arial"/>
        </w:rPr>
        <w:tab/>
        <w:t xml:space="preserve">43. </w:t>
      </w:r>
      <w:r>
        <w:rPr>
          <w:rFonts w:ascii="Arial" w:hAnsi="Arial" w:cs="Arial"/>
        </w:rPr>
        <w:tab/>
        <w:t>Wallenius V, Wallenius K, Ahren B, Rudling M, Carlsten H, Dickson SL, Ohlsson C, Jansson JO (2002) Interleukin-6-deficient mice develop mature-onset obesity. Nat Med 8:75-79.</w:t>
      </w:r>
    </w:p>
    <w:p w:rsidR="00370CA0" w:rsidRDefault="00370CA0" w:rsidP="00370CA0">
      <w:pPr>
        <w:tabs>
          <w:tab w:val="right" w:pos="360"/>
          <w:tab w:val="left" w:pos="540"/>
        </w:tabs>
        <w:spacing w:line="480" w:lineRule="auto"/>
        <w:ind w:left="540" w:hanging="540"/>
        <w:rPr>
          <w:rFonts w:ascii="Arial" w:hAnsi="Arial" w:cs="Arial"/>
        </w:rPr>
      </w:pPr>
      <w:r>
        <w:rPr>
          <w:rFonts w:ascii="Arial" w:hAnsi="Arial" w:cs="Arial"/>
        </w:rPr>
        <w:lastRenderedPageBreak/>
        <w:tab/>
        <w:t xml:space="preserve">44. </w:t>
      </w:r>
      <w:r>
        <w:rPr>
          <w:rFonts w:ascii="Arial" w:hAnsi="Arial" w:cs="Arial"/>
        </w:rPr>
        <w:tab/>
        <w:t>Weigert C, Hennige AM, Brodbeck K, Haring HU, Schleicher ED (2005) Interleukin-6 acts as insulin sensitizer on glycogen synthesis in human skeletal muscle cells by phosphorylation of Ser473 of Akt. Am J Physiol Endocrinol Metab 289:E251-E257.</w:t>
      </w:r>
    </w:p>
    <w:p w:rsidR="00370CA0" w:rsidRDefault="00370CA0" w:rsidP="00370CA0">
      <w:pPr>
        <w:tabs>
          <w:tab w:val="right" w:pos="360"/>
          <w:tab w:val="left" w:pos="540"/>
        </w:tabs>
        <w:spacing w:line="480" w:lineRule="auto"/>
        <w:ind w:left="540" w:hanging="540"/>
        <w:rPr>
          <w:rFonts w:ascii="Arial" w:hAnsi="Arial" w:cs="Arial"/>
        </w:rPr>
      </w:pPr>
    </w:p>
    <w:p w:rsidR="004620E5" w:rsidRDefault="00633FFB" w:rsidP="00370CA0">
      <w:pPr>
        <w:tabs>
          <w:tab w:val="right" w:pos="360"/>
          <w:tab w:val="left" w:pos="540"/>
        </w:tabs>
        <w:spacing w:line="480" w:lineRule="auto"/>
        <w:ind w:left="540" w:hanging="540"/>
        <w:rPr>
          <w:rFonts w:ascii="Arial" w:hAnsi="Arial" w:cs="Arial"/>
        </w:rPr>
      </w:pPr>
      <w:r>
        <w:rPr>
          <w:rFonts w:ascii="Arial" w:hAnsi="Arial" w:cs="Arial"/>
        </w:rPr>
        <w:fldChar w:fldCharType="end"/>
      </w:r>
    </w:p>
    <w:p w:rsidR="007204EB" w:rsidRDefault="004620E5" w:rsidP="00AB159F">
      <w:pPr>
        <w:tabs>
          <w:tab w:val="right" w:pos="360"/>
          <w:tab w:val="left" w:pos="540"/>
        </w:tabs>
        <w:ind w:left="540" w:hanging="540"/>
        <w:rPr>
          <w:rFonts w:ascii="Arial" w:hAnsi="Arial" w:cs="Arial"/>
        </w:rPr>
      </w:pPr>
      <w:r>
        <w:rPr>
          <w:rFonts w:ascii="Arial" w:hAnsi="Arial" w:cs="Arial"/>
        </w:rPr>
        <w:br w:type="page"/>
      </w:r>
      <w:r>
        <w:rPr>
          <w:rFonts w:ascii="Arial" w:hAnsi="Arial" w:cs="Arial"/>
        </w:rPr>
        <w:lastRenderedPageBreak/>
        <w:t>Figure Legends.</w:t>
      </w:r>
    </w:p>
    <w:p w:rsidR="004620E5" w:rsidRDefault="004620E5" w:rsidP="00AB159F">
      <w:pPr>
        <w:tabs>
          <w:tab w:val="right" w:pos="360"/>
          <w:tab w:val="left" w:pos="540"/>
        </w:tabs>
        <w:ind w:left="540" w:hanging="540"/>
        <w:rPr>
          <w:rFonts w:ascii="Arial" w:hAnsi="Arial" w:cs="Arial"/>
        </w:rPr>
      </w:pPr>
    </w:p>
    <w:p w:rsidR="004620E5" w:rsidRDefault="004620E5" w:rsidP="004620E5">
      <w:pPr>
        <w:tabs>
          <w:tab w:val="left" w:pos="0"/>
          <w:tab w:val="right" w:pos="360"/>
        </w:tabs>
        <w:rPr>
          <w:rFonts w:ascii="Arial" w:hAnsi="Arial" w:cs="Arial"/>
        </w:rPr>
      </w:pPr>
      <w:proofErr w:type="gramStart"/>
      <w:r>
        <w:rPr>
          <w:rFonts w:ascii="Arial" w:hAnsi="Arial" w:cs="Arial"/>
        </w:rPr>
        <w:t>Figure 1.</w:t>
      </w:r>
      <w:proofErr w:type="gramEnd"/>
      <w:r>
        <w:rPr>
          <w:rFonts w:ascii="Arial" w:hAnsi="Arial" w:cs="Arial"/>
        </w:rPr>
        <w:t xml:space="preserve"> </w:t>
      </w:r>
      <w:r w:rsidRPr="00641656">
        <w:rPr>
          <w:rFonts w:ascii="Arial" w:hAnsi="Arial" w:cs="Arial"/>
          <w:b/>
        </w:rPr>
        <w:t xml:space="preserve">The effect of 20pg/ml individual cytokines on insulin stimulated glucose transport </w:t>
      </w:r>
      <w:r w:rsidR="00346F51" w:rsidRPr="00641656">
        <w:rPr>
          <w:rFonts w:ascii="Arial" w:hAnsi="Arial" w:cs="Arial"/>
          <w:b/>
        </w:rPr>
        <w:t>(A) and AMPK (</w:t>
      </w:r>
      <w:proofErr w:type="spellStart"/>
      <w:r w:rsidR="00346F51" w:rsidRPr="00641656">
        <w:rPr>
          <w:rFonts w:ascii="Arial" w:hAnsi="Arial" w:cs="Arial"/>
          <w:b/>
        </w:rPr>
        <w:t>Thr</w:t>
      </w:r>
      <w:proofErr w:type="spellEnd"/>
      <w:r w:rsidR="00346F51" w:rsidRPr="00641656">
        <w:rPr>
          <w:rFonts w:ascii="Arial" w:hAnsi="Arial" w:cs="Arial"/>
          <w:b/>
        </w:rPr>
        <w:t xml:space="preserve"> 172) phosphorylation (B) </w:t>
      </w:r>
      <w:r w:rsidRPr="00641656">
        <w:rPr>
          <w:rFonts w:ascii="Arial" w:hAnsi="Arial" w:cs="Arial"/>
          <w:b/>
        </w:rPr>
        <w:t>in C2C12 cells.</w:t>
      </w:r>
      <w:r>
        <w:rPr>
          <w:rFonts w:ascii="Arial" w:hAnsi="Arial" w:cs="Arial"/>
        </w:rPr>
        <w:t xml:space="preserve"> Data are presented as mean (SD) (</w:t>
      </w:r>
      <w:proofErr w:type="gramStart"/>
      <w:r w:rsidR="00346F51">
        <w:rPr>
          <w:rFonts w:ascii="Arial" w:hAnsi="Arial" w:cs="Arial"/>
        </w:rPr>
        <w:t>A</w:t>
      </w:r>
      <w:proofErr w:type="gramEnd"/>
      <w:r w:rsidR="00346F51">
        <w:rPr>
          <w:rFonts w:ascii="Arial" w:hAnsi="Arial" w:cs="Arial"/>
        </w:rPr>
        <w:t xml:space="preserve"> </w:t>
      </w:r>
      <w:r>
        <w:rPr>
          <w:rFonts w:ascii="Arial" w:hAnsi="Arial" w:cs="Arial"/>
        </w:rPr>
        <w:t>n=6</w:t>
      </w:r>
      <w:r w:rsidR="00346F51">
        <w:rPr>
          <w:rFonts w:ascii="Arial" w:hAnsi="Arial" w:cs="Arial"/>
        </w:rPr>
        <w:t>; B n=4)</w:t>
      </w:r>
      <w:r>
        <w:rPr>
          <w:rFonts w:ascii="Arial" w:hAnsi="Arial" w:cs="Arial"/>
        </w:rPr>
        <w:t xml:space="preserve">). *denotes a significant difference </w:t>
      </w:r>
      <w:r w:rsidR="00DB4A4C">
        <w:rPr>
          <w:rFonts w:ascii="Arial" w:hAnsi="Arial" w:cs="Arial"/>
        </w:rPr>
        <w:t>from control (insulin stimulated levels); p&lt;0.05.</w:t>
      </w:r>
    </w:p>
    <w:p w:rsidR="004620E5" w:rsidRDefault="004620E5" w:rsidP="004620E5">
      <w:pPr>
        <w:tabs>
          <w:tab w:val="left" w:pos="0"/>
          <w:tab w:val="right" w:pos="360"/>
        </w:tabs>
        <w:rPr>
          <w:rFonts w:ascii="Arial" w:hAnsi="Arial" w:cs="Arial"/>
        </w:rPr>
      </w:pPr>
    </w:p>
    <w:p w:rsidR="00DB4A4C" w:rsidRDefault="004620E5" w:rsidP="004620E5">
      <w:pPr>
        <w:tabs>
          <w:tab w:val="left" w:pos="0"/>
          <w:tab w:val="right" w:pos="360"/>
        </w:tabs>
        <w:rPr>
          <w:rFonts w:ascii="Arial" w:hAnsi="Arial" w:cs="Arial"/>
        </w:rPr>
      </w:pPr>
      <w:proofErr w:type="gramStart"/>
      <w:r>
        <w:rPr>
          <w:rFonts w:ascii="Arial" w:hAnsi="Arial" w:cs="Arial"/>
        </w:rPr>
        <w:t>Figure 2.</w:t>
      </w:r>
      <w:proofErr w:type="gramEnd"/>
      <w:r>
        <w:rPr>
          <w:rFonts w:ascii="Arial" w:hAnsi="Arial" w:cs="Arial"/>
        </w:rPr>
        <w:t xml:space="preserve"> </w:t>
      </w:r>
      <w:r w:rsidRPr="00641656">
        <w:rPr>
          <w:rFonts w:ascii="Arial" w:hAnsi="Arial" w:cs="Arial"/>
          <w:b/>
        </w:rPr>
        <w:t xml:space="preserve">The effect of 1ng/ml individual cytokines on insulin stimulated glucose transport </w:t>
      </w:r>
      <w:r w:rsidR="00346F51" w:rsidRPr="00641656">
        <w:rPr>
          <w:rFonts w:ascii="Arial" w:hAnsi="Arial" w:cs="Arial"/>
          <w:b/>
        </w:rPr>
        <w:t>(A) and AMPK (</w:t>
      </w:r>
      <w:proofErr w:type="spellStart"/>
      <w:r w:rsidR="00346F51" w:rsidRPr="00641656">
        <w:rPr>
          <w:rFonts w:ascii="Arial" w:hAnsi="Arial" w:cs="Arial"/>
          <w:b/>
        </w:rPr>
        <w:t>Thr</w:t>
      </w:r>
      <w:proofErr w:type="spellEnd"/>
      <w:r w:rsidR="00346F51" w:rsidRPr="00641656">
        <w:rPr>
          <w:rFonts w:ascii="Arial" w:hAnsi="Arial" w:cs="Arial"/>
          <w:b/>
        </w:rPr>
        <w:t xml:space="preserve"> 172) phosphorylation (B) in C2C12 cells. </w:t>
      </w:r>
      <w:r w:rsidR="00346F51">
        <w:rPr>
          <w:rFonts w:ascii="Arial" w:hAnsi="Arial" w:cs="Arial"/>
        </w:rPr>
        <w:t>Data are presented as mean (SD) (</w:t>
      </w:r>
      <w:proofErr w:type="gramStart"/>
      <w:r w:rsidR="00346F51">
        <w:rPr>
          <w:rFonts w:ascii="Arial" w:hAnsi="Arial" w:cs="Arial"/>
        </w:rPr>
        <w:t>A</w:t>
      </w:r>
      <w:proofErr w:type="gramEnd"/>
      <w:r w:rsidR="00346F51">
        <w:rPr>
          <w:rFonts w:ascii="Arial" w:hAnsi="Arial" w:cs="Arial"/>
        </w:rPr>
        <w:t xml:space="preserve"> n=6; B n=4)). *denotes a significant difference from control (insulin stimulated levels); p&lt;0.05</w:t>
      </w:r>
    </w:p>
    <w:p w:rsidR="00346F51" w:rsidRDefault="00346F51" w:rsidP="004620E5">
      <w:pPr>
        <w:tabs>
          <w:tab w:val="left" w:pos="0"/>
          <w:tab w:val="right" w:pos="360"/>
        </w:tabs>
        <w:rPr>
          <w:rFonts w:ascii="Arial" w:hAnsi="Arial" w:cs="Arial"/>
        </w:rPr>
      </w:pPr>
    </w:p>
    <w:p w:rsidR="00DB4A4C" w:rsidRDefault="00DB4A4C" w:rsidP="004620E5">
      <w:pPr>
        <w:tabs>
          <w:tab w:val="left" w:pos="0"/>
          <w:tab w:val="right" w:pos="360"/>
        </w:tabs>
        <w:rPr>
          <w:rFonts w:ascii="Arial" w:hAnsi="Arial" w:cs="Arial"/>
        </w:rPr>
      </w:pPr>
      <w:proofErr w:type="gramStart"/>
      <w:r>
        <w:rPr>
          <w:rFonts w:ascii="Arial" w:hAnsi="Arial" w:cs="Arial"/>
        </w:rPr>
        <w:t>Figure 3.</w:t>
      </w:r>
      <w:proofErr w:type="gramEnd"/>
      <w:r w:rsidRPr="00DB4A4C">
        <w:rPr>
          <w:rFonts w:ascii="Arial" w:hAnsi="Arial" w:cs="Arial"/>
        </w:rPr>
        <w:t xml:space="preserve"> </w:t>
      </w:r>
      <w:r w:rsidRPr="00641656">
        <w:rPr>
          <w:rFonts w:ascii="Arial" w:hAnsi="Arial" w:cs="Arial"/>
          <w:b/>
        </w:rPr>
        <w:t xml:space="preserve">The effect of 20pg/ml combined cytokines on insulin stimulated glucose transport </w:t>
      </w:r>
      <w:r w:rsidR="00346F51" w:rsidRPr="00641656">
        <w:rPr>
          <w:rFonts w:ascii="Arial" w:hAnsi="Arial" w:cs="Arial"/>
          <w:b/>
        </w:rPr>
        <w:t>(A) and AMPK (</w:t>
      </w:r>
      <w:proofErr w:type="spellStart"/>
      <w:r w:rsidR="00346F51" w:rsidRPr="00641656">
        <w:rPr>
          <w:rFonts w:ascii="Arial" w:hAnsi="Arial" w:cs="Arial"/>
          <w:b/>
        </w:rPr>
        <w:t>Thr</w:t>
      </w:r>
      <w:proofErr w:type="spellEnd"/>
      <w:r w:rsidR="00346F51" w:rsidRPr="00641656">
        <w:rPr>
          <w:rFonts w:ascii="Arial" w:hAnsi="Arial" w:cs="Arial"/>
          <w:b/>
        </w:rPr>
        <w:t xml:space="preserve"> 172) phosphorylation (B) in C2C12 cells.</w:t>
      </w:r>
      <w:r w:rsidR="00346F51">
        <w:rPr>
          <w:rFonts w:ascii="Arial" w:hAnsi="Arial" w:cs="Arial"/>
        </w:rPr>
        <w:t xml:space="preserve"> Data are presented as mean (SD) (</w:t>
      </w:r>
      <w:proofErr w:type="gramStart"/>
      <w:r w:rsidR="00346F51">
        <w:rPr>
          <w:rFonts w:ascii="Arial" w:hAnsi="Arial" w:cs="Arial"/>
        </w:rPr>
        <w:t>A</w:t>
      </w:r>
      <w:proofErr w:type="gramEnd"/>
      <w:r w:rsidR="00346F51">
        <w:rPr>
          <w:rFonts w:ascii="Arial" w:hAnsi="Arial" w:cs="Arial"/>
        </w:rPr>
        <w:t xml:space="preserve"> n=6; B n=4)). *denotes a significant difference from control (insulin stimulated levels); p&lt;0.05</w:t>
      </w:r>
    </w:p>
    <w:p w:rsidR="00346F51" w:rsidRDefault="00346F51" w:rsidP="004620E5">
      <w:pPr>
        <w:tabs>
          <w:tab w:val="left" w:pos="0"/>
          <w:tab w:val="right" w:pos="360"/>
        </w:tabs>
        <w:rPr>
          <w:rFonts w:ascii="Arial" w:hAnsi="Arial" w:cs="Arial"/>
        </w:rPr>
      </w:pPr>
    </w:p>
    <w:p w:rsidR="00DB4A4C" w:rsidRDefault="00DB4A4C" w:rsidP="004620E5">
      <w:pPr>
        <w:tabs>
          <w:tab w:val="left" w:pos="0"/>
          <w:tab w:val="right" w:pos="360"/>
        </w:tabs>
        <w:rPr>
          <w:rFonts w:ascii="Arial" w:hAnsi="Arial" w:cs="Arial"/>
        </w:rPr>
      </w:pPr>
      <w:proofErr w:type="gramStart"/>
      <w:r>
        <w:rPr>
          <w:rFonts w:ascii="Arial" w:hAnsi="Arial" w:cs="Arial"/>
        </w:rPr>
        <w:t>Figure 4.</w:t>
      </w:r>
      <w:proofErr w:type="gramEnd"/>
      <w:r>
        <w:rPr>
          <w:rFonts w:ascii="Arial" w:hAnsi="Arial" w:cs="Arial"/>
        </w:rPr>
        <w:t xml:space="preserve"> </w:t>
      </w:r>
      <w:r w:rsidRPr="00641656">
        <w:rPr>
          <w:rFonts w:ascii="Arial" w:hAnsi="Arial" w:cs="Arial"/>
          <w:b/>
        </w:rPr>
        <w:t xml:space="preserve">The effect of 1ng/ml combined cytokines on insulin stimulated glucose transport </w:t>
      </w:r>
      <w:r w:rsidR="00346F51" w:rsidRPr="00641656">
        <w:rPr>
          <w:rFonts w:ascii="Arial" w:hAnsi="Arial" w:cs="Arial"/>
          <w:b/>
        </w:rPr>
        <w:t>(A) and AMPK (</w:t>
      </w:r>
      <w:proofErr w:type="spellStart"/>
      <w:r w:rsidR="00346F51" w:rsidRPr="00641656">
        <w:rPr>
          <w:rFonts w:ascii="Arial" w:hAnsi="Arial" w:cs="Arial"/>
          <w:b/>
        </w:rPr>
        <w:t>Thr</w:t>
      </w:r>
      <w:proofErr w:type="spellEnd"/>
      <w:r w:rsidR="00346F51" w:rsidRPr="00641656">
        <w:rPr>
          <w:rFonts w:ascii="Arial" w:hAnsi="Arial" w:cs="Arial"/>
          <w:b/>
        </w:rPr>
        <w:t xml:space="preserve"> 172) phosphorylation (B) in C2C12 cells. </w:t>
      </w:r>
      <w:r w:rsidR="00346F51">
        <w:rPr>
          <w:rFonts w:ascii="Arial" w:hAnsi="Arial" w:cs="Arial"/>
        </w:rPr>
        <w:t>Data are presented as mean (SD) (</w:t>
      </w:r>
      <w:proofErr w:type="gramStart"/>
      <w:r w:rsidR="00346F51">
        <w:rPr>
          <w:rFonts w:ascii="Arial" w:hAnsi="Arial" w:cs="Arial"/>
        </w:rPr>
        <w:t>A</w:t>
      </w:r>
      <w:proofErr w:type="gramEnd"/>
      <w:r w:rsidR="00346F51">
        <w:rPr>
          <w:rFonts w:ascii="Arial" w:hAnsi="Arial" w:cs="Arial"/>
        </w:rPr>
        <w:t xml:space="preserve"> n=6; B n=4)). *denotes a significant difference from control (insulin stimulated levels); p&lt;0.05</w:t>
      </w:r>
    </w:p>
    <w:p w:rsidR="00DB4A4C" w:rsidRDefault="00DB4A4C" w:rsidP="004620E5">
      <w:pPr>
        <w:tabs>
          <w:tab w:val="left" w:pos="0"/>
          <w:tab w:val="right" w:pos="360"/>
        </w:tabs>
        <w:rPr>
          <w:rFonts w:ascii="Arial" w:hAnsi="Arial" w:cs="Arial"/>
        </w:rPr>
      </w:pPr>
      <w:r>
        <w:rPr>
          <w:rFonts w:ascii="Arial" w:hAnsi="Arial" w:cs="Arial"/>
        </w:rPr>
        <w:br w:type="page"/>
      </w:r>
    </w:p>
    <w:p w:rsidR="004620E5" w:rsidRDefault="00DB4A4C" w:rsidP="004620E5">
      <w:pPr>
        <w:tabs>
          <w:tab w:val="left" w:pos="0"/>
          <w:tab w:val="right" w:pos="360"/>
        </w:tabs>
        <w:rPr>
          <w:rFonts w:ascii="Arial" w:hAnsi="Arial" w:cs="Arial"/>
        </w:rPr>
      </w:pPr>
      <w:r>
        <w:rPr>
          <w:rFonts w:ascii="Arial" w:hAnsi="Arial" w:cs="Arial"/>
        </w:rPr>
        <w:lastRenderedPageBreak/>
        <w:t>Figure 1</w:t>
      </w:r>
    </w:p>
    <w:p w:rsidR="00E61900" w:rsidRPr="00C84A5B" w:rsidRDefault="00C84A5B" w:rsidP="004620E5">
      <w:pPr>
        <w:tabs>
          <w:tab w:val="left" w:pos="0"/>
          <w:tab w:val="right" w:pos="360"/>
        </w:tabs>
        <w:rPr>
          <w:rFonts w:ascii="Arial" w:hAnsi="Arial" w:cs="Arial"/>
          <w:b/>
        </w:rPr>
      </w:pPr>
      <w:r>
        <w:rPr>
          <w:rFonts w:ascii="Arial" w:hAnsi="Arial" w:cs="Arial"/>
          <w:b/>
        </w:rPr>
        <w:t>A</w:t>
      </w:r>
    </w:p>
    <w:p w:rsidR="00C84A5B" w:rsidRDefault="005579B6" w:rsidP="00E61900">
      <w:pPr>
        <w:tabs>
          <w:tab w:val="left" w:pos="0"/>
          <w:tab w:val="right" w:pos="360"/>
        </w:tabs>
      </w:pPr>
      <w:r>
        <w:rPr>
          <w:noProof/>
        </w:rPr>
        <w:drawing>
          <wp:anchor distT="0" distB="0" distL="114300" distR="114300" simplePos="0" relativeHeight="251656192" behindDoc="0" locked="0" layoutInCell="1" allowOverlap="1">
            <wp:simplePos x="0" y="0"/>
            <wp:positionH relativeFrom="column">
              <wp:posOffset>1238250</wp:posOffset>
            </wp:positionH>
            <wp:positionV relativeFrom="paragraph">
              <wp:posOffset>2989580</wp:posOffset>
            </wp:positionV>
            <wp:extent cx="2571750" cy="2314575"/>
            <wp:effectExtent l="0" t="0" r="0" b="0"/>
            <wp:wrapNone/>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srcRect/>
                    <a:stretch>
                      <a:fillRect/>
                    </a:stretch>
                  </pic:blipFill>
                  <pic:spPr bwMode="auto">
                    <a:xfrm>
                      <a:off x="0" y="0"/>
                      <a:ext cx="2571750" cy="2314575"/>
                    </a:xfrm>
                    <a:prstGeom prst="rect">
                      <a:avLst/>
                    </a:prstGeom>
                    <a:noFill/>
                    <a:ln w="9525">
                      <a:noFill/>
                      <a:miter lim="800000"/>
                      <a:headEnd/>
                      <a:tailEnd/>
                    </a:ln>
                  </pic:spPr>
                </pic:pic>
              </a:graphicData>
            </a:graphic>
          </wp:anchor>
        </w:drawing>
      </w:r>
      <w:r>
        <w:rPr>
          <w:noProof/>
        </w:rPr>
        <w:drawing>
          <wp:inline distT="0" distB="0" distL="0" distR="0">
            <wp:extent cx="5276850" cy="32289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cstate="print"/>
                    <a:srcRect/>
                    <a:stretch>
                      <a:fillRect/>
                    </a:stretch>
                  </pic:blipFill>
                  <pic:spPr bwMode="auto">
                    <a:xfrm>
                      <a:off x="0" y="0"/>
                      <a:ext cx="5276850" cy="3228975"/>
                    </a:xfrm>
                    <a:prstGeom prst="rect">
                      <a:avLst/>
                    </a:prstGeom>
                    <a:noFill/>
                    <a:ln w="9525">
                      <a:noFill/>
                      <a:miter lim="800000"/>
                      <a:headEnd/>
                      <a:tailEnd/>
                    </a:ln>
                  </pic:spPr>
                </pic:pic>
              </a:graphicData>
            </a:graphic>
          </wp:inline>
        </w:drawing>
      </w:r>
    </w:p>
    <w:p w:rsidR="00C84A5B" w:rsidRDefault="00C84A5B" w:rsidP="00E61900">
      <w:pPr>
        <w:tabs>
          <w:tab w:val="left" w:pos="0"/>
          <w:tab w:val="right" w:pos="360"/>
        </w:tabs>
        <w:rPr>
          <w:b/>
        </w:rPr>
      </w:pPr>
      <w:r>
        <w:rPr>
          <w:b/>
        </w:rPr>
        <w:t>B</w:t>
      </w:r>
    </w:p>
    <w:p w:rsidR="00C84A5B" w:rsidRDefault="00C84A5B" w:rsidP="00E61900">
      <w:pPr>
        <w:tabs>
          <w:tab w:val="left" w:pos="0"/>
          <w:tab w:val="right" w:pos="360"/>
        </w:tabs>
        <w:rPr>
          <w:b/>
        </w:rPr>
      </w:pPr>
    </w:p>
    <w:p w:rsidR="00C84A5B" w:rsidRDefault="00C84A5B" w:rsidP="00E61900">
      <w:pPr>
        <w:tabs>
          <w:tab w:val="left" w:pos="0"/>
          <w:tab w:val="right" w:pos="360"/>
        </w:tabs>
        <w:rPr>
          <w:b/>
        </w:rPr>
      </w:pPr>
    </w:p>
    <w:p w:rsidR="00C84A5B" w:rsidRDefault="00C84A5B" w:rsidP="00E61900">
      <w:pPr>
        <w:tabs>
          <w:tab w:val="left" w:pos="0"/>
          <w:tab w:val="right" w:pos="360"/>
        </w:tabs>
        <w:rPr>
          <w:b/>
        </w:rPr>
      </w:pPr>
    </w:p>
    <w:p w:rsidR="00C84A5B" w:rsidRDefault="00C84A5B" w:rsidP="00E61900">
      <w:pPr>
        <w:tabs>
          <w:tab w:val="left" w:pos="0"/>
          <w:tab w:val="right" w:pos="360"/>
        </w:tabs>
        <w:rPr>
          <w:b/>
        </w:rPr>
      </w:pPr>
    </w:p>
    <w:p w:rsidR="00C84A5B" w:rsidRDefault="00C84A5B" w:rsidP="00E61900">
      <w:pPr>
        <w:tabs>
          <w:tab w:val="left" w:pos="0"/>
          <w:tab w:val="right" w:pos="360"/>
        </w:tabs>
        <w:rPr>
          <w:b/>
        </w:rPr>
      </w:pPr>
    </w:p>
    <w:p w:rsidR="00C84A5B" w:rsidRDefault="00C84A5B" w:rsidP="00E61900">
      <w:pPr>
        <w:tabs>
          <w:tab w:val="left" w:pos="0"/>
          <w:tab w:val="right" w:pos="360"/>
        </w:tabs>
        <w:rPr>
          <w:b/>
        </w:rPr>
      </w:pPr>
    </w:p>
    <w:p w:rsidR="00E61900" w:rsidRDefault="005579B6" w:rsidP="00E61900">
      <w:pPr>
        <w:tabs>
          <w:tab w:val="left" w:pos="0"/>
          <w:tab w:val="right" w:pos="360"/>
        </w:tabs>
        <w:rPr>
          <w:rFonts w:ascii="Arial" w:hAnsi="Arial" w:cs="Arial"/>
        </w:rPr>
      </w:pPr>
      <w:r>
        <w:rPr>
          <w:noProof/>
        </w:rPr>
        <w:drawing>
          <wp:inline distT="0" distB="0" distL="0" distR="0">
            <wp:extent cx="5267325" cy="3571875"/>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267325" cy="3571875"/>
                    </a:xfrm>
                    <a:prstGeom prst="rect">
                      <a:avLst/>
                    </a:prstGeom>
                    <a:noFill/>
                    <a:ln w="9525">
                      <a:noFill/>
                      <a:miter lim="800000"/>
                      <a:headEnd/>
                      <a:tailEnd/>
                    </a:ln>
                  </pic:spPr>
                </pic:pic>
              </a:graphicData>
            </a:graphic>
          </wp:inline>
        </w:drawing>
      </w:r>
      <w:r w:rsidR="00E61900">
        <w:rPr>
          <w:rFonts w:ascii="Arial" w:hAnsi="Arial" w:cs="Arial"/>
        </w:rPr>
        <w:br w:type="page"/>
      </w:r>
      <w:proofErr w:type="gramStart"/>
      <w:r w:rsidR="00E61900">
        <w:rPr>
          <w:rFonts w:ascii="Arial" w:hAnsi="Arial" w:cs="Arial"/>
        </w:rPr>
        <w:lastRenderedPageBreak/>
        <w:t>Figure 2.</w:t>
      </w:r>
      <w:proofErr w:type="gramEnd"/>
    </w:p>
    <w:p w:rsidR="00E61900" w:rsidRDefault="00C84A5B" w:rsidP="00E61900">
      <w:pPr>
        <w:tabs>
          <w:tab w:val="left" w:pos="0"/>
          <w:tab w:val="right" w:pos="360"/>
        </w:tabs>
        <w:rPr>
          <w:rFonts w:ascii="Arial" w:hAnsi="Arial" w:cs="Arial"/>
        </w:rPr>
      </w:pPr>
      <w:r>
        <w:rPr>
          <w:rFonts w:ascii="Arial" w:hAnsi="Arial" w:cs="Arial"/>
          <w:b/>
        </w:rPr>
        <w:t>A</w:t>
      </w:r>
    </w:p>
    <w:p w:rsidR="00C84A5B" w:rsidRDefault="005579B6" w:rsidP="00E61900">
      <w:pPr>
        <w:tabs>
          <w:tab w:val="left" w:pos="0"/>
          <w:tab w:val="right" w:pos="360"/>
        </w:tabs>
      </w:pPr>
      <w:r>
        <w:rPr>
          <w:noProof/>
        </w:rPr>
        <w:drawing>
          <wp:anchor distT="0" distB="0" distL="114300" distR="114300" simplePos="0" relativeHeight="251657216" behindDoc="0" locked="0" layoutInCell="1" allowOverlap="1">
            <wp:simplePos x="0" y="0"/>
            <wp:positionH relativeFrom="column">
              <wp:posOffset>1123950</wp:posOffset>
            </wp:positionH>
            <wp:positionV relativeFrom="paragraph">
              <wp:posOffset>2738120</wp:posOffset>
            </wp:positionV>
            <wp:extent cx="2676525" cy="2314575"/>
            <wp:effectExtent l="0" t="0" r="9525" b="0"/>
            <wp:wrapNone/>
            <wp:docPr id="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srcRect/>
                    <a:stretch>
                      <a:fillRect/>
                    </a:stretch>
                  </pic:blipFill>
                  <pic:spPr bwMode="auto">
                    <a:xfrm>
                      <a:off x="0" y="0"/>
                      <a:ext cx="2676525" cy="2314575"/>
                    </a:xfrm>
                    <a:prstGeom prst="rect">
                      <a:avLst/>
                    </a:prstGeom>
                    <a:noFill/>
                    <a:ln w="9525">
                      <a:noFill/>
                      <a:miter lim="800000"/>
                      <a:headEnd/>
                      <a:tailEnd/>
                    </a:ln>
                  </pic:spPr>
                </pic:pic>
              </a:graphicData>
            </a:graphic>
          </wp:anchor>
        </w:drawing>
      </w:r>
      <w:r>
        <w:rPr>
          <w:noProof/>
        </w:rPr>
        <w:drawing>
          <wp:inline distT="0" distB="0" distL="0" distR="0">
            <wp:extent cx="5276850" cy="32289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276850" cy="3228975"/>
                    </a:xfrm>
                    <a:prstGeom prst="rect">
                      <a:avLst/>
                    </a:prstGeom>
                    <a:noFill/>
                    <a:ln w="9525">
                      <a:noFill/>
                      <a:miter lim="800000"/>
                      <a:headEnd/>
                      <a:tailEnd/>
                    </a:ln>
                  </pic:spPr>
                </pic:pic>
              </a:graphicData>
            </a:graphic>
          </wp:inline>
        </w:drawing>
      </w:r>
    </w:p>
    <w:p w:rsidR="00C84A5B" w:rsidRDefault="00C84A5B" w:rsidP="00E61900">
      <w:pPr>
        <w:tabs>
          <w:tab w:val="left" w:pos="0"/>
          <w:tab w:val="right" w:pos="360"/>
        </w:tabs>
        <w:rPr>
          <w:rFonts w:ascii="Arial" w:hAnsi="Arial" w:cs="Arial"/>
          <w:b/>
        </w:rPr>
      </w:pPr>
      <w:r w:rsidRPr="00C84A5B">
        <w:rPr>
          <w:rFonts w:ascii="Arial" w:hAnsi="Arial" w:cs="Arial"/>
          <w:b/>
        </w:rPr>
        <w:t>B</w:t>
      </w: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C84A5B" w:rsidRDefault="00C84A5B" w:rsidP="00E61900">
      <w:pPr>
        <w:tabs>
          <w:tab w:val="left" w:pos="0"/>
          <w:tab w:val="right" w:pos="360"/>
        </w:tabs>
        <w:rPr>
          <w:rFonts w:ascii="Arial" w:hAnsi="Arial" w:cs="Arial"/>
          <w:b/>
        </w:rPr>
      </w:pPr>
    </w:p>
    <w:p w:rsidR="00C84A5B" w:rsidRDefault="00C84A5B" w:rsidP="00E61900">
      <w:pPr>
        <w:tabs>
          <w:tab w:val="left" w:pos="0"/>
          <w:tab w:val="right" w:pos="360"/>
        </w:tabs>
        <w:rPr>
          <w:rFonts w:ascii="Arial" w:hAnsi="Arial" w:cs="Arial"/>
          <w:b/>
        </w:rPr>
      </w:pPr>
    </w:p>
    <w:p w:rsidR="00C84A5B" w:rsidRDefault="00C84A5B" w:rsidP="00E61900">
      <w:pPr>
        <w:tabs>
          <w:tab w:val="left" w:pos="0"/>
          <w:tab w:val="right" w:pos="360"/>
        </w:tabs>
        <w:rPr>
          <w:rFonts w:ascii="Arial" w:hAnsi="Arial" w:cs="Arial"/>
          <w:b/>
        </w:rPr>
      </w:pPr>
    </w:p>
    <w:p w:rsidR="00C84A5B" w:rsidRDefault="005579B6" w:rsidP="00E61900">
      <w:pPr>
        <w:tabs>
          <w:tab w:val="left" w:pos="0"/>
          <w:tab w:val="right" w:pos="360"/>
        </w:tabs>
        <w:rPr>
          <w:rFonts w:ascii="Arial" w:hAnsi="Arial" w:cs="Arial"/>
          <w:b/>
        </w:rPr>
      </w:pPr>
      <w:r>
        <w:rPr>
          <w:noProof/>
        </w:rPr>
        <w:drawing>
          <wp:inline distT="0" distB="0" distL="0" distR="0">
            <wp:extent cx="5276850" cy="33909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276850" cy="3390900"/>
                    </a:xfrm>
                    <a:prstGeom prst="rect">
                      <a:avLst/>
                    </a:prstGeom>
                    <a:noFill/>
                    <a:ln w="9525">
                      <a:noFill/>
                      <a:miter lim="800000"/>
                      <a:headEnd/>
                      <a:tailEnd/>
                    </a:ln>
                  </pic:spPr>
                </pic:pic>
              </a:graphicData>
            </a:graphic>
          </wp:inline>
        </w:drawing>
      </w:r>
    </w:p>
    <w:p w:rsidR="00C84A5B" w:rsidRPr="00C84A5B" w:rsidRDefault="00C84A5B" w:rsidP="00E61900">
      <w:pPr>
        <w:tabs>
          <w:tab w:val="left" w:pos="0"/>
          <w:tab w:val="right" w:pos="360"/>
        </w:tabs>
        <w:rPr>
          <w:rFonts w:ascii="Arial" w:hAnsi="Arial" w:cs="Arial"/>
          <w:b/>
        </w:rPr>
      </w:pPr>
    </w:p>
    <w:p w:rsidR="00E61900" w:rsidRDefault="00E61900" w:rsidP="00E61900">
      <w:pPr>
        <w:tabs>
          <w:tab w:val="left" w:pos="0"/>
          <w:tab w:val="right" w:pos="360"/>
        </w:tabs>
        <w:rPr>
          <w:rFonts w:ascii="Arial" w:hAnsi="Arial" w:cs="Arial"/>
        </w:rPr>
      </w:pPr>
      <w:r>
        <w:rPr>
          <w:rFonts w:ascii="Arial" w:hAnsi="Arial" w:cs="Arial"/>
        </w:rPr>
        <w:br w:type="page"/>
      </w:r>
      <w:proofErr w:type="gramStart"/>
      <w:r>
        <w:rPr>
          <w:rFonts w:ascii="Arial" w:hAnsi="Arial" w:cs="Arial"/>
        </w:rPr>
        <w:lastRenderedPageBreak/>
        <w:t>Figure 3.</w:t>
      </w:r>
      <w:proofErr w:type="gramEnd"/>
      <w:r>
        <w:rPr>
          <w:rFonts w:ascii="Arial" w:hAnsi="Arial" w:cs="Arial"/>
        </w:rPr>
        <w:t xml:space="preserve"> </w:t>
      </w:r>
    </w:p>
    <w:p w:rsidR="00E61900" w:rsidRDefault="00E61900" w:rsidP="00E61900">
      <w:pPr>
        <w:tabs>
          <w:tab w:val="left" w:pos="0"/>
          <w:tab w:val="right" w:pos="360"/>
        </w:tabs>
        <w:rPr>
          <w:rFonts w:ascii="Arial" w:hAnsi="Arial" w:cs="Arial"/>
        </w:rPr>
      </w:pPr>
    </w:p>
    <w:p w:rsidR="00E61900" w:rsidRDefault="005579B6" w:rsidP="00E61900">
      <w:pPr>
        <w:tabs>
          <w:tab w:val="left" w:pos="0"/>
          <w:tab w:val="right" w:pos="360"/>
        </w:tabs>
      </w:pPr>
      <w:r>
        <w:rPr>
          <w:noProof/>
        </w:rPr>
        <w:drawing>
          <wp:anchor distT="0" distB="0" distL="114300" distR="114300" simplePos="0" relativeHeight="251658240" behindDoc="0" locked="0" layoutInCell="1" allowOverlap="1">
            <wp:simplePos x="0" y="0"/>
            <wp:positionH relativeFrom="column">
              <wp:posOffset>1200150</wp:posOffset>
            </wp:positionH>
            <wp:positionV relativeFrom="paragraph">
              <wp:posOffset>2885440</wp:posOffset>
            </wp:positionV>
            <wp:extent cx="2714625" cy="2724150"/>
            <wp:effectExtent l="0" t="0" r="9525"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srcRect/>
                    <a:stretch>
                      <a:fillRect/>
                    </a:stretch>
                  </pic:blipFill>
                  <pic:spPr bwMode="auto">
                    <a:xfrm>
                      <a:off x="0" y="0"/>
                      <a:ext cx="2714625" cy="2724150"/>
                    </a:xfrm>
                    <a:prstGeom prst="rect">
                      <a:avLst/>
                    </a:prstGeom>
                    <a:noFill/>
                    <a:ln w="9525">
                      <a:noFill/>
                      <a:miter lim="800000"/>
                      <a:headEnd/>
                      <a:tailEnd/>
                    </a:ln>
                  </pic:spPr>
                </pic:pic>
              </a:graphicData>
            </a:graphic>
          </wp:anchor>
        </w:drawing>
      </w:r>
      <w:r w:rsidR="00641656">
        <w:rPr>
          <w:rFonts w:ascii="Arial" w:hAnsi="Arial" w:cs="Arial"/>
          <w:b/>
        </w:rPr>
        <w:t>A</w:t>
      </w:r>
      <w:r>
        <w:rPr>
          <w:noProof/>
        </w:rPr>
        <w:drawing>
          <wp:inline distT="0" distB="0" distL="0" distR="0">
            <wp:extent cx="5276850" cy="32289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5276850" cy="3228975"/>
                    </a:xfrm>
                    <a:prstGeom prst="rect">
                      <a:avLst/>
                    </a:prstGeom>
                    <a:noFill/>
                    <a:ln w="9525">
                      <a:noFill/>
                      <a:miter lim="800000"/>
                      <a:headEnd/>
                      <a:tailEnd/>
                    </a:ln>
                  </pic:spPr>
                </pic:pic>
              </a:graphicData>
            </a:graphic>
          </wp:inline>
        </w:drawing>
      </w:r>
    </w:p>
    <w:p w:rsidR="00641656" w:rsidRDefault="00641656" w:rsidP="00E61900">
      <w:pPr>
        <w:tabs>
          <w:tab w:val="left" w:pos="0"/>
          <w:tab w:val="right" w:pos="360"/>
        </w:tabs>
        <w:rPr>
          <w:rFonts w:ascii="Arial" w:hAnsi="Arial" w:cs="Arial"/>
          <w:b/>
        </w:rPr>
      </w:pPr>
      <w:r w:rsidRPr="00641656">
        <w:rPr>
          <w:rFonts w:ascii="Arial" w:hAnsi="Arial" w:cs="Arial"/>
          <w:b/>
        </w:rPr>
        <w:t>B</w:t>
      </w: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D54A7E" w:rsidRPr="00641656" w:rsidRDefault="00D54A7E" w:rsidP="00E61900">
      <w:pPr>
        <w:tabs>
          <w:tab w:val="left" w:pos="0"/>
          <w:tab w:val="right" w:pos="360"/>
        </w:tabs>
        <w:rPr>
          <w:rFonts w:ascii="Arial" w:hAnsi="Arial" w:cs="Arial"/>
          <w:b/>
        </w:rPr>
      </w:pPr>
    </w:p>
    <w:p w:rsidR="00D54A7E" w:rsidRDefault="00D54A7E" w:rsidP="00E61900">
      <w:pPr>
        <w:tabs>
          <w:tab w:val="left" w:pos="0"/>
          <w:tab w:val="right" w:pos="360"/>
        </w:tabs>
      </w:pPr>
    </w:p>
    <w:p w:rsidR="00E61900" w:rsidRDefault="005579B6" w:rsidP="00E61900">
      <w:pPr>
        <w:tabs>
          <w:tab w:val="left" w:pos="0"/>
          <w:tab w:val="right" w:pos="360"/>
        </w:tabs>
        <w:rPr>
          <w:rFonts w:ascii="Arial" w:hAnsi="Arial" w:cs="Arial"/>
        </w:rPr>
      </w:pPr>
      <w:r>
        <w:rPr>
          <w:noProof/>
        </w:rPr>
        <w:drawing>
          <wp:inline distT="0" distB="0" distL="0" distR="0">
            <wp:extent cx="5276850" cy="32289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5276850" cy="3228975"/>
                    </a:xfrm>
                    <a:prstGeom prst="rect">
                      <a:avLst/>
                    </a:prstGeom>
                    <a:noFill/>
                    <a:ln w="9525">
                      <a:noFill/>
                      <a:miter lim="800000"/>
                      <a:headEnd/>
                      <a:tailEnd/>
                    </a:ln>
                  </pic:spPr>
                </pic:pic>
              </a:graphicData>
            </a:graphic>
          </wp:inline>
        </w:drawing>
      </w:r>
      <w:r w:rsidR="00E61900">
        <w:rPr>
          <w:rFonts w:ascii="Arial" w:hAnsi="Arial" w:cs="Arial"/>
        </w:rPr>
        <w:br w:type="page"/>
      </w:r>
      <w:proofErr w:type="gramStart"/>
      <w:r w:rsidR="00E61900">
        <w:rPr>
          <w:rFonts w:ascii="Arial" w:hAnsi="Arial" w:cs="Arial"/>
        </w:rPr>
        <w:lastRenderedPageBreak/>
        <w:t>Figure 4.</w:t>
      </w:r>
      <w:proofErr w:type="gramEnd"/>
    </w:p>
    <w:p w:rsidR="00E61900" w:rsidRDefault="00641656" w:rsidP="00E61900">
      <w:pPr>
        <w:tabs>
          <w:tab w:val="left" w:pos="0"/>
          <w:tab w:val="right" w:pos="360"/>
        </w:tabs>
        <w:rPr>
          <w:rFonts w:ascii="Arial" w:hAnsi="Arial" w:cs="Arial"/>
          <w:b/>
        </w:rPr>
      </w:pPr>
      <w:r>
        <w:rPr>
          <w:rFonts w:ascii="Arial" w:hAnsi="Arial" w:cs="Arial"/>
          <w:b/>
        </w:rPr>
        <w:t>A</w:t>
      </w:r>
    </w:p>
    <w:p w:rsidR="00641656" w:rsidRDefault="005579B6" w:rsidP="00E61900">
      <w:pPr>
        <w:tabs>
          <w:tab w:val="left" w:pos="0"/>
          <w:tab w:val="right" w:pos="360"/>
        </w:tabs>
      </w:pPr>
      <w:r>
        <w:rPr>
          <w:noProof/>
        </w:rPr>
        <w:drawing>
          <wp:anchor distT="0" distB="0" distL="114300" distR="114300" simplePos="0" relativeHeight="251659264" behindDoc="0" locked="0" layoutInCell="1" allowOverlap="1">
            <wp:simplePos x="0" y="0"/>
            <wp:positionH relativeFrom="column">
              <wp:posOffset>1190625</wp:posOffset>
            </wp:positionH>
            <wp:positionV relativeFrom="paragraph">
              <wp:posOffset>2981325</wp:posOffset>
            </wp:positionV>
            <wp:extent cx="2781300" cy="257175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2781300" cy="2571750"/>
                    </a:xfrm>
                    <a:prstGeom prst="rect">
                      <a:avLst/>
                    </a:prstGeom>
                    <a:noFill/>
                    <a:ln w="9525">
                      <a:noFill/>
                      <a:miter lim="800000"/>
                      <a:headEnd/>
                      <a:tailEnd/>
                    </a:ln>
                  </pic:spPr>
                </pic:pic>
              </a:graphicData>
            </a:graphic>
          </wp:anchor>
        </w:drawing>
      </w:r>
      <w:r>
        <w:rPr>
          <w:noProof/>
        </w:rPr>
        <w:drawing>
          <wp:inline distT="0" distB="0" distL="0" distR="0">
            <wp:extent cx="5276850" cy="32289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5276850" cy="3228975"/>
                    </a:xfrm>
                    <a:prstGeom prst="rect">
                      <a:avLst/>
                    </a:prstGeom>
                    <a:noFill/>
                    <a:ln w="9525">
                      <a:noFill/>
                      <a:miter lim="800000"/>
                      <a:headEnd/>
                      <a:tailEnd/>
                    </a:ln>
                  </pic:spPr>
                </pic:pic>
              </a:graphicData>
            </a:graphic>
          </wp:inline>
        </w:drawing>
      </w:r>
    </w:p>
    <w:p w:rsidR="00641656" w:rsidRDefault="00641656" w:rsidP="00E61900">
      <w:pPr>
        <w:tabs>
          <w:tab w:val="left" w:pos="0"/>
          <w:tab w:val="right" w:pos="360"/>
        </w:tabs>
        <w:rPr>
          <w:rFonts w:ascii="Arial" w:hAnsi="Arial" w:cs="Arial"/>
          <w:b/>
        </w:rPr>
      </w:pPr>
      <w:r>
        <w:rPr>
          <w:rFonts w:ascii="Arial" w:hAnsi="Arial" w:cs="Arial"/>
          <w:b/>
        </w:rPr>
        <w:t>B</w:t>
      </w: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Default="00641656" w:rsidP="00E61900">
      <w:pPr>
        <w:tabs>
          <w:tab w:val="left" w:pos="0"/>
          <w:tab w:val="right" w:pos="360"/>
        </w:tabs>
        <w:rPr>
          <w:rFonts w:ascii="Arial" w:hAnsi="Arial" w:cs="Arial"/>
          <w:b/>
        </w:rPr>
      </w:pPr>
    </w:p>
    <w:p w:rsidR="00641656" w:rsidRPr="00641656" w:rsidRDefault="005579B6" w:rsidP="00E61900">
      <w:pPr>
        <w:tabs>
          <w:tab w:val="left" w:pos="0"/>
          <w:tab w:val="right" w:pos="360"/>
        </w:tabs>
        <w:rPr>
          <w:rFonts w:ascii="Arial" w:hAnsi="Arial" w:cs="Arial"/>
          <w:b/>
        </w:rPr>
      </w:pPr>
      <w:r>
        <w:rPr>
          <w:noProof/>
        </w:rPr>
        <w:drawing>
          <wp:inline distT="0" distB="0" distL="0" distR="0">
            <wp:extent cx="5267325" cy="32861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srcRect/>
                    <a:stretch>
                      <a:fillRect/>
                    </a:stretch>
                  </pic:blipFill>
                  <pic:spPr bwMode="auto">
                    <a:xfrm>
                      <a:off x="0" y="0"/>
                      <a:ext cx="5267325" cy="3286125"/>
                    </a:xfrm>
                    <a:prstGeom prst="rect">
                      <a:avLst/>
                    </a:prstGeom>
                    <a:noFill/>
                    <a:ln w="9525">
                      <a:noFill/>
                      <a:miter lim="800000"/>
                      <a:headEnd/>
                      <a:tailEnd/>
                    </a:ln>
                  </pic:spPr>
                </pic:pic>
              </a:graphicData>
            </a:graphic>
          </wp:inline>
        </w:drawing>
      </w:r>
    </w:p>
    <w:p w:rsidR="00E61900" w:rsidRPr="00E61900" w:rsidRDefault="00E61900" w:rsidP="00E61900">
      <w:pPr>
        <w:tabs>
          <w:tab w:val="left" w:pos="0"/>
          <w:tab w:val="right" w:pos="360"/>
        </w:tabs>
        <w:rPr>
          <w:rFonts w:ascii="Arial" w:hAnsi="Arial" w:cs="Arial"/>
        </w:rPr>
      </w:pPr>
    </w:p>
    <w:sectPr w:rsidR="00E61900" w:rsidRPr="00E61900" w:rsidSect="00D131B9">
      <w:headerReference w:type="default" r:id="rId19"/>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0CCF" w:rsidRDefault="00000CCF" w:rsidP="00403752">
      <w:r>
        <w:separator/>
      </w:r>
    </w:p>
  </w:endnote>
  <w:endnote w:type="continuationSeparator" w:id="0">
    <w:p w:rsidR="00000CCF" w:rsidRDefault="00000CCF" w:rsidP="0040375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0CCF" w:rsidRDefault="00000CCF" w:rsidP="00403752">
      <w:r>
        <w:separator/>
      </w:r>
    </w:p>
  </w:footnote>
  <w:footnote w:type="continuationSeparator" w:id="0">
    <w:p w:rsidR="00000CCF" w:rsidRDefault="00000CCF" w:rsidP="0040375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CCF" w:rsidRDefault="00000CCF">
    <w:pPr>
      <w:pStyle w:val="Header"/>
      <w:pBdr>
        <w:bottom w:val="single" w:sz="4" w:space="1" w:color="D9D9D9"/>
      </w:pBdr>
      <w:jc w:val="right"/>
      <w:rPr>
        <w:color w:val="7F7F7F"/>
        <w:spacing w:val="60"/>
      </w:rPr>
    </w:pPr>
  </w:p>
  <w:p w:rsidR="00000CCF" w:rsidRPr="00403752" w:rsidRDefault="00000CCF" w:rsidP="00403752">
    <w:pPr>
      <w:pStyle w:val="Header"/>
      <w:pBdr>
        <w:bottom w:val="single" w:sz="4" w:space="1" w:color="D9D9D9"/>
      </w:pBdr>
      <w:jc w:val="right"/>
    </w:pPr>
    <w:r>
      <w:rPr>
        <w:color w:val="7F7F7F"/>
        <w:spacing w:val="60"/>
      </w:rPr>
      <w:t>Page</w:t>
    </w:r>
    <w:r>
      <w:t xml:space="preserve"> | </w:t>
    </w:r>
    <w:fldSimple w:instr=" PAGE   \* MERGEFORMAT ">
      <w:r w:rsidR="006905F8" w:rsidRPr="006905F8">
        <w:rPr>
          <w:b/>
          <w:noProof/>
        </w:rPr>
        <w:t>1</w:t>
      </w:r>
    </w:fldSimple>
  </w:p>
  <w:p w:rsidR="00000CCF" w:rsidRDefault="00000CCF">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characterSpacingControl w:val="doNotCompress"/>
  <w:footnotePr>
    <w:footnote w:id="-1"/>
    <w:footnote w:id="0"/>
  </w:footnotePr>
  <w:endnotePr>
    <w:endnote w:id="-1"/>
    <w:endnote w:id="0"/>
  </w:endnotePr>
  <w:compat/>
  <w:docVars>
    <w:docVar w:name="REFMGR.InstantFormat" w:val="&lt;InstantFormat&gt;&lt;Enabled&gt;1&lt;/Enabled&gt;&lt;ScanUnformatted&gt;1&lt;/ScanUnformatted&gt;&lt;ScanChanges&gt;1&lt;/ScanChanges&gt;&lt;/InstantFormat&gt;"/>
    <w:docVar w:name="REFMGR.Layout" w:val="&lt;Layout&gt;&lt;StartingRefnum&gt;Cytokine&lt;/StartingRefnum&gt;&lt;FontName&gt;Arial&lt;/FontName&gt;&lt;FontSize&gt;12&lt;/FontSize&gt;&lt;ReflistTitle&gt;Reference List&lt;/ReflistTitle&gt;&lt;SpaceAfter&gt;1&lt;/SpaceAfter&gt;&lt;ReflistOrder&gt;1&lt;/ReflistOrder&gt;&lt;CitationOrder&gt;0&lt;/CitationOrder&gt;&lt;NumberReferences&gt;1&lt;/NumberReferences&gt;&lt;FirstLineIndent&gt;0&lt;/FirstLineIndent&gt;&lt;HangingIndent&gt;0&lt;/HangingIndent&gt;&lt;LineSpacing&gt;2&lt;/LineSpacing&gt;&lt;ShowReprint&gt;1&lt;/ShowReprint&gt;&lt;ShowNotes&gt;0&lt;/ShowNotes&gt;&lt;ShowKeywords&gt;0&lt;/ShowKeywords&gt;&lt;ShortFormFields&gt;0&lt;/ShortFormFields&gt;&lt;ShowRecordID&gt;0&lt;/ShowRecordID&gt;&lt;ShowAbstract&gt;0&lt;/ShowAbstract&gt;&lt;/Layout&gt;"/>
    <w:docVar w:name="REFMGR.Libraries" w:val="&lt;Databases&gt;&lt;Libraries&gt;&lt;item&gt;AMPK+IL-6&lt;/item&gt;&lt;item&gt;Abdn&lt;/item&gt;&lt;item&gt;n3fattyacids&lt;/item&gt;&lt;/Libraries&gt;&lt;/Databases&gt;"/>
  </w:docVars>
  <w:rsids>
    <w:rsidRoot w:val="00C13AE7"/>
    <w:rsid w:val="00000CCF"/>
    <w:rsid w:val="00032C57"/>
    <w:rsid w:val="00052B17"/>
    <w:rsid w:val="000858A2"/>
    <w:rsid w:val="000C6E28"/>
    <w:rsid w:val="000D0BD6"/>
    <w:rsid w:val="001070B6"/>
    <w:rsid w:val="00113726"/>
    <w:rsid w:val="001250FE"/>
    <w:rsid w:val="00151B45"/>
    <w:rsid w:val="001560D8"/>
    <w:rsid w:val="0018053C"/>
    <w:rsid w:val="001F589B"/>
    <w:rsid w:val="002840B4"/>
    <w:rsid w:val="002C182C"/>
    <w:rsid w:val="002E02CB"/>
    <w:rsid w:val="002E55EF"/>
    <w:rsid w:val="00330E70"/>
    <w:rsid w:val="00346F51"/>
    <w:rsid w:val="00370CA0"/>
    <w:rsid w:val="0037719C"/>
    <w:rsid w:val="003E76BC"/>
    <w:rsid w:val="003F6D0D"/>
    <w:rsid w:val="0040218B"/>
    <w:rsid w:val="00403752"/>
    <w:rsid w:val="004275CB"/>
    <w:rsid w:val="00432720"/>
    <w:rsid w:val="00440DD3"/>
    <w:rsid w:val="00443C43"/>
    <w:rsid w:val="004620E5"/>
    <w:rsid w:val="004965FC"/>
    <w:rsid w:val="004D2CBE"/>
    <w:rsid w:val="004F7874"/>
    <w:rsid w:val="00512A6A"/>
    <w:rsid w:val="00547A02"/>
    <w:rsid w:val="00552475"/>
    <w:rsid w:val="005579B6"/>
    <w:rsid w:val="00584377"/>
    <w:rsid w:val="005C79F1"/>
    <w:rsid w:val="005D47F9"/>
    <w:rsid w:val="005E7CB0"/>
    <w:rsid w:val="0060752D"/>
    <w:rsid w:val="00633FFB"/>
    <w:rsid w:val="00641656"/>
    <w:rsid w:val="00642E24"/>
    <w:rsid w:val="006644EB"/>
    <w:rsid w:val="006905F8"/>
    <w:rsid w:val="00703D03"/>
    <w:rsid w:val="007204EB"/>
    <w:rsid w:val="00767ED2"/>
    <w:rsid w:val="00773148"/>
    <w:rsid w:val="00790217"/>
    <w:rsid w:val="00816467"/>
    <w:rsid w:val="008373F7"/>
    <w:rsid w:val="00860E3F"/>
    <w:rsid w:val="00875337"/>
    <w:rsid w:val="008A46A9"/>
    <w:rsid w:val="008E0002"/>
    <w:rsid w:val="00925DBC"/>
    <w:rsid w:val="00927F88"/>
    <w:rsid w:val="009A1922"/>
    <w:rsid w:val="009D449E"/>
    <w:rsid w:val="009E134C"/>
    <w:rsid w:val="009E2ED4"/>
    <w:rsid w:val="00A0744D"/>
    <w:rsid w:val="00A209AB"/>
    <w:rsid w:val="00A22C91"/>
    <w:rsid w:val="00A324BA"/>
    <w:rsid w:val="00A74A5C"/>
    <w:rsid w:val="00A776B8"/>
    <w:rsid w:val="00AB159F"/>
    <w:rsid w:val="00AE1EB4"/>
    <w:rsid w:val="00B0643F"/>
    <w:rsid w:val="00B45C95"/>
    <w:rsid w:val="00B902ED"/>
    <w:rsid w:val="00BC5FA4"/>
    <w:rsid w:val="00BD1EC2"/>
    <w:rsid w:val="00C005EF"/>
    <w:rsid w:val="00C13AE7"/>
    <w:rsid w:val="00C54F01"/>
    <w:rsid w:val="00C84A5B"/>
    <w:rsid w:val="00CC2E8A"/>
    <w:rsid w:val="00CD0DEB"/>
    <w:rsid w:val="00CD569F"/>
    <w:rsid w:val="00CD6528"/>
    <w:rsid w:val="00CF3308"/>
    <w:rsid w:val="00D01A94"/>
    <w:rsid w:val="00D131B9"/>
    <w:rsid w:val="00D1544F"/>
    <w:rsid w:val="00D336C8"/>
    <w:rsid w:val="00D36940"/>
    <w:rsid w:val="00D54A7E"/>
    <w:rsid w:val="00D677BB"/>
    <w:rsid w:val="00D864E5"/>
    <w:rsid w:val="00DA07DC"/>
    <w:rsid w:val="00DA613B"/>
    <w:rsid w:val="00DB4A4C"/>
    <w:rsid w:val="00DD63BA"/>
    <w:rsid w:val="00E32621"/>
    <w:rsid w:val="00E61900"/>
    <w:rsid w:val="00EE6CCB"/>
    <w:rsid w:val="00EF1CFF"/>
    <w:rsid w:val="00F207C6"/>
    <w:rsid w:val="00F52E4D"/>
    <w:rsid w:val="00F63584"/>
    <w:rsid w:val="00F9798C"/>
    <w:rsid w:val="00FA359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B4A4C"/>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13AE7"/>
    <w:rPr>
      <w:color w:val="0000FF"/>
      <w:u w:val="single"/>
    </w:rPr>
  </w:style>
  <w:style w:type="paragraph" w:styleId="Header">
    <w:name w:val="header"/>
    <w:basedOn w:val="Normal"/>
    <w:link w:val="HeaderChar"/>
    <w:uiPriority w:val="99"/>
    <w:rsid w:val="00403752"/>
    <w:pPr>
      <w:tabs>
        <w:tab w:val="center" w:pos="4513"/>
        <w:tab w:val="right" w:pos="9026"/>
      </w:tabs>
    </w:pPr>
  </w:style>
  <w:style w:type="character" w:customStyle="1" w:styleId="HeaderChar">
    <w:name w:val="Header Char"/>
    <w:basedOn w:val="DefaultParagraphFont"/>
    <w:link w:val="Header"/>
    <w:uiPriority w:val="99"/>
    <w:rsid w:val="00403752"/>
    <w:rPr>
      <w:sz w:val="24"/>
      <w:szCs w:val="24"/>
    </w:rPr>
  </w:style>
  <w:style w:type="paragraph" w:styleId="Footer">
    <w:name w:val="footer"/>
    <w:basedOn w:val="Normal"/>
    <w:link w:val="FooterChar"/>
    <w:rsid w:val="00403752"/>
    <w:pPr>
      <w:tabs>
        <w:tab w:val="center" w:pos="4513"/>
        <w:tab w:val="right" w:pos="9026"/>
      </w:tabs>
    </w:pPr>
  </w:style>
  <w:style w:type="character" w:customStyle="1" w:styleId="FooterChar">
    <w:name w:val="Footer Char"/>
    <w:basedOn w:val="DefaultParagraphFont"/>
    <w:link w:val="Footer"/>
    <w:rsid w:val="00403752"/>
    <w:rPr>
      <w:sz w:val="24"/>
      <w:szCs w:val="24"/>
    </w:rPr>
  </w:style>
  <w:style w:type="paragraph" w:styleId="BalloonText">
    <w:name w:val="Balloon Text"/>
    <w:basedOn w:val="Normal"/>
    <w:link w:val="BalloonTextChar"/>
    <w:rsid w:val="00A209AB"/>
    <w:rPr>
      <w:rFonts w:ascii="Tahoma" w:hAnsi="Tahoma" w:cs="Tahoma"/>
      <w:sz w:val="16"/>
      <w:szCs w:val="16"/>
    </w:rPr>
  </w:style>
  <w:style w:type="character" w:customStyle="1" w:styleId="BalloonTextChar">
    <w:name w:val="Balloon Text Char"/>
    <w:basedOn w:val="DefaultParagraphFont"/>
    <w:link w:val="BalloonText"/>
    <w:rsid w:val="00A209A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emf"/><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emf"/><Relationship Id="rId2" Type="http://schemas.openxmlformats.org/officeDocument/2006/relationships/settings" Target="settings.xml"/><Relationship Id="rId16" Type="http://schemas.openxmlformats.org/officeDocument/2006/relationships/image" Target="media/image10.emf"/><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s.r.gray@abdn.ac.uk" TargetMode="External"/><Relationship Id="rId11" Type="http://schemas.openxmlformats.org/officeDocument/2006/relationships/image" Target="media/image5.emf"/><Relationship Id="rId5" Type="http://schemas.openxmlformats.org/officeDocument/2006/relationships/endnotes" Target="endnotes.xml"/><Relationship Id="rId15" Type="http://schemas.openxmlformats.org/officeDocument/2006/relationships/image" Target="media/image9.emf"/><Relationship Id="rId10" Type="http://schemas.openxmlformats.org/officeDocument/2006/relationships/image" Target="media/image4.emf"/><Relationship Id="rId19"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3.emf"/><Relationship Id="rId14"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168</TotalTime>
  <Pages>26</Pages>
  <Words>4922</Words>
  <Characters>137642</Characters>
  <Application>Microsoft Office Word</Application>
  <DocSecurity>0</DocSecurity>
  <Lines>1147</Lines>
  <Paragraphs>284</Paragraphs>
  <ScaleCrop>false</ScaleCrop>
  <HeadingPairs>
    <vt:vector size="2" baseType="variant">
      <vt:variant>
        <vt:lpstr>Title</vt:lpstr>
      </vt:variant>
      <vt:variant>
        <vt:i4>1</vt:i4>
      </vt:variant>
    </vt:vector>
  </HeadingPairs>
  <TitlesOfParts>
    <vt:vector size="1" baseType="lpstr">
      <vt:lpstr/>
    </vt:vector>
  </TitlesOfParts>
  <Company>College of Life Sciences &amp; Medicine</Company>
  <LinksUpToDate>false</LinksUpToDate>
  <CharactersWithSpaces>142280</CharactersWithSpaces>
  <SharedDoc>false</SharedDoc>
  <HLinks>
    <vt:vector size="6" baseType="variant">
      <vt:variant>
        <vt:i4>852092</vt:i4>
      </vt:variant>
      <vt:variant>
        <vt:i4>0</vt:i4>
      </vt:variant>
      <vt:variant>
        <vt:i4>0</vt:i4>
      </vt:variant>
      <vt:variant>
        <vt:i4>5</vt:i4>
      </vt:variant>
      <vt:variant>
        <vt:lpwstr>mailto:s.r.gray@abdn.ac.uk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bms359</dc:creator>
  <cp:keywords/>
  <cp:lastModifiedBy>StuartGray</cp:lastModifiedBy>
  <cp:revision>7</cp:revision>
  <cp:lastPrinted>2010-11-22T12:25:00Z</cp:lastPrinted>
  <dcterms:created xsi:type="dcterms:W3CDTF">2011-04-20T14:53:00Z</dcterms:created>
  <dcterms:modified xsi:type="dcterms:W3CDTF">2011-08-16T13:46:00Z</dcterms:modified>
</cp:coreProperties>
</file>