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9FB9E1" w14:textId="77777777" w:rsidR="00084D26" w:rsidRPr="00A61924" w:rsidRDefault="00084D26" w:rsidP="00A61924">
      <w:pPr>
        <w:spacing w:after="0" w:line="240" w:lineRule="auto"/>
        <w:rPr>
          <w:rFonts w:ascii="Times New Roman" w:eastAsia="MS Mincho" w:hAnsi="Times New Roman"/>
          <w:b/>
          <w:sz w:val="24"/>
        </w:rPr>
      </w:pPr>
      <w:r w:rsidRPr="00A61924">
        <w:rPr>
          <w:rFonts w:ascii="Times New Roman" w:eastAsia="MS Mincho" w:hAnsi="Times New Roman"/>
          <w:b/>
          <w:sz w:val="24"/>
        </w:rPr>
        <w:t>SUPPLEMENTAL MATERIALS</w:t>
      </w:r>
    </w:p>
    <w:p w14:paraId="34AAC741" w14:textId="77777777" w:rsidR="00084D26" w:rsidRPr="00A61924" w:rsidRDefault="00084D26" w:rsidP="00A61924">
      <w:pPr>
        <w:spacing w:after="0" w:line="240" w:lineRule="auto"/>
        <w:rPr>
          <w:rFonts w:ascii="Times New Roman" w:eastAsia="MS Mincho" w:hAnsi="Times New Roman"/>
          <w:sz w:val="24"/>
        </w:rPr>
      </w:pPr>
    </w:p>
    <w:p w14:paraId="16AACC47" w14:textId="77777777" w:rsidR="00084D26" w:rsidRPr="00A61924" w:rsidRDefault="00084D26">
      <w:pPr>
        <w:pStyle w:val="TOCHeading"/>
        <w:rPr>
          <w:szCs w:val="24"/>
        </w:rPr>
      </w:pPr>
      <w:r w:rsidRPr="00A61924">
        <w:rPr>
          <w:szCs w:val="24"/>
        </w:rPr>
        <w:t>Table of Contents</w:t>
      </w:r>
    </w:p>
    <w:p w14:paraId="6B0538FF" w14:textId="77777777" w:rsidR="00FF592E" w:rsidRDefault="00084D26">
      <w:pPr>
        <w:pStyle w:val="TOC1"/>
        <w:tabs>
          <w:tab w:val="right" w:leader="dot" w:pos="9350"/>
        </w:tabs>
        <w:rPr>
          <w:rFonts w:asciiTheme="minorHAnsi" w:eastAsiaTheme="minorEastAsia" w:hAnsiTheme="minorHAnsi" w:cstheme="minorBidi"/>
          <w:noProof/>
        </w:rPr>
      </w:pPr>
      <w:r w:rsidRPr="00033A52">
        <w:rPr>
          <w:rFonts w:ascii="Times New Roman" w:hAnsi="Times New Roman"/>
          <w:sz w:val="24"/>
          <w:szCs w:val="24"/>
        </w:rPr>
        <w:fldChar w:fldCharType="begin"/>
      </w:r>
      <w:r w:rsidRPr="00033A52">
        <w:rPr>
          <w:rFonts w:ascii="Times New Roman" w:hAnsi="Times New Roman"/>
          <w:sz w:val="24"/>
          <w:szCs w:val="24"/>
        </w:rPr>
        <w:instrText xml:space="preserve"> TOC \o "1-3" \h \z \u </w:instrText>
      </w:r>
      <w:r w:rsidRPr="00033A52">
        <w:rPr>
          <w:rFonts w:ascii="Times New Roman" w:hAnsi="Times New Roman"/>
          <w:sz w:val="24"/>
          <w:szCs w:val="24"/>
        </w:rPr>
        <w:fldChar w:fldCharType="separate"/>
      </w:r>
      <w:hyperlink w:anchor="_Toc435167602" w:history="1">
        <w:r w:rsidR="00FF592E" w:rsidRPr="00DB3C0C">
          <w:rPr>
            <w:rStyle w:val="Hyperlink"/>
            <w:noProof/>
          </w:rPr>
          <w:t>Appendix 1. Acronyms or abbreviations for studies included in the current report and their key references linked to the Web references</w:t>
        </w:r>
        <w:r w:rsidR="00FF592E">
          <w:rPr>
            <w:noProof/>
            <w:webHidden/>
          </w:rPr>
          <w:tab/>
        </w:r>
        <w:r w:rsidR="00FF592E">
          <w:rPr>
            <w:noProof/>
            <w:webHidden/>
          </w:rPr>
          <w:fldChar w:fldCharType="begin"/>
        </w:r>
        <w:r w:rsidR="00FF592E">
          <w:rPr>
            <w:noProof/>
            <w:webHidden/>
          </w:rPr>
          <w:instrText xml:space="preserve"> PAGEREF _Toc435167602 \h </w:instrText>
        </w:r>
        <w:r w:rsidR="00FF592E">
          <w:rPr>
            <w:noProof/>
            <w:webHidden/>
          </w:rPr>
        </w:r>
        <w:r w:rsidR="00FF592E">
          <w:rPr>
            <w:noProof/>
            <w:webHidden/>
          </w:rPr>
          <w:fldChar w:fldCharType="separate"/>
        </w:r>
        <w:r w:rsidR="00FF592E">
          <w:rPr>
            <w:noProof/>
            <w:webHidden/>
          </w:rPr>
          <w:t>3</w:t>
        </w:r>
        <w:r w:rsidR="00FF592E">
          <w:rPr>
            <w:noProof/>
            <w:webHidden/>
          </w:rPr>
          <w:fldChar w:fldCharType="end"/>
        </w:r>
      </w:hyperlink>
    </w:p>
    <w:p w14:paraId="42688972" w14:textId="77777777" w:rsidR="00FF592E" w:rsidRDefault="00ED3165">
      <w:pPr>
        <w:pStyle w:val="TOC1"/>
        <w:tabs>
          <w:tab w:val="right" w:leader="dot" w:pos="9350"/>
        </w:tabs>
        <w:rPr>
          <w:rFonts w:asciiTheme="minorHAnsi" w:eastAsiaTheme="minorEastAsia" w:hAnsiTheme="minorHAnsi" w:cstheme="minorBidi"/>
          <w:noProof/>
        </w:rPr>
      </w:pPr>
      <w:hyperlink w:anchor="_Toc435167603" w:history="1">
        <w:r w:rsidR="00FF592E" w:rsidRPr="00DB3C0C">
          <w:rPr>
            <w:rStyle w:val="Hyperlink"/>
            <w:noProof/>
          </w:rPr>
          <w:t>Appendix 2. Data analysis overview and analytic notes for some of individual studies</w:t>
        </w:r>
        <w:r w:rsidR="00FF592E">
          <w:rPr>
            <w:noProof/>
            <w:webHidden/>
          </w:rPr>
          <w:tab/>
        </w:r>
        <w:r w:rsidR="00FF592E">
          <w:rPr>
            <w:noProof/>
            <w:webHidden/>
          </w:rPr>
          <w:fldChar w:fldCharType="begin"/>
        </w:r>
        <w:r w:rsidR="00FF592E">
          <w:rPr>
            <w:noProof/>
            <w:webHidden/>
          </w:rPr>
          <w:instrText xml:space="preserve"> PAGEREF _Toc435167603 \h </w:instrText>
        </w:r>
        <w:r w:rsidR="00FF592E">
          <w:rPr>
            <w:noProof/>
            <w:webHidden/>
          </w:rPr>
        </w:r>
        <w:r w:rsidR="00FF592E">
          <w:rPr>
            <w:noProof/>
            <w:webHidden/>
          </w:rPr>
          <w:fldChar w:fldCharType="separate"/>
        </w:r>
        <w:r w:rsidR="00FF592E">
          <w:rPr>
            <w:noProof/>
            <w:webHidden/>
          </w:rPr>
          <w:t>4</w:t>
        </w:r>
        <w:r w:rsidR="00FF592E">
          <w:rPr>
            <w:noProof/>
            <w:webHidden/>
          </w:rPr>
          <w:fldChar w:fldCharType="end"/>
        </w:r>
      </w:hyperlink>
    </w:p>
    <w:p w14:paraId="3F6DA92A" w14:textId="77777777" w:rsidR="00FF592E" w:rsidRDefault="00ED3165">
      <w:pPr>
        <w:pStyle w:val="TOC1"/>
        <w:tabs>
          <w:tab w:val="right" w:leader="dot" w:pos="9350"/>
        </w:tabs>
        <w:rPr>
          <w:rFonts w:asciiTheme="minorHAnsi" w:eastAsiaTheme="minorEastAsia" w:hAnsiTheme="minorHAnsi" w:cstheme="minorBidi"/>
          <w:noProof/>
        </w:rPr>
      </w:pPr>
      <w:hyperlink w:anchor="_Toc435167604" w:history="1">
        <w:r w:rsidR="00FF592E" w:rsidRPr="00DB3C0C">
          <w:rPr>
            <w:rStyle w:val="Hyperlink"/>
            <w:noProof/>
          </w:rPr>
          <w:t>Appendix 3. Acknowledgements and funding for collaborating cohorts</w:t>
        </w:r>
        <w:r w:rsidR="00FF592E">
          <w:rPr>
            <w:noProof/>
            <w:webHidden/>
          </w:rPr>
          <w:tab/>
        </w:r>
        <w:r w:rsidR="00FF592E">
          <w:rPr>
            <w:noProof/>
            <w:webHidden/>
          </w:rPr>
          <w:fldChar w:fldCharType="begin"/>
        </w:r>
        <w:r w:rsidR="00FF592E">
          <w:rPr>
            <w:noProof/>
            <w:webHidden/>
          </w:rPr>
          <w:instrText xml:space="preserve"> PAGEREF _Toc435167604 \h </w:instrText>
        </w:r>
        <w:r w:rsidR="00FF592E">
          <w:rPr>
            <w:noProof/>
            <w:webHidden/>
          </w:rPr>
        </w:r>
        <w:r w:rsidR="00FF592E">
          <w:rPr>
            <w:noProof/>
            <w:webHidden/>
          </w:rPr>
          <w:fldChar w:fldCharType="separate"/>
        </w:r>
        <w:r w:rsidR="00FF592E">
          <w:rPr>
            <w:noProof/>
            <w:webHidden/>
          </w:rPr>
          <w:t>9</w:t>
        </w:r>
        <w:r w:rsidR="00FF592E">
          <w:rPr>
            <w:noProof/>
            <w:webHidden/>
          </w:rPr>
          <w:fldChar w:fldCharType="end"/>
        </w:r>
      </w:hyperlink>
    </w:p>
    <w:p w14:paraId="6CFF866C" w14:textId="77777777" w:rsidR="00FF592E" w:rsidRDefault="00ED3165">
      <w:pPr>
        <w:pStyle w:val="TOC1"/>
        <w:tabs>
          <w:tab w:val="right" w:leader="dot" w:pos="9350"/>
        </w:tabs>
        <w:rPr>
          <w:rFonts w:asciiTheme="minorHAnsi" w:eastAsiaTheme="minorEastAsia" w:hAnsiTheme="minorHAnsi" w:cstheme="minorBidi"/>
          <w:noProof/>
        </w:rPr>
      </w:pPr>
      <w:hyperlink w:anchor="_Toc435167605" w:history="1">
        <w:r w:rsidR="00FF592E" w:rsidRPr="00DB3C0C">
          <w:rPr>
            <w:rStyle w:val="Hyperlink"/>
            <w:noProof/>
          </w:rPr>
          <w:t>Supplemental Table 1. Cohort demographic characteristics by estimated glomerular filtration rate (eGFR) slope category</w:t>
        </w:r>
        <w:r w:rsidR="00FF592E">
          <w:rPr>
            <w:noProof/>
            <w:webHidden/>
          </w:rPr>
          <w:tab/>
        </w:r>
        <w:r w:rsidR="00FF592E">
          <w:rPr>
            <w:noProof/>
            <w:webHidden/>
          </w:rPr>
          <w:fldChar w:fldCharType="begin"/>
        </w:r>
        <w:r w:rsidR="00FF592E">
          <w:rPr>
            <w:noProof/>
            <w:webHidden/>
          </w:rPr>
          <w:instrText xml:space="preserve"> PAGEREF _Toc435167605 \h </w:instrText>
        </w:r>
        <w:r w:rsidR="00FF592E">
          <w:rPr>
            <w:noProof/>
            <w:webHidden/>
          </w:rPr>
        </w:r>
        <w:r w:rsidR="00FF592E">
          <w:rPr>
            <w:noProof/>
            <w:webHidden/>
          </w:rPr>
          <w:fldChar w:fldCharType="separate"/>
        </w:r>
        <w:r w:rsidR="00FF592E">
          <w:rPr>
            <w:noProof/>
            <w:webHidden/>
          </w:rPr>
          <w:t>12</w:t>
        </w:r>
        <w:r w:rsidR="00FF592E">
          <w:rPr>
            <w:noProof/>
            <w:webHidden/>
          </w:rPr>
          <w:fldChar w:fldCharType="end"/>
        </w:r>
      </w:hyperlink>
    </w:p>
    <w:p w14:paraId="21D4D918" w14:textId="77777777" w:rsidR="00FF592E" w:rsidRDefault="00ED3165">
      <w:pPr>
        <w:pStyle w:val="TOC1"/>
        <w:tabs>
          <w:tab w:val="right" w:leader="dot" w:pos="9350"/>
        </w:tabs>
        <w:rPr>
          <w:rFonts w:asciiTheme="minorHAnsi" w:eastAsiaTheme="minorEastAsia" w:hAnsiTheme="minorHAnsi" w:cstheme="minorBidi"/>
          <w:noProof/>
        </w:rPr>
      </w:pPr>
      <w:hyperlink w:anchor="_Toc435167606" w:history="1">
        <w:r w:rsidR="00FF592E" w:rsidRPr="00DB3C0C">
          <w:rPr>
            <w:rStyle w:val="Hyperlink"/>
            <w:noProof/>
          </w:rPr>
          <w:t>Supplemental Table 2. Additional cohort characteristics by eGFR slope category for cohorts able to contribute data for a 3-year antecedent period.</w:t>
        </w:r>
        <w:r w:rsidR="00FF592E">
          <w:rPr>
            <w:noProof/>
            <w:webHidden/>
          </w:rPr>
          <w:tab/>
        </w:r>
        <w:r w:rsidR="00FF592E">
          <w:rPr>
            <w:noProof/>
            <w:webHidden/>
          </w:rPr>
          <w:fldChar w:fldCharType="begin"/>
        </w:r>
        <w:r w:rsidR="00FF592E">
          <w:rPr>
            <w:noProof/>
            <w:webHidden/>
          </w:rPr>
          <w:instrText xml:space="preserve"> PAGEREF _Toc435167606 \h </w:instrText>
        </w:r>
        <w:r w:rsidR="00FF592E">
          <w:rPr>
            <w:noProof/>
            <w:webHidden/>
          </w:rPr>
        </w:r>
        <w:r w:rsidR="00FF592E">
          <w:rPr>
            <w:noProof/>
            <w:webHidden/>
          </w:rPr>
          <w:fldChar w:fldCharType="separate"/>
        </w:r>
        <w:r w:rsidR="00FF592E">
          <w:rPr>
            <w:noProof/>
            <w:webHidden/>
          </w:rPr>
          <w:t>14</w:t>
        </w:r>
        <w:r w:rsidR="00FF592E">
          <w:rPr>
            <w:noProof/>
            <w:webHidden/>
          </w:rPr>
          <w:fldChar w:fldCharType="end"/>
        </w:r>
      </w:hyperlink>
    </w:p>
    <w:p w14:paraId="7D992AEF" w14:textId="77777777" w:rsidR="00FF592E" w:rsidRDefault="00ED3165">
      <w:pPr>
        <w:pStyle w:val="TOC1"/>
        <w:tabs>
          <w:tab w:val="right" w:leader="dot" w:pos="9350"/>
        </w:tabs>
        <w:rPr>
          <w:rFonts w:asciiTheme="minorHAnsi" w:eastAsiaTheme="minorEastAsia" w:hAnsiTheme="minorHAnsi" w:cstheme="minorBidi"/>
          <w:noProof/>
        </w:rPr>
      </w:pPr>
      <w:hyperlink w:anchor="_Toc435167607" w:history="1">
        <w:r w:rsidR="00FF592E" w:rsidRPr="00DB3C0C">
          <w:rPr>
            <w:rStyle w:val="Hyperlink"/>
            <w:noProof/>
          </w:rPr>
          <w:t>Supplemental Table 3. Multiple logistic regression analysis for the adjusted odds ratios associated with given baseline factors for an antecedent eGFR slope less than – 5 or greater than +5 ml/min/1.73m</w:t>
        </w:r>
        <w:r w:rsidR="00FF592E" w:rsidRPr="00DB3C0C">
          <w:rPr>
            <w:rStyle w:val="Hyperlink"/>
            <w:noProof/>
            <w:vertAlign w:val="superscript"/>
          </w:rPr>
          <w:t>2</w:t>
        </w:r>
        <w:r w:rsidR="00FF592E" w:rsidRPr="00DB3C0C">
          <w:rPr>
            <w:rStyle w:val="Hyperlink"/>
            <w:noProof/>
          </w:rPr>
          <w:t>/yr for both CKD and other cohorts.</w:t>
        </w:r>
        <w:r w:rsidR="00FF592E">
          <w:rPr>
            <w:noProof/>
            <w:webHidden/>
          </w:rPr>
          <w:tab/>
        </w:r>
        <w:r w:rsidR="00FF592E">
          <w:rPr>
            <w:noProof/>
            <w:webHidden/>
          </w:rPr>
          <w:fldChar w:fldCharType="begin"/>
        </w:r>
        <w:r w:rsidR="00FF592E">
          <w:rPr>
            <w:noProof/>
            <w:webHidden/>
          </w:rPr>
          <w:instrText xml:space="preserve"> PAGEREF _Toc435167607 \h </w:instrText>
        </w:r>
        <w:r w:rsidR="00FF592E">
          <w:rPr>
            <w:noProof/>
            <w:webHidden/>
          </w:rPr>
        </w:r>
        <w:r w:rsidR="00FF592E">
          <w:rPr>
            <w:noProof/>
            <w:webHidden/>
          </w:rPr>
          <w:fldChar w:fldCharType="separate"/>
        </w:r>
        <w:r w:rsidR="00FF592E">
          <w:rPr>
            <w:noProof/>
            <w:webHidden/>
          </w:rPr>
          <w:t>16</w:t>
        </w:r>
        <w:r w:rsidR="00FF592E">
          <w:rPr>
            <w:noProof/>
            <w:webHidden/>
          </w:rPr>
          <w:fldChar w:fldCharType="end"/>
        </w:r>
      </w:hyperlink>
    </w:p>
    <w:p w14:paraId="7810FC05" w14:textId="77777777" w:rsidR="00FF592E" w:rsidRDefault="00ED3165">
      <w:pPr>
        <w:pStyle w:val="TOC1"/>
        <w:tabs>
          <w:tab w:val="right" w:leader="dot" w:pos="9350"/>
        </w:tabs>
        <w:rPr>
          <w:rFonts w:asciiTheme="minorHAnsi" w:eastAsiaTheme="minorEastAsia" w:hAnsiTheme="minorHAnsi" w:cstheme="minorBidi"/>
          <w:noProof/>
        </w:rPr>
      </w:pPr>
      <w:hyperlink w:anchor="_Toc435167608" w:history="1">
        <w:r w:rsidR="00FF592E" w:rsidRPr="00DB3C0C">
          <w:rPr>
            <w:rStyle w:val="Hyperlink"/>
            <w:noProof/>
          </w:rPr>
          <w:t>Supplemental Table 4. Cohort characteristics and outcomes for a 3-year antecedent period</w:t>
        </w:r>
        <w:r w:rsidR="00FF592E">
          <w:rPr>
            <w:noProof/>
            <w:webHidden/>
          </w:rPr>
          <w:tab/>
        </w:r>
        <w:r w:rsidR="00FF592E">
          <w:rPr>
            <w:noProof/>
            <w:webHidden/>
          </w:rPr>
          <w:fldChar w:fldCharType="begin"/>
        </w:r>
        <w:r w:rsidR="00FF592E">
          <w:rPr>
            <w:noProof/>
            <w:webHidden/>
          </w:rPr>
          <w:instrText xml:space="preserve"> PAGEREF _Toc435167608 \h </w:instrText>
        </w:r>
        <w:r w:rsidR="00FF592E">
          <w:rPr>
            <w:noProof/>
            <w:webHidden/>
          </w:rPr>
        </w:r>
        <w:r w:rsidR="00FF592E">
          <w:rPr>
            <w:noProof/>
            <w:webHidden/>
          </w:rPr>
          <w:fldChar w:fldCharType="separate"/>
        </w:r>
        <w:r w:rsidR="00FF592E">
          <w:rPr>
            <w:noProof/>
            <w:webHidden/>
          </w:rPr>
          <w:t>17</w:t>
        </w:r>
        <w:r w:rsidR="00FF592E">
          <w:rPr>
            <w:noProof/>
            <w:webHidden/>
          </w:rPr>
          <w:fldChar w:fldCharType="end"/>
        </w:r>
      </w:hyperlink>
    </w:p>
    <w:p w14:paraId="3EA14CEB" w14:textId="77777777" w:rsidR="00FF592E" w:rsidRDefault="00ED3165">
      <w:pPr>
        <w:pStyle w:val="TOC1"/>
        <w:tabs>
          <w:tab w:val="right" w:leader="dot" w:pos="9350"/>
        </w:tabs>
        <w:rPr>
          <w:rFonts w:asciiTheme="minorHAnsi" w:eastAsiaTheme="minorEastAsia" w:hAnsiTheme="minorHAnsi" w:cstheme="minorBidi"/>
          <w:noProof/>
        </w:rPr>
      </w:pPr>
      <w:hyperlink w:anchor="_Toc435167609" w:history="1">
        <w:r w:rsidR="00FF592E" w:rsidRPr="00DB3C0C">
          <w:rPr>
            <w:rStyle w:val="Hyperlink"/>
            <w:noProof/>
          </w:rPr>
          <w:t>Supplemental Table 5. Cohort characteristics and outcomes for 1- and 2-year antecedent periods</w:t>
        </w:r>
        <w:r w:rsidR="00FF592E">
          <w:rPr>
            <w:noProof/>
            <w:webHidden/>
          </w:rPr>
          <w:tab/>
        </w:r>
        <w:r w:rsidR="00FF592E">
          <w:rPr>
            <w:noProof/>
            <w:webHidden/>
          </w:rPr>
          <w:fldChar w:fldCharType="begin"/>
        </w:r>
        <w:r w:rsidR="00FF592E">
          <w:rPr>
            <w:noProof/>
            <w:webHidden/>
          </w:rPr>
          <w:instrText xml:space="preserve"> PAGEREF _Toc435167609 \h </w:instrText>
        </w:r>
        <w:r w:rsidR="00FF592E">
          <w:rPr>
            <w:noProof/>
            <w:webHidden/>
          </w:rPr>
        </w:r>
        <w:r w:rsidR="00FF592E">
          <w:rPr>
            <w:noProof/>
            <w:webHidden/>
          </w:rPr>
          <w:fldChar w:fldCharType="separate"/>
        </w:r>
        <w:r w:rsidR="00FF592E">
          <w:rPr>
            <w:noProof/>
            <w:webHidden/>
          </w:rPr>
          <w:t>18</w:t>
        </w:r>
        <w:r w:rsidR="00FF592E">
          <w:rPr>
            <w:noProof/>
            <w:webHidden/>
          </w:rPr>
          <w:fldChar w:fldCharType="end"/>
        </w:r>
      </w:hyperlink>
    </w:p>
    <w:p w14:paraId="4D10AC03" w14:textId="77777777" w:rsidR="00FF592E" w:rsidRDefault="00ED3165">
      <w:pPr>
        <w:pStyle w:val="TOC1"/>
        <w:tabs>
          <w:tab w:val="right" w:leader="dot" w:pos="9350"/>
        </w:tabs>
        <w:rPr>
          <w:rFonts w:asciiTheme="minorHAnsi" w:eastAsiaTheme="minorEastAsia" w:hAnsiTheme="minorHAnsi" w:cstheme="minorBidi"/>
          <w:noProof/>
        </w:rPr>
      </w:pPr>
      <w:hyperlink w:anchor="_Toc435167610" w:history="1">
        <w:r w:rsidR="00FF592E" w:rsidRPr="00DB3C0C">
          <w:rPr>
            <w:rStyle w:val="Hyperlink"/>
            <w:noProof/>
          </w:rPr>
          <w:t>Supplemental Table 6. Hazard ratios of all-cause mortality and change in estimated glomerular filtration rate.</w:t>
        </w:r>
        <w:r w:rsidR="00FF592E">
          <w:rPr>
            <w:noProof/>
            <w:webHidden/>
          </w:rPr>
          <w:tab/>
        </w:r>
        <w:r w:rsidR="00FF592E">
          <w:rPr>
            <w:noProof/>
            <w:webHidden/>
          </w:rPr>
          <w:fldChar w:fldCharType="begin"/>
        </w:r>
        <w:r w:rsidR="00FF592E">
          <w:rPr>
            <w:noProof/>
            <w:webHidden/>
          </w:rPr>
          <w:instrText xml:space="preserve"> PAGEREF _Toc435167610 \h </w:instrText>
        </w:r>
        <w:r w:rsidR="00FF592E">
          <w:rPr>
            <w:noProof/>
            <w:webHidden/>
          </w:rPr>
        </w:r>
        <w:r w:rsidR="00FF592E">
          <w:rPr>
            <w:noProof/>
            <w:webHidden/>
          </w:rPr>
          <w:fldChar w:fldCharType="separate"/>
        </w:r>
        <w:r w:rsidR="00FF592E">
          <w:rPr>
            <w:noProof/>
            <w:webHidden/>
          </w:rPr>
          <w:t>20</w:t>
        </w:r>
        <w:r w:rsidR="00FF592E">
          <w:rPr>
            <w:noProof/>
            <w:webHidden/>
          </w:rPr>
          <w:fldChar w:fldCharType="end"/>
        </w:r>
      </w:hyperlink>
    </w:p>
    <w:p w14:paraId="13A3C45C" w14:textId="77777777" w:rsidR="00FF592E" w:rsidRDefault="00ED3165">
      <w:pPr>
        <w:pStyle w:val="TOC1"/>
        <w:tabs>
          <w:tab w:val="right" w:leader="dot" w:pos="9350"/>
        </w:tabs>
        <w:rPr>
          <w:rFonts w:asciiTheme="minorHAnsi" w:eastAsiaTheme="minorEastAsia" w:hAnsiTheme="minorHAnsi" w:cstheme="minorBidi"/>
          <w:noProof/>
        </w:rPr>
      </w:pPr>
      <w:hyperlink w:anchor="_Toc435167611" w:history="1">
        <w:r w:rsidR="00FF592E" w:rsidRPr="00DB3C0C">
          <w:rPr>
            <w:rStyle w:val="Hyperlink"/>
            <w:noProof/>
          </w:rPr>
          <w:t xml:space="preserve">Supplemental Table 7. </w:t>
        </w:r>
        <w:r w:rsidR="00FF592E" w:rsidRPr="00DB3C0C">
          <w:rPr>
            <w:rStyle w:val="Hyperlink"/>
            <w:noProof/>
            <w:lang w:val="en-CA"/>
          </w:rPr>
          <w:t>Absolute risks of all-cause mortality</w:t>
        </w:r>
        <w:r w:rsidR="00FF592E">
          <w:rPr>
            <w:noProof/>
            <w:webHidden/>
          </w:rPr>
          <w:tab/>
        </w:r>
        <w:r w:rsidR="00FF592E">
          <w:rPr>
            <w:noProof/>
            <w:webHidden/>
          </w:rPr>
          <w:fldChar w:fldCharType="begin"/>
        </w:r>
        <w:r w:rsidR="00FF592E">
          <w:rPr>
            <w:noProof/>
            <w:webHidden/>
          </w:rPr>
          <w:instrText xml:space="preserve"> PAGEREF _Toc435167611 \h </w:instrText>
        </w:r>
        <w:r w:rsidR="00FF592E">
          <w:rPr>
            <w:noProof/>
            <w:webHidden/>
          </w:rPr>
        </w:r>
        <w:r w:rsidR="00FF592E">
          <w:rPr>
            <w:noProof/>
            <w:webHidden/>
          </w:rPr>
          <w:fldChar w:fldCharType="separate"/>
        </w:r>
        <w:r w:rsidR="00FF592E">
          <w:rPr>
            <w:noProof/>
            <w:webHidden/>
          </w:rPr>
          <w:t>21</w:t>
        </w:r>
        <w:r w:rsidR="00FF592E">
          <w:rPr>
            <w:noProof/>
            <w:webHidden/>
          </w:rPr>
          <w:fldChar w:fldCharType="end"/>
        </w:r>
      </w:hyperlink>
    </w:p>
    <w:p w14:paraId="0CB0CC06" w14:textId="77777777" w:rsidR="00FF592E" w:rsidRDefault="00ED3165">
      <w:pPr>
        <w:pStyle w:val="TOC1"/>
        <w:tabs>
          <w:tab w:val="right" w:leader="dot" w:pos="9350"/>
        </w:tabs>
        <w:rPr>
          <w:rFonts w:asciiTheme="minorHAnsi" w:eastAsiaTheme="minorEastAsia" w:hAnsiTheme="minorHAnsi" w:cstheme="minorBidi"/>
          <w:noProof/>
        </w:rPr>
      </w:pPr>
      <w:hyperlink w:anchor="_Toc435167612" w:history="1">
        <w:r w:rsidR="00FF592E" w:rsidRPr="00DB3C0C">
          <w:rPr>
            <w:rStyle w:val="Hyperlink"/>
            <w:noProof/>
          </w:rPr>
          <w:t>Supplemental Table 8. Change in concordance statistics after including estimated glomerular filtration rate (eGFR) slope in the model</w:t>
        </w:r>
        <w:r w:rsidR="00FF592E">
          <w:rPr>
            <w:noProof/>
            <w:webHidden/>
          </w:rPr>
          <w:tab/>
        </w:r>
        <w:r w:rsidR="00FF592E">
          <w:rPr>
            <w:noProof/>
            <w:webHidden/>
          </w:rPr>
          <w:fldChar w:fldCharType="begin"/>
        </w:r>
        <w:r w:rsidR="00FF592E">
          <w:rPr>
            <w:noProof/>
            <w:webHidden/>
          </w:rPr>
          <w:instrText xml:space="preserve"> PAGEREF _Toc435167612 \h </w:instrText>
        </w:r>
        <w:r w:rsidR="00FF592E">
          <w:rPr>
            <w:noProof/>
            <w:webHidden/>
          </w:rPr>
        </w:r>
        <w:r w:rsidR="00FF592E">
          <w:rPr>
            <w:noProof/>
            <w:webHidden/>
          </w:rPr>
          <w:fldChar w:fldCharType="separate"/>
        </w:r>
        <w:r w:rsidR="00FF592E">
          <w:rPr>
            <w:noProof/>
            <w:webHidden/>
          </w:rPr>
          <w:t>22</w:t>
        </w:r>
        <w:r w:rsidR="00FF592E">
          <w:rPr>
            <w:noProof/>
            <w:webHidden/>
          </w:rPr>
          <w:fldChar w:fldCharType="end"/>
        </w:r>
      </w:hyperlink>
    </w:p>
    <w:p w14:paraId="758FCA68" w14:textId="77777777" w:rsidR="00FF592E" w:rsidRDefault="00ED3165">
      <w:pPr>
        <w:pStyle w:val="TOC1"/>
        <w:tabs>
          <w:tab w:val="right" w:leader="dot" w:pos="9350"/>
        </w:tabs>
        <w:rPr>
          <w:rFonts w:asciiTheme="minorHAnsi" w:eastAsiaTheme="minorEastAsia" w:hAnsiTheme="minorHAnsi" w:cstheme="minorBidi"/>
          <w:noProof/>
        </w:rPr>
      </w:pPr>
      <w:hyperlink w:anchor="_Toc435167613" w:history="1">
        <w:r w:rsidR="00FF592E" w:rsidRPr="00DB3C0C">
          <w:rPr>
            <w:rStyle w:val="Hyperlink"/>
            <w:noProof/>
          </w:rPr>
          <w:t>Supplemental Figure 1. Adjusted hazard ratios (HR) for all-cause mortality (ACM) by annualized estimated glomerular filtration rate (eGFR) slope subsequent to 1- and 2-year antecedent periods.</w:t>
        </w:r>
        <w:r w:rsidR="00FF592E">
          <w:rPr>
            <w:noProof/>
            <w:webHidden/>
          </w:rPr>
          <w:tab/>
        </w:r>
        <w:r w:rsidR="00FF592E">
          <w:rPr>
            <w:noProof/>
            <w:webHidden/>
          </w:rPr>
          <w:fldChar w:fldCharType="begin"/>
        </w:r>
        <w:r w:rsidR="00FF592E">
          <w:rPr>
            <w:noProof/>
            <w:webHidden/>
          </w:rPr>
          <w:instrText xml:space="preserve"> PAGEREF _Toc435167613 \h </w:instrText>
        </w:r>
        <w:r w:rsidR="00FF592E">
          <w:rPr>
            <w:noProof/>
            <w:webHidden/>
          </w:rPr>
        </w:r>
        <w:r w:rsidR="00FF592E">
          <w:rPr>
            <w:noProof/>
            <w:webHidden/>
          </w:rPr>
          <w:fldChar w:fldCharType="separate"/>
        </w:r>
        <w:r w:rsidR="00FF592E">
          <w:rPr>
            <w:noProof/>
            <w:webHidden/>
          </w:rPr>
          <w:t>24</w:t>
        </w:r>
        <w:r w:rsidR="00FF592E">
          <w:rPr>
            <w:noProof/>
            <w:webHidden/>
          </w:rPr>
          <w:fldChar w:fldCharType="end"/>
        </w:r>
      </w:hyperlink>
    </w:p>
    <w:p w14:paraId="2854FBE2" w14:textId="77777777" w:rsidR="00FF592E" w:rsidRDefault="00ED3165">
      <w:pPr>
        <w:pStyle w:val="TOC1"/>
        <w:tabs>
          <w:tab w:val="right" w:leader="dot" w:pos="9350"/>
        </w:tabs>
        <w:rPr>
          <w:rFonts w:asciiTheme="minorHAnsi" w:eastAsiaTheme="minorEastAsia" w:hAnsiTheme="minorHAnsi" w:cstheme="minorBidi"/>
          <w:noProof/>
        </w:rPr>
      </w:pPr>
      <w:hyperlink w:anchor="_Toc435167614" w:history="1">
        <w:r w:rsidR="00FF592E" w:rsidRPr="00DB3C0C">
          <w:rPr>
            <w:rStyle w:val="Hyperlink"/>
            <w:noProof/>
          </w:rPr>
          <w:t>Supplemental Figure 2. Interaction model for albuminuria and eGFR slope for both other (general/high risk) and CKD cohorts.</w:t>
        </w:r>
        <w:r w:rsidR="00FF592E">
          <w:rPr>
            <w:noProof/>
            <w:webHidden/>
          </w:rPr>
          <w:tab/>
        </w:r>
        <w:r w:rsidR="00FF592E">
          <w:rPr>
            <w:noProof/>
            <w:webHidden/>
          </w:rPr>
          <w:fldChar w:fldCharType="begin"/>
        </w:r>
        <w:r w:rsidR="00FF592E">
          <w:rPr>
            <w:noProof/>
            <w:webHidden/>
          </w:rPr>
          <w:instrText xml:space="preserve"> PAGEREF _Toc435167614 \h </w:instrText>
        </w:r>
        <w:r w:rsidR="00FF592E">
          <w:rPr>
            <w:noProof/>
            <w:webHidden/>
          </w:rPr>
        </w:r>
        <w:r w:rsidR="00FF592E">
          <w:rPr>
            <w:noProof/>
            <w:webHidden/>
          </w:rPr>
          <w:fldChar w:fldCharType="separate"/>
        </w:r>
        <w:r w:rsidR="00FF592E">
          <w:rPr>
            <w:noProof/>
            <w:webHidden/>
          </w:rPr>
          <w:t>25</w:t>
        </w:r>
        <w:r w:rsidR="00FF592E">
          <w:rPr>
            <w:noProof/>
            <w:webHidden/>
          </w:rPr>
          <w:fldChar w:fldCharType="end"/>
        </w:r>
      </w:hyperlink>
    </w:p>
    <w:p w14:paraId="5F4FC991" w14:textId="77777777" w:rsidR="00FF592E" w:rsidRDefault="00ED3165">
      <w:pPr>
        <w:pStyle w:val="TOC1"/>
        <w:tabs>
          <w:tab w:val="right" w:leader="dot" w:pos="9350"/>
        </w:tabs>
        <w:rPr>
          <w:rFonts w:asciiTheme="minorHAnsi" w:eastAsiaTheme="minorEastAsia" w:hAnsiTheme="minorHAnsi" w:cstheme="minorBidi"/>
          <w:noProof/>
        </w:rPr>
      </w:pPr>
      <w:hyperlink w:anchor="_Toc435167615" w:history="1">
        <w:r w:rsidR="00FF592E" w:rsidRPr="00DB3C0C">
          <w:rPr>
            <w:rStyle w:val="Hyperlink"/>
            <w:noProof/>
          </w:rPr>
          <w:t>Supplemental Figure 3. Meta-regression among CKD cohorts</w:t>
        </w:r>
        <w:r w:rsidR="00FF592E">
          <w:rPr>
            <w:noProof/>
            <w:webHidden/>
          </w:rPr>
          <w:tab/>
        </w:r>
        <w:r w:rsidR="00FF592E">
          <w:rPr>
            <w:noProof/>
            <w:webHidden/>
          </w:rPr>
          <w:fldChar w:fldCharType="begin"/>
        </w:r>
        <w:r w:rsidR="00FF592E">
          <w:rPr>
            <w:noProof/>
            <w:webHidden/>
          </w:rPr>
          <w:instrText xml:space="preserve"> PAGEREF _Toc435167615 \h </w:instrText>
        </w:r>
        <w:r w:rsidR="00FF592E">
          <w:rPr>
            <w:noProof/>
            <w:webHidden/>
          </w:rPr>
        </w:r>
        <w:r w:rsidR="00FF592E">
          <w:rPr>
            <w:noProof/>
            <w:webHidden/>
          </w:rPr>
          <w:fldChar w:fldCharType="separate"/>
        </w:r>
        <w:r w:rsidR="00FF592E">
          <w:rPr>
            <w:noProof/>
            <w:webHidden/>
          </w:rPr>
          <w:t>26</w:t>
        </w:r>
        <w:r w:rsidR="00FF592E">
          <w:rPr>
            <w:noProof/>
            <w:webHidden/>
          </w:rPr>
          <w:fldChar w:fldCharType="end"/>
        </w:r>
      </w:hyperlink>
    </w:p>
    <w:p w14:paraId="12F4AFEC" w14:textId="77777777" w:rsidR="00FF592E" w:rsidRDefault="00ED3165">
      <w:pPr>
        <w:pStyle w:val="TOC1"/>
        <w:tabs>
          <w:tab w:val="right" w:leader="dot" w:pos="9350"/>
        </w:tabs>
        <w:rPr>
          <w:rFonts w:asciiTheme="minorHAnsi" w:eastAsiaTheme="minorEastAsia" w:hAnsiTheme="minorHAnsi" w:cstheme="minorBidi"/>
          <w:noProof/>
        </w:rPr>
      </w:pPr>
      <w:hyperlink w:anchor="_Toc435167616" w:history="1">
        <w:r w:rsidR="00FF592E" w:rsidRPr="00DB3C0C">
          <w:rPr>
            <w:rStyle w:val="Hyperlink"/>
            <w:noProof/>
          </w:rPr>
          <w:t>Supplemental Figure 4. Meta-regression among other (general population/high risk) cohorts</w:t>
        </w:r>
        <w:r w:rsidR="00FF592E">
          <w:rPr>
            <w:noProof/>
            <w:webHidden/>
          </w:rPr>
          <w:tab/>
        </w:r>
        <w:r w:rsidR="00FF592E">
          <w:rPr>
            <w:noProof/>
            <w:webHidden/>
          </w:rPr>
          <w:fldChar w:fldCharType="begin"/>
        </w:r>
        <w:r w:rsidR="00FF592E">
          <w:rPr>
            <w:noProof/>
            <w:webHidden/>
          </w:rPr>
          <w:instrText xml:space="preserve"> PAGEREF _Toc435167616 \h </w:instrText>
        </w:r>
        <w:r w:rsidR="00FF592E">
          <w:rPr>
            <w:noProof/>
            <w:webHidden/>
          </w:rPr>
        </w:r>
        <w:r w:rsidR="00FF592E">
          <w:rPr>
            <w:noProof/>
            <w:webHidden/>
          </w:rPr>
          <w:fldChar w:fldCharType="separate"/>
        </w:r>
        <w:r w:rsidR="00FF592E">
          <w:rPr>
            <w:noProof/>
            <w:webHidden/>
          </w:rPr>
          <w:t>27</w:t>
        </w:r>
        <w:r w:rsidR="00FF592E">
          <w:rPr>
            <w:noProof/>
            <w:webHidden/>
          </w:rPr>
          <w:fldChar w:fldCharType="end"/>
        </w:r>
      </w:hyperlink>
    </w:p>
    <w:p w14:paraId="500DA7F5" w14:textId="77777777" w:rsidR="00FF592E" w:rsidRDefault="00ED3165">
      <w:pPr>
        <w:pStyle w:val="TOC1"/>
        <w:tabs>
          <w:tab w:val="right" w:leader="dot" w:pos="9350"/>
        </w:tabs>
        <w:rPr>
          <w:rFonts w:asciiTheme="minorHAnsi" w:eastAsiaTheme="minorEastAsia" w:hAnsiTheme="minorHAnsi" w:cstheme="minorBidi"/>
          <w:noProof/>
        </w:rPr>
      </w:pPr>
      <w:hyperlink w:anchor="_Toc435167617" w:history="1">
        <w:r w:rsidR="00FF592E" w:rsidRPr="00DB3C0C">
          <w:rPr>
            <w:rStyle w:val="Hyperlink"/>
            <w:noProof/>
          </w:rPr>
          <w:t>Supplemental Figure 5. Adjusted hazard ratios (HR) for all-cause mortality (ACM) subsequent to an estimated glomerular filtration (eGFR) slope during a 3-year antecedent period including root mean squared error (RMSE) as a covariate and by cohort type (CKD, A vs. other - general/high risk, B)</w:t>
        </w:r>
        <w:r w:rsidR="00FF592E">
          <w:rPr>
            <w:noProof/>
            <w:webHidden/>
          </w:rPr>
          <w:tab/>
        </w:r>
        <w:r w:rsidR="00FF592E">
          <w:rPr>
            <w:noProof/>
            <w:webHidden/>
          </w:rPr>
          <w:fldChar w:fldCharType="begin"/>
        </w:r>
        <w:r w:rsidR="00FF592E">
          <w:rPr>
            <w:noProof/>
            <w:webHidden/>
          </w:rPr>
          <w:instrText xml:space="preserve"> PAGEREF _Toc435167617 \h </w:instrText>
        </w:r>
        <w:r w:rsidR="00FF592E">
          <w:rPr>
            <w:noProof/>
            <w:webHidden/>
          </w:rPr>
        </w:r>
        <w:r w:rsidR="00FF592E">
          <w:rPr>
            <w:noProof/>
            <w:webHidden/>
          </w:rPr>
          <w:fldChar w:fldCharType="separate"/>
        </w:r>
        <w:r w:rsidR="00FF592E">
          <w:rPr>
            <w:noProof/>
            <w:webHidden/>
          </w:rPr>
          <w:t>28</w:t>
        </w:r>
        <w:r w:rsidR="00FF592E">
          <w:rPr>
            <w:noProof/>
            <w:webHidden/>
          </w:rPr>
          <w:fldChar w:fldCharType="end"/>
        </w:r>
      </w:hyperlink>
    </w:p>
    <w:p w14:paraId="36F136D3" w14:textId="77777777" w:rsidR="00FF592E" w:rsidRDefault="00ED3165">
      <w:pPr>
        <w:pStyle w:val="TOC1"/>
        <w:tabs>
          <w:tab w:val="right" w:leader="dot" w:pos="9350"/>
        </w:tabs>
        <w:rPr>
          <w:rFonts w:asciiTheme="minorHAnsi" w:eastAsiaTheme="minorEastAsia" w:hAnsiTheme="minorHAnsi" w:cstheme="minorBidi"/>
          <w:noProof/>
        </w:rPr>
      </w:pPr>
      <w:hyperlink w:anchor="_Toc435167618" w:history="1">
        <w:r w:rsidR="00FF592E" w:rsidRPr="00DB3C0C">
          <w:rPr>
            <w:rStyle w:val="Hyperlink"/>
            <w:noProof/>
          </w:rPr>
          <w:t>Supplemental Figure 6. Adjusted hazard ratios (HR) for all-cause mortality (ACM) subsequent to an estimated glomerular filtration (eGFR) slope during a 3-year antecedent period stratified by root mean squared error (RMSE) (RMSE&lt;5, A, D; RMSE 5-10, B, E; RMSE&gt;10, C, F) and by cohort type (CKD, A-C vs. other - general/high risk, D-E)</w:t>
        </w:r>
        <w:r w:rsidR="00FF592E">
          <w:rPr>
            <w:noProof/>
            <w:webHidden/>
          </w:rPr>
          <w:tab/>
        </w:r>
        <w:r w:rsidR="00FF592E">
          <w:rPr>
            <w:noProof/>
            <w:webHidden/>
          </w:rPr>
          <w:fldChar w:fldCharType="begin"/>
        </w:r>
        <w:r w:rsidR="00FF592E">
          <w:rPr>
            <w:noProof/>
            <w:webHidden/>
          </w:rPr>
          <w:instrText xml:space="preserve"> PAGEREF _Toc435167618 \h </w:instrText>
        </w:r>
        <w:r w:rsidR="00FF592E">
          <w:rPr>
            <w:noProof/>
            <w:webHidden/>
          </w:rPr>
        </w:r>
        <w:r w:rsidR="00FF592E">
          <w:rPr>
            <w:noProof/>
            <w:webHidden/>
          </w:rPr>
          <w:fldChar w:fldCharType="separate"/>
        </w:r>
        <w:r w:rsidR="00FF592E">
          <w:rPr>
            <w:noProof/>
            <w:webHidden/>
          </w:rPr>
          <w:t>29</w:t>
        </w:r>
        <w:r w:rsidR="00FF592E">
          <w:rPr>
            <w:noProof/>
            <w:webHidden/>
          </w:rPr>
          <w:fldChar w:fldCharType="end"/>
        </w:r>
      </w:hyperlink>
    </w:p>
    <w:p w14:paraId="5ED107CE" w14:textId="77777777" w:rsidR="00FF592E" w:rsidRDefault="00ED3165">
      <w:pPr>
        <w:pStyle w:val="TOC1"/>
        <w:tabs>
          <w:tab w:val="right" w:leader="dot" w:pos="9350"/>
        </w:tabs>
        <w:rPr>
          <w:rFonts w:asciiTheme="minorHAnsi" w:eastAsiaTheme="minorEastAsia" w:hAnsiTheme="minorHAnsi" w:cstheme="minorBidi"/>
          <w:noProof/>
        </w:rPr>
      </w:pPr>
      <w:hyperlink w:anchor="_Toc435167619" w:history="1">
        <w:r w:rsidR="00FF592E" w:rsidRPr="00DB3C0C">
          <w:rPr>
            <w:rStyle w:val="Hyperlink"/>
            <w:noProof/>
          </w:rPr>
          <w:t>Supplemental Figure 7. Effect of weight loss on the analytical results</w:t>
        </w:r>
        <w:r w:rsidR="00FF592E">
          <w:rPr>
            <w:noProof/>
            <w:webHidden/>
          </w:rPr>
          <w:tab/>
        </w:r>
        <w:r w:rsidR="00FF592E">
          <w:rPr>
            <w:noProof/>
            <w:webHidden/>
          </w:rPr>
          <w:fldChar w:fldCharType="begin"/>
        </w:r>
        <w:r w:rsidR="00FF592E">
          <w:rPr>
            <w:noProof/>
            <w:webHidden/>
          </w:rPr>
          <w:instrText xml:space="preserve"> PAGEREF _Toc435167619 \h </w:instrText>
        </w:r>
        <w:r w:rsidR="00FF592E">
          <w:rPr>
            <w:noProof/>
            <w:webHidden/>
          </w:rPr>
        </w:r>
        <w:r w:rsidR="00FF592E">
          <w:rPr>
            <w:noProof/>
            <w:webHidden/>
          </w:rPr>
          <w:fldChar w:fldCharType="separate"/>
        </w:r>
        <w:r w:rsidR="00FF592E">
          <w:rPr>
            <w:noProof/>
            <w:webHidden/>
          </w:rPr>
          <w:t>30</w:t>
        </w:r>
        <w:r w:rsidR="00FF592E">
          <w:rPr>
            <w:noProof/>
            <w:webHidden/>
          </w:rPr>
          <w:fldChar w:fldCharType="end"/>
        </w:r>
      </w:hyperlink>
    </w:p>
    <w:p w14:paraId="14254ACC" w14:textId="77777777" w:rsidR="00FF592E" w:rsidRDefault="00ED3165">
      <w:pPr>
        <w:pStyle w:val="TOC1"/>
        <w:tabs>
          <w:tab w:val="right" w:leader="dot" w:pos="9350"/>
        </w:tabs>
        <w:rPr>
          <w:rFonts w:asciiTheme="minorHAnsi" w:eastAsiaTheme="minorEastAsia" w:hAnsiTheme="minorHAnsi" w:cstheme="minorBidi"/>
          <w:noProof/>
        </w:rPr>
      </w:pPr>
      <w:hyperlink w:anchor="_Toc435167620" w:history="1">
        <w:r w:rsidR="00FF592E" w:rsidRPr="00DB3C0C">
          <w:rPr>
            <w:rStyle w:val="Hyperlink"/>
            <w:noProof/>
          </w:rPr>
          <w:t>Supplemental Figure 8. Effect of diabetes status on the analytical results</w:t>
        </w:r>
        <w:r w:rsidR="00FF592E">
          <w:rPr>
            <w:noProof/>
            <w:webHidden/>
          </w:rPr>
          <w:tab/>
        </w:r>
        <w:r w:rsidR="00FF592E">
          <w:rPr>
            <w:noProof/>
            <w:webHidden/>
          </w:rPr>
          <w:fldChar w:fldCharType="begin"/>
        </w:r>
        <w:r w:rsidR="00FF592E">
          <w:rPr>
            <w:noProof/>
            <w:webHidden/>
          </w:rPr>
          <w:instrText xml:space="preserve"> PAGEREF _Toc435167620 \h </w:instrText>
        </w:r>
        <w:r w:rsidR="00FF592E">
          <w:rPr>
            <w:noProof/>
            <w:webHidden/>
          </w:rPr>
        </w:r>
        <w:r w:rsidR="00FF592E">
          <w:rPr>
            <w:noProof/>
            <w:webHidden/>
          </w:rPr>
          <w:fldChar w:fldCharType="separate"/>
        </w:r>
        <w:r w:rsidR="00FF592E">
          <w:rPr>
            <w:noProof/>
            <w:webHidden/>
          </w:rPr>
          <w:t>31</w:t>
        </w:r>
        <w:r w:rsidR="00FF592E">
          <w:rPr>
            <w:noProof/>
            <w:webHidden/>
          </w:rPr>
          <w:fldChar w:fldCharType="end"/>
        </w:r>
      </w:hyperlink>
    </w:p>
    <w:p w14:paraId="75B3293B" w14:textId="77777777" w:rsidR="00FF592E" w:rsidRDefault="00ED3165">
      <w:pPr>
        <w:pStyle w:val="TOC1"/>
        <w:tabs>
          <w:tab w:val="right" w:leader="dot" w:pos="9350"/>
        </w:tabs>
        <w:rPr>
          <w:rFonts w:asciiTheme="minorHAnsi" w:eastAsiaTheme="minorEastAsia" w:hAnsiTheme="minorHAnsi" w:cstheme="minorBidi"/>
          <w:noProof/>
        </w:rPr>
      </w:pPr>
      <w:hyperlink w:anchor="_Toc435167621" w:history="1">
        <w:r w:rsidR="00FF592E" w:rsidRPr="00DB3C0C">
          <w:rPr>
            <w:rStyle w:val="Hyperlink"/>
            <w:noProof/>
          </w:rPr>
          <w:t>Supplemental Figure 9. Effect of renin-angiotensin system blockade inhibitor (RASi) use on the analytical results</w:t>
        </w:r>
        <w:r w:rsidR="00FF592E">
          <w:rPr>
            <w:noProof/>
            <w:webHidden/>
          </w:rPr>
          <w:tab/>
        </w:r>
        <w:r w:rsidR="00FF592E">
          <w:rPr>
            <w:noProof/>
            <w:webHidden/>
          </w:rPr>
          <w:fldChar w:fldCharType="begin"/>
        </w:r>
        <w:r w:rsidR="00FF592E">
          <w:rPr>
            <w:noProof/>
            <w:webHidden/>
          </w:rPr>
          <w:instrText xml:space="preserve"> PAGEREF _Toc435167621 \h </w:instrText>
        </w:r>
        <w:r w:rsidR="00FF592E">
          <w:rPr>
            <w:noProof/>
            <w:webHidden/>
          </w:rPr>
        </w:r>
        <w:r w:rsidR="00FF592E">
          <w:rPr>
            <w:noProof/>
            <w:webHidden/>
          </w:rPr>
          <w:fldChar w:fldCharType="separate"/>
        </w:r>
        <w:r w:rsidR="00FF592E">
          <w:rPr>
            <w:noProof/>
            <w:webHidden/>
          </w:rPr>
          <w:t>32</w:t>
        </w:r>
        <w:r w:rsidR="00FF592E">
          <w:rPr>
            <w:noProof/>
            <w:webHidden/>
          </w:rPr>
          <w:fldChar w:fldCharType="end"/>
        </w:r>
      </w:hyperlink>
    </w:p>
    <w:p w14:paraId="7541B451" w14:textId="77777777" w:rsidR="00FF592E" w:rsidRDefault="00ED3165">
      <w:pPr>
        <w:pStyle w:val="TOC1"/>
        <w:tabs>
          <w:tab w:val="right" w:leader="dot" w:pos="9350"/>
        </w:tabs>
        <w:rPr>
          <w:rFonts w:asciiTheme="minorHAnsi" w:eastAsiaTheme="minorEastAsia" w:hAnsiTheme="minorHAnsi" w:cstheme="minorBidi"/>
          <w:noProof/>
        </w:rPr>
      </w:pPr>
      <w:hyperlink w:anchor="_Toc435167622" w:history="1">
        <w:r w:rsidR="00FF592E" w:rsidRPr="00DB3C0C">
          <w:rPr>
            <w:rStyle w:val="Hyperlink"/>
            <w:noProof/>
          </w:rPr>
          <w:t>Supplemental Figure 10. Effect of renin-angiotensin system blockade inhibitor (RASi) use on the analytical results (stratification)</w:t>
        </w:r>
        <w:r w:rsidR="00FF592E">
          <w:rPr>
            <w:noProof/>
            <w:webHidden/>
          </w:rPr>
          <w:tab/>
        </w:r>
        <w:r w:rsidR="00FF592E">
          <w:rPr>
            <w:noProof/>
            <w:webHidden/>
          </w:rPr>
          <w:fldChar w:fldCharType="begin"/>
        </w:r>
        <w:r w:rsidR="00FF592E">
          <w:rPr>
            <w:noProof/>
            <w:webHidden/>
          </w:rPr>
          <w:instrText xml:space="preserve"> PAGEREF _Toc435167622 \h </w:instrText>
        </w:r>
        <w:r w:rsidR="00FF592E">
          <w:rPr>
            <w:noProof/>
            <w:webHidden/>
          </w:rPr>
        </w:r>
        <w:r w:rsidR="00FF592E">
          <w:rPr>
            <w:noProof/>
            <w:webHidden/>
          </w:rPr>
          <w:fldChar w:fldCharType="separate"/>
        </w:r>
        <w:r w:rsidR="00FF592E">
          <w:rPr>
            <w:noProof/>
            <w:webHidden/>
          </w:rPr>
          <w:t>33</w:t>
        </w:r>
        <w:r w:rsidR="00FF592E">
          <w:rPr>
            <w:noProof/>
            <w:webHidden/>
          </w:rPr>
          <w:fldChar w:fldCharType="end"/>
        </w:r>
      </w:hyperlink>
    </w:p>
    <w:p w14:paraId="74AF793D" w14:textId="77777777" w:rsidR="00FF592E" w:rsidRDefault="00ED3165">
      <w:pPr>
        <w:pStyle w:val="TOC1"/>
        <w:tabs>
          <w:tab w:val="right" w:leader="dot" w:pos="9350"/>
        </w:tabs>
        <w:rPr>
          <w:rFonts w:asciiTheme="minorHAnsi" w:eastAsiaTheme="minorEastAsia" w:hAnsiTheme="minorHAnsi" w:cstheme="minorBidi"/>
          <w:noProof/>
        </w:rPr>
      </w:pPr>
      <w:hyperlink w:anchor="_Toc435167623" w:history="1">
        <w:r w:rsidR="00FF592E" w:rsidRPr="00DB3C0C">
          <w:rPr>
            <w:rStyle w:val="Hyperlink"/>
            <w:noProof/>
          </w:rPr>
          <w:t>Supplemental Figure 11. Adjusted hazard ratios (HR) for all-cause mortality (ACM) by percent change in estimated glomerular filtration rate (eGFR) subsequent to 3-year antecedent periods.</w:t>
        </w:r>
        <w:r w:rsidR="00FF592E">
          <w:rPr>
            <w:noProof/>
            <w:webHidden/>
          </w:rPr>
          <w:tab/>
        </w:r>
        <w:r w:rsidR="00FF592E">
          <w:rPr>
            <w:noProof/>
            <w:webHidden/>
          </w:rPr>
          <w:fldChar w:fldCharType="begin"/>
        </w:r>
        <w:r w:rsidR="00FF592E">
          <w:rPr>
            <w:noProof/>
            <w:webHidden/>
          </w:rPr>
          <w:instrText xml:space="preserve"> PAGEREF _Toc435167623 \h </w:instrText>
        </w:r>
        <w:r w:rsidR="00FF592E">
          <w:rPr>
            <w:noProof/>
            <w:webHidden/>
          </w:rPr>
        </w:r>
        <w:r w:rsidR="00FF592E">
          <w:rPr>
            <w:noProof/>
            <w:webHidden/>
          </w:rPr>
          <w:fldChar w:fldCharType="separate"/>
        </w:r>
        <w:r w:rsidR="00FF592E">
          <w:rPr>
            <w:noProof/>
            <w:webHidden/>
          </w:rPr>
          <w:t>34</w:t>
        </w:r>
        <w:r w:rsidR="00FF592E">
          <w:rPr>
            <w:noProof/>
            <w:webHidden/>
          </w:rPr>
          <w:fldChar w:fldCharType="end"/>
        </w:r>
      </w:hyperlink>
    </w:p>
    <w:p w14:paraId="0ACB1612" w14:textId="77777777" w:rsidR="00FF592E" w:rsidRDefault="00ED3165">
      <w:pPr>
        <w:pStyle w:val="TOC1"/>
        <w:tabs>
          <w:tab w:val="right" w:leader="dot" w:pos="9350"/>
        </w:tabs>
        <w:rPr>
          <w:rFonts w:asciiTheme="minorHAnsi" w:eastAsiaTheme="minorEastAsia" w:hAnsiTheme="minorHAnsi" w:cstheme="minorBidi"/>
          <w:noProof/>
        </w:rPr>
      </w:pPr>
      <w:hyperlink w:anchor="_Toc435167624" w:history="1">
        <w:r w:rsidR="00FF592E" w:rsidRPr="00DB3C0C">
          <w:rPr>
            <w:rStyle w:val="Hyperlink"/>
            <w:noProof/>
          </w:rPr>
          <w:t>References</w:t>
        </w:r>
        <w:r w:rsidR="00FF592E">
          <w:rPr>
            <w:noProof/>
            <w:webHidden/>
          </w:rPr>
          <w:tab/>
        </w:r>
        <w:r w:rsidR="00FF592E">
          <w:rPr>
            <w:noProof/>
            <w:webHidden/>
          </w:rPr>
          <w:fldChar w:fldCharType="begin"/>
        </w:r>
        <w:r w:rsidR="00FF592E">
          <w:rPr>
            <w:noProof/>
            <w:webHidden/>
          </w:rPr>
          <w:instrText xml:space="preserve"> PAGEREF _Toc435167624 \h </w:instrText>
        </w:r>
        <w:r w:rsidR="00FF592E">
          <w:rPr>
            <w:noProof/>
            <w:webHidden/>
          </w:rPr>
        </w:r>
        <w:r w:rsidR="00FF592E">
          <w:rPr>
            <w:noProof/>
            <w:webHidden/>
          </w:rPr>
          <w:fldChar w:fldCharType="separate"/>
        </w:r>
        <w:r w:rsidR="00FF592E">
          <w:rPr>
            <w:noProof/>
            <w:webHidden/>
          </w:rPr>
          <w:t>35</w:t>
        </w:r>
        <w:r w:rsidR="00FF592E">
          <w:rPr>
            <w:noProof/>
            <w:webHidden/>
          </w:rPr>
          <w:fldChar w:fldCharType="end"/>
        </w:r>
      </w:hyperlink>
    </w:p>
    <w:p w14:paraId="15AE3ACC" w14:textId="77777777" w:rsidR="00084D26" w:rsidRPr="00033A52" w:rsidRDefault="00084D26" w:rsidP="00680FE5">
      <w:pPr>
        <w:rPr>
          <w:rFonts w:ascii="Times New Roman" w:hAnsi="Times New Roman"/>
          <w:sz w:val="24"/>
          <w:szCs w:val="24"/>
        </w:rPr>
        <w:sectPr w:rsidR="00084D26" w:rsidRPr="00033A52" w:rsidSect="00A61924">
          <w:footerReference w:type="even" r:id="rId6"/>
          <w:footerReference w:type="default" r:id="rId7"/>
          <w:pgSz w:w="12240" w:h="15840"/>
          <w:pgMar w:top="1440" w:right="1440" w:bottom="1440" w:left="1440" w:header="720" w:footer="720" w:gutter="0"/>
          <w:cols w:space="720"/>
          <w:docGrid w:linePitch="326"/>
        </w:sectPr>
      </w:pPr>
      <w:r w:rsidRPr="00033A52">
        <w:rPr>
          <w:rFonts w:ascii="Times New Roman" w:hAnsi="Times New Roman"/>
          <w:sz w:val="24"/>
          <w:szCs w:val="24"/>
        </w:rPr>
        <w:fldChar w:fldCharType="end"/>
      </w:r>
    </w:p>
    <w:p w14:paraId="581264D9" w14:textId="77777777" w:rsidR="00DB3BE4" w:rsidRDefault="00DB3BE4">
      <w:pPr>
        <w:spacing w:after="0" w:line="240" w:lineRule="auto"/>
        <w:rPr>
          <w:rFonts w:ascii="Times New Roman" w:eastAsia="MS Mincho" w:hAnsi="Times New Roman" w:cs="Arial"/>
          <w:b/>
          <w:bCs/>
          <w:kern w:val="32"/>
          <w:sz w:val="24"/>
          <w:szCs w:val="32"/>
        </w:rPr>
      </w:pPr>
      <w:bookmarkStart w:id="0" w:name="_Toc337618775"/>
      <w:bookmarkStart w:id="1" w:name="_Toc372014124"/>
      <w:r>
        <w:rPr>
          <w:rFonts w:ascii="Times New Roman" w:eastAsia="MS Mincho" w:hAnsi="Times New Roman" w:cs="Arial"/>
          <w:b/>
          <w:bCs/>
          <w:kern w:val="32"/>
          <w:sz w:val="24"/>
          <w:szCs w:val="32"/>
        </w:rPr>
        <w:lastRenderedPageBreak/>
        <w:br w:type="page"/>
      </w:r>
    </w:p>
    <w:p w14:paraId="54B3B046" w14:textId="77777777" w:rsidR="00084D26" w:rsidRPr="00A61924" w:rsidRDefault="00084D26" w:rsidP="00A61924">
      <w:pPr>
        <w:pStyle w:val="Heading1"/>
      </w:pPr>
      <w:bookmarkStart w:id="2" w:name="_Toc390085761"/>
      <w:bookmarkStart w:id="3" w:name="_Toc435167602"/>
      <w:r w:rsidRPr="00A61924">
        <w:lastRenderedPageBreak/>
        <w:t>Appendix 1. Acronyms or abbreviations for studies included in the current report and their key references linked to the Web references</w:t>
      </w:r>
      <w:bookmarkEnd w:id="0"/>
      <w:bookmarkEnd w:id="1"/>
      <w:bookmarkEnd w:id="2"/>
      <w:bookmarkEnd w:id="3"/>
    </w:p>
    <w:p w14:paraId="0C7E464C" w14:textId="77777777" w:rsidR="00084D26" w:rsidRPr="00A61924" w:rsidRDefault="00084D26" w:rsidP="00A61924">
      <w:pPr>
        <w:spacing w:after="0" w:line="240" w:lineRule="auto"/>
        <w:rPr>
          <w:rFonts w:ascii="Times New Roman" w:eastAsia="MS Mincho" w:hAnsi="Times New Roman"/>
          <w:sz w:val="24"/>
        </w:rPr>
      </w:pPr>
    </w:p>
    <w:p w14:paraId="635B956B"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AASK: </w:t>
      </w:r>
      <w:r w:rsidRPr="00A61924">
        <w:rPr>
          <w:rFonts w:ascii="Times New Roman" w:eastAsia="MS Mincho" w:hAnsi="Times New Roman"/>
          <w:sz w:val="24"/>
        </w:rPr>
        <w:tab/>
      </w:r>
      <w:r w:rsidRPr="00A61924">
        <w:rPr>
          <w:rFonts w:ascii="Times New Roman" w:eastAsia="MS Mincho" w:hAnsi="Times New Roman"/>
          <w:sz w:val="24"/>
        </w:rPr>
        <w:tab/>
        <w:t>African American Study of Kidney Disease and Hypertension</w:t>
      </w:r>
      <w:r w:rsidRPr="00A61924">
        <w:rPr>
          <w:rFonts w:ascii="Times New Roman" w:eastAsia="MS Mincho" w:hAnsi="Times New Roman"/>
          <w:sz w:val="24"/>
        </w:rPr>
        <w:fldChar w:fldCharType="begin">
          <w:fldData xml:space="preserve">PEVuZE5vdGU+PENpdGU+PEF1dGhvcj5XcmlnaHQ8L0F1dGhvcj48WWVhcj4yMDAyPC9ZZWFyPjxS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PEVuZE5vdGU+PENpdGU+PEF1dGhvcj5XcmlnaHQ8L0F1dGhvcj48WWVhcj4yMDAyPC9ZZWFyPjxS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w:t>
      </w:r>
      <w:r w:rsidRPr="00A61924">
        <w:rPr>
          <w:rFonts w:ascii="Times New Roman" w:eastAsia="MS Mincho" w:hAnsi="Times New Roman"/>
          <w:sz w:val="24"/>
        </w:rPr>
        <w:fldChar w:fldCharType="end"/>
      </w:r>
    </w:p>
    <w:p w14:paraId="4B801278" w14:textId="77777777" w:rsidR="00084D26" w:rsidRPr="00A61924" w:rsidRDefault="00084D26" w:rsidP="00A61924">
      <w:pPr>
        <w:spacing w:after="0" w:line="240" w:lineRule="auto"/>
        <w:ind w:left="2160" w:hanging="2160"/>
        <w:rPr>
          <w:rFonts w:ascii="Times New Roman" w:eastAsia="MS Mincho" w:hAnsi="Times New Roman"/>
          <w:sz w:val="24"/>
        </w:rPr>
      </w:pPr>
      <w:r w:rsidRPr="00A61924">
        <w:rPr>
          <w:rFonts w:ascii="Times New Roman" w:eastAsia="MS Mincho" w:hAnsi="Times New Roman"/>
          <w:sz w:val="24"/>
        </w:rPr>
        <w:t xml:space="preserve">ADVANCE: </w:t>
      </w:r>
      <w:r w:rsidRPr="00A61924">
        <w:rPr>
          <w:rFonts w:ascii="Times New Roman" w:eastAsia="MS Mincho" w:hAnsi="Times New Roman"/>
          <w:sz w:val="24"/>
        </w:rPr>
        <w:tab/>
        <w:t>The Action in Diabetes and Vascular Disease: Preterax and Diamicron Modified Release Controlled Evaluation (ADVANCE) trial</w:t>
      </w:r>
      <w:r w:rsidRPr="00A61924">
        <w:rPr>
          <w:rFonts w:ascii="Times New Roman" w:eastAsia="MS Mincho" w:hAnsi="Times New Roman"/>
          <w:sz w:val="24"/>
        </w:rPr>
        <w:fldChar w:fldCharType="begin">
          <w:fldData xml:space="preserve">PEVuZE5vdGU+PENpdGU+PEF1dGhvcj5QYXRlbDwvQXV0aG9yPjxZZWFyPjIwMDc8L1llYXI+PFJl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PEVuZE5vdGU+PENpdGU+PEF1dGhvcj5QYXRlbDwvQXV0aG9yPjxZZWFyPjIwMDc8L1llYXI+PFJl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2</w:t>
      </w:r>
      <w:r w:rsidRPr="00A61924">
        <w:rPr>
          <w:rFonts w:ascii="Times New Roman" w:eastAsia="MS Mincho" w:hAnsi="Times New Roman"/>
          <w:sz w:val="24"/>
        </w:rPr>
        <w:fldChar w:fldCharType="end"/>
      </w:r>
    </w:p>
    <w:p w14:paraId="0B517551"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Aichi:</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Aichi Workers’ Cohort</w:t>
      </w:r>
      <w:r w:rsidRPr="00A61924">
        <w:rPr>
          <w:rFonts w:ascii="Times New Roman" w:eastAsia="MS Mincho" w:hAnsi="Times New Roman"/>
          <w:sz w:val="24"/>
        </w:rPr>
        <w:fldChar w:fldCharType="begin">
          <w:fldData xml:space="preserve">PEVuZE5vdGU+PENpdGU+PEF1dGhvcj5NaXRzdWhhc2hpPC9BdXRob3I+PFllYXI+MjAwOTwvWWVh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PEVuZE5vdGU+PENpdGU+PEF1dGhvcj5NaXRzdWhhc2hpPC9BdXRob3I+PFllYXI+MjAwOTwvWWVh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3</w:t>
      </w:r>
      <w:r w:rsidRPr="00A61924">
        <w:rPr>
          <w:rFonts w:ascii="Times New Roman" w:eastAsia="MS Mincho" w:hAnsi="Times New Roman"/>
          <w:sz w:val="24"/>
        </w:rPr>
        <w:fldChar w:fldCharType="end"/>
      </w:r>
    </w:p>
    <w:p w14:paraId="4F0E513B"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AKDN:</w:t>
      </w:r>
      <w:r w:rsidRPr="00A61924">
        <w:rPr>
          <w:rFonts w:ascii="Times New Roman" w:eastAsia="MS Mincho" w:hAnsi="Times New Roman"/>
          <w:sz w:val="24"/>
        </w:rPr>
        <w:tab/>
      </w:r>
      <w:r w:rsidRPr="00A61924">
        <w:rPr>
          <w:rFonts w:ascii="Times New Roman" w:eastAsia="MS Mincho" w:hAnsi="Times New Roman"/>
          <w:sz w:val="24"/>
        </w:rPr>
        <w:tab/>
        <w:t>Alberta Kidney Disease Network</w:t>
      </w:r>
      <w:r w:rsidRPr="00A61924">
        <w:rPr>
          <w:rFonts w:ascii="Times New Roman" w:eastAsia="MS Mincho" w:hAnsi="Times New Roman"/>
          <w:sz w:val="24"/>
        </w:rPr>
        <w:fldChar w:fldCharType="begin">
          <w:fldData xml:space="preserve">PEVuZE5vdGU+PENpdGU+PEF1dGhvcj5IZW1tZWxnYXJuPC9BdXRob3I+PFllYXI+MjAwOTwvWWVh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=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PEVuZE5vdGU+PENpdGU+PEF1dGhvcj5IZW1tZWxnYXJuPC9BdXRob3I+PFllYXI+MjAwOTwvWWVh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=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4</w:t>
      </w:r>
      <w:r w:rsidRPr="00A61924">
        <w:rPr>
          <w:rFonts w:ascii="Times New Roman" w:eastAsia="MS Mincho" w:hAnsi="Times New Roman"/>
          <w:sz w:val="24"/>
        </w:rPr>
        <w:fldChar w:fldCharType="end"/>
      </w:r>
    </w:p>
    <w:p w14:paraId="734F3619"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ARIC: </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Atherosclerosis Risk in Communities Study</w:t>
      </w:r>
      <w:r w:rsidRPr="00A61924">
        <w:rPr>
          <w:rFonts w:ascii="Times New Roman" w:eastAsia="MS Mincho" w:hAnsi="Times New Roman"/>
          <w:sz w:val="24"/>
        </w:rPr>
        <w:fldChar w:fldCharType="begin">
          <w:fldData xml:space="preserve">PEVuZE5vdGU+PENpdGU+PEF1dGhvcj5NYXRzdXNoaXRhPC9BdXRob3I+PFllYXI+MjAwOTwvWWVh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PEVuZE5vdGU+PENpdGU+PEF1dGhvcj5NYXRzdXNoaXRhPC9BdXRob3I+PFllYXI+MjAwOTwvWWVh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5</w:t>
      </w:r>
      <w:r w:rsidRPr="00A61924">
        <w:rPr>
          <w:rFonts w:ascii="Times New Roman" w:eastAsia="MS Mincho" w:hAnsi="Times New Roman"/>
          <w:sz w:val="24"/>
        </w:rPr>
        <w:fldChar w:fldCharType="end"/>
      </w:r>
    </w:p>
    <w:p w14:paraId="40DB4BFA"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BC CKD</w:t>
      </w:r>
      <w:r w:rsidRPr="00A61924">
        <w:rPr>
          <w:rFonts w:ascii="Times New Roman" w:eastAsia="MS Mincho" w:hAnsi="Times New Roman"/>
          <w:sz w:val="24"/>
        </w:rPr>
        <w:tab/>
      </w:r>
      <w:r w:rsidRPr="00A61924">
        <w:rPr>
          <w:rFonts w:ascii="Times New Roman" w:eastAsia="MS Mincho" w:hAnsi="Times New Roman"/>
          <w:sz w:val="24"/>
        </w:rPr>
        <w:tab/>
        <w:t>British Columbia CKD Study</w:t>
      </w:r>
      <w:r w:rsidRPr="00A61924">
        <w:rPr>
          <w:rFonts w:ascii="Times New Roman" w:eastAsia="MS Mincho" w:hAnsi="Times New Roman"/>
          <w:sz w:val="24"/>
        </w:rPr>
        <w:fldChar w:fldCharType="begin">
          <w:fldData xml:space="preserve">PEVuZE5vdGU+PENpdGU+PEF1dGhvcj5MZXZpbjwvQXV0aG9yPjxZZWFyPjIwMDg8L1llYXI+PFJl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PEVuZE5vdGU+PENpdGU+PEF1dGhvcj5MZXZpbjwvQXV0aG9yPjxZZWFyPjIwMDg8L1llYXI+PFJl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6</w:t>
      </w:r>
      <w:r w:rsidRPr="00A61924">
        <w:rPr>
          <w:rFonts w:ascii="Times New Roman" w:eastAsia="MS Mincho" w:hAnsi="Times New Roman"/>
          <w:sz w:val="24"/>
        </w:rPr>
        <w:fldChar w:fldCharType="end"/>
      </w:r>
    </w:p>
    <w:p w14:paraId="37FE8911"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CARE: </w:t>
      </w:r>
      <w:r w:rsidRPr="00A61924">
        <w:rPr>
          <w:rFonts w:ascii="Times New Roman" w:eastAsia="MS Mincho" w:hAnsi="Times New Roman"/>
          <w:sz w:val="24"/>
        </w:rPr>
        <w:tab/>
      </w:r>
      <w:r w:rsidRPr="00A61924">
        <w:rPr>
          <w:rFonts w:ascii="Times New Roman" w:eastAsia="MS Mincho" w:hAnsi="Times New Roman"/>
          <w:sz w:val="24"/>
        </w:rPr>
        <w:tab/>
        <w:t>The Cholesterol and Recurrent Events (CARE) Trial</w:t>
      </w:r>
      <w:r w:rsidRPr="00A61924">
        <w:rPr>
          <w:rFonts w:ascii="Times New Roman" w:eastAsia="MS Mincho" w:hAnsi="Times New Roman"/>
          <w:sz w:val="24"/>
        </w:rPr>
        <w:fldChar w:fldCharType="begin">
          <w:fldData xml:space="preserve">PEVuZE5vdGU+PENpdGU+PEF1dGhvcj5Ub25lbGxpPC9BdXRob3I+PFllYXI+MjAwNjwvWWVhcj48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PEVuZE5vdGU+PENpdGU+PEF1dGhvcj5Ub25lbGxpPC9BdXRob3I+PFllYXI+MjAwNjwvWWVhcj48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7</w:t>
      </w:r>
      <w:r w:rsidRPr="00A61924">
        <w:rPr>
          <w:rFonts w:ascii="Times New Roman" w:eastAsia="MS Mincho" w:hAnsi="Times New Roman"/>
          <w:sz w:val="24"/>
        </w:rPr>
        <w:fldChar w:fldCharType="end"/>
      </w:r>
    </w:p>
    <w:p w14:paraId="3ADD2373"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CCF:</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Cleveland Clinic CKD Registry Study</w:t>
      </w:r>
      <w:r w:rsidRPr="00A61924">
        <w:rPr>
          <w:rFonts w:ascii="Times New Roman" w:eastAsia="MS Mincho" w:hAnsi="Times New Roman"/>
          <w:sz w:val="24"/>
        </w:rPr>
        <w:fldChar w:fldCharType="begin">
          <w:fldData xml:space="preserve">PEVuZE5vdGU+PENpdGU+PEF1dGhvcj5TY2hvbGQ8L0F1dGhvcj48WWVhcj4yMDExPC9ZZWFyPjxS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PEVuZE5vdGU+PENpdGU+PEF1dGhvcj5TY2hvbGQ8L0F1dGhvcj48WWVhcj4yMDExPC9ZZWFyPjxS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8</w:t>
      </w:r>
      <w:r w:rsidRPr="00A61924">
        <w:rPr>
          <w:rFonts w:ascii="Times New Roman" w:eastAsia="MS Mincho" w:hAnsi="Times New Roman"/>
          <w:sz w:val="24"/>
        </w:rPr>
        <w:fldChar w:fldCharType="end"/>
      </w:r>
      <w:r w:rsidRPr="00A61924">
        <w:rPr>
          <w:rFonts w:ascii="Times New Roman" w:eastAsia="MS Mincho" w:hAnsi="Times New Roman"/>
          <w:sz w:val="24"/>
        </w:rPr>
        <w:t xml:space="preserve"> </w:t>
      </w:r>
    </w:p>
    <w:p w14:paraId="50A5B730"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CHS: </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Cardiovascular Health Study</w:t>
      </w:r>
      <w:r w:rsidRPr="00A61924">
        <w:rPr>
          <w:rFonts w:ascii="Times New Roman" w:eastAsia="MS Mincho" w:hAnsi="Times New Roman"/>
          <w:sz w:val="24"/>
        </w:rPr>
        <w:fldChar w:fldCharType="begin">
          <w:fldData xml:space="preserve">PEVuZE5vdGU+PENpdGU+PEF1dGhvcj5TaGxpcGFrPC9BdXRob3I+PFllYXI+MjAwOTwvWWVhcj48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PEVuZE5vdGU+PENpdGU+PEF1dGhvcj5TaGxpcGFrPC9BdXRob3I+PFllYXI+MjAwOTwvWWVhcj48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9</w:t>
      </w:r>
      <w:r w:rsidRPr="00A61924">
        <w:rPr>
          <w:rFonts w:ascii="Times New Roman" w:eastAsia="MS Mincho" w:hAnsi="Times New Roman"/>
          <w:sz w:val="24"/>
        </w:rPr>
        <w:fldChar w:fldCharType="end"/>
      </w:r>
    </w:p>
    <w:p w14:paraId="00718010"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CIRCS:</w:t>
      </w:r>
      <w:r w:rsidRPr="00A61924">
        <w:rPr>
          <w:rFonts w:ascii="Times New Roman" w:eastAsia="MS Mincho" w:hAnsi="Times New Roman"/>
          <w:sz w:val="24"/>
        </w:rPr>
        <w:tab/>
      </w:r>
      <w:r w:rsidRPr="00A61924">
        <w:rPr>
          <w:rFonts w:ascii="Times New Roman" w:eastAsia="MS Mincho" w:hAnsi="Times New Roman"/>
          <w:sz w:val="24"/>
        </w:rPr>
        <w:tab/>
        <w:t>Circulatory Risk in Communities Study</w:t>
      </w:r>
      <w:r w:rsidRPr="00A61924">
        <w:rPr>
          <w:rFonts w:ascii="Times New Roman" w:eastAsia="MS Mincho" w:hAnsi="Times New Roman"/>
          <w:sz w:val="24"/>
        </w:rPr>
        <w:fldChar w:fldCharType="begin"/>
      </w:r>
      <w:r w:rsidR="00004E59">
        <w:rPr>
          <w:rFonts w:ascii="Times New Roman" w:eastAsia="MS Mincho" w:hAnsi="Times New Roman"/>
          <w:sz w:val="24"/>
        </w:rPr>
        <w:instrText xml:space="preserve"> ADDIN EN.CITE &lt;EndNote&gt;&lt;Cite&gt;&lt;Author&gt;Shimizu&lt;/Author&gt;&lt;Year&gt;2011&lt;/Year&gt;&lt;RecNum&gt;30&lt;/RecNum&gt;&lt;DisplayText&gt;&lt;style face="superscript"&gt;10&lt;/style&gt;&lt;/DisplayText&gt;&lt;record&gt;&lt;rec-number&gt;30&lt;/rec-number&gt;&lt;foreign-keys&gt;&lt;key app="EN" db-id="rvr25t5zdwfprte255i55dd0250artr0vvz5" timestamp="1319484936"&gt;30&lt;/key&gt;&lt;/foreign-keys&gt;&lt;ref-type name="Journal Article"&gt;17&lt;/ref-type&gt;&lt;contributors&gt;&lt;authors&gt;&lt;author&gt;Shimizu, Y.&lt;/author&gt;&lt;author&gt;Maeda, K.&lt;/author&gt;&lt;author&gt;Imano, H.&lt;/author&gt;&lt;author&gt;Ohira, T.&lt;/author&gt;&lt;author&gt;Kitamura, A.&lt;/author&gt;&lt;author&gt;Kiyama, M.&lt;/author&gt;&lt;author&gt;Okada, T.&lt;/author&gt;&lt;author&gt;Ishikawa, Y.&lt;/author&gt;&lt;author&gt;Shimamoto, T.&lt;/author&gt;&lt;author&gt;Yamagishi, K.&lt;/author&gt;&lt;author&gt;Tanigawa, T.&lt;/author&gt;&lt;author&gt;Iso, H.&lt;/author&gt;&lt;/authors&gt;&lt;/contributors&gt;&lt;auth-address&gt;School of Public Health, Department of Social and Environmental Medicine, Osaka University Graduate School of Medicine, Suita-shi, Osaka 565-0871 Japan.&lt;/auth-address&gt;&lt;titles&gt;&lt;title&gt;Chronic kidney disease and drinking status in relation to risks of stroke and its subtypes: the Circulatory Risk in Communities Study (CIRCS)&lt;/title&gt;&lt;secondary-title&gt;Stroke&lt;/secondary-title&gt;&lt;/titles&gt;&lt;periodical&gt;&lt;full-title&gt;Stroke&lt;/full-title&gt;&lt;/periodical&gt;&lt;pages&gt;2531-7&lt;/pages&gt;&lt;volume&gt;42&lt;/volume&gt;&lt;number&gt;9&lt;/number&gt;&lt;edition&gt;2011/08/20&lt;/edition&gt;&lt;dates&gt;&lt;year&gt;2011&lt;/year&gt;&lt;pub-dates&gt;&lt;date&gt;Sep&lt;/date&gt;&lt;/pub-dates&gt;&lt;/dates&gt;&lt;isbn&gt;1524-4628 (Electronic)&amp;#xD;0039-2499 (Linking)&lt;/isbn&gt;&lt;accession-num&gt;21852604&lt;/accession-num&gt;&lt;urls&gt;&lt;related-urls&gt;&lt;url&gt;http://www.ncbi.nlm.nih.gov/pubmed/21852604&lt;/url&gt;&lt;/related-urls&gt;&lt;/urls&gt;&lt;electronic-resource-num&gt;STROKEAHA.110.600759 [pii]&amp;#xD;10.1161/STROKEAHA.110.600759&lt;/electronic-resource-num&gt;&lt;language&gt;eng&lt;/language&gt;&lt;/record&gt;&lt;/Cite&gt;&lt;/EndNote&gt;</w:instrText>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10</w:t>
      </w:r>
      <w:r w:rsidRPr="00A61924">
        <w:rPr>
          <w:rFonts w:ascii="Times New Roman" w:eastAsia="MS Mincho" w:hAnsi="Times New Roman"/>
          <w:sz w:val="24"/>
        </w:rPr>
        <w:fldChar w:fldCharType="end"/>
      </w:r>
    </w:p>
    <w:p w14:paraId="1D4A8E34"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CRIB: </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Chronic Renal Impairment in Birmingham</w:t>
      </w:r>
      <w:r w:rsidRPr="00A61924">
        <w:rPr>
          <w:rFonts w:ascii="Times New Roman" w:eastAsia="MS Mincho" w:hAnsi="Times New Roman"/>
          <w:sz w:val="24"/>
        </w:rPr>
        <w:fldChar w:fldCharType="begin">
          <w:fldData xml:space="preserve">PEVuZE5vdGU+PENpdGU+PEF1dGhvcj5MYW5kcmF5PC9BdXRob3I+PFllYXI+MjAwMTwvWWVhcj48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PEVuZE5vdGU+PENpdGU+PEF1dGhvcj5MYW5kcmF5PC9BdXRob3I+PFllYXI+MjAwMTwvWWVhcj48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11</w:t>
      </w:r>
      <w:r w:rsidRPr="00A61924">
        <w:rPr>
          <w:rFonts w:ascii="Times New Roman" w:eastAsia="MS Mincho" w:hAnsi="Times New Roman"/>
          <w:sz w:val="24"/>
        </w:rPr>
        <w:fldChar w:fldCharType="end"/>
      </w:r>
    </w:p>
    <w:p w14:paraId="503E10B2"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Framingham:</w:t>
      </w:r>
      <w:r w:rsidRPr="00A61924">
        <w:rPr>
          <w:rFonts w:ascii="Times New Roman" w:eastAsia="MS Mincho" w:hAnsi="Times New Roman"/>
          <w:sz w:val="24"/>
        </w:rPr>
        <w:tab/>
      </w:r>
      <w:r w:rsidRPr="00A61924">
        <w:rPr>
          <w:rFonts w:ascii="Times New Roman" w:eastAsia="MS Mincho" w:hAnsi="Times New Roman"/>
          <w:sz w:val="24"/>
        </w:rPr>
        <w:tab/>
        <w:t>Framingham Heart Study</w:t>
      </w:r>
      <w:r w:rsidRPr="00A61924">
        <w:rPr>
          <w:rFonts w:ascii="Times New Roman" w:eastAsia="MS Mincho" w:hAnsi="Times New Roman"/>
          <w:sz w:val="24"/>
        </w:rPr>
        <w:fldChar w:fldCharType="begin"/>
      </w:r>
      <w:r w:rsidR="00004E59">
        <w:rPr>
          <w:rFonts w:ascii="Times New Roman" w:eastAsia="MS Mincho" w:hAnsi="Times New Roman"/>
          <w:sz w:val="24"/>
        </w:rPr>
        <w:instrText xml:space="preserve"> ADDIN EN.CITE &lt;EndNote&gt;&lt;Cite&gt;&lt;Author&gt;Parikh&lt;/Author&gt;&lt;Year&gt;2008&lt;/Year&gt;&lt;RecNum&gt;8&lt;/RecNum&gt;&lt;DisplayText&gt;&lt;style face="superscript"&gt;12&lt;/style&gt;&lt;/DisplayText&gt;&lt;record&gt;&lt;rec-number&gt;8&lt;/rec-number&gt;&lt;foreign-keys&gt;&lt;key app="EN" db-id="rvr25t5zdwfprte255i55dd0250artr0vvz5" timestamp="1319482104"&gt;8&lt;/key&gt;&lt;/foreign-keys&gt;&lt;ref-type name="Journal Article"&gt;17&lt;/ref-type&gt;&lt;contributors&gt;&lt;authors&gt;&lt;author&gt;Parikh, Nisha I.&lt;/author&gt;&lt;author&gt;Hwang, Shih-Jen&lt;/author&gt;&lt;author&gt;Larson, Martin G.&lt;/author&gt;&lt;author&gt;Levy, Daniel&lt;/author&gt;&lt;author&gt;Fox, Caroline S.&lt;/author&gt;&lt;/authors&gt;&lt;/contributors&gt;&lt;titles&gt;&lt;title&gt;Chronic Kidney Disease as a Predictor of Cardiovascular Disease (from the Framingham Heart Study)&lt;/title&gt;&lt;secondary-title&gt;American Journal of Cardiology&lt;/secondary-title&gt;&lt;/titles&gt;&lt;periodical&gt;&lt;full-title&gt;American Journal of Cardiology&lt;/full-title&gt;&lt;abbr-1&gt;Am. J. Cardiol.&lt;/abbr-1&gt;&lt;abbr-2&gt;Am J Cardiol&lt;/abbr-2&gt;&lt;/periodical&gt;&lt;pages&gt;47-53&lt;/pages&gt;&lt;volume&gt;102&lt;/volume&gt;&lt;number&gt;1&lt;/number&gt;&lt;dates&gt;&lt;year&gt;2008&lt;/year&gt;&lt;/dates&gt;&lt;urls&gt;&lt;related-urls&gt;&lt;url&gt;http://www.sciencedirect.com/science/article/B6T10-4SG4CNK-2/2/0a7e9c31a6447aaa65d9c866673a0587 &lt;/url&gt;&lt;/related-urls&gt;&lt;/urls&gt;&lt;/record&gt;&lt;/Cite&gt;&lt;/EndNote&gt;</w:instrText>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12</w:t>
      </w:r>
      <w:r w:rsidRPr="00A61924">
        <w:rPr>
          <w:rFonts w:ascii="Times New Roman" w:eastAsia="MS Mincho" w:hAnsi="Times New Roman"/>
          <w:sz w:val="24"/>
        </w:rPr>
        <w:fldChar w:fldCharType="end"/>
      </w:r>
    </w:p>
    <w:p w14:paraId="78135DA8"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Geisinger:</w:t>
      </w:r>
      <w:r w:rsidRPr="00A61924">
        <w:rPr>
          <w:rFonts w:ascii="Times New Roman" w:eastAsia="MS Mincho" w:hAnsi="Times New Roman"/>
          <w:sz w:val="24"/>
        </w:rPr>
        <w:tab/>
      </w:r>
      <w:r w:rsidRPr="00A61924">
        <w:rPr>
          <w:rFonts w:ascii="Times New Roman" w:eastAsia="MS Mincho" w:hAnsi="Times New Roman"/>
          <w:sz w:val="24"/>
        </w:rPr>
        <w:tab/>
        <w:t>Geisinger CKD Study</w:t>
      </w:r>
      <w:r w:rsidRPr="00A61924">
        <w:rPr>
          <w:rFonts w:ascii="Times New Roman" w:eastAsia="MS Mincho" w:hAnsi="Times New Roman"/>
          <w:sz w:val="24"/>
        </w:rPr>
        <w:fldChar w:fldCharType="begin"/>
      </w:r>
      <w:r w:rsidR="00004E59">
        <w:rPr>
          <w:rFonts w:ascii="Times New Roman" w:eastAsia="MS Mincho" w:hAnsi="Times New Roman"/>
          <w:sz w:val="24"/>
        </w:rPr>
        <w:instrText xml:space="preserve"> ADDIN EN.CITE &lt;EndNote&gt;&lt;Cite&gt;&lt;Author&gt;Perkins&lt;/Author&gt;&lt;Year&gt;2011&lt;/Year&gt;&lt;RecNum&gt;45&lt;/RecNum&gt;&lt;DisplayText&gt;&lt;style face="superscript"&gt;13&lt;/style&gt;&lt;/DisplayText&gt;&lt;record&gt;&lt;rec-number&gt;45&lt;/rec-number&gt;&lt;foreign-keys&gt;&lt;key app="EN" db-id="rvr25t5zdwfprte255i55dd0250artr0vvz5" timestamp="1319547228"&gt;45&lt;/key&gt;&lt;/foreign-keys&gt;&lt;ref-type name="Journal Article"&gt;17&lt;/ref-type&gt;&lt;contributors&gt;&lt;authors&gt;&lt;author&gt;Perkins, R. M.&lt;/author&gt;&lt;author&gt;Bucaloiu, I. D.&lt;/author&gt;&lt;author&gt;Kirchner, H. L.&lt;/author&gt;&lt;author&gt;Ashouian, N.&lt;/author&gt;&lt;author&gt;Hartle, J. E.&lt;/author&gt;&lt;author&gt;Yahya, T.&lt;/author&gt;&lt;/authors&gt;&lt;/contributors&gt;&lt;auth-address&gt;Henry Hood Center for Health Research, MC-44-00, 100 North Academy Avenue, Danville, PA 17822, USA. rmperkins@geisinger.edu&lt;/auth-address&gt;&lt;titles&gt;&lt;title&gt;GFR decline and mortality risk among patients with chronic kidney disease&lt;/title&gt;&lt;secondary-title&gt;Clin J Am Soc Nephrol&lt;/secondary-title&gt;&lt;/titles&gt;&lt;periodical&gt;&lt;full-title&gt;Clin J Am Soc Nephrol&lt;/full-title&gt;&lt;/periodical&gt;&lt;pages&gt;1879-86&lt;/pages&gt;&lt;volume&gt;6&lt;/volume&gt;&lt;number&gt;8&lt;/number&gt;&lt;edition&gt;2011/06/21&lt;/edition&gt;&lt;dates&gt;&lt;year&gt;2011&lt;/year&gt;&lt;pub-dates&gt;&lt;date&gt;Aug&lt;/date&gt;&lt;/pub-dates&gt;&lt;/dates&gt;&lt;isbn&gt;1555-905X (Electronic)&amp;#xD;1555-9041 (Linking)&lt;/isbn&gt;&lt;accession-num&gt;21685022&lt;/accession-num&gt;&lt;urls&gt;&lt;related-urls&gt;&lt;url&gt;http://www.ncbi.nlm.nih.gov/pubmed/21685022&lt;/url&gt;&lt;/related-urls&gt;&lt;/urls&gt;&lt;electronic-resource-num&gt;CJN.00470111 [pii]&amp;#xD;10.2215/CJN.00470111&lt;/electronic-resource-num&gt;&lt;language&gt;eng&lt;/language&gt;&lt;/record&gt;&lt;/Cite&gt;&lt;/EndNote&gt;</w:instrText>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13</w:t>
      </w:r>
      <w:r w:rsidRPr="00A61924">
        <w:rPr>
          <w:rFonts w:ascii="Times New Roman" w:eastAsia="MS Mincho" w:hAnsi="Times New Roman"/>
          <w:sz w:val="24"/>
        </w:rPr>
        <w:fldChar w:fldCharType="end"/>
      </w:r>
    </w:p>
    <w:p w14:paraId="19FCE83A" w14:textId="77777777" w:rsidR="00084D26" w:rsidRPr="00A61924" w:rsidRDefault="00084D26" w:rsidP="00A61924">
      <w:pPr>
        <w:spacing w:after="0" w:line="240" w:lineRule="auto"/>
        <w:ind w:left="2160" w:hanging="2160"/>
        <w:rPr>
          <w:rFonts w:ascii="Times New Roman" w:eastAsia="MS Mincho" w:hAnsi="Times New Roman"/>
          <w:sz w:val="24"/>
        </w:rPr>
      </w:pPr>
      <w:r w:rsidRPr="00A61924">
        <w:rPr>
          <w:rFonts w:ascii="Times New Roman" w:eastAsia="MS Mincho" w:hAnsi="Times New Roman"/>
          <w:sz w:val="24"/>
        </w:rPr>
        <w:t>GLOMMS-1:</w:t>
      </w:r>
      <w:r w:rsidRPr="00A61924">
        <w:rPr>
          <w:rFonts w:ascii="Times New Roman" w:eastAsia="MS Mincho" w:hAnsi="Times New Roman"/>
          <w:sz w:val="24"/>
        </w:rPr>
        <w:tab/>
        <w:t>Grampian Laboratory Outcomes, Morbidity and Mortality Studies – 1</w:t>
      </w:r>
      <w:r w:rsidRPr="00A61924">
        <w:rPr>
          <w:rFonts w:ascii="Times New Roman" w:eastAsia="MS Mincho" w:hAnsi="Times New Roman"/>
          <w:sz w:val="24"/>
        </w:rPr>
        <w:fldChar w:fldCharType="begin">
          <w:fldData xml:space="preserve">PEVuZE5vdGU+PENpdGU+PEF1dGhvcj5NYXJrczwvQXV0aG9yPjxZZWFyPjIwMTI8L1llYXI+PFJl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PEVuZE5vdGU+PENpdGU+PEF1dGhvcj5NYXJrczwvQXV0aG9yPjxZZWFyPjIwMTI8L1llYXI+PFJl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14</w:t>
      </w:r>
      <w:r w:rsidRPr="00A61924">
        <w:rPr>
          <w:rFonts w:ascii="Times New Roman" w:eastAsia="MS Mincho" w:hAnsi="Times New Roman"/>
          <w:sz w:val="24"/>
        </w:rPr>
        <w:fldChar w:fldCharType="end"/>
      </w:r>
      <w:bookmarkStart w:id="4" w:name="_GoBack"/>
      <w:bookmarkEnd w:id="4"/>
    </w:p>
    <w:p w14:paraId="1665A5A8"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IPHS: </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Ibaraki Prefectural Health Study</w:t>
      </w:r>
      <w:r w:rsidRPr="00A61924">
        <w:rPr>
          <w:rFonts w:ascii="Times New Roman" w:eastAsia="MS Mincho" w:hAnsi="Times New Roman"/>
          <w:sz w:val="24"/>
        </w:rPr>
        <w:fldChar w:fldCharType="begin">
          <w:fldData xml:space="preserve">PEVuZE5vdGU+PENpdGU+PEF1dGhvcj5Ob2RhPC9BdXRob3I+PFllYXI+MjAwOTwvWWVhcj48UmVj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PEVuZE5vdGU+PENpdGU+PEF1dGhvcj5Ob2RhPC9BdXRob3I+PFllYXI+MjAwOTwvWWVhcj48UmVj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15</w:t>
      </w:r>
      <w:r w:rsidRPr="00A61924">
        <w:rPr>
          <w:rFonts w:ascii="Times New Roman" w:eastAsia="MS Mincho" w:hAnsi="Times New Roman"/>
          <w:sz w:val="24"/>
        </w:rPr>
        <w:fldChar w:fldCharType="end"/>
      </w:r>
    </w:p>
    <w:p w14:paraId="5490D46E"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KP Hawaii: </w:t>
      </w:r>
      <w:r w:rsidRPr="00A61924">
        <w:rPr>
          <w:rFonts w:ascii="Times New Roman" w:eastAsia="MS Mincho" w:hAnsi="Times New Roman"/>
          <w:sz w:val="24"/>
        </w:rPr>
        <w:tab/>
      </w:r>
      <w:r w:rsidRPr="00A61924">
        <w:rPr>
          <w:rFonts w:ascii="Times New Roman" w:eastAsia="MS Mincho" w:hAnsi="Times New Roman"/>
          <w:sz w:val="24"/>
        </w:rPr>
        <w:tab/>
        <w:t>Kaiser Permanente Hawaii Cohort</w:t>
      </w:r>
      <w:r w:rsidRPr="00A61924">
        <w:rPr>
          <w:rFonts w:ascii="Times New Roman" w:eastAsia="MS Mincho" w:hAnsi="Times New Roman"/>
          <w:sz w:val="24"/>
        </w:rPr>
        <w:fldChar w:fldCharType="begin"/>
      </w:r>
      <w:r w:rsidR="00004E59">
        <w:rPr>
          <w:rFonts w:ascii="Times New Roman" w:eastAsia="MS Mincho" w:hAnsi="Times New Roman"/>
          <w:sz w:val="24"/>
        </w:rPr>
        <w:instrText xml:space="preserve"> ADDIN EN.CITE &lt;EndNote&gt;&lt;Cite&gt;&lt;Author&gt;Lee&lt;/Author&gt;&lt;Year&gt;2009&lt;/Year&gt;&lt;RecNum&gt;37&lt;/RecNum&gt;&lt;DisplayText&gt;&lt;style face="superscript"&gt;16&lt;/style&gt;&lt;/DisplayText&gt;&lt;record&gt;&lt;rec-number&gt;37&lt;/rec-number&gt;&lt;foreign-keys&gt;&lt;key app="EN" db-id="rvr25t5zdwfprte255i55dd0250artr0vvz5" timestamp="1319485963"&gt;37&lt;/key&gt;&lt;/foreign-keys&gt;&lt;ref-type name="Journal Article"&gt;17&lt;/ref-type&gt;&lt;contributors&gt;&lt;authors&gt;&lt;author&gt;Lee, B. J.&lt;/author&gt;&lt;author&gt;Forbes, K.&lt;/author&gt;&lt;/authors&gt;&lt;/contributors&gt;&lt;auth-address&gt;Kaiser Permanente, Hawaii Region, Moanalua Medical Center, 3288 Moanalua Rd, Honolulu, HI 96819, USA. brian.j.lee@kp.org&lt;/auth-address&gt;&lt;titles&gt;&lt;title&gt;The role of specialists in managing the health of populations with chronic illness: the example of chronic kidney disease&lt;/title&gt;&lt;secondary-title&gt;BMJ&lt;/secondary-title&gt;&lt;/titles&gt;&lt;periodical&gt;&lt;full-title&gt;BMJ&lt;/full-title&gt;&lt;/periodical&gt;&lt;pages&gt;b2395&lt;/pages&gt;&lt;volume&gt;339&lt;/volume&gt;&lt;edition&gt;2009/07/10&lt;/edition&gt;&lt;keywords&gt;&lt;keyword&gt;Ambulatory Care/statistics &amp;amp; numerical data&lt;/keyword&gt;&lt;keyword&gt;Arteriovenous Shunt, Surgical&lt;/keyword&gt;&lt;keyword&gt;Databases, Factual&lt;/keyword&gt;&lt;keyword&gt;Glomerular Filtration Rate&lt;/keyword&gt;&lt;keyword&gt;Hawaii&lt;/keyword&gt;&lt;keyword&gt;Humans&lt;/keyword&gt;&lt;keyword&gt;Kidney Failure, Chronic/diagnosis/*therapy&lt;/keyword&gt;&lt;keyword&gt;Physician&amp;apos;s Role&lt;/keyword&gt;&lt;keyword&gt;Referral and Consultation/*statistics &amp;amp; numerical data&lt;/keyword&gt;&lt;keyword&gt;Renal Dialysis/*utilization&lt;/keyword&gt;&lt;keyword&gt;Risk Assessment&lt;/keyword&gt;&lt;keyword&gt;Risk Factors&lt;/keyword&gt;&lt;/keywords&gt;&lt;dates&gt;&lt;year&gt;2009&lt;/year&gt;&lt;/dates&gt;&lt;isbn&gt;1468-5833 (Electronic)&amp;#xD;0959-535X (Linking)&lt;/isbn&gt;&lt;accession-num&gt;19586983&lt;/accession-num&gt;&lt;urls&gt;&lt;related-urls&gt;&lt;url&gt;http://www.ncbi.nlm.nih.gov/pubmed/19586983&lt;/url&gt;&lt;/related-urls&gt;&lt;/urls&gt;&lt;electronic-resource-num&gt;10.1136/bmj.b2395&amp;#xD;bmj.b2395 [pii]&lt;/electronic-resource-num&gt;&lt;language&gt;eng&lt;/language&gt;&lt;/record&gt;&lt;/Cite&gt;&lt;/EndNote&gt;</w:instrText>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16</w:t>
      </w:r>
      <w:r w:rsidRPr="00A61924">
        <w:rPr>
          <w:rFonts w:ascii="Times New Roman" w:eastAsia="MS Mincho" w:hAnsi="Times New Roman"/>
          <w:sz w:val="24"/>
        </w:rPr>
        <w:fldChar w:fldCharType="end"/>
      </w:r>
    </w:p>
    <w:p w14:paraId="533254DB"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KPNW:</w:t>
      </w:r>
      <w:r w:rsidRPr="00A61924">
        <w:rPr>
          <w:rFonts w:ascii="Times New Roman" w:eastAsia="MS Mincho" w:hAnsi="Times New Roman"/>
          <w:sz w:val="24"/>
        </w:rPr>
        <w:tab/>
      </w:r>
      <w:r w:rsidRPr="00A61924">
        <w:rPr>
          <w:rFonts w:ascii="Times New Roman" w:eastAsia="MS Mincho" w:hAnsi="Times New Roman"/>
          <w:sz w:val="24"/>
        </w:rPr>
        <w:tab/>
        <w:t>Kaiser Permanente Northwest</w:t>
      </w:r>
      <w:r w:rsidRPr="00A61924">
        <w:rPr>
          <w:rFonts w:ascii="Times New Roman" w:eastAsia="MS Mincho" w:hAnsi="Times New Roman"/>
          <w:sz w:val="24"/>
        </w:rPr>
        <w:fldChar w:fldCharType="begin">
          <w:fldData xml:space="preserve">PEVuZE5vdGU+PENpdGU+PEF1dGhvcj5LZWl0aDwvQXV0aG9yPjxZZWFyPjIwMDQ8L1llYXI+PFJl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</w:fldData>
        </w:fldChar>
      </w:r>
      <w:r w:rsidR="00004E59">
        <w:rPr>
          <w:rFonts w:ascii="Times New Roman" w:eastAsia="MS Mincho" w:hAnsi="Times New Roman"/>
          <w:sz w:val="24"/>
        </w:rPr>
        <w:instrText xml:space="preserve"> ADDIN EN.CITE </w:instrText>
      </w:r>
      <w:r w:rsidR="00004E59">
        <w:rPr>
          <w:rFonts w:ascii="Times New Roman" w:eastAsia="MS Mincho" w:hAnsi="Times New Roman"/>
          <w:sz w:val="24"/>
        </w:rPr>
        <w:fldChar w:fldCharType="begin">
          <w:fldData xml:space="preserve">PEVuZE5vdGU+PENpdGU+PEF1dGhvcj5LZWl0aDwvQXV0aG9yPjxZZWFyPjIwMDQ8L1llYXI+PFJl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</w:fldData>
        </w:fldChar>
      </w:r>
      <w:r w:rsidR="00004E59">
        <w:rPr>
          <w:rFonts w:ascii="Times New Roman" w:eastAsia="MS Mincho" w:hAnsi="Times New Roman"/>
          <w:sz w:val="24"/>
        </w:rPr>
        <w:instrText xml:space="preserve"> ADDIN EN.CITE.DATA </w:instrText>
      </w:r>
      <w:r w:rsidR="00004E59">
        <w:rPr>
          <w:rFonts w:ascii="Times New Roman" w:eastAsia="MS Mincho" w:hAnsi="Times New Roman"/>
          <w:sz w:val="24"/>
        </w:rPr>
      </w:r>
      <w:r w:rsidR="00004E59">
        <w:rPr>
          <w:rFonts w:ascii="Times New Roman" w:eastAsia="MS Mincho" w:hAnsi="Times New Roman"/>
          <w:sz w:val="24"/>
        </w:rPr>
        <w:fldChar w:fldCharType="end"/>
      </w:r>
      <w:r w:rsidRPr="00A61924">
        <w:rPr>
          <w:rFonts w:ascii="Times New Roman" w:eastAsia="MS Mincho" w:hAnsi="Times New Roman"/>
          <w:sz w:val="24"/>
        </w:rPr>
      </w:r>
      <w:r w:rsidRPr="00A61924">
        <w:rPr>
          <w:rFonts w:ascii="Times New Roman" w:eastAsia="MS Mincho" w:hAnsi="Times New Roman"/>
          <w:sz w:val="24"/>
        </w:rPr>
        <w:fldChar w:fldCharType="separate"/>
      </w:r>
      <w:r w:rsidR="00004E59" w:rsidRPr="00004E59">
        <w:rPr>
          <w:rFonts w:ascii="Times New Roman" w:eastAsia="MS Mincho" w:hAnsi="Times New Roman"/>
          <w:noProof/>
          <w:sz w:val="24"/>
          <w:vertAlign w:val="superscript"/>
        </w:rPr>
        <w:t>17</w:t>
      </w:r>
      <w:r w:rsidRPr="00A61924">
        <w:rPr>
          <w:rFonts w:ascii="Times New Roman" w:eastAsia="MS Mincho" w:hAnsi="Times New Roman"/>
          <w:sz w:val="24"/>
        </w:rPr>
        <w:fldChar w:fldCharType="end"/>
      </w:r>
    </w:p>
    <w:p w14:paraId="4CEE27AE" w14:textId="3C2866C5"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KSHS:</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Kangbuk Samsung Health Study</w:t>
      </w:r>
      <w:r w:rsidR="003035E9">
        <w:rPr>
          <w:rFonts w:ascii="Times New Roman" w:eastAsia="MS Mincho" w:hAnsi="Times New Roman"/>
          <w:sz w:val="24"/>
        </w:rPr>
        <w:fldChar w:fldCharType="begin">
          <w:fldData xml:space="preserve">PEVuZE5vdGU+PENpdGU+PEF1dGhvcj5aaGFuZzwvQXV0aG9yPjxZZWFyPjIwMTQ8L1llYXI+PFJl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PEVuZE5vdGU+PENpdGU+PEF1dGhvcj5aaGFuZzwvQXV0aG9yPjxZZWFyPjIwMTQ8L1llYXI+PFJl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003035E9">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18</w:t>
      </w:r>
      <w:r w:rsidR="003035E9">
        <w:rPr>
          <w:rFonts w:ascii="Times New Roman" w:eastAsia="MS Mincho" w:hAnsi="Times New Roman"/>
          <w:sz w:val="24"/>
        </w:rPr>
        <w:fldChar w:fldCharType="end"/>
      </w:r>
    </w:p>
    <w:p w14:paraId="67751B0C" w14:textId="0747431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Maccabi:</w:t>
      </w:r>
      <w:r w:rsidRPr="00A61924">
        <w:rPr>
          <w:rFonts w:ascii="Times New Roman" w:eastAsia="MS Mincho" w:hAnsi="Times New Roman"/>
          <w:sz w:val="24"/>
        </w:rPr>
        <w:tab/>
      </w:r>
      <w:r w:rsidRPr="00A61924">
        <w:rPr>
          <w:rFonts w:ascii="Times New Roman" w:eastAsia="MS Mincho" w:hAnsi="Times New Roman"/>
          <w:sz w:val="24"/>
        </w:rPr>
        <w:tab/>
        <w:t>Maccabi</w:t>
      </w:r>
      <w:r w:rsidRPr="00A61924">
        <w:rPr>
          <w:rFonts w:ascii="Times New Roman" w:eastAsia="MS Mincho" w:hAnsi="Times New Roman"/>
          <w:sz w:val="24"/>
        </w:rPr>
        <w:fldChar w:fldCharType="begin">
          <w:fldData xml:space="preserve">PEVuZE5vdGU+PENpdGU+PEF1dGhvcj5TaGFsZXY8L0F1dGhvcj48WWVhcj4yMDExPC9ZZWFyPjxS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PEVuZE5vdGU+PENpdGU+PEF1dGhvcj5TaGFsZXY8L0F1dGhvcj48WWVhcj4yMDExPC9ZZWFyPjxS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19</w:t>
      </w:r>
      <w:r w:rsidRPr="00A61924">
        <w:rPr>
          <w:rFonts w:ascii="Times New Roman" w:eastAsia="MS Mincho" w:hAnsi="Times New Roman"/>
          <w:sz w:val="24"/>
        </w:rPr>
        <w:fldChar w:fldCharType="end"/>
      </w:r>
      <w:r w:rsidRPr="00A61924">
        <w:rPr>
          <w:rFonts w:ascii="Times New Roman" w:eastAsia="MS Mincho" w:hAnsi="Times New Roman"/>
          <w:sz w:val="24"/>
        </w:rPr>
        <w:t xml:space="preserve"> </w:t>
      </w:r>
    </w:p>
    <w:p w14:paraId="129B7739" w14:textId="77777777"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MASTERPLAN: </w:t>
      </w:r>
      <w:r w:rsidRPr="00A61924">
        <w:rPr>
          <w:rFonts w:ascii="Times New Roman" w:eastAsia="MS Mincho" w:hAnsi="Times New Roman"/>
          <w:sz w:val="24"/>
        </w:rPr>
        <w:tab/>
        <w:t>Multifactorial Approach and Superior Treatment Efficacy in Renal</w:t>
      </w:r>
    </w:p>
    <w:p w14:paraId="713993B4" w14:textId="258EBC39" w:rsidR="00084D26" w:rsidRPr="00A61924" w:rsidRDefault="00084D26" w:rsidP="00A61924">
      <w:pPr>
        <w:spacing w:after="0" w:line="240" w:lineRule="auto"/>
        <w:ind w:left="1440" w:firstLine="720"/>
        <w:rPr>
          <w:rFonts w:ascii="Times New Roman" w:eastAsia="MS Mincho" w:hAnsi="Times New Roman"/>
          <w:sz w:val="24"/>
        </w:rPr>
      </w:pPr>
      <w:r w:rsidRPr="00A61924">
        <w:rPr>
          <w:rFonts w:ascii="Times New Roman" w:eastAsia="MS Mincho" w:hAnsi="Times New Roman"/>
          <w:sz w:val="24"/>
        </w:rPr>
        <w:t>Patients with the Aid of a Nurse Practitioner</w:t>
      </w:r>
      <w:r w:rsidRPr="00A61924">
        <w:rPr>
          <w:rFonts w:ascii="Times New Roman" w:eastAsia="MS Mincho" w:hAnsi="Times New Roman"/>
          <w:sz w:val="24"/>
        </w:rPr>
        <w:fldChar w:fldCharType="begin"/>
      </w:r>
      <w:r w:rsidR="003035E9">
        <w:rPr>
          <w:rFonts w:ascii="Times New Roman" w:eastAsia="MS Mincho" w:hAnsi="Times New Roman"/>
          <w:sz w:val="24"/>
        </w:rPr>
        <w:instrText xml:space="preserve"> ADDIN EN.CITE &lt;EndNote&gt;&lt;Cite&gt;&lt;Author&gt;van Zuilen&lt;/Author&gt;&lt;Year&gt;2012&lt;/Year&gt;&lt;RecNum&gt;293&lt;/RecNum&gt;&lt;DisplayText&gt;&lt;style face="superscript"&gt;20&lt;/style&gt;&lt;/DisplayText&gt;&lt;record&gt;&lt;rec-number&gt;293&lt;/rec-number&gt;&lt;foreign-keys&gt;&lt;key app="EN" db-id="rvr25t5zdwfprte255i55dd0250artr0vvz5" timestamp="1351181013"&gt;293&lt;/key&gt;&lt;/foreign-keys&gt;&lt;ref-type name="Journal Article"&gt;17&lt;/ref-type&gt;&lt;contributors&gt;&lt;authors&gt;&lt;author&gt;van Zuilen, A. D.&lt;/author&gt;&lt;author&gt;Bots, M. L.&lt;/author&gt;&lt;author&gt;Dulger, A.&lt;/author&gt;&lt;author&gt;van der Tweel, I.&lt;/author&gt;&lt;author&gt;van Buren, M.&lt;/author&gt;&lt;author&gt;Ten Dam, M. A.&lt;/author&gt;&lt;author&gt;Kaasjager, K. A.&lt;/author&gt;&lt;author&gt;Ligtenberg, G.&lt;/author&gt;&lt;author&gt;Sijpkens, Y. W.&lt;/author&gt;&lt;author&gt;Sluiter, H. E.&lt;/author&gt;&lt;author&gt;van de Ven, P. J.&lt;/author&gt;&lt;author&gt;Vervoort, G.&lt;/author&gt;&lt;author&gt;Vleming, L. J.&lt;/author&gt;&lt;author&gt;Blankestijn, P. J.&lt;/author&gt;&lt;author&gt;Wetzels, J. F.&lt;/author&gt;&lt;/authors&gt;&lt;/contributors&gt;&lt;auth-address&gt;Department of Nephrology, University Medical Center Utrecht, Utrecht, The Netherlands.&lt;/auth-address&gt;&lt;titles&gt;&lt;title&gt;Multifactorial intervention with nurse practitioners does not change cardiovascular outcomes in patients with chronic kidney disease&lt;/title&gt;&lt;secondary-title&gt;Kidney Int&lt;/secondary-title&gt;&lt;/titles&gt;&lt;periodical&gt;&lt;full-title&gt;Kidney Int&lt;/full-title&gt;&lt;/periodical&gt;&lt;pages&gt;710-717&lt;/pages&gt;&lt;volume&gt;82&lt;/volume&gt;&lt;edition&gt;2012/06/29&lt;/edition&gt;&lt;dates&gt;&lt;year&gt;2012&lt;/year&gt;&lt;pub-dates&gt;&lt;date&gt;Jun 27&lt;/date&gt;&lt;/pub-dates&gt;&lt;/dates&gt;&lt;isbn&gt;1523-1755 (Electronic)&amp;#xD;0085-2538 (Linking)&lt;/isbn&gt;&lt;accession-num&gt;22739979&lt;/accession-num&gt;&lt;urls&gt;&lt;related-urls&gt;&lt;url&gt;http://www.ncbi.nlm.nih.gov/pubmed/22739979&lt;/url&gt;&lt;/related-urls&gt;&lt;/urls&gt;&lt;electronic-resource-num&gt;10.1038/ki.2012.137&amp;#xD;ki2012137 [pii]&lt;/electronic-resource-num&gt;&lt;language&gt;Eng&lt;/language&gt;&lt;/record&gt;&lt;/Cite&gt;&lt;/EndNote&gt;</w:instrText>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20</w:t>
      </w:r>
      <w:r w:rsidRPr="00A61924">
        <w:rPr>
          <w:rFonts w:ascii="Times New Roman" w:eastAsia="MS Mincho" w:hAnsi="Times New Roman"/>
          <w:sz w:val="24"/>
        </w:rPr>
        <w:fldChar w:fldCharType="end"/>
      </w:r>
    </w:p>
    <w:p w14:paraId="48E463F7" w14:textId="4F028F4A"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MDRD: </w:t>
      </w:r>
      <w:r w:rsidRPr="00A61924">
        <w:rPr>
          <w:rFonts w:ascii="Times New Roman" w:eastAsia="MS Mincho" w:hAnsi="Times New Roman"/>
          <w:sz w:val="24"/>
        </w:rPr>
        <w:tab/>
      </w:r>
      <w:r w:rsidRPr="00A61924">
        <w:rPr>
          <w:rFonts w:ascii="Times New Roman" w:eastAsia="MS Mincho" w:hAnsi="Times New Roman"/>
          <w:sz w:val="24"/>
        </w:rPr>
        <w:tab/>
        <w:t>Modification of Diet in Renal Disease Study</w:t>
      </w:r>
      <w:r w:rsidRPr="00A61924">
        <w:rPr>
          <w:rFonts w:ascii="Times New Roman" w:eastAsia="MS Mincho" w:hAnsi="Times New Roman"/>
          <w:sz w:val="24"/>
        </w:rPr>
        <w:fldChar w:fldCharType="begin">
          <w:fldData xml:space="preserve">PEVuZE5vdGU+PENpdGU+PEF1dGhvcj5LbGFocjwvQXV0aG9yPjxZZWFyPjE5OTQ8L1llYXI+PFJl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PEVuZE5vdGU+PENpdGU+PEF1dGhvcj5LbGFocjwvQXV0aG9yPjxZZWFyPjE5OTQ8L1llYXI+PFJl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21</w:t>
      </w:r>
      <w:r w:rsidRPr="00A61924">
        <w:rPr>
          <w:rFonts w:ascii="Times New Roman" w:eastAsia="MS Mincho" w:hAnsi="Times New Roman"/>
          <w:sz w:val="24"/>
        </w:rPr>
        <w:fldChar w:fldCharType="end"/>
      </w:r>
    </w:p>
    <w:p w14:paraId="7CDBD311" w14:textId="335AFED8"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MESA: </w:t>
      </w:r>
      <w:r w:rsidRPr="00A61924">
        <w:rPr>
          <w:rFonts w:ascii="Times New Roman" w:eastAsia="MS Mincho" w:hAnsi="Times New Roman"/>
          <w:sz w:val="24"/>
        </w:rPr>
        <w:tab/>
      </w:r>
      <w:r w:rsidRPr="00A61924">
        <w:rPr>
          <w:rFonts w:ascii="Times New Roman" w:eastAsia="MS Mincho" w:hAnsi="Times New Roman"/>
          <w:sz w:val="24"/>
        </w:rPr>
        <w:tab/>
        <w:t>Multi-Ethnic Study of Atherosclerosis</w:t>
      </w:r>
      <w:r w:rsidRPr="00A61924">
        <w:rPr>
          <w:rFonts w:ascii="Times New Roman" w:eastAsia="MS Mincho" w:hAnsi="Times New Roman"/>
          <w:sz w:val="24"/>
        </w:rPr>
        <w:fldChar w:fldCharType="begin">
          <w:fldData xml:space="preserve">PEVuZE5vdGU+PENpdGU+PEF1dGhvcj5CaWxkPC9BdXRob3I+PFllYXI+MjAwMjwvWWVhcj48UmVj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=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PEVuZE5vdGU+PENpdGU+PEF1dGhvcj5CaWxkPC9BdXRob3I+PFllYXI+MjAwMjwvWWVhcj48UmVj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=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22</w:t>
      </w:r>
      <w:r w:rsidRPr="00A61924">
        <w:rPr>
          <w:rFonts w:ascii="Times New Roman" w:eastAsia="MS Mincho" w:hAnsi="Times New Roman"/>
          <w:sz w:val="24"/>
        </w:rPr>
        <w:fldChar w:fldCharType="end"/>
      </w:r>
    </w:p>
    <w:p w14:paraId="183D394D" w14:textId="3FF72CB6"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MRFIT: </w:t>
      </w:r>
      <w:r w:rsidRPr="00A61924">
        <w:rPr>
          <w:rFonts w:ascii="Times New Roman" w:eastAsia="MS Mincho" w:hAnsi="Times New Roman"/>
          <w:sz w:val="24"/>
        </w:rPr>
        <w:tab/>
      </w:r>
      <w:r w:rsidRPr="00A61924">
        <w:rPr>
          <w:rFonts w:ascii="Times New Roman" w:eastAsia="MS Mincho" w:hAnsi="Times New Roman"/>
          <w:sz w:val="24"/>
        </w:rPr>
        <w:tab/>
        <w:t>Multiple Risk Factor Intervention Trial</w:t>
      </w:r>
      <w:r w:rsidRPr="00A61924">
        <w:rPr>
          <w:rFonts w:ascii="Times New Roman" w:eastAsia="MS Mincho" w:hAnsi="Times New Roman"/>
          <w:sz w:val="24"/>
        </w:rPr>
        <w:fldChar w:fldCharType="begin">
          <w:fldData xml:space="preserve">PEVuZE5vdGU+PENpdGU+PEF1dGhvcj5Jc2hhbmk8L0F1dGhvcj48WWVhcj4yMDA2PC9ZZWFyPjxS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PEVuZE5vdGU+PENpdGU+PEF1dGhvcj5Jc2hhbmk8L0F1dGhvcj48WWVhcj4yMDA2PC9ZZWFyPjxS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23</w:t>
      </w:r>
      <w:r w:rsidRPr="00A61924">
        <w:rPr>
          <w:rFonts w:ascii="Times New Roman" w:eastAsia="MS Mincho" w:hAnsi="Times New Roman"/>
          <w:sz w:val="24"/>
        </w:rPr>
        <w:fldChar w:fldCharType="end"/>
      </w:r>
    </w:p>
    <w:p w14:paraId="7FCBF7D7" w14:textId="21B7F7A8"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Nephro Test:</w:t>
      </w:r>
      <w:r w:rsidRPr="00A61924">
        <w:rPr>
          <w:rFonts w:ascii="Times New Roman" w:eastAsia="MS Mincho" w:hAnsi="Times New Roman"/>
          <w:sz w:val="24"/>
        </w:rPr>
        <w:tab/>
      </w:r>
      <w:r w:rsidRPr="00A61924">
        <w:rPr>
          <w:rFonts w:ascii="Times New Roman" w:eastAsia="MS Mincho" w:hAnsi="Times New Roman"/>
          <w:sz w:val="24"/>
        </w:rPr>
        <w:tab/>
        <w:t>NephroTest Study</w:t>
      </w:r>
      <w:r w:rsidRPr="00A61924">
        <w:rPr>
          <w:rFonts w:ascii="Times New Roman" w:eastAsia="MS Mincho" w:hAnsi="Times New Roman"/>
          <w:sz w:val="24"/>
        </w:rPr>
        <w:fldChar w:fldCharType="begin">
          <w:fldData xml:space="preserve">PEVuZE5vdGU+PENpdGU+PEF1dGhvcj5Nb3Jhbm5lPC9BdXRob3I+PFllYXI+MjAwOTwvWWVhcj48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PEVuZE5vdGU+PENpdGU+PEF1dGhvcj5Nb3Jhbm5lPC9BdXRob3I+PFllYXI+MjAwOTwvWWVhcj48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24</w:t>
      </w:r>
      <w:r w:rsidRPr="00A61924">
        <w:rPr>
          <w:rFonts w:ascii="Times New Roman" w:eastAsia="MS Mincho" w:hAnsi="Times New Roman"/>
          <w:sz w:val="24"/>
        </w:rPr>
        <w:fldChar w:fldCharType="end"/>
      </w:r>
    </w:p>
    <w:p w14:paraId="4EEFEE23" w14:textId="3E8B5999"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NZDCS:</w:t>
      </w:r>
      <w:r w:rsidRPr="00A61924">
        <w:rPr>
          <w:rFonts w:ascii="Times New Roman" w:eastAsia="MS Mincho" w:hAnsi="Times New Roman"/>
          <w:sz w:val="24"/>
        </w:rPr>
        <w:tab/>
      </w:r>
      <w:r w:rsidRPr="00A61924">
        <w:rPr>
          <w:rFonts w:ascii="Times New Roman" w:eastAsia="MS Mincho" w:hAnsi="Times New Roman"/>
          <w:sz w:val="24"/>
        </w:rPr>
        <w:tab/>
        <w:t>New Zealand Diabetes Cohort Study</w:t>
      </w:r>
      <w:r w:rsidRPr="00A61924">
        <w:rPr>
          <w:rFonts w:ascii="Times New Roman" w:eastAsia="MS Mincho" w:hAnsi="Times New Roman"/>
          <w:sz w:val="24"/>
        </w:rPr>
        <w:fldChar w:fldCharType="begin">
          <w:fldData xml:space="preserve">PEVuZE5vdGU+PENpdGU+PEF1dGhvcj5FbGxleTwvQXV0aG9yPjxZZWFyPjIwMDg8L1llYXI+PFJl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PEVuZE5vdGU+PENpdGU+PEF1dGhvcj5FbGxleTwvQXV0aG9yPjxZZWFyPjIwMDg8L1llYXI+PFJl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25</w:t>
      </w:r>
      <w:r w:rsidRPr="00A61924">
        <w:rPr>
          <w:rFonts w:ascii="Times New Roman" w:eastAsia="MS Mincho" w:hAnsi="Times New Roman"/>
          <w:sz w:val="24"/>
        </w:rPr>
        <w:fldChar w:fldCharType="end"/>
      </w:r>
    </w:p>
    <w:p w14:paraId="658F9871" w14:textId="62F77C2D"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Ohasama:</w:t>
      </w:r>
      <w:r w:rsidRPr="00A61924">
        <w:rPr>
          <w:rFonts w:ascii="Times New Roman" w:eastAsia="MS Mincho" w:hAnsi="Times New Roman"/>
          <w:sz w:val="24"/>
        </w:rPr>
        <w:tab/>
      </w:r>
      <w:r w:rsidRPr="00A61924">
        <w:rPr>
          <w:rFonts w:ascii="Times New Roman" w:eastAsia="MS Mincho" w:hAnsi="Times New Roman"/>
          <w:sz w:val="24"/>
        </w:rPr>
        <w:tab/>
        <w:t>Ohasama Study</w:t>
      </w:r>
      <w:r w:rsidRPr="00A61924">
        <w:rPr>
          <w:rFonts w:ascii="Times New Roman" w:eastAsia="MS Mincho" w:hAnsi="Times New Roman"/>
          <w:sz w:val="24"/>
        </w:rPr>
        <w:fldChar w:fldCharType="begin">
          <w:fldData xml:space="preserve">PEVuZE5vdGU+PENpdGU+PEF1dGhvcj5OYWtheWFtYTwvQXV0aG9yPjxZZWFyPjIwMDc8L1llYXI+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PEVuZE5vdGU+PENpdGU+PEF1dGhvcj5OYWtheWFtYTwvQXV0aG9yPjxZZWFyPjIwMDc8L1llYXI+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26</w:t>
      </w:r>
      <w:r w:rsidRPr="00A61924">
        <w:rPr>
          <w:rFonts w:ascii="Times New Roman" w:eastAsia="MS Mincho" w:hAnsi="Times New Roman"/>
          <w:sz w:val="24"/>
        </w:rPr>
        <w:fldChar w:fldCharType="end"/>
      </w:r>
    </w:p>
    <w:p w14:paraId="50D81E30" w14:textId="039DE64A"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Pima: </w:t>
      </w:r>
      <w:r w:rsidRPr="00A61924">
        <w:rPr>
          <w:rFonts w:ascii="Times New Roman" w:eastAsia="MS Mincho" w:hAnsi="Times New Roman"/>
          <w:sz w:val="24"/>
        </w:rPr>
        <w:tab/>
      </w:r>
      <w:r w:rsidRPr="00A61924">
        <w:rPr>
          <w:rFonts w:ascii="Times New Roman" w:eastAsia="MS Mincho" w:hAnsi="Times New Roman"/>
          <w:sz w:val="24"/>
        </w:rPr>
        <w:tab/>
      </w:r>
      <w:r w:rsidRPr="00A61924">
        <w:rPr>
          <w:rFonts w:ascii="Times New Roman" w:eastAsia="MS Mincho" w:hAnsi="Times New Roman"/>
          <w:sz w:val="24"/>
        </w:rPr>
        <w:tab/>
        <w:t>Pima Indian Study</w:t>
      </w:r>
      <w:r w:rsidRPr="00A61924">
        <w:rPr>
          <w:rFonts w:ascii="Times New Roman" w:eastAsia="MS Mincho" w:hAnsi="Times New Roman"/>
          <w:sz w:val="24"/>
        </w:rPr>
        <w:fldChar w:fldCharType="begin">
          <w:fldData xml:space="preserve">PEVuZE5vdGU+PENpdGU+PEF1dGhvcj5QYXZrb3Y8L0F1dGhvcj48WWVhcj4yMDA4PC9ZZWFyPjxS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PEVuZE5vdGU+PENpdGU+PEF1dGhvcj5QYXZrb3Y8L0F1dGhvcj48WWVhcj4yMDA4PC9ZZWFyPjxS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27</w:t>
      </w:r>
      <w:r w:rsidRPr="00A61924">
        <w:rPr>
          <w:rFonts w:ascii="Times New Roman" w:eastAsia="MS Mincho" w:hAnsi="Times New Roman"/>
          <w:sz w:val="24"/>
        </w:rPr>
        <w:fldChar w:fldCharType="end"/>
      </w:r>
    </w:p>
    <w:p w14:paraId="0E0AE9F0" w14:textId="26FFE942"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PREVEND: </w:t>
      </w:r>
      <w:r w:rsidRPr="00A61924">
        <w:rPr>
          <w:rFonts w:ascii="Times New Roman" w:eastAsia="MS Mincho" w:hAnsi="Times New Roman"/>
          <w:sz w:val="24"/>
        </w:rPr>
        <w:tab/>
      </w:r>
      <w:r w:rsidRPr="00A61924">
        <w:rPr>
          <w:rFonts w:ascii="Times New Roman" w:eastAsia="MS Mincho" w:hAnsi="Times New Roman"/>
          <w:sz w:val="24"/>
        </w:rPr>
        <w:tab/>
        <w:t>Prevention of Renal and Vascular End-stage Disease Study</w:t>
      </w:r>
      <w:r w:rsidRPr="00A61924">
        <w:rPr>
          <w:rFonts w:ascii="Times New Roman" w:eastAsia="MS Mincho" w:hAnsi="Times New Roman"/>
          <w:sz w:val="24"/>
        </w:rPr>
        <w:fldChar w:fldCharType="begin">
          <w:fldData xml:space="preserve">PEVuZE5vdGU+PENpdGU+PEF1dGhvcj5IaWxsZWdlPC9BdXRob3I+PFllYXI+MjAwMjwvWWVhcj48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==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PEVuZE5vdGU+PENpdGU+PEF1dGhvcj5IaWxsZWdlPC9BdXRob3I+PFllYXI+MjAwMjwvWWVhcj48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==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28</w:t>
      </w:r>
      <w:r w:rsidRPr="00A61924">
        <w:rPr>
          <w:rFonts w:ascii="Times New Roman" w:eastAsia="MS Mincho" w:hAnsi="Times New Roman"/>
          <w:sz w:val="24"/>
        </w:rPr>
        <w:fldChar w:fldCharType="end"/>
      </w:r>
    </w:p>
    <w:p w14:paraId="53BD4F23" w14:textId="5901C028" w:rsidR="00084D26" w:rsidRPr="00B62A69" w:rsidRDefault="00084D26" w:rsidP="00A61924">
      <w:pPr>
        <w:spacing w:after="0" w:line="240" w:lineRule="auto"/>
        <w:rPr>
          <w:rFonts w:ascii="Times New Roman" w:eastAsia="MS Mincho" w:hAnsi="Times New Roman"/>
          <w:sz w:val="24"/>
          <w:lang w:val="pt-BR"/>
        </w:rPr>
      </w:pPr>
      <w:r w:rsidRPr="00B62A69">
        <w:rPr>
          <w:rFonts w:ascii="Times New Roman" w:eastAsia="MS Mincho" w:hAnsi="Times New Roman"/>
          <w:sz w:val="24"/>
          <w:lang w:val="pt-BR"/>
        </w:rPr>
        <w:t xml:space="preserve">Rancho Bernardo: </w:t>
      </w:r>
      <w:r w:rsidRPr="00B62A69">
        <w:rPr>
          <w:rFonts w:ascii="Times New Roman" w:eastAsia="MS Mincho" w:hAnsi="Times New Roman"/>
          <w:sz w:val="24"/>
          <w:lang w:val="pt-BR"/>
        </w:rPr>
        <w:tab/>
        <w:t>Rancho Bernardo Study</w:t>
      </w:r>
      <w:r w:rsidRPr="00A61924">
        <w:rPr>
          <w:rFonts w:ascii="Times New Roman" w:eastAsia="MS Mincho" w:hAnsi="Times New Roman"/>
          <w:sz w:val="24"/>
        </w:rPr>
        <w:fldChar w:fldCharType="begin"/>
      </w:r>
      <w:r w:rsidR="003035E9">
        <w:rPr>
          <w:rFonts w:ascii="Times New Roman" w:eastAsia="MS Mincho" w:hAnsi="Times New Roman"/>
          <w:sz w:val="24"/>
        </w:rPr>
        <w:instrText xml:space="preserve"> ADDIN EN.CITE &lt;EndNote&gt;&lt;Cite&gt;&lt;Author&gt;Jassal&lt;/Author&gt;&lt;RecNum&gt;16&lt;/RecNum&gt;&lt;DisplayText&gt;&lt;style face="superscript"&gt;29&lt;/style&gt;&lt;/DisplayText&gt;&lt;record&gt;&lt;rec-number&gt;16&lt;/rec-number&gt;&lt;foreign-keys&gt;&lt;key app="EN" db-id="rvr25t5zdwfprte255i55dd0250artr0vvz5" timestamp="1319482108"&gt;16&lt;/key&gt;&lt;/foreign-keys&gt;&lt;ref-type name="Journal Article"&gt;17&lt;/ref-type&gt;&lt;contributors&gt;&lt;authors&gt;&lt;author&gt;Jassal, Simerjot K.&lt;/author&gt;&lt;author&gt;Kritz-Silverstein, Donna&lt;/author&gt;&lt;author&gt;Barrett-Connor, Elizabeth&lt;/author&gt;&lt;/authors&gt;&lt;/contributors&gt;&lt;titles&gt;&lt;title&gt;A Prospective Study of Albuminuria and Cognitive Function in Older Adults: The Rancho Bernardo Study&lt;/title&gt;&lt;secondary-title&gt;Am J Epidemiol&lt;/secondary-title&gt;&lt;/titles&gt;&lt;periodical&gt;&lt;full-title&gt;American Journal of Epidemiology&lt;/full-title&gt;&lt;abbr-1&gt;Am J Epidemiol&lt;/abbr-1&gt;&lt;abbr-2&gt;Am J Epidemiol&lt;/abbr-2&gt;&lt;/periodical&gt;&lt;pages&gt;277-286&lt;/pages&gt;&lt;volume&gt;171&lt;/volume&gt;&lt;number&gt;3&lt;/number&gt;&lt;dates&gt;&lt;year&gt;2010&lt;/year&gt;&lt;pub-dates&gt;&lt;date&gt;February 1, 2010&lt;/date&gt;&lt;/pub-dates&gt;&lt;/dates&gt;&lt;urls&gt;&lt;related-urls&gt;&lt;url&gt;http://aje.oxfordjournals.org/cgi/content/abstract/171/3/277 &lt;/url&gt;&lt;url&gt;http://aje.oxfordjournals.org/content/171/3/277.full.pdf&lt;/url&gt;&lt;/related-urls&gt;&lt;/urls&gt;&lt;electronic-resource-num&gt;10.1093/aje/kwp426&lt;/electronic-resource-num&gt;&lt;/record&gt;&lt;/Cite&gt;&lt;/EndNote&gt;</w:instrText>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29</w:t>
      </w:r>
      <w:r w:rsidRPr="00A61924">
        <w:rPr>
          <w:rFonts w:ascii="Times New Roman" w:eastAsia="MS Mincho" w:hAnsi="Times New Roman"/>
          <w:sz w:val="24"/>
        </w:rPr>
        <w:fldChar w:fldCharType="end"/>
      </w:r>
    </w:p>
    <w:p w14:paraId="2091DF56" w14:textId="39129081" w:rsidR="00084D26" w:rsidRPr="00A61924" w:rsidRDefault="00084D26" w:rsidP="00A61924">
      <w:pPr>
        <w:spacing w:after="0" w:line="240" w:lineRule="auto"/>
        <w:ind w:left="2160" w:hanging="2160"/>
        <w:rPr>
          <w:rFonts w:ascii="Times New Roman" w:eastAsia="MS Mincho" w:hAnsi="Times New Roman"/>
          <w:sz w:val="24"/>
        </w:rPr>
      </w:pPr>
      <w:r w:rsidRPr="00A61924">
        <w:rPr>
          <w:rFonts w:ascii="Times New Roman" w:eastAsia="MS Mincho" w:hAnsi="Times New Roman"/>
          <w:sz w:val="24"/>
        </w:rPr>
        <w:t xml:space="preserve">RENAAL: </w:t>
      </w:r>
      <w:r w:rsidRPr="00A61924">
        <w:rPr>
          <w:rFonts w:ascii="Times New Roman" w:eastAsia="MS Mincho" w:hAnsi="Times New Roman"/>
          <w:sz w:val="24"/>
        </w:rPr>
        <w:tab/>
        <w:t>Reduction of Endpoints in Non-insulin Dependent Diabetes Mellitus with</w:t>
      </w:r>
      <w:r w:rsidR="00ED3165">
        <w:rPr>
          <w:rFonts w:ascii="Times New Roman" w:eastAsia="MS Mincho" w:hAnsi="Times New Roman"/>
          <w:sz w:val="24"/>
        </w:rPr>
        <w:t xml:space="preserve"> </w:t>
      </w:r>
      <w:r w:rsidRPr="00A61924">
        <w:rPr>
          <w:rFonts w:ascii="Times New Roman" w:eastAsia="MS Mincho" w:hAnsi="Times New Roman"/>
          <w:sz w:val="24"/>
        </w:rPr>
        <w:t>the Angiotensin II Antagonist Losartan</w:t>
      </w:r>
      <w:r w:rsidRPr="00A61924">
        <w:rPr>
          <w:rFonts w:ascii="Times New Roman" w:eastAsia="MS Mincho" w:hAnsi="Times New Roman"/>
          <w:sz w:val="24"/>
        </w:rPr>
        <w:fldChar w:fldCharType="begin">
          <w:fldData xml:space="preserve">PEVuZE5vdGU+PENpdGU+PEF1dGhvcj5CcmVubmVyPC9BdXRob3I+PFllYXI+MjAwMTwvWWVhcj48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PEVuZE5vdGU+PENpdGU+PEF1dGhvcj5CcmVubmVyPC9BdXRob3I+PFllYXI+MjAwMTwvWWVhcj48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30</w:t>
      </w:r>
      <w:r w:rsidRPr="00A61924">
        <w:rPr>
          <w:rFonts w:ascii="Times New Roman" w:eastAsia="MS Mincho" w:hAnsi="Times New Roman"/>
          <w:sz w:val="24"/>
        </w:rPr>
        <w:fldChar w:fldCharType="end"/>
      </w:r>
    </w:p>
    <w:p w14:paraId="1731B61E" w14:textId="53FD31A8"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 xml:space="preserve">Severance: </w:t>
      </w:r>
      <w:r w:rsidRPr="00A61924">
        <w:rPr>
          <w:rFonts w:ascii="Times New Roman" w:eastAsia="MS Mincho" w:hAnsi="Times New Roman"/>
          <w:sz w:val="24"/>
        </w:rPr>
        <w:tab/>
      </w:r>
      <w:r w:rsidRPr="00A61924">
        <w:rPr>
          <w:rFonts w:ascii="Times New Roman" w:eastAsia="MS Mincho" w:hAnsi="Times New Roman"/>
          <w:sz w:val="24"/>
        </w:rPr>
        <w:tab/>
        <w:t>Severance Cohort Study</w:t>
      </w:r>
      <w:r w:rsidRPr="00A61924">
        <w:rPr>
          <w:rFonts w:ascii="Times New Roman" w:eastAsia="MS Mincho" w:hAnsi="Times New Roman"/>
          <w:sz w:val="24"/>
        </w:rPr>
        <w:fldChar w:fldCharType="begin"/>
      </w:r>
      <w:r w:rsidR="003035E9">
        <w:rPr>
          <w:rFonts w:ascii="Times New Roman" w:eastAsia="MS Mincho" w:hAnsi="Times New Roman"/>
          <w:sz w:val="24"/>
        </w:rPr>
        <w:instrText xml:space="preserve"> ADDIN EN.CITE &lt;EndNote&gt;&lt;Cite&gt;&lt;Author&gt;Kimm&lt;/Author&gt;&lt;Year&gt;2009&lt;/Year&gt;&lt;RecNum&gt;18&lt;/RecNum&gt;&lt;DisplayText&gt;&lt;style face="superscript"&gt;31&lt;/style&gt;&lt;/DisplayText&gt;&lt;record&gt;&lt;rec-number&gt;18&lt;/rec-number&gt;&lt;foreign-keys&gt;&lt;key app="EN" db-id="rvr25t5zdwfprte255i55dd0250artr0vvz5" timestamp="1319482109"&gt;18&lt;/key&gt;&lt;/foreign-keys&gt;&lt;ref-type name="Journal Article"&gt;17&lt;/ref-type&gt;&lt;contributors&gt;&lt;authors&gt;&lt;author&gt;Kimm, Heejin&lt;/author&gt;&lt;author&gt;Yun, Ji Eun&lt;/author&gt;&lt;author&gt;Jo, Jaeseong&lt;/author&gt;&lt;author&gt;Jee, Sun Ha&lt;/author&gt;&lt;/authors&gt;&lt;/contributors&gt;&lt;titles&gt;&lt;title&gt;Low Serum Bilirubin Level as an Independent Predictor of Stroke Incidence: A Prospective Study in Korean Men and Women&lt;/title&gt;&lt;secondary-title&gt;Stroke&lt;/secondary-title&gt;&lt;/titles&gt;&lt;periodical&gt;&lt;full-title&gt;Stroke&lt;/full-title&gt;&lt;/periodical&gt;&lt;pages&gt;3422-3427&lt;/pages&gt;&lt;volume&gt;40&lt;/volume&gt;&lt;number&gt;11&lt;/number&gt;&lt;dates&gt;&lt;year&gt;2009&lt;/year&gt;&lt;pub-dates&gt;&lt;date&gt;Nov 1, 2009&lt;/date&gt;&lt;/pub-dates&gt;&lt;/dates&gt;&lt;urls&gt;&lt;related-urls&gt;&lt;url&gt;http://stroke.ahajournals.org/cgi/content/abstract/40/11/3422 &lt;/url&gt;&lt;/related-urls&gt;&lt;/urls&gt;&lt;electronic-resource-num&gt;10.1161/strokeaha.109.560649&lt;/electronic-resource-num&gt;&lt;/record&gt;&lt;/Cite&gt;&lt;/EndNote&gt;</w:instrText>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31</w:t>
      </w:r>
      <w:r w:rsidRPr="00A61924">
        <w:rPr>
          <w:rFonts w:ascii="Times New Roman" w:eastAsia="MS Mincho" w:hAnsi="Times New Roman"/>
          <w:sz w:val="24"/>
        </w:rPr>
        <w:fldChar w:fldCharType="end"/>
      </w:r>
    </w:p>
    <w:p w14:paraId="69246880" w14:textId="3959B796" w:rsidR="00084D26" w:rsidRPr="00A61924" w:rsidRDefault="00084D26" w:rsidP="00A61924">
      <w:pPr>
        <w:spacing w:after="0" w:line="240" w:lineRule="auto"/>
        <w:rPr>
          <w:rFonts w:ascii="Times New Roman" w:eastAsia="MS Mincho" w:hAnsi="Times New Roman"/>
          <w:sz w:val="24"/>
        </w:rPr>
      </w:pPr>
      <w:r w:rsidRPr="00A61924">
        <w:rPr>
          <w:rFonts w:ascii="Times New Roman" w:eastAsia="MS Mincho" w:hAnsi="Times New Roman"/>
          <w:sz w:val="24"/>
        </w:rPr>
        <w:t>Sunnybrook:</w:t>
      </w:r>
      <w:r w:rsidRPr="00A61924">
        <w:rPr>
          <w:rFonts w:ascii="Times New Roman" w:eastAsia="MS Mincho" w:hAnsi="Times New Roman"/>
          <w:sz w:val="24"/>
        </w:rPr>
        <w:tab/>
      </w:r>
      <w:r w:rsidRPr="00A61924">
        <w:rPr>
          <w:rFonts w:ascii="Times New Roman" w:eastAsia="MS Mincho" w:hAnsi="Times New Roman"/>
          <w:sz w:val="24"/>
        </w:rPr>
        <w:tab/>
        <w:t>Sunnybrook Cohort</w:t>
      </w:r>
      <w:r w:rsidRPr="00A61924">
        <w:rPr>
          <w:rFonts w:ascii="Times New Roman" w:eastAsia="MS Mincho" w:hAnsi="Times New Roman"/>
          <w:sz w:val="24"/>
        </w:rPr>
        <w:fldChar w:fldCharType="begin">
          <w:fldData xml:space="preserve">PEVuZE5vdGU+PENpdGU+PEF1dGhvcj5UYW5ncmk8L0F1dGhvcj48WWVhcj4yMDExPC9ZZWFyPjxS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</w:fldData>
        </w:fldChar>
      </w:r>
      <w:r w:rsidR="003035E9">
        <w:rPr>
          <w:rFonts w:ascii="Times New Roman" w:eastAsia="MS Mincho" w:hAnsi="Times New Roman"/>
          <w:sz w:val="24"/>
        </w:rPr>
        <w:instrText xml:space="preserve"> ADDIN EN.CITE </w:instrText>
      </w:r>
      <w:r w:rsidR="003035E9">
        <w:rPr>
          <w:rFonts w:ascii="Times New Roman" w:eastAsia="MS Mincho" w:hAnsi="Times New Roman"/>
          <w:sz w:val="24"/>
        </w:rPr>
        <w:fldChar w:fldCharType="begin">
          <w:fldData xml:space="preserve">PEVuZE5vdGU+PENpdGU+PEF1dGhvcj5UYW5ncmk8L0F1dGhvcj48WWVhcj4yMDExPC9ZZWFyPjxS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</w:fldData>
        </w:fldChar>
      </w:r>
      <w:r w:rsidR="003035E9">
        <w:rPr>
          <w:rFonts w:ascii="Times New Roman" w:eastAsia="MS Mincho" w:hAnsi="Times New Roman"/>
          <w:sz w:val="24"/>
        </w:rPr>
        <w:instrText xml:space="preserve"> ADDIN EN.CITE.DATA </w:instrText>
      </w:r>
      <w:r w:rsidR="003035E9">
        <w:rPr>
          <w:rFonts w:ascii="Times New Roman" w:eastAsia="MS Mincho" w:hAnsi="Times New Roman"/>
          <w:sz w:val="24"/>
        </w:rPr>
      </w:r>
      <w:r w:rsidR="003035E9">
        <w:rPr>
          <w:rFonts w:ascii="Times New Roman" w:eastAsia="MS Mincho" w:hAnsi="Times New Roman"/>
          <w:sz w:val="24"/>
        </w:rPr>
        <w:fldChar w:fldCharType="end"/>
      </w:r>
      <w:r w:rsidRPr="00A61924">
        <w:rPr>
          <w:rFonts w:ascii="Times New Roman" w:eastAsia="MS Mincho" w:hAnsi="Times New Roman"/>
          <w:sz w:val="24"/>
        </w:rPr>
        <w:fldChar w:fldCharType="separate"/>
      </w:r>
      <w:r w:rsidR="003035E9" w:rsidRPr="003035E9">
        <w:rPr>
          <w:rFonts w:ascii="Times New Roman" w:eastAsia="MS Mincho" w:hAnsi="Times New Roman"/>
          <w:noProof/>
          <w:sz w:val="24"/>
          <w:vertAlign w:val="superscript"/>
        </w:rPr>
        <w:t>32</w:t>
      </w:r>
      <w:r w:rsidRPr="00A61924">
        <w:rPr>
          <w:rFonts w:ascii="Times New Roman" w:eastAsia="MS Mincho" w:hAnsi="Times New Roman"/>
          <w:sz w:val="24"/>
        </w:rPr>
        <w:fldChar w:fldCharType="end"/>
      </w:r>
    </w:p>
    <w:p w14:paraId="34C9DAE8" w14:textId="578F7F5E" w:rsidR="00084D26" w:rsidRPr="00A61924" w:rsidRDefault="00084D26" w:rsidP="00A61924">
      <w:pPr>
        <w:spacing w:after="0" w:line="240" w:lineRule="auto"/>
        <w:rPr>
          <w:rFonts w:ascii="Times New Roman" w:eastAsia="MS Mincho" w:hAnsi="Times New Roman"/>
          <w:bCs/>
          <w:sz w:val="24"/>
        </w:rPr>
      </w:pPr>
      <w:r w:rsidRPr="00A61924">
        <w:rPr>
          <w:rFonts w:ascii="Times New Roman" w:eastAsia="MS Mincho" w:hAnsi="Times New Roman"/>
          <w:bCs/>
          <w:sz w:val="24"/>
        </w:rPr>
        <w:t xml:space="preserve">Taiwan: </w:t>
      </w:r>
      <w:r w:rsidRPr="00A61924">
        <w:rPr>
          <w:rFonts w:ascii="Times New Roman" w:eastAsia="MS Mincho" w:hAnsi="Times New Roman"/>
          <w:bCs/>
          <w:sz w:val="24"/>
        </w:rPr>
        <w:tab/>
      </w:r>
      <w:r w:rsidRPr="00A61924">
        <w:rPr>
          <w:rFonts w:ascii="Times New Roman" w:eastAsia="MS Mincho" w:hAnsi="Times New Roman"/>
          <w:bCs/>
          <w:sz w:val="24"/>
        </w:rPr>
        <w:tab/>
        <w:t>Taiwan MJ Cohort Study</w:t>
      </w:r>
      <w:r w:rsidRPr="00A61924">
        <w:rPr>
          <w:rFonts w:ascii="Times New Roman" w:eastAsia="MS Mincho" w:hAnsi="Times New Roman"/>
          <w:bCs/>
          <w:sz w:val="24"/>
        </w:rPr>
        <w:fldChar w:fldCharType="begin">
          <w:fldData xml:space="preserve">PEVuZE5vdGU+PENpdGU+PEF1dGhvcj5XZW48L0F1dGhvcj48WWVhcj4yMDA4PC9ZZWFyPjxSZWNO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MT5MYW5jZXQ8L2FiYnItMT48L2FsdC1wZXJpb2RpY2FsPjxwYWdlcz4yMTczLTgyPC9wYWdlcz48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==
</w:fldData>
        </w:fldChar>
      </w:r>
      <w:r w:rsidR="003035E9">
        <w:rPr>
          <w:rFonts w:ascii="Times New Roman" w:eastAsia="MS Mincho" w:hAnsi="Times New Roman"/>
          <w:bCs/>
          <w:sz w:val="24"/>
        </w:rPr>
        <w:instrText xml:space="preserve"> ADDIN EN.CITE </w:instrText>
      </w:r>
      <w:r w:rsidR="003035E9">
        <w:rPr>
          <w:rFonts w:ascii="Times New Roman" w:eastAsia="MS Mincho" w:hAnsi="Times New Roman"/>
          <w:bCs/>
          <w:sz w:val="24"/>
        </w:rPr>
        <w:fldChar w:fldCharType="begin">
          <w:fldData xml:space="preserve">PEVuZE5vdGU+PENpdGU+PEF1dGhvcj5XZW48L0F1dGhvcj48WWVhcj4yMDA4PC9ZZWFyPjxSZWNO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==
</w:fldData>
        </w:fldChar>
      </w:r>
      <w:r w:rsidR="003035E9">
        <w:rPr>
          <w:rFonts w:ascii="Times New Roman" w:eastAsia="MS Mincho" w:hAnsi="Times New Roman"/>
          <w:bCs/>
          <w:sz w:val="24"/>
        </w:rPr>
        <w:instrText xml:space="preserve"> ADDIN EN.CITE.DATA </w:instrText>
      </w:r>
      <w:r w:rsidR="003035E9">
        <w:rPr>
          <w:rFonts w:ascii="Times New Roman" w:eastAsia="MS Mincho" w:hAnsi="Times New Roman"/>
          <w:bCs/>
          <w:sz w:val="24"/>
        </w:rPr>
      </w:r>
      <w:r w:rsidR="003035E9">
        <w:rPr>
          <w:rFonts w:ascii="Times New Roman" w:eastAsia="MS Mincho" w:hAnsi="Times New Roman"/>
          <w:bCs/>
          <w:sz w:val="24"/>
        </w:rPr>
        <w:fldChar w:fldCharType="end"/>
      </w:r>
      <w:r w:rsidRPr="00A61924">
        <w:rPr>
          <w:rFonts w:ascii="Times New Roman" w:eastAsia="MS Mincho" w:hAnsi="Times New Roman"/>
          <w:bCs/>
          <w:sz w:val="24"/>
        </w:rPr>
        <w:fldChar w:fldCharType="separate"/>
      </w:r>
      <w:r w:rsidR="003035E9" w:rsidRPr="003035E9">
        <w:rPr>
          <w:rFonts w:ascii="Times New Roman" w:eastAsia="MS Mincho" w:hAnsi="Times New Roman"/>
          <w:bCs/>
          <w:noProof/>
          <w:sz w:val="24"/>
          <w:vertAlign w:val="superscript"/>
        </w:rPr>
        <w:t>33</w:t>
      </w:r>
      <w:r w:rsidRPr="00A61924">
        <w:rPr>
          <w:rFonts w:ascii="Times New Roman" w:eastAsia="MS Mincho" w:hAnsi="Times New Roman"/>
          <w:bCs/>
          <w:sz w:val="24"/>
        </w:rPr>
        <w:fldChar w:fldCharType="end"/>
      </w:r>
    </w:p>
    <w:p w14:paraId="3EDFB90B" w14:textId="34D66267" w:rsidR="00084D26" w:rsidRPr="00A61924" w:rsidRDefault="00084D26" w:rsidP="00A61924">
      <w:pPr>
        <w:spacing w:after="0" w:line="240" w:lineRule="auto"/>
        <w:rPr>
          <w:rFonts w:ascii="Times New Roman" w:eastAsia="MS Mincho" w:hAnsi="Times New Roman"/>
          <w:bCs/>
          <w:sz w:val="24"/>
        </w:rPr>
      </w:pPr>
      <w:r w:rsidRPr="00A61924">
        <w:rPr>
          <w:rFonts w:ascii="Times New Roman" w:eastAsia="MS Mincho" w:hAnsi="Times New Roman"/>
          <w:bCs/>
          <w:sz w:val="24"/>
        </w:rPr>
        <w:t>VA CKD:</w:t>
      </w:r>
      <w:r w:rsidRPr="00A61924">
        <w:rPr>
          <w:rFonts w:ascii="Times New Roman" w:eastAsia="MS Mincho" w:hAnsi="Times New Roman"/>
          <w:bCs/>
          <w:sz w:val="24"/>
        </w:rPr>
        <w:tab/>
      </w:r>
      <w:r w:rsidRPr="00A61924">
        <w:rPr>
          <w:rFonts w:ascii="Times New Roman" w:eastAsia="MS Mincho" w:hAnsi="Times New Roman"/>
          <w:bCs/>
          <w:sz w:val="24"/>
        </w:rPr>
        <w:tab/>
        <w:t>Veterans Administration CKD Study</w:t>
      </w:r>
      <w:r w:rsidRPr="00A61924">
        <w:rPr>
          <w:rFonts w:ascii="Times New Roman" w:eastAsia="MS Mincho" w:hAnsi="Times New Roman"/>
          <w:bCs/>
          <w:sz w:val="24"/>
        </w:rPr>
        <w:fldChar w:fldCharType="begin">
          <w:fldData xml:space="preserve">PEVuZE5vdGU+PENpdGU+PEF1dGhvcj5Lb3Zlc2R5PC9BdXRob3I+PFllYXI+MjAxMjwvWWVhcj48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</w:fldData>
        </w:fldChar>
      </w:r>
      <w:r w:rsidR="003035E9">
        <w:rPr>
          <w:rFonts w:ascii="Times New Roman" w:eastAsia="MS Mincho" w:hAnsi="Times New Roman"/>
          <w:bCs/>
          <w:sz w:val="24"/>
        </w:rPr>
        <w:instrText xml:space="preserve"> ADDIN EN.CITE </w:instrText>
      </w:r>
      <w:r w:rsidR="003035E9">
        <w:rPr>
          <w:rFonts w:ascii="Times New Roman" w:eastAsia="MS Mincho" w:hAnsi="Times New Roman"/>
          <w:bCs/>
          <w:sz w:val="24"/>
        </w:rPr>
        <w:fldChar w:fldCharType="begin">
          <w:fldData xml:space="preserve">PEVuZE5vdGU+PENpdGU+PEF1dGhvcj5Lb3Zlc2R5PC9BdXRob3I+PFllYXI+MjAxMjwvWWVhcj48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</w:fldData>
        </w:fldChar>
      </w:r>
      <w:r w:rsidR="003035E9">
        <w:rPr>
          <w:rFonts w:ascii="Times New Roman" w:eastAsia="MS Mincho" w:hAnsi="Times New Roman"/>
          <w:bCs/>
          <w:sz w:val="24"/>
        </w:rPr>
        <w:instrText xml:space="preserve"> ADDIN EN.CITE.DATA </w:instrText>
      </w:r>
      <w:r w:rsidR="003035E9">
        <w:rPr>
          <w:rFonts w:ascii="Times New Roman" w:eastAsia="MS Mincho" w:hAnsi="Times New Roman"/>
          <w:bCs/>
          <w:sz w:val="24"/>
        </w:rPr>
      </w:r>
      <w:r w:rsidR="003035E9">
        <w:rPr>
          <w:rFonts w:ascii="Times New Roman" w:eastAsia="MS Mincho" w:hAnsi="Times New Roman"/>
          <w:bCs/>
          <w:sz w:val="24"/>
        </w:rPr>
        <w:fldChar w:fldCharType="end"/>
      </w:r>
      <w:r w:rsidRPr="00A61924">
        <w:rPr>
          <w:rFonts w:ascii="Times New Roman" w:eastAsia="MS Mincho" w:hAnsi="Times New Roman"/>
          <w:bCs/>
          <w:sz w:val="24"/>
        </w:rPr>
        <w:fldChar w:fldCharType="separate"/>
      </w:r>
      <w:r w:rsidR="003035E9" w:rsidRPr="003035E9">
        <w:rPr>
          <w:rFonts w:ascii="Times New Roman" w:eastAsia="MS Mincho" w:hAnsi="Times New Roman"/>
          <w:bCs/>
          <w:noProof/>
          <w:sz w:val="24"/>
          <w:vertAlign w:val="superscript"/>
        </w:rPr>
        <w:t>34</w:t>
      </w:r>
      <w:r w:rsidRPr="00A61924">
        <w:rPr>
          <w:rFonts w:ascii="Times New Roman" w:eastAsia="MS Mincho" w:hAnsi="Times New Roman"/>
          <w:bCs/>
          <w:sz w:val="24"/>
        </w:rPr>
        <w:fldChar w:fldCharType="end"/>
      </w:r>
    </w:p>
    <w:p w14:paraId="27CAAEC5" w14:textId="34AAF0AD" w:rsidR="00307B80" w:rsidRDefault="00084D26" w:rsidP="00307B80">
      <w:pPr>
        <w:spacing w:after="0" w:line="240" w:lineRule="auto"/>
        <w:rPr>
          <w:rFonts w:ascii="Times New Roman" w:eastAsia="MS Mincho" w:hAnsi="Times New Roman"/>
          <w:bCs/>
          <w:sz w:val="24"/>
        </w:rPr>
        <w:sectPr w:rsidR="00307B80" w:rsidSect="00621C9F">
          <w:type w:val="continuous"/>
          <w:pgSz w:w="12240" w:h="15840"/>
          <w:pgMar w:top="1440" w:right="1440" w:bottom="1440" w:left="1440" w:header="720" w:footer="720" w:gutter="0"/>
          <w:cols w:space="720"/>
          <w:docGrid w:linePitch="326"/>
        </w:sectPr>
      </w:pPr>
      <w:r w:rsidRPr="00A61924">
        <w:rPr>
          <w:rFonts w:ascii="Times New Roman" w:eastAsia="MS Mincho" w:hAnsi="Times New Roman"/>
          <w:bCs/>
          <w:sz w:val="24"/>
        </w:rPr>
        <w:t xml:space="preserve">ZODIAC: </w:t>
      </w:r>
      <w:r w:rsidRPr="00A61924">
        <w:rPr>
          <w:rFonts w:ascii="Times New Roman" w:eastAsia="MS Mincho" w:hAnsi="Times New Roman"/>
          <w:bCs/>
          <w:sz w:val="24"/>
        </w:rPr>
        <w:tab/>
      </w:r>
      <w:r w:rsidRPr="00A61924">
        <w:rPr>
          <w:rFonts w:ascii="Times New Roman" w:eastAsia="MS Mincho" w:hAnsi="Times New Roman"/>
          <w:bCs/>
          <w:sz w:val="24"/>
        </w:rPr>
        <w:tab/>
        <w:t>Zwolle Outpatient Diabetes project Integrating Available Care</w:t>
      </w:r>
      <w:r w:rsidRPr="00A61924">
        <w:rPr>
          <w:rFonts w:ascii="Times New Roman" w:eastAsia="MS Mincho" w:hAnsi="Times New Roman"/>
          <w:bCs/>
          <w:sz w:val="24"/>
        </w:rPr>
        <w:fldChar w:fldCharType="begin"/>
      </w:r>
      <w:r w:rsidR="003035E9">
        <w:rPr>
          <w:rFonts w:ascii="Times New Roman" w:eastAsia="MS Mincho" w:hAnsi="Times New Roman"/>
          <w:bCs/>
          <w:sz w:val="24"/>
        </w:rPr>
        <w:instrText xml:space="preserve"> ADDIN EN.CITE &lt;EndNote&gt;&lt;Cite&gt;&lt;Author&gt;Bilo&lt;/Author&gt;&lt;Year&gt;2009&lt;/Year&gt;&lt;RecNum&gt;41&lt;/RecNum&gt;&lt;DisplayText&gt;&lt;style face="superscript"&gt;35&lt;/style&gt;&lt;/DisplayText&gt;&lt;record&gt;&lt;rec-number&gt;41&lt;/rec-number&gt;&lt;foreign-keys&gt;&lt;key app="EN" db-id="rvr25t5zdwfprte255i55dd0250artr0vvz5" timestamp="1319487538"&gt;41&lt;/key&gt;&lt;/foreign-keys&gt;&lt;ref-type name="Journal Article"&gt;17&lt;/ref-type&gt;&lt;contributors&gt;&lt;authors&gt;&lt;author&gt;Bilo, H. J.&lt;/author&gt;&lt;author&gt;Logtenberg, S. J.&lt;/author&gt;&lt;author&gt;Joosten, H.&lt;/author&gt;&lt;author&gt;Groenier, K. H.&lt;/author&gt;&lt;author&gt;Ubink-Veltmaat, L. J.&lt;/author&gt;&lt;author&gt;Kleefstra, N.&lt;/author&gt;&lt;/authors&gt;&lt;/contributors&gt;&lt;auth-address&gt;Diabetes Centre, Isala Clinics, P.O. Box 10400, 8000 G.K., Zwolle, The Netherlands. h.j.g.bilo@isala.nl&lt;/auth-address&gt;&lt;titles&gt;&lt;title&gt;Modification of diet in renal disease and Cockcroft-Gault formulas do not predict mortality (ZODIAC-6)&lt;/title&gt;&lt;secondary-title&gt;Diabet Med&lt;/secondary-title&gt;&lt;/titles&gt;&lt;periodical&gt;&lt;full-title&gt;Diabet Med&lt;/full-title&gt;&lt;/periodical&gt;&lt;pages&gt;478-82&lt;/pages&gt;&lt;volume&gt;26&lt;/volume&gt;&lt;number&gt;5&lt;/number&gt;&lt;edition&gt;2009/08/04&lt;/edition&gt;&lt;keywords&gt;&lt;keyword&gt;Aged&lt;/keyword&gt;&lt;keyword&gt;Creatinine/*blood&lt;/keyword&gt;&lt;keyword&gt;Diabetes Mellitus, Type 2/*mortality/physiopathology&lt;/keyword&gt;&lt;keyword&gt;Female&lt;/keyword&gt;&lt;keyword&gt;*Glomerular Filtration Rate&lt;/keyword&gt;&lt;keyword&gt;Humans&lt;/keyword&gt;&lt;keyword&gt;Kidney Diseases/*physiopathology&lt;/keyword&gt;&lt;keyword&gt;Male&lt;/keyword&gt;&lt;keyword&gt;Middle Aged&lt;/keyword&gt;&lt;keyword&gt;Netherlands/epidemiology&lt;/keyword&gt;&lt;keyword&gt;Predictive Value of Tests&lt;/keyword&gt;&lt;keyword&gt;Survival Analysis&lt;/keyword&gt;&lt;/keywords&gt;&lt;dates&gt;&lt;year&gt;2009&lt;/year&gt;&lt;pub-dates&gt;&lt;date&gt;May&lt;/date&gt;&lt;/pub-dates&gt;&lt;/dates&gt;&lt;isbn&gt;1464-5491 (Electronic)&amp;#xD;0742-3071 (Linking)&lt;/isbn&gt;&lt;accession-num&gt;19646186&lt;/accession-num&gt;&lt;urls&gt;&lt;related-urls&gt;&lt;url&gt;http://www.ncbi.nlm.nih.gov/pubmed/19646186&lt;/url&gt;&lt;/related-urls&gt;&lt;/urls&gt;&lt;electronic-resource-num&gt;DME2709 [pii]&amp;#xD;10.1111/j.1464-5491.2009.02709.x&lt;/electronic-resource-num&gt;&lt;language&gt;eng&lt;/language&gt;&lt;/record&gt;&lt;/Cite&gt;&lt;/EndNote&gt;</w:instrText>
      </w:r>
      <w:r w:rsidRPr="00A61924">
        <w:rPr>
          <w:rFonts w:ascii="Times New Roman" w:eastAsia="MS Mincho" w:hAnsi="Times New Roman"/>
          <w:bCs/>
          <w:sz w:val="24"/>
        </w:rPr>
        <w:fldChar w:fldCharType="separate"/>
      </w:r>
      <w:r w:rsidR="003035E9" w:rsidRPr="003035E9">
        <w:rPr>
          <w:rFonts w:ascii="Times New Roman" w:eastAsia="MS Mincho" w:hAnsi="Times New Roman"/>
          <w:bCs/>
          <w:noProof/>
          <w:sz w:val="24"/>
          <w:vertAlign w:val="superscript"/>
        </w:rPr>
        <w:t>35</w:t>
      </w:r>
      <w:r w:rsidRPr="00A61924">
        <w:rPr>
          <w:rFonts w:ascii="Times New Roman" w:eastAsia="MS Mincho" w:hAnsi="Times New Roman"/>
          <w:bCs/>
          <w:sz w:val="24"/>
        </w:rPr>
        <w:fldChar w:fldCharType="end"/>
      </w:r>
    </w:p>
    <w:p w14:paraId="259F71E4" w14:textId="77777777" w:rsidR="00084D26" w:rsidRPr="00A61924" w:rsidRDefault="00084D26" w:rsidP="00307B80">
      <w:pPr>
        <w:spacing w:after="0" w:line="240" w:lineRule="auto"/>
        <w:rPr>
          <w:rFonts w:ascii="Times New Roman" w:eastAsia="MS Mincho" w:hAnsi="Times New Roman" w:cs="Arial"/>
          <w:b/>
          <w:bCs/>
          <w:noProof/>
          <w:kern w:val="32"/>
          <w:sz w:val="24"/>
          <w:szCs w:val="32"/>
        </w:rPr>
        <w:sectPr w:rsidR="00084D26" w:rsidRPr="00A61924" w:rsidSect="00307B80">
          <w:pgSz w:w="12240" w:h="15840"/>
          <w:pgMar w:top="1440" w:right="1440" w:bottom="1440" w:left="1440" w:header="720" w:footer="720" w:gutter="0"/>
          <w:cols w:space="720"/>
          <w:docGrid w:linePitch="326"/>
        </w:sectPr>
      </w:pPr>
    </w:p>
    <w:p w14:paraId="70E105C0" w14:textId="77777777" w:rsidR="00084D26" w:rsidRPr="00A61924" w:rsidRDefault="00084D26" w:rsidP="00A61924">
      <w:pPr>
        <w:pStyle w:val="Heading1"/>
        <w:rPr>
          <w:noProof/>
        </w:rPr>
      </w:pPr>
      <w:bookmarkStart w:id="5" w:name="_Toc390085762"/>
      <w:bookmarkStart w:id="6" w:name="_Toc435167603"/>
      <w:r w:rsidRPr="00A61924">
        <w:rPr>
          <w:noProof/>
        </w:rPr>
        <w:lastRenderedPageBreak/>
        <w:t>Appendix 2. Data analysis overview and analytic notes for some of individual studies</w:t>
      </w:r>
      <w:bookmarkEnd w:id="5"/>
      <w:bookmarkEnd w:id="6"/>
    </w:p>
    <w:p w14:paraId="03A6935C" w14:textId="77777777" w:rsidR="00084D26" w:rsidRPr="00A61924" w:rsidRDefault="00084D26" w:rsidP="00A61924">
      <w:pPr>
        <w:spacing w:after="0" w:line="240" w:lineRule="auto"/>
        <w:rPr>
          <w:rFonts w:ascii="Times New Roman" w:eastAsia="MS Mincho" w:hAnsi="Times New Roman"/>
          <w:noProof/>
          <w:sz w:val="24"/>
        </w:rPr>
      </w:pPr>
    </w:p>
    <w:p w14:paraId="286FE699" w14:textId="77777777" w:rsidR="00084D26" w:rsidRPr="00A61924" w:rsidRDefault="00084D26" w:rsidP="00A61924">
      <w:pPr>
        <w:spacing w:after="0" w:line="240" w:lineRule="auto"/>
        <w:rPr>
          <w:rFonts w:ascii="Times New Roman" w:eastAsia="MS Mincho" w:hAnsi="Times New Roman"/>
          <w:b/>
          <w:noProof/>
          <w:sz w:val="24"/>
          <w:u w:val="single"/>
        </w:rPr>
      </w:pPr>
      <w:r w:rsidRPr="00A61924">
        <w:rPr>
          <w:rFonts w:ascii="Times New Roman" w:eastAsia="MS Mincho" w:hAnsi="Times New Roman"/>
          <w:b/>
          <w:noProof/>
          <w:sz w:val="24"/>
          <w:u w:val="single"/>
        </w:rPr>
        <w:t>Overview:</w:t>
      </w:r>
    </w:p>
    <w:p w14:paraId="67EE3B92" w14:textId="75ACEB48"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As previously reported,</w:t>
      </w:r>
      <w:r w:rsidRPr="00A61924">
        <w:rPr>
          <w:rFonts w:ascii="Times New Roman" w:eastAsia="MS Mincho" w:hAnsi="Times New Roman"/>
          <w:noProof/>
          <w:sz w:val="24"/>
        </w:rPr>
        <w:fldChar w:fldCharType="begin">
          <w:fldData xml:space="preserve">PEVuZE5vdGU+PENpdGU+PEF1dGhvcj5NYXRzdXNoaXRhPC9BdXRob3I+PFllYXI+MjAxMDwvWWVh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</w:fldData>
        </w:fldChar>
      </w:r>
      <w:r w:rsidR="003035E9">
        <w:rPr>
          <w:rFonts w:ascii="Times New Roman" w:eastAsia="MS Mincho" w:hAnsi="Times New Roman"/>
          <w:noProof/>
          <w:sz w:val="24"/>
        </w:rPr>
        <w:instrText xml:space="preserve"> ADDIN EN.CITE </w:instrText>
      </w:r>
      <w:r w:rsidR="003035E9">
        <w:rPr>
          <w:rFonts w:ascii="Times New Roman" w:eastAsia="MS Mincho" w:hAnsi="Times New Roman"/>
          <w:noProof/>
          <w:sz w:val="24"/>
        </w:rPr>
        <w:fldChar w:fldCharType="begin">
          <w:fldData xml:space="preserve">PEVuZE5vdGU+PENpdGU+PEF1dGhvcj5NYXRzdXNoaXRhPC9BdXRob3I+PFllYXI+MjAxMDwvWWVh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</w:fldData>
        </w:fldChar>
      </w:r>
      <w:r w:rsidR="003035E9">
        <w:rPr>
          <w:rFonts w:ascii="Times New Roman" w:eastAsia="MS Mincho" w:hAnsi="Times New Roman"/>
          <w:noProof/>
          <w:sz w:val="24"/>
        </w:rPr>
        <w:instrText xml:space="preserve"> ADDIN EN.CITE.DATA </w:instrText>
      </w:r>
      <w:r w:rsidR="003035E9">
        <w:rPr>
          <w:rFonts w:ascii="Times New Roman" w:eastAsia="MS Mincho" w:hAnsi="Times New Roman"/>
          <w:noProof/>
          <w:sz w:val="24"/>
        </w:rPr>
      </w:r>
      <w:r w:rsidR="003035E9">
        <w:rPr>
          <w:rFonts w:ascii="Times New Roman" w:eastAsia="MS Mincho" w:hAnsi="Times New Roman"/>
          <w:noProof/>
          <w:sz w:val="24"/>
        </w:rPr>
        <w:fldChar w:fldCharType="end"/>
      </w:r>
      <w:r w:rsidRPr="00A61924">
        <w:rPr>
          <w:rFonts w:ascii="Times New Roman" w:eastAsia="MS Mincho" w:hAnsi="Times New Roman"/>
          <w:noProof/>
          <w:sz w:val="24"/>
        </w:rPr>
        <w:fldChar w:fldCharType="separate"/>
      </w:r>
      <w:r w:rsidR="003035E9" w:rsidRPr="003035E9">
        <w:rPr>
          <w:rFonts w:ascii="Times New Roman" w:eastAsia="MS Mincho" w:hAnsi="Times New Roman"/>
          <w:noProof/>
          <w:sz w:val="24"/>
          <w:vertAlign w:val="superscript"/>
        </w:rPr>
        <w:t>36, 37</w:t>
      </w:r>
      <w:r w:rsidRPr="00A61924">
        <w:rPr>
          <w:rFonts w:ascii="Times New Roman" w:eastAsia="MS Mincho" w:hAnsi="Times New Roman"/>
          <w:noProof/>
          <w:sz w:val="24"/>
        </w:rPr>
        <w:fldChar w:fldCharType="end"/>
      </w:r>
      <w:r w:rsidRPr="00A61924">
        <w:rPr>
          <w:rFonts w:ascii="Times New Roman" w:eastAsia="MS Mincho" w:hAnsi="Times New Roman"/>
          <w:noProof/>
          <w:sz w:val="24"/>
        </w:rPr>
        <w:t xml:space="preserve"> participating studies were asked to prepare a dataset with approximately 20 variables (event variables and dates and several predictors including age, sex, race, and repeated laboratory and vital data including serum creatinine measurement to estimate change in eGFR over the baseline period). Because the analysis used the CKD-EPI formula, the race variable only distinguished between black and non-black, under the assumption that this formula performs reasonably well in other ethnic groups. To minimize heterogeneity, we circulated guidelines for definitions of variables (e.g. hypertension, diabetes, smoking) and dataset preparation. </w:t>
      </w:r>
    </w:p>
    <w:p w14:paraId="39702E86" w14:textId="77777777" w:rsidR="00084D26" w:rsidRPr="00A61924" w:rsidRDefault="00084D26" w:rsidP="00A61924">
      <w:pPr>
        <w:spacing w:after="0" w:line="240" w:lineRule="auto"/>
        <w:rPr>
          <w:rFonts w:ascii="Times New Roman" w:eastAsia="MS Mincho" w:hAnsi="Times New Roman"/>
          <w:noProof/>
          <w:sz w:val="24"/>
        </w:rPr>
      </w:pPr>
    </w:p>
    <w:p w14:paraId="1FB5A66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Prevalent cardiovascular disease (CVD) was defined as history of myocardial infarction, coronary revascularization, heart failure or stroke. Hypertension was defined as a blood pressure ≥ 140/90 mmHg or taking anti-hypertensive medication. Diabetes mellitus was defined as hemoglobin A1c ≥6.5%, fasting blood glucose ≥7.0 mmol/l, non-fasting glucose ≥11.1 mmol/l, or taking glucose lowering drugs. </w:t>
      </w:r>
    </w:p>
    <w:p w14:paraId="16BD30C2" w14:textId="77777777" w:rsidR="00084D26" w:rsidRPr="00A61924" w:rsidRDefault="00084D26" w:rsidP="00A61924">
      <w:pPr>
        <w:spacing w:after="0" w:line="240" w:lineRule="auto"/>
        <w:rPr>
          <w:rFonts w:ascii="Times New Roman" w:eastAsia="MS Mincho" w:hAnsi="Times New Roman"/>
          <w:noProof/>
          <w:sz w:val="24"/>
        </w:rPr>
      </w:pPr>
    </w:p>
    <w:p w14:paraId="73044190"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Analyses were restricted to subjects aged 18 years or older. We instructed studies not to impute the two key kidney measures, eGFR (i.e., age, gender, race, and serum creatinine) and albuminuria. Zero values of ACR were treated as 0.1 for log transformation. For other variables in the models with missing values we imputed with the mean value of the covariate. Values of covariates, e.g., systolic blood pressure &lt;50 or &gt;300 mmHg were excluded from the analysis. </w:t>
      </w:r>
    </w:p>
    <w:p w14:paraId="05542F45" w14:textId="77777777" w:rsidR="00084D26" w:rsidRPr="00A61924" w:rsidRDefault="00084D26" w:rsidP="00A61924">
      <w:pPr>
        <w:spacing w:after="0" w:line="240" w:lineRule="auto"/>
        <w:rPr>
          <w:rFonts w:ascii="Times New Roman" w:eastAsia="MS Mincho" w:hAnsi="Times New Roman"/>
          <w:noProof/>
          <w:sz w:val="24"/>
        </w:rPr>
      </w:pPr>
    </w:p>
    <w:p w14:paraId="09A62A9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Out of 43 studies with repeated serum creatinine, 8 studies (</w:t>
      </w:r>
      <w:r>
        <w:rPr>
          <w:rFonts w:ascii="Times New Roman" w:eastAsia="MS Mincho" w:hAnsi="Times New Roman"/>
          <w:noProof/>
          <w:sz w:val="24"/>
        </w:rPr>
        <w:t xml:space="preserve">AusDiab, </w:t>
      </w:r>
      <w:r w:rsidRPr="00A61924">
        <w:rPr>
          <w:rFonts w:ascii="Times New Roman" w:eastAsia="MS Mincho" w:hAnsi="Times New Roman"/>
          <w:noProof/>
          <w:sz w:val="24"/>
        </w:rPr>
        <w:t xml:space="preserve">Beaver Dam, CARE FOR HOMe, ESTHER, Gubbio, HUNT, </w:t>
      </w:r>
      <w:r>
        <w:rPr>
          <w:rFonts w:ascii="Times New Roman" w:eastAsia="MS Mincho" w:hAnsi="Times New Roman"/>
          <w:noProof/>
          <w:sz w:val="24"/>
        </w:rPr>
        <w:t>Okinawa</w:t>
      </w:r>
      <w:r w:rsidRPr="00A61924">
        <w:rPr>
          <w:rFonts w:ascii="Times New Roman" w:eastAsia="MS Mincho" w:hAnsi="Times New Roman"/>
          <w:noProof/>
          <w:sz w:val="24"/>
        </w:rPr>
        <w:t xml:space="preserve">, ULSAM) did not have enough data within antecedent periods of interest for the present study. For 24 of the 35 studies in the present study, analysis was done at the Data Coordination Center at Johns Hopkins University; for the remainder the standard code was run in-house at individual study centers, with the output returned to the Data Coordinating Center. The code was written in STATA by the Data Coordinating Center. The standard code was designed to automatically save all output needed for the meta-analysis. The Data Coordinating Center then pooled the estimates across studies using STATA. Studies with outcomes fewer than 10 in any strata for particular analysis were excluded.   </w:t>
      </w:r>
    </w:p>
    <w:p w14:paraId="46BC58AA" w14:textId="77777777" w:rsidR="00084D26" w:rsidRPr="00A61924" w:rsidRDefault="00084D26" w:rsidP="00A61924">
      <w:pPr>
        <w:spacing w:after="0" w:line="240" w:lineRule="auto"/>
        <w:rPr>
          <w:rFonts w:ascii="Times New Roman" w:eastAsia="MS Mincho" w:hAnsi="Times New Roman"/>
          <w:noProof/>
          <w:sz w:val="24"/>
        </w:rPr>
      </w:pPr>
    </w:p>
    <w:p w14:paraId="42A256FC"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Studies were instructed to standardize and calibrate their serum creatinine to their best ability and report the method of standardization.  The reported creatinine calibration allows grouping studies into studies that reported using an IDMS traceable method or conducted some serum creatinine calibration to IDMS traceable methods (AKDN, CCF, Geisinger, GLOMMS-1, KPNW, Maccabi, NephroTest, Rancho Bernardo) and studies where the creatinine standardization was not done (AASK, ADVANCE, Aichi, ARIC, British Columbia CKD, CARE, CHS, CIRCS, CRIB, Framingham, IPHS, KP Hawaii, KSHS, MASTERPLAN, MDRD, MESA, MRFIT, Ohasama, Pima, PREVEND, RENAAL, Severance, Sunnybrook, Taiwan, ZODIAC).  Retrospective assessment of creatinine calibration without direct collection of laboratory data is limited since substantial creatinine calibration differences have been documented even within a single laboratory using the same method over time. </w:t>
      </w:r>
    </w:p>
    <w:p w14:paraId="68EFEA98" w14:textId="77777777" w:rsidR="00084D26" w:rsidRPr="00A61924" w:rsidRDefault="00084D26" w:rsidP="00A61924">
      <w:pPr>
        <w:spacing w:after="0" w:line="240" w:lineRule="auto"/>
        <w:rPr>
          <w:rFonts w:ascii="Times New Roman" w:eastAsia="MS Mincho" w:hAnsi="Times New Roman"/>
          <w:noProof/>
          <w:sz w:val="24"/>
        </w:rPr>
      </w:pPr>
    </w:p>
    <w:p w14:paraId="5707BC6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Piecewise-linear splines were used to allow for non-linear association in a manner that still allows for a simple interpretation of the association within each segment and transparently shows changes in slope at c</w:t>
      </w:r>
      <w:r w:rsidR="00912800">
        <w:rPr>
          <w:rFonts w:ascii="Times New Roman" w:eastAsia="MS Mincho" w:hAnsi="Times New Roman"/>
          <w:noProof/>
          <w:sz w:val="24"/>
        </w:rPr>
        <w:t>linically interpretable points.</w:t>
      </w:r>
      <w:r w:rsidRPr="00A61924">
        <w:rPr>
          <w:rFonts w:ascii="Times New Roman" w:eastAsia="MS Mincho" w:hAnsi="Times New Roman"/>
          <w:noProof/>
          <w:sz w:val="24"/>
        </w:rPr>
        <w:t xml:space="preserve"> Estimates and standard errors for each point are the combination of all terms between that point and the reference point with covariances used for standard error estimates. For points in the same linear segment as the reference points statistical significance compared to the reference point is only dependent on the statistical significance of the slope for that segment.  If the slope is statistically significant, all points on the segment will be statistically significant since smaller effect sizes near the reference point have proportionately small standard errors and the same statistical significance test.  </w:t>
      </w:r>
    </w:p>
    <w:p w14:paraId="5ED2DC68" w14:textId="77777777" w:rsidR="00084D26" w:rsidRPr="00A61924" w:rsidRDefault="00084D26" w:rsidP="00A61924">
      <w:pPr>
        <w:spacing w:after="0" w:line="240" w:lineRule="auto"/>
        <w:rPr>
          <w:rFonts w:ascii="Times New Roman" w:eastAsia="MS Mincho" w:hAnsi="Times New Roman"/>
          <w:noProof/>
          <w:sz w:val="24"/>
        </w:rPr>
      </w:pPr>
    </w:p>
    <w:p w14:paraId="5A5E75B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Adjusted weighted average absolute risk was calculated using the weighted average baseline risk and meta-analyzed hazard ratios. Baseline risk (the risk when all the covariates are zero) was calculated in each cohort for the following combination of covariates after centering the continuous covariates: age at 60 year, non-black, male, 0% change in eGFR, a first eGFR of 50 ml/min/1.73 m</w:t>
      </w:r>
      <w:r w:rsidRPr="00A61924">
        <w:rPr>
          <w:rFonts w:ascii="Times New Roman" w:eastAsia="MS Mincho" w:hAnsi="Times New Roman"/>
          <w:noProof/>
          <w:sz w:val="24"/>
          <w:vertAlign w:val="superscript"/>
        </w:rPr>
        <w:t>2</w:t>
      </w:r>
      <w:r w:rsidRPr="00A61924">
        <w:rPr>
          <w:rFonts w:ascii="Times New Roman" w:eastAsia="MS Mincho" w:hAnsi="Times New Roman"/>
          <w:noProof/>
          <w:sz w:val="24"/>
        </w:rPr>
        <w:t>, a systolic blood pressure of 130 mmHg, a total cholesterol of 5 mmol/L, no history of diabetes or CVD. These baseline risks for 1-y follow-up after baseline across cohorts were averaged with weights based on square root of the number of events. Successive follow-up periods multiply by the ratio of that time and the previous time (e.g., 3 year risk vs. 1 year risk) to obtain consistent estimates despite fewer cohorts having longer follow-up.</w:t>
      </w:r>
      <w:r w:rsidRPr="00A61924" w:rsidDel="00E07380">
        <w:rPr>
          <w:rFonts w:ascii="Times New Roman" w:eastAsia="MS Mincho" w:hAnsi="Times New Roman"/>
          <w:noProof/>
          <w:sz w:val="24"/>
        </w:rPr>
        <w:t xml:space="preserve"> </w:t>
      </w:r>
    </w:p>
    <w:p w14:paraId="74D6076D" w14:textId="77777777" w:rsidR="00084D26" w:rsidRPr="00A61924" w:rsidRDefault="00084D26" w:rsidP="00A61924">
      <w:pPr>
        <w:spacing w:after="0" w:line="240" w:lineRule="auto"/>
        <w:rPr>
          <w:rFonts w:ascii="Times New Roman" w:eastAsia="MS Mincho" w:hAnsi="Times New Roman"/>
          <w:noProof/>
          <w:sz w:val="24"/>
        </w:rPr>
      </w:pPr>
    </w:p>
    <w:p w14:paraId="51E7D1A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Following the published results from individual studies, we assumed the proportional hazards model provided the best summary of the data in each study and did not summarize statistics on deviations from proportionality across the covariates.  </w:t>
      </w:r>
    </w:p>
    <w:p w14:paraId="45634458" w14:textId="77777777" w:rsidR="00084D26" w:rsidRPr="00A61924" w:rsidRDefault="00084D26" w:rsidP="00A61924">
      <w:pPr>
        <w:spacing w:after="0" w:line="240" w:lineRule="auto"/>
        <w:rPr>
          <w:rFonts w:ascii="Times New Roman" w:eastAsia="MS Mincho" w:hAnsi="Times New Roman"/>
          <w:noProof/>
          <w:sz w:val="24"/>
        </w:rPr>
      </w:pPr>
    </w:p>
    <w:p w14:paraId="0C41B8CB" w14:textId="77777777" w:rsidR="00084D26" w:rsidRPr="00A61924" w:rsidRDefault="00084D26" w:rsidP="00A61924">
      <w:pPr>
        <w:spacing w:after="0" w:line="240" w:lineRule="auto"/>
        <w:rPr>
          <w:rFonts w:ascii="Times New Roman" w:eastAsia="MS Mincho" w:hAnsi="Times New Roman"/>
          <w:b/>
          <w:noProof/>
          <w:sz w:val="24"/>
        </w:rPr>
      </w:pPr>
    </w:p>
    <w:p w14:paraId="505AE889" w14:textId="77777777" w:rsidR="00084D26" w:rsidRPr="00A61924" w:rsidRDefault="00084D26" w:rsidP="00A61924">
      <w:pPr>
        <w:spacing w:after="0" w:line="240" w:lineRule="auto"/>
        <w:rPr>
          <w:rFonts w:ascii="Times New Roman" w:eastAsia="MS Mincho" w:hAnsi="Times New Roman"/>
          <w:b/>
          <w:noProof/>
          <w:sz w:val="24"/>
          <w:u w:val="single"/>
        </w:rPr>
      </w:pPr>
      <w:r w:rsidRPr="00A61924">
        <w:rPr>
          <w:rFonts w:ascii="Times New Roman" w:eastAsia="MS Mincho" w:hAnsi="Times New Roman"/>
          <w:b/>
          <w:noProof/>
          <w:sz w:val="24"/>
          <w:u w:val="single"/>
        </w:rPr>
        <w:t>Notes for individual studies:</w:t>
      </w:r>
    </w:p>
    <w:p w14:paraId="4A97B0BA" w14:textId="77777777" w:rsidR="00084D26" w:rsidRPr="00A61924" w:rsidRDefault="00084D26" w:rsidP="00A61924">
      <w:pPr>
        <w:spacing w:after="0" w:line="240" w:lineRule="auto"/>
        <w:rPr>
          <w:rFonts w:ascii="Times New Roman" w:eastAsia="MS Mincho" w:hAnsi="Times New Roman"/>
          <w:noProof/>
          <w:sz w:val="24"/>
        </w:rPr>
      </w:pPr>
    </w:p>
    <w:p w14:paraId="3863AB0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AASK: This study is an intervention study which includes African American participants only. All participants were free of diabetes.</w:t>
      </w:r>
    </w:p>
    <w:p w14:paraId="62A62FF8" w14:textId="77777777" w:rsidR="00084D26" w:rsidRPr="00A61924" w:rsidRDefault="00084D26" w:rsidP="00A61924">
      <w:pPr>
        <w:spacing w:after="0" w:line="240" w:lineRule="auto"/>
        <w:rPr>
          <w:rFonts w:ascii="Times New Roman" w:eastAsia="MS Mincho" w:hAnsi="Times New Roman"/>
          <w:noProof/>
          <w:sz w:val="24"/>
        </w:rPr>
      </w:pPr>
    </w:p>
    <w:p w14:paraId="1C8B2EE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ADVANCE: This study is an intervention study which includes participants with diabetes only.</w:t>
      </w:r>
    </w:p>
    <w:p w14:paraId="2293771D" w14:textId="77777777" w:rsidR="00084D26" w:rsidRPr="00A61924" w:rsidRDefault="00084D26" w:rsidP="00A61924">
      <w:pPr>
        <w:spacing w:after="0" w:line="240" w:lineRule="auto"/>
        <w:rPr>
          <w:rFonts w:ascii="Times New Roman" w:eastAsia="MS Mincho" w:hAnsi="Times New Roman"/>
          <w:noProof/>
          <w:sz w:val="24"/>
        </w:rPr>
      </w:pPr>
    </w:p>
    <w:p w14:paraId="0E4D5E8B"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AKDN: Although this study has not collected information on race, the proportion of blacks in the province of Alberta is considered &lt;1%.</w:t>
      </w:r>
      <w:r w:rsidRPr="00A61924">
        <w:rPr>
          <w:rFonts w:ascii="Times New Roman" w:eastAsia="MS Mincho" w:hAnsi="Times New Roman"/>
          <w:noProof/>
          <w:sz w:val="24"/>
        </w:rPr>
        <w:fldChar w:fldCharType="begin">
          <w:fldData xml:space="preserve">PEVuZE5vdGU+PENpdGU+PEF1dGhvcj5IZW1tZWxnYXJuPC9BdXRob3I+PFllYXI+MjAwOTwvWWVh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=
</w:fldData>
        </w:fldChar>
      </w:r>
      <w:r w:rsidR="00004E59">
        <w:rPr>
          <w:rFonts w:ascii="Times New Roman" w:eastAsia="MS Mincho" w:hAnsi="Times New Roman"/>
          <w:noProof/>
          <w:sz w:val="24"/>
        </w:rPr>
        <w:instrText xml:space="preserve"> ADDIN EN.CITE </w:instrText>
      </w:r>
      <w:r w:rsidR="00004E59">
        <w:rPr>
          <w:rFonts w:ascii="Times New Roman" w:eastAsia="MS Mincho" w:hAnsi="Times New Roman"/>
          <w:noProof/>
          <w:sz w:val="24"/>
        </w:rPr>
        <w:fldChar w:fldCharType="begin">
          <w:fldData xml:space="preserve">PEVuZE5vdGU+PENpdGU+PEF1dGhvcj5IZW1tZWxnYXJuPC9BdXRob3I+PFllYXI+MjAwOTwvWWVh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=
</w:fldData>
        </w:fldChar>
      </w:r>
      <w:r w:rsidR="00004E59">
        <w:rPr>
          <w:rFonts w:ascii="Times New Roman" w:eastAsia="MS Mincho" w:hAnsi="Times New Roman"/>
          <w:noProof/>
          <w:sz w:val="24"/>
        </w:rPr>
        <w:instrText xml:space="preserve"> ADDIN EN.CITE.DATA </w:instrText>
      </w:r>
      <w:r w:rsidR="00004E59">
        <w:rPr>
          <w:rFonts w:ascii="Times New Roman" w:eastAsia="MS Mincho" w:hAnsi="Times New Roman"/>
          <w:noProof/>
          <w:sz w:val="24"/>
        </w:rPr>
      </w:r>
      <w:r w:rsidR="00004E59">
        <w:rPr>
          <w:rFonts w:ascii="Times New Roman" w:eastAsia="MS Mincho" w:hAnsi="Times New Roman"/>
          <w:noProof/>
          <w:sz w:val="24"/>
        </w:rPr>
        <w:fldChar w:fldCharType="end"/>
      </w:r>
      <w:r w:rsidRPr="00A61924">
        <w:rPr>
          <w:rFonts w:ascii="Times New Roman" w:eastAsia="MS Mincho" w:hAnsi="Times New Roman"/>
          <w:noProof/>
          <w:sz w:val="24"/>
        </w:rPr>
      </w:r>
      <w:r w:rsidRPr="00A61924">
        <w:rPr>
          <w:rFonts w:ascii="Times New Roman" w:eastAsia="MS Mincho" w:hAnsi="Times New Roman"/>
          <w:noProof/>
          <w:sz w:val="24"/>
        </w:rPr>
        <w:fldChar w:fldCharType="separate"/>
      </w:r>
      <w:r w:rsidR="00004E59" w:rsidRPr="00004E59">
        <w:rPr>
          <w:rFonts w:ascii="Times New Roman" w:eastAsia="MS Mincho" w:hAnsi="Times New Roman"/>
          <w:noProof/>
          <w:sz w:val="24"/>
          <w:vertAlign w:val="superscript"/>
        </w:rPr>
        <w:t>4</w:t>
      </w:r>
      <w:r w:rsidRPr="00A61924">
        <w:rPr>
          <w:rFonts w:ascii="Times New Roman" w:eastAsia="MS Mincho" w:hAnsi="Times New Roman"/>
          <w:noProof/>
          <w:sz w:val="24"/>
        </w:rPr>
        <w:fldChar w:fldCharType="end"/>
      </w:r>
      <w:r w:rsidRPr="00A61924">
        <w:rPr>
          <w:rFonts w:ascii="Times New Roman" w:eastAsia="MS Mincho" w:hAnsi="Times New Roman"/>
          <w:noProof/>
          <w:sz w:val="24"/>
        </w:rPr>
        <w:t xml:space="preserve"> Other variables that were not collected in this study are systolic blood pressure, total cholesterol concentration, and smoking. Restricted analyses to those with at least 3 repeated serum creatinine measurement. </w:t>
      </w:r>
    </w:p>
    <w:p w14:paraId="4930A727" w14:textId="77777777" w:rsidR="00084D26" w:rsidRPr="00A61924" w:rsidRDefault="00084D26" w:rsidP="00A61924">
      <w:pPr>
        <w:spacing w:after="0" w:line="240" w:lineRule="auto"/>
        <w:rPr>
          <w:rFonts w:ascii="Times New Roman" w:eastAsia="MS Mincho" w:hAnsi="Times New Roman"/>
          <w:noProof/>
          <w:sz w:val="24"/>
        </w:rPr>
      </w:pPr>
    </w:p>
    <w:p w14:paraId="6A8966E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ARIC: Serum creatinine was repeated three years apart and thus this cohort could contribute to 3-y antecedent period analysis only. Albuminuria was not available in this time frame.  </w:t>
      </w:r>
    </w:p>
    <w:p w14:paraId="343D5654" w14:textId="77777777" w:rsidR="00084D26" w:rsidRPr="00A61924" w:rsidRDefault="00084D26" w:rsidP="00A61924">
      <w:pPr>
        <w:spacing w:after="0" w:line="240" w:lineRule="auto"/>
        <w:rPr>
          <w:rFonts w:ascii="Times New Roman" w:eastAsia="MS Mincho" w:hAnsi="Times New Roman"/>
          <w:noProof/>
          <w:sz w:val="24"/>
        </w:rPr>
      </w:pPr>
    </w:p>
    <w:p w14:paraId="3025A703"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BC CKD: Includes patients referred to nephrologists and maintained in follow-up practice or with eGFR &lt;60 ml/min/1.73m</w:t>
      </w:r>
      <w:r w:rsidRPr="00A61924">
        <w:rPr>
          <w:rFonts w:ascii="Times New Roman" w:eastAsia="MS Mincho" w:hAnsi="Times New Roman"/>
          <w:noProof/>
          <w:sz w:val="24"/>
          <w:vertAlign w:val="superscript"/>
        </w:rPr>
        <w:t>2</w:t>
      </w:r>
      <w:r w:rsidRPr="00A61924">
        <w:rPr>
          <w:rFonts w:ascii="Times New Roman" w:eastAsia="MS Mincho" w:hAnsi="Times New Roman"/>
          <w:noProof/>
          <w:sz w:val="24"/>
        </w:rPr>
        <w:t xml:space="preserve"> at enrollment. </w:t>
      </w:r>
    </w:p>
    <w:p w14:paraId="2F84F768" w14:textId="77777777" w:rsidR="00084D26" w:rsidRPr="00A61924" w:rsidRDefault="00084D26" w:rsidP="00A61924">
      <w:pPr>
        <w:spacing w:after="0" w:line="240" w:lineRule="auto"/>
        <w:rPr>
          <w:rFonts w:ascii="Times New Roman" w:eastAsia="MS Mincho" w:hAnsi="Times New Roman"/>
          <w:noProof/>
          <w:sz w:val="24"/>
        </w:rPr>
      </w:pPr>
    </w:p>
    <w:p w14:paraId="1B14180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CARE: This study is an intervention study in which all patients had a previous myocardial infarction. </w:t>
      </w:r>
    </w:p>
    <w:p w14:paraId="6CEB0781" w14:textId="77777777" w:rsidR="00084D26" w:rsidRPr="00A61924" w:rsidRDefault="00084D26" w:rsidP="00A61924">
      <w:pPr>
        <w:spacing w:after="0" w:line="240" w:lineRule="auto"/>
        <w:rPr>
          <w:rFonts w:ascii="Times New Roman" w:eastAsia="MS Mincho" w:hAnsi="Times New Roman"/>
          <w:noProof/>
          <w:sz w:val="24"/>
        </w:rPr>
      </w:pPr>
    </w:p>
    <w:p w14:paraId="0F8BD1D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CCF: Includes patients who had at least one face-to-face outpatient encounter with a Cleveland C</w:t>
      </w:r>
      <w:r w:rsidR="00F81334">
        <w:rPr>
          <w:rFonts w:ascii="Times New Roman" w:eastAsia="MS Mincho" w:hAnsi="Times New Roman"/>
          <w:noProof/>
          <w:sz w:val="24"/>
        </w:rPr>
        <w:t xml:space="preserve">linic health care provider and </w:t>
      </w:r>
      <w:r w:rsidRPr="00A61924">
        <w:rPr>
          <w:rFonts w:ascii="Times New Roman" w:eastAsia="MS Mincho" w:hAnsi="Times New Roman"/>
          <w:noProof/>
          <w:sz w:val="24"/>
        </w:rPr>
        <w:t>had two eGFR &lt; 60 ml/min/1.73m</w:t>
      </w:r>
      <w:r w:rsidRPr="00A61924">
        <w:rPr>
          <w:rFonts w:ascii="Times New Roman" w:eastAsia="MS Mincho" w:hAnsi="Times New Roman"/>
          <w:noProof/>
          <w:sz w:val="24"/>
          <w:vertAlign w:val="superscript"/>
        </w:rPr>
        <w:t>2</w:t>
      </w:r>
      <w:r w:rsidR="00F81334">
        <w:rPr>
          <w:rFonts w:ascii="Times New Roman" w:eastAsia="MS Mincho" w:hAnsi="Times New Roman"/>
          <w:noProof/>
          <w:sz w:val="24"/>
        </w:rPr>
        <w:t xml:space="preserve"> 90 days apart</w:t>
      </w:r>
      <w:r w:rsidRPr="00A61924">
        <w:rPr>
          <w:rFonts w:ascii="Times New Roman" w:eastAsia="MS Mincho" w:hAnsi="Times New Roman"/>
          <w:noProof/>
          <w:sz w:val="24"/>
        </w:rPr>
        <w:t>. Albuminuria was available in 35% of participants.</w:t>
      </w:r>
    </w:p>
    <w:p w14:paraId="01FD9680" w14:textId="77777777" w:rsidR="00084D26" w:rsidRPr="00A61924" w:rsidRDefault="00084D26" w:rsidP="00A61924">
      <w:pPr>
        <w:spacing w:after="0" w:line="240" w:lineRule="auto"/>
        <w:rPr>
          <w:rFonts w:ascii="Times New Roman" w:eastAsia="MS Mincho" w:hAnsi="Times New Roman"/>
          <w:noProof/>
          <w:sz w:val="24"/>
        </w:rPr>
      </w:pPr>
    </w:p>
    <w:p w14:paraId="78834FD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CHS: This study consists of participants only aged 65 or older. Serum creatinine was repeated three years apart and thus this cohort could contribute to 3-y antecedent period analysis only.</w:t>
      </w:r>
    </w:p>
    <w:p w14:paraId="609BC74C" w14:textId="77777777" w:rsidR="00084D26" w:rsidRPr="00A61924" w:rsidRDefault="00084D26" w:rsidP="00A61924">
      <w:pPr>
        <w:spacing w:after="0" w:line="240" w:lineRule="auto"/>
        <w:rPr>
          <w:rFonts w:ascii="Times New Roman" w:eastAsia="MS Mincho" w:hAnsi="Times New Roman"/>
          <w:noProof/>
          <w:sz w:val="24"/>
        </w:rPr>
      </w:pPr>
    </w:p>
    <w:p w14:paraId="5339A2AC"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CRIB: This study includes hospital nephrology outpatients with creatinine &gt;130</w:t>
      </w:r>
      <w:r w:rsidRPr="00A61924">
        <w:rPr>
          <w:rFonts w:ascii="Times New Roman" w:eastAsia="MS Mincho" w:hAnsi="Times New Roman"/>
          <w:noProof/>
          <w:sz w:val="24"/>
          <w:lang w:val="en-GB"/>
        </w:rPr>
        <w:t xml:space="preserve"> µmol/L. </w:t>
      </w:r>
      <w:r w:rsidRPr="00A61924">
        <w:rPr>
          <w:rFonts w:ascii="Times New Roman" w:eastAsia="MS Mincho" w:hAnsi="Times New Roman"/>
          <w:noProof/>
          <w:sz w:val="24"/>
        </w:rPr>
        <w:t xml:space="preserve">Serum creatinine was repeated two years apart and this this cohort could contribute to 2-y antecedent period analysis only. </w:t>
      </w:r>
    </w:p>
    <w:p w14:paraId="6522882F" w14:textId="77777777" w:rsidR="00084D26" w:rsidRPr="00A61924" w:rsidRDefault="00084D26" w:rsidP="00A61924">
      <w:pPr>
        <w:spacing w:after="0" w:line="240" w:lineRule="auto"/>
        <w:rPr>
          <w:rFonts w:ascii="Times New Roman" w:eastAsia="MS Mincho" w:hAnsi="Times New Roman"/>
          <w:noProof/>
          <w:sz w:val="24"/>
        </w:rPr>
      </w:pPr>
    </w:p>
    <w:p w14:paraId="78CF5BE5" w14:textId="6B813169"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Geisinger: This study includes all Geisinger primary care recipients, 18 years or older as of index date, and who have CKD, defined as two or more outpatient eGFR values &lt; 60 by CKD-EPI equation. Covariates obtained most closely to index date within a past year were included in models. Albuminuria was available in 13% of participants.</w:t>
      </w:r>
    </w:p>
    <w:p w14:paraId="460564D0" w14:textId="77777777" w:rsidR="00084D26" w:rsidRPr="00A61924" w:rsidRDefault="00084D26" w:rsidP="00A61924">
      <w:pPr>
        <w:spacing w:after="0" w:line="240" w:lineRule="auto"/>
        <w:rPr>
          <w:rFonts w:ascii="Times New Roman" w:eastAsia="MS Mincho" w:hAnsi="Times New Roman"/>
          <w:noProof/>
          <w:sz w:val="24"/>
        </w:rPr>
      </w:pPr>
    </w:p>
    <w:p w14:paraId="57F96CE2" w14:textId="21A77E35"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GLOMMS-1: This study included adult patients that resided in Grampian with abnormal renal function tests measured from January to June 2003 (creatinine &gt;150 </w:t>
      </w:r>
      <w:r w:rsidRPr="00A61924">
        <w:rPr>
          <w:rFonts w:ascii="Times New Roman" w:eastAsia="MS Mincho" w:hAnsi="Times New Roman"/>
          <w:noProof/>
          <w:sz w:val="24"/>
          <w:lang w:val="en-GB"/>
        </w:rPr>
        <w:t>µ</w:t>
      </w:r>
      <w:r w:rsidRPr="00A61924">
        <w:rPr>
          <w:rFonts w:ascii="Times New Roman" w:eastAsia="MS Mincho" w:hAnsi="Times New Roman"/>
          <w:noProof/>
          <w:sz w:val="24"/>
        </w:rPr>
        <w:t xml:space="preserve">mol/L for men and 130 </w:t>
      </w:r>
      <w:r w:rsidRPr="00A61924">
        <w:rPr>
          <w:rFonts w:ascii="Times New Roman" w:eastAsia="MS Mincho" w:hAnsi="Times New Roman"/>
          <w:noProof/>
          <w:sz w:val="24"/>
          <w:lang w:val="en-GB"/>
        </w:rPr>
        <w:t>µ</w:t>
      </w:r>
      <w:r w:rsidRPr="00A61924">
        <w:rPr>
          <w:rFonts w:ascii="Times New Roman" w:eastAsia="MS Mincho" w:hAnsi="Times New Roman"/>
          <w:noProof/>
          <w:sz w:val="24"/>
        </w:rPr>
        <w:t>mol/L for women). This study did not collect data on use of anti-diabetic or anti-hypertensive medication, total cholesterol, systolic or diastolic blood pressure. Diabetes and hypertension status were coded based on hospital physician or general practitioner diagnosis recorded in case notes. Albuminuria was available in 57% of participants. The ethnicity of the Grampian population is relatively homogenous with overall 98.3% of males and 98.4% of females being white. Indians account for 0.2% of the population, Pakistani and other South Asian individuals account for 0.3%, Chinese 0.3% and 0.8% are recorded as other.</w:t>
      </w:r>
      <w:r w:rsidR="00864E32" w:rsidRPr="00A61924">
        <w:rPr>
          <w:rFonts w:ascii="Times New Roman" w:eastAsia="MS Mincho" w:hAnsi="Times New Roman"/>
          <w:noProof/>
          <w:sz w:val="24"/>
        </w:rPr>
        <w:t xml:space="preserve"> </w:t>
      </w:r>
      <w:r w:rsidRPr="00A61924">
        <w:rPr>
          <w:rFonts w:ascii="Times New Roman" w:eastAsia="MS Mincho" w:hAnsi="Times New Roman"/>
          <w:noProof/>
          <w:sz w:val="24"/>
        </w:rPr>
        <w:fldChar w:fldCharType="begin"/>
      </w:r>
      <w:r w:rsidR="003035E9">
        <w:rPr>
          <w:rFonts w:ascii="Times New Roman" w:eastAsia="MS Mincho" w:hAnsi="Times New Roman"/>
          <w:noProof/>
          <w:sz w:val="24"/>
        </w:rPr>
        <w:instrText xml:space="preserve"> ADDIN EN.CITE &lt;EndNote&gt;&lt;Cite&gt;&lt;Year&gt;2009&lt;/Year&gt;&lt;RecNum&gt;63&lt;/RecNum&gt;&lt;DisplayText&gt;&lt;style face="superscript"&gt;38&lt;/style&gt;&lt;/DisplayText&gt;&lt;record&gt;&lt;rec-number&gt;63&lt;/rec-number&gt;&lt;foreign-keys&gt;&lt;key app="EN" db-id="rvr25t5zdwfprte255i55dd0250artr0vvz5" timestamp="1322835404"&gt;63&lt;/key&gt;&lt;/foreign-keys&gt;&lt;ref-type name="Web Page"&gt;12&lt;/ref-type&gt;&lt;contributors&gt;&lt;/contributors&gt;&lt;titles&gt;&lt;title&gt;S201 sex and age by ethnic group, all people, geographic level: Health board - Grampian 2001 census [Internet]&lt;/title&gt;&lt;/titles&gt;&lt;dates&gt;&lt;year&gt;2009&lt;/year&gt;&lt;pub-dates&gt;&lt;date&gt;September 28, 2009&lt;/date&gt;&lt;/pub-dates&gt;&lt;/dates&gt;&lt;publisher&gt;General Register Office for Scotland&lt;/publisher&gt;&lt;urls&gt;&lt;related-urls&gt;&lt;url&gt;http://www.scrol.gov.uk/scrol/analyser/analyser&lt;/url&gt;&lt;/related-urls&gt;&lt;/urls&gt;&lt;/record&gt;&lt;/Cite&gt;&lt;/EndNote&gt;</w:instrText>
      </w:r>
      <w:r w:rsidRPr="00A61924">
        <w:rPr>
          <w:rFonts w:ascii="Times New Roman" w:eastAsia="MS Mincho" w:hAnsi="Times New Roman"/>
          <w:noProof/>
          <w:sz w:val="24"/>
        </w:rPr>
        <w:fldChar w:fldCharType="separate"/>
      </w:r>
      <w:r w:rsidR="003035E9" w:rsidRPr="003035E9">
        <w:rPr>
          <w:rFonts w:ascii="Times New Roman" w:eastAsia="MS Mincho" w:hAnsi="Times New Roman"/>
          <w:noProof/>
          <w:sz w:val="24"/>
          <w:vertAlign w:val="superscript"/>
        </w:rPr>
        <w:t>38</w:t>
      </w:r>
      <w:r w:rsidRPr="00A61924">
        <w:rPr>
          <w:rFonts w:ascii="Times New Roman" w:eastAsia="MS Mincho" w:hAnsi="Times New Roman"/>
          <w:noProof/>
          <w:sz w:val="24"/>
        </w:rPr>
        <w:fldChar w:fldCharType="end"/>
      </w:r>
    </w:p>
    <w:p w14:paraId="16D2F478" w14:textId="77777777" w:rsidR="00084D26" w:rsidRPr="00A61924" w:rsidRDefault="00084D26" w:rsidP="00A61924">
      <w:pPr>
        <w:spacing w:after="0" w:line="240" w:lineRule="auto"/>
        <w:rPr>
          <w:rFonts w:ascii="Times New Roman" w:eastAsia="MS Mincho" w:hAnsi="Times New Roman"/>
          <w:noProof/>
          <w:sz w:val="24"/>
        </w:rPr>
      </w:pPr>
    </w:p>
    <w:p w14:paraId="35F95551"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KP Hawaii: </w:t>
      </w:r>
      <w:r>
        <w:rPr>
          <w:rFonts w:ascii="Times New Roman" w:eastAsia="MS Mincho" w:hAnsi="Times New Roman"/>
          <w:noProof/>
          <w:sz w:val="24"/>
        </w:rPr>
        <w:t>This study measured ACR and/or PCR.</w:t>
      </w:r>
    </w:p>
    <w:p w14:paraId="394AE755" w14:textId="565186F3" w:rsidR="00084D26"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br/>
        <w:t xml:space="preserve">KPNW: This study included patients that were HMO members with CKD stage 3 or 4 without a history of renal replacement therapy. This study defined diabetes using their own clinical tool that includes diagnosis codes, treatment codes, and laboratory values. This study has not collected use of anti-diabetic medications. </w:t>
      </w:r>
    </w:p>
    <w:p w14:paraId="15E927AC" w14:textId="77777777" w:rsidR="003035E9" w:rsidRDefault="003035E9" w:rsidP="00A61924">
      <w:pPr>
        <w:spacing w:after="0" w:line="240" w:lineRule="auto"/>
        <w:rPr>
          <w:rFonts w:ascii="Times New Roman" w:eastAsia="MS Mincho" w:hAnsi="Times New Roman"/>
          <w:noProof/>
          <w:sz w:val="24"/>
        </w:rPr>
      </w:pPr>
    </w:p>
    <w:p w14:paraId="2CA3BFDC" w14:textId="2D061D33" w:rsidR="003035E9" w:rsidRPr="00A61924" w:rsidRDefault="003035E9" w:rsidP="00A61924">
      <w:pPr>
        <w:spacing w:after="0" w:line="240" w:lineRule="auto"/>
        <w:rPr>
          <w:rFonts w:ascii="Times New Roman" w:eastAsia="MS Mincho" w:hAnsi="Times New Roman"/>
          <w:noProof/>
          <w:sz w:val="24"/>
        </w:rPr>
      </w:pPr>
      <w:r>
        <w:rPr>
          <w:rFonts w:ascii="Times New Roman" w:eastAsiaTheme="minorEastAsia" w:hAnsi="Times New Roman" w:hint="eastAsia"/>
          <w:noProof/>
          <w:sz w:val="24"/>
          <w:lang w:eastAsia="ko-KR"/>
        </w:rPr>
        <w:t xml:space="preserve">KSHS: </w:t>
      </w:r>
      <w:r w:rsidRPr="00F36273">
        <w:rPr>
          <w:rFonts w:ascii="Times New Roman" w:eastAsia="Malgun Gothic" w:hAnsi="Times New Roman" w:hint="eastAsia"/>
          <w:kern w:val="2"/>
          <w:sz w:val="24"/>
          <w:szCs w:val="24"/>
          <w:lang w:eastAsia="ko-KR"/>
        </w:rPr>
        <w:t xml:space="preserve">This </w:t>
      </w:r>
      <w:r w:rsidRPr="00F36273">
        <w:rPr>
          <w:rFonts w:ascii="Times New Roman" w:eastAsia="Malgun Gothic" w:hAnsi="Times New Roman"/>
          <w:kern w:val="2"/>
          <w:sz w:val="24"/>
          <w:szCs w:val="24"/>
          <w:lang w:eastAsia="ko-KR"/>
        </w:rPr>
        <w:t>is a cohort study of South Korean men and women 18 years of age or older who underwent a comprehensive annual or biennial health examination. Over 80% of participants were employees of various companies and local governmental organizations and their spouses.</w:t>
      </w:r>
    </w:p>
    <w:p w14:paraId="099978BB" w14:textId="77777777" w:rsidR="00084D26" w:rsidRPr="00A61924" w:rsidRDefault="00084D26" w:rsidP="00A61924">
      <w:pPr>
        <w:spacing w:after="0" w:line="240" w:lineRule="auto"/>
        <w:rPr>
          <w:rFonts w:ascii="Times New Roman" w:eastAsia="MS Mincho" w:hAnsi="Times New Roman"/>
          <w:noProof/>
          <w:sz w:val="24"/>
        </w:rPr>
      </w:pPr>
    </w:p>
    <w:p w14:paraId="5FB95108"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Maccabi: Albuminuria available in 11% of participants.</w:t>
      </w:r>
    </w:p>
    <w:p w14:paraId="63669B76" w14:textId="77777777" w:rsidR="00084D26" w:rsidRPr="00A61924" w:rsidRDefault="00084D26" w:rsidP="00A61924">
      <w:pPr>
        <w:spacing w:after="0" w:line="240" w:lineRule="auto"/>
        <w:rPr>
          <w:rFonts w:ascii="Times New Roman" w:eastAsia="MS Mincho" w:hAnsi="Times New Roman"/>
          <w:noProof/>
          <w:sz w:val="24"/>
        </w:rPr>
      </w:pPr>
    </w:p>
    <w:p w14:paraId="7266EBDC"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MASTERPLAN: This study measured ACR in patients with albuminuria in the low range, PCR in patients with overt proteinuria. </w:t>
      </w:r>
    </w:p>
    <w:p w14:paraId="717349A2" w14:textId="77777777" w:rsidR="00084D26" w:rsidRPr="00A61924" w:rsidRDefault="00084D26" w:rsidP="00A61924">
      <w:pPr>
        <w:spacing w:after="0" w:line="240" w:lineRule="auto"/>
        <w:rPr>
          <w:rFonts w:ascii="Times New Roman" w:eastAsia="MS Mincho" w:hAnsi="Times New Roman"/>
          <w:noProof/>
          <w:sz w:val="24"/>
        </w:rPr>
      </w:pPr>
    </w:p>
    <w:p w14:paraId="6EDCCFA6"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MDRD: This clinical trial has not collected use of anti-diabetic or anti-hypertensive medications.</w:t>
      </w:r>
    </w:p>
    <w:p w14:paraId="281700A0" w14:textId="77777777" w:rsidR="00084D26" w:rsidRPr="00A61924" w:rsidRDefault="00084D26" w:rsidP="00A61924">
      <w:pPr>
        <w:spacing w:after="0" w:line="240" w:lineRule="auto"/>
        <w:rPr>
          <w:rFonts w:ascii="Times New Roman" w:eastAsia="MS Mincho" w:hAnsi="Times New Roman"/>
          <w:noProof/>
          <w:sz w:val="24"/>
        </w:rPr>
      </w:pPr>
    </w:p>
    <w:p w14:paraId="157FD491"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lastRenderedPageBreak/>
        <w:t>MESA: Serum creatinine was repeated three years apart and thus this cohort could contribute to 3-y antecedent period analysis only.</w:t>
      </w:r>
    </w:p>
    <w:p w14:paraId="640A7B5E" w14:textId="77777777" w:rsidR="00084D26" w:rsidRPr="00A61924" w:rsidRDefault="00084D26" w:rsidP="00A61924">
      <w:pPr>
        <w:spacing w:after="0" w:line="240" w:lineRule="auto"/>
        <w:rPr>
          <w:rFonts w:ascii="Times New Roman" w:eastAsia="MS Mincho" w:hAnsi="Times New Roman"/>
          <w:noProof/>
          <w:sz w:val="24"/>
        </w:rPr>
      </w:pPr>
    </w:p>
    <w:p w14:paraId="012BA3F0"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MRFIT: This study is an intervention study which includes men at above risk (study specified) for coronary heart disease based on higher levels of blood pressure, serum cholesterol, and cigarette use. Men were excluded if their serum creatinine was &gt; 2.0 mg/dl.  The study only included men.</w:t>
      </w:r>
    </w:p>
    <w:p w14:paraId="023CD90D" w14:textId="77777777" w:rsidR="00084D26" w:rsidRPr="00A61924" w:rsidRDefault="00084D26" w:rsidP="00A61924">
      <w:pPr>
        <w:spacing w:after="0" w:line="240" w:lineRule="auto"/>
        <w:rPr>
          <w:rFonts w:ascii="Times New Roman" w:eastAsia="MS Mincho" w:hAnsi="Times New Roman"/>
          <w:noProof/>
          <w:sz w:val="24"/>
        </w:rPr>
      </w:pPr>
    </w:p>
    <w:p w14:paraId="735F774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NephroTest: This study includes nephrologist referred patients with diagnosed CKD stages 1-5. </w:t>
      </w:r>
    </w:p>
    <w:p w14:paraId="3070B76D" w14:textId="77777777" w:rsidR="00084D26" w:rsidRPr="00A61924" w:rsidRDefault="00084D26" w:rsidP="00A61924">
      <w:pPr>
        <w:spacing w:after="0" w:line="240" w:lineRule="auto"/>
        <w:rPr>
          <w:rFonts w:ascii="Times New Roman" w:eastAsia="MS Mincho" w:hAnsi="Times New Roman"/>
          <w:noProof/>
          <w:sz w:val="24"/>
        </w:rPr>
      </w:pPr>
    </w:p>
    <w:p w14:paraId="6F3991DC"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NZDCS: All participants had a diagnosis of diabetes according to primary care provider.</w:t>
      </w:r>
    </w:p>
    <w:p w14:paraId="0E9D86C8" w14:textId="77777777" w:rsidR="00084D26" w:rsidRPr="00A61924" w:rsidRDefault="00084D26" w:rsidP="00A61924">
      <w:pPr>
        <w:spacing w:after="0" w:line="240" w:lineRule="auto"/>
        <w:rPr>
          <w:rFonts w:ascii="Times New Roman" w:eastAsia="MS Mincho" w:hAnsi="Times New Roman"/>
          <w:noProof/>
          <w:sz w:val="24"/>
        </w:rPr>
      </w:pPr>
    </w:p>
    <w:p w14:paraId="4C4862D3"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Ohasama: This study has not collected data on use of anti-diabetic medications.</w:t>
      </w:r>
    </w:p>
    <w:p w14:paraId="10040D06" w14:textId="77777777" w:rsidR="00084D26" w:rsidRPr="00A61924" w:rsidRDefault="00084D26" w:rsidP="00A61924">
      <w:pPr>
        <w:spacing w:after="0" w:line="240" w:lineRule="auto"/>
        <w:rPr>
          <w:rFonts w:ascii="Times New Roman" w:eastAsia="MS Mincho" w:hAnsi="Times New Roman"/>
          <w:noProof/>
          <w:sz w:val="24"/>
        </w:rPr>
      </w:pPr>
    </w:p>
    <w:p w14:paraId="067466E4" w14:textId="10B2F138"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Pima: This study consists entirely of Pima and the closely-related Tohono O’odham Indians. ACR was measured in a spot urine specimen. </w:t>
      </w:r>
    </w:p>
    <w:p w14:paraId="3A9BE5C9" w14:textId="77777777" w:rsidR="00084D26" w:rsidRPr="00A61924" w:rsidRDefault="00084D26" w:rsidP="00A61924">
      <w:pPr>
        <w:spacing w:after="0" w:line="240" w:lineRule="auto"/>
        <w:rPr>
          <w:rFonts w:ascii="Times New Roman" w:eastAsia="MS Mincho" w:hAnsi="Times New Roman"/>
          <w:noProof/>
          <w:sz w:val="24"/>
        </w:rPr>
      </w:pPr>
    </w:p>
    <w:p w14:paraId="09CB2943"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PREVEND: Serum creatinine was repeated at two years and three years apart and thus this cohort could contribute to 2-y and 3-y antecedent period analyses only.</w:t>
      </w:r>
    </w:p>
    <w:p w14:paraId="51FAAFA1" w14:textId="77777777" w:rsidR="00084D26" w:rsidRPr="00A61924" w:rsidRDefault="00084D26" w:rsidP="00A61924">
      <w:pPr>
        <w:spacing w:after="0" w:line="240" w:lineRule="auto"/>
        <w:rPr>
          <w:rFonts w:ascii="Times New Roman" w:eastAsia="MS Mincho" w:hAnsi="Times New Roman"/>
          <w:noProof/>
          <w:sz w:val="24"/>
        </w:rPr>
      </w:pPr>
    </w:p>
    <w:p w14:paraId="1930877C"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Rancho Bernardo: Serum creatinine was repeated three years apart and thus this cohort could contribute to 3-y antecedent period analysis only.</w:t>
      </w:r>
    </w:p>
    <w:p w14:paraId="75CA6B46" w14:textId="77777777" w:rsidR="00084D26" w:rsidRPr="00A61924" w:rsidRDefault="00084D26" w:rsidP="00A61924">
      <w:pPr>
        <w:spacing w:after="0" w:line="240" w:lineRule="auto"/>
        <w:rPr>
          <w:rFonts w:ascii="Times New Roman" w:eastAsia="MS Mincho" w:hAnsi="Times New Roman"/>
          <w:noProof/>
          <w:sz w:val="24"/>
        </w:rPr>
      </w:pPr>
    </w:p>
    <w:p w14:paraId="7182445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RENAAL: This was a clinical trial comparing the effect of angiotensin receptor blocker vs. placebo regarding the prevention of CKD progression in those with diabetic nephropathy. All participants had diabetes.</w:t>
      </w:r>
    </w:p>
    <w:p w14:paraId="2D852E80" w14:textId="77777777" w:rsidR="00084D26" w:rsidRPr="00A61924" w:rsidRDefault="00084D26" w:rsidP="00A61924">
      <w:pPr>
        <w:spacing w:after="0" w:line="240" w:lineRule="auto"/>
        <w:rPr>
          <w:rFonts w:ascii="Times New Roman" w:eastAsia="MS Mincho" w:hAnsi="Times New Roman"/>
          <w:noProof/>
          <w:sz w:val="24"/>
        </w:rPr>
      </w:pPr>
    </w:p>
    <w:p w14:paraId="6955BD70" w14:textId="3BDCBC1F"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Sunnybrook: This cohort includes patients seen in the nephrology clinics at Sunnybrook Hospital in Toronto, Ontario, Canada with CKD stage 3-5 or proteinuric CKD stage 1-2. Albuminuria was available in 27% of participants.</w:t>
      </w:r>
    </w:p>
    <w:p w14:paraId="195162D5" w14:textId="77777777" w:rsidR="00084D26" w:rsidRPr="00A61924" w:rsidRDefault="00084D26" w:rsidP="00A61924">
      <w:pPr>
        <w:spacing w:after="0" w:line="240" w:lineRule="auto"/>
        <w:rPr>
          <w:rFonts w:ascii="Times New Roman" w:eastAsia="MS Mincho" w:hAnsi="Times New Roman"/>
          <w:noProof/>
          <w:sz w:val="24"/>
        </w:rPr>
      </w:pPr>
    </w:p>
    <w:p w14:paraId="6249437E" w14:textId="1E29D5BE"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VA CKD: Includes all United States veterans with stable CKD stage 1-5 but not on dialysis. Albuminuria was available in 15% of participants.</w:t>
      </w:r>
    </w:p>
    <w:p w14:paraId="2FAF28DE" w14:textId="77777777" w:rsidR="00084D26" w:rsidRPr="00A61924" w:rsidRDefault="00084D26" w:rsidP="00A61924">
      <w:pPr>
        <w:spacing w:after="0" w:line="240" w:lineRule="auto"/>
        <w:rPr>
          <w:rFonts w:ascii="Times New Roman" w:eastAsia="MS Mincho" w:hAnsi="Times New Roman"/>
          <w:noProof/>
          <w:sz w:val="24"/>
        </w:rPr>
      </w:pPr>
    </w:p>
    <w:p w14:paraId="6DBF9C4B" w14:textId="77777777" w:rsidR="005C3AB6" w:rsidRDefault="00084D26" w:rsidP="005C3AB6">
      <w:pPr>
        <w:spacing w:after="0" w:line="240" w:lineRule="auto"/>
        <w:rPr>
          <w:rFonts w:ascii="Times New Roman" w:eastAsia="MS Mincho" w:hAnsi="Times New Roman" w:cs="Arial"/>
          <w:b/>
          <w:bCs/>
          <w:noProof/>
          <w:kern w:val="32"/>
          <w:sz w:val="24"/>
          <w:szCs w:val="32"/>
          <w:u w:val="single"/>
        </w:rPr>
      </w:pPr>
      <w:r w:rsidRPr="00A61924">
        <w:rPr>
          <w:rFonts w:ascii="Times New Roman" w:eastAsia="MS Mincho" w:hAnsi="Times New Roman"/>
          <w:noProof/>
          <w:sz w:val="24"/>
        </w:rPr>
        <w:t>ZODIAC: This study includes only in</w:t>
      </w:r>
      <w:r w:rsidR="005C3AB6">
        <w:rPr>
          <w:rFonts w:ascii="Times New Roman" w:eastAsia="MS Mincho" w:hAnsi="Times New Roman"/>
          <w:noProof/>
          <w:sz w:val="24"/>
        </w:rPr>
        <w:t>dividuals with type 2 diabetes.</w:t>
      </w:r>
      <w:r w:rsidR="005C3AB6">
        <w:rPr>
          <w:rFonts w:ascii="Times New Roman" w:eastAsia="MS Mincho" w:hAnsi="Times New Roman"/>
          <w:noProof/>
          <w:sz w:val="24"/>
        </w:rPr>
        <w:br w:type="page"/>
      </w:r>
      <w:r w:rsidR="005C3AB6" w:rsidRPr="005C3AB6">
        <w:rPr>
          <w:rFonts w:ascii="Times New Roman" w:eastAsia="MS Mincho" w:hAnsi="Times New Roman" w:cs="Arial"/>
          <w:b/>
          <w:bCs/>
          <w:noProof/>
          <w:kern w:val="32"/>
          <w:sz w:val="24"/>
          <w:szCs w:val="32"/>
          <w:u w:val="single"/>
        </w:rPr>
        <w:lastRenderedPageBreak/>
        <w:t>Covariate availability by cohort:</w:t>
      </w:r>
    </w:p>
    <w:p w14:paraId="6ADBECAB" w14:textId="77777777" w:rsidR="005C3AB6" w:rsidRPr="005C3AB6" w:rsidRDefault="005C3AB6" w:rsidP="005C3AB6">
      <w:pPr>
        <w:spacing w:after="0" w:line="240" w:lineRule="auto"/>
        <w:rPr>
          <w:rFonts w:ascii="Times New Roman" w:eastAsia="MS Mincho" w:hAnsi="Times New Roman" w:cs="Arial"/>
          <w:b/>
          <w:bCs/>
          <w:noProof/>
          <w:kern w:val="32"/>
          <w:sz w:val="24"/>
          <w:szCs w:val="32"/>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1068"/>
        <w:gridCol w:w="1459"/>
        <w:gridCol w:w="1575"/>
        <w:gridCol w:w="1092"/>
        <w:gridCol w:w="1887"/>
      </w:tblGrid>
      <w:tr w:rsidR="0057526F" w:rsidRPr="005C3AB6" w14:paraId="67FD09A3" w14:textId="77777777" w:rsidTr="0057526F">
        <w:trPr>
          <w:trHeight w:val="20"/>
        </w:trPr>
        <w:tc>
          <w:tcPr>
            <w:tcW w:w="1214" w:type="pct"/>
            <w:shd w:val="clear" w:color="auto" w:fill="auto"/>
            <w:noWrap/>
            <w:tcMar>
              <w:left w:w="58" w:type="dxa"/>
              <w:right w:w="58" w:type="dxa"/>
            </w:tcMar>
            <w:vAlign w:val="bottom"/>
          </w:tcPr>
          <w:p w14:paraId="12134D0B" w14:textId="77777777" w:rsidR="0057526F" w:rsidRPr="005C3AB6" w:rsidRDefault="00BD73FD" w:rsidP="005C3AB6">
            <w:pPr>
              <w:spacing w:after="0" w:line="240" w:lineRule="auto"/>
              <w:rPr>
                <w:rFonts w:ascii="Times New Roman" w:hAnsi="Times New Roman"/>
                <w:color w:val="000000"/>
                <w:sz w:val="20"/>
                <w:szCs w:val="20"/>
              </w:rPr>
            </w:pPr>
            <w:r>
              <w:rPr>
                <w:rFonts w:ascii="Times New Roman" w:hAnsi="Times New Roman"/>
                <w:color w:val="000000"/>
                <w:sz w:val="20"/>
                <w:szCs w:val="20"/>
              </w:rPr>
              <w:t>S</w:t>
            </w:r>
            <w:r w:rsidR="0057526F" w:rsidRPr="005C3AB6">
              <w:rPr>
                <w:rFonts w:ascii="Times New Roman" w:hAnsi="Times New Roman"/>
                <w:color w:val="000000"/>
                <w:sz w:val="20"/>
                <w:szCs w:val="20"/>
              </w:rPr>
              <w:t>tudy</w:t>
            </w:r>
          </w:p>
        </w:tc>
        <w:tc>
          <w:tcPr>
            <w:tcW w:w="571" w:type="pct"/>
            <w:shd w:val="clear" w:color="auto" w:fill="auto"/>
            <w:noWrap/>
            <w:tcMar>
              <w:left w:w="58" w:type="dxa"/>
              <w:right w:w="58" w:type="dxa"/>
            </w:tcMar>
            <w:vAlign w:val="bottom"/>
          </w:tcPr>
          <w:p w14:paraId="097F4849" w14:textId="77777777" w:rsidR="0057526F" w:rsidRPr="005C3AB6" w:rsidRDefault="00BD73FD" w:rsidP="005C3AB6">
            <w:pPr>
              <w:spacing w:after="0" w:line="240" w:lineRule="auto"/>
              <w:jc w:val="center"/>
              <w:rPr>
                <w:rFonts w:ascii="Times New Roman" w:hAnsi="Times New Roman"/>
                <w:color w:val="000000"/>
                <w:sz w:val="20"/>
                <w:szCs w:val="20"/>
              </w:rPr>
            </w:pPr>
            <w:r>
              <w:rPr>
                <w:rFonts w:ascii="Times New Roman" w:hAnsi="Times New Roman"/>
                <w:color w:val="000000"/>
                <w:sz w:val="20"/>
                <w:szCs w:val="20"/>
              </w:rPr>
              <w:t>T</w:t>
            </w:r>
            <w:r w:rsidR="0057526F" w:rsidRPr="005C3AB6">
              <w:rPr>
                <w:rFonts w:ascii="Times New Roman" w:hAnsi="Times New Roman"/>
                <w:color w:val="000000"/>
                <w:sz w:val="20"/>
                <w:szCs w:val="20"/>
              </w:rPr>
              <w:t>otal N</w:t>
            </w:r>
          </w:p>
        </w:tc>
        <w:tc>
          <w:tcPr>
            <w:tcW w:w="780" w:type="pct"/>
            <w:shd w:val="clear" w:color="auto" w:fill="auto"/>
            <w:noWrap/>
            <w:tcMar>
              <w:left w:w="58" w:type="dxa"/>
              <w:right w:w="58" w:type="dxa"/>
            </w:tcMar>
            <w:vAlign w:val="bottom"/>
          </w:tcPr>
          <w:p w14:paraId="7304CF37" w14:textId="77777777" w:rsidR="0057526F" w:rsidRPr="005C3AB6" w:rsidRDefault="0057526F"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Total Chol</w:t>
            </w:r>
          </w:p>
        </w:tc>
        <w:tc>
          <w:tcPr>
            <w:tcW w:w="842" w:type="pct"/>
            <w:shd w:val="clear" w:color="auto" w:fill="auto"/>
            <w:noWrap/>
            <w:tcMar>
              <w:left w:w="58" w:type="dxa"/>
              <w:right w:w="58" w:type="dxa"/>
            </w:tcMar>
            <w:vAlign w:val="bottom"/>
          </w:tcPr>
          <w:p w14:paraId="1A8E61C0" w14:textId="77777777" w:rsidR="0057526F" w:rsidRPr="005C3AB6" w:rsidRDefault="0057526F"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Systolic BP</w:t>
            </w:r>
          </w:p>
        </w:tc>
        <w:tc>
          <w:tcPr>
            <w:tcW w:w="584" w:type="pct"/>
            <w:shd w:val="clear" w:color="auto" w:fill="auto"/>
            <w:noWrap/>
            <w:tcMar>
              <w:left w:w="58" w:type="dxa"/>
              <w:right w:w="58" w:type="dxa"/>
            </w:tcMar>
            <w:vAlign w:val="bottom"/>
          </w:tcPr>
          <w:p w14:paraId="6348C476" w14:textId="77777777" w:rsidR="0057526F" w:rsidRPr="005C3AB6" w:rsidRDefault="0057526F"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 DM</w:t>
            </w:r>
          </w:p>
        </w:tc>
        <w:tc>
          <w:tcPr>
            <w:tcW w:w="1009" w:type="pct"/>
            <w:shd w:val="clear" w:color="auto" w:fill="auto"/>
            <w:noWrap/>
            <w:tcMar>
              <w:left w:w="58" w:type="dxa"/>
              <w:right w:w="58" w:type="dxa"/>
            </w:tcMar>
            <w:vAlign w:val="bottom"/>
          </w:tcPr>
          <w:p w14:paraId="79A5C82B" w14:textId="77777777" w:rsidR="0057526F" w:rsidRPr="005C3AB6" w:rsidRDefault="0057526F"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 Hx of CVD</w:t>
            </w:r>
          </w:p>
        </w:tc>
      </w:tr>
      <w:tr w:rsidR="001461BD" w:rsidRPr="005C3AB6" w14:paraId="40D4C426" w14:textId="77777777" w:rsidTr="00F447AA">
        <w:trPr>
          <w:trHeight w:val="20"/>
        </w:trPr>
        <w:tc>
          <w:tcPr>
            <w:tcW w:w="1214" w:type="pct"/>
            <w:shd w:val="clear" w:color="auto" w:fill="auto"/>
            <w:tcMar>
              <w:left w:w="58" w:type="dxa"/>
              <w:right w:w="58" w:type="dxa"/>
            </w:tcMar>
            <w:vAlign w:val="bottom"/>
          </w:tcPr>
          <w:p w14:paraId="7167A155"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AASK</w:t>
            </w:r>
          </w:p>
        </w:tc>
        <w:tc>
          <w:tcPr>
            <w:tcW w:w="571" w:type="pct"/>
            <w:shd w:val="clear" w:color="auto" w:fill="auto"/>
            <w:tcMar>
              <w:left w:w="58" w:type="dxa"/>
              <w:right w:w="58" w:type="dxa"/>
            </w:tcMar>
            <w:vAlign w:val="bottom"/>
          </w:tcPr>
          <w:p w14:paraId="2FA52208"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831</w:t>
            </w:r>
          </w:p>
        </w:tc>
        <w:tc>
          <w:tcPr>
            <w:tcW w:w="780" w:type="pct"/>
            <w:shd w:val="clear" w:color="auto" w:fill="C6D9F1"/>
            <w:noWrap/>
            <w:tcMar>
              <w:left w:w="58" w:type="dxa"/>
              <w:right w:w="58" w:type="dxa"/>
            </w:tcMar>
            <w:vAlign w:val="bottom"/>
          </w:tcPr>
          <w:p w14:paraId="6D1752F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3%</w:t>
            </w:r>
          </w:p>
        </w:tc>
        <w:tc>
          <w:tcPr>
            <w:tcW w:w="842" w:type="pct"/>
            <w:shd w:val="clear" w:color="auto" w:fill="auto"/>
            <w:noWrap/>
            <w:tcMar>
              <w:left w:w="58" w:type="dxa"/>
              <w:right w:w="58" w:type="dxa"/>
            </w:tcMar>
            <w:vAlign w:val="bottom"/>
          </w:tcPr>
          <w:p w14:paraId="32D6A13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584" w:type="pct"/>
            <w:shd w:val="clear" w:color="auto" w:fill="auto"/>
            <w:noWrap/>
            <w:tcMar>
              <w:left w:w="58" w:type="dxa"/>
              <w:right w:w="58" w:type="dxa"/>
            </w:tcMar>
            <w:vAlign w:val="bottom"/>
          </w:tcPr>
          <w:p w14:paraId="6EF308D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7CA77F8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294CC127" w14:textId="77777777" w:rsidTr="0057526F">
        <w:trPr>
          <w:trHeight w:val="20"/>
        </w:trPr>
        <w:tc>
          <w:tcPr>
            <w:tcW w:w="1214" w:type="pct"/>
            <w:shd w:val="clear" w:color="auto" w:fill="auto"/>
            <w:tcMar>
              <w:left w:w="58" w:type="dxa"/>
              <w:right w:w="58" w:type="dxa"/>
            </w:tcMar>
            <w:vAlign w:val="bottom"/>
          </w:tcPr>
          <w:p w14:paraId="3D75B8C0"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ADVANCE</w:t>
            </w:r>
          </w:p>
        </w:tc>
        <w:tc>
          <w:tcPr>
            <w:tcW w:w="571" w:type="pct"/>
            <w:shd w:val="clear" w:color="auto" w:fill="auto"/>
            <w:tcMar>
              <w:left w:w="58" w:type="dxa"/>
              <w:right w:w="58" w:type="dxa"/>
            </w:tcMar>
            <w:vAlign w:val="bottom"/>
          </w:tcPr>
          <w:p w14:paraId="683D7A82"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9402</w:t>
            </w:r>
          </w:p>
        </w:tc>
        <w:tc>
          <w:tcPr>
            <w:tcW w:w="780" w:type="pct"/>
            <w:shd w:val="clear" w:color="000000" w:fill="FFC000"/>
            <w:noWrap/>
            <w:tcMar>
              <w:left w:w="58" w:type="dxa"/>
              <w:right w:w="58" w:type="dxa"/>
            </w:tcMar>
            <w:vAlign w:val="bottom"/>
          </w:tcPr>
          <w:p w14:paraId="1991C87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38%</w:t>
            </w:r>
          </w:p>
        </w:tc>
        <w:tc>
          <w:tcPr>
            <w:tcW w:w="842" w:type="pct"/>
            <w:shd w:val="clear" w:color="auto" w:fill="auto"/>
            <w:noWrap/>
            <w:tcMar>
              <w:left w:w="58" w:type="dxa"/>
              <w:right w:w="58" w:type="dxa"/>
            </w:tcMar>
            <w:vAlign w:val="bottom"/>
          </w:tcPr>
          <w:p w14:paraId="08C50F2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584" w:type="pct"/>
            <w:shd w:val="clear" w:color="auto" w:fill="auto"/>
            <w:noWrap/>
            <w:tcMar>
              <w:left w:w="58" w:type="dxa"/>
              <w:right w:w="58" w:type="dxa"/>
            </w:tcMar>
            <w:vAlign w:val="bottom"/>
          </w:tcPr>
          <w:p w14:paraId="0AE3C17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5E81815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757DF9FB" w14:textId="77777777" w:rsidTr="0057526F">
        <w:trPr>
          <w:trHeight w:val="20"/>
        </w:trPr>
        <w:tc>
          <w:tcPr>
            <w:tcW w:w="1214" w:type="pct"/>
            <w:shd w:val="clear" w:color="auto" w:fill="auto"/>
            <w:tcMar>
              <w:left w:w="58" w:type="dxa"/>
              <w:right w:w="58" w:type="dxa"/>
            </w:tcMar>
            <w:vAlign w:val="bottom"/>
          </w:tcPr>
          <w:p w14:paraId="009AAC05"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Aichi</w:t>
            </w:r>
          </w:p>
        </w:tc>
        <w:tc>
          <w:tcPr>
            <w:tcW w:w="571" w:type="pct"/>
            <w:shd w:val="clear" w:color="auto" w:fill="auto"/>
            <w:tcMar>
              <w:left w:w="58" w:type="dxa"/>
              <w:right w:w="58" w:type="dxa"/>
            </w:tcMar>
            <w:vAlign w:val="bottom"/>
          </w:tcPr>
          <w:p w14:paraId="48C5EDCB"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1500</w:t>
            </w:r>
          </w:p>
        </w:tc>
        <w:tc>
          <w:tcPr>
            <w:tcW w:w="780" w:type="pct"/>
            <w:shd w:val="clear" w:color="auto" w:fill="auto"/>
            <w:noWrap/>
            <w:tcMar>
              <w:left w:w="58" w:type="dxa"/>
              <w:right w:w="58" w:type="dxa"/>
            </w:tcMar>
            <w:vAlign w:val="bottom"/>
          </w:tcPr>
          <w:p w14:paraId="6C40648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auto" w:fill="auto"/>
            <w:noWrap/>
            <w:tcMar>
              <w:left w:w="58" w:type="dxa"/>
              <w:right w:w="58" w:type="dxa"/>
            </w:tcMar>
            <w:vAlign w:val="bottom"/>
          </w:tcPr>
          <w:p w14:paraId="7D5C936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584" w:type="pct"/>
            <w:shd w:val="clear" w:color="auto" w:fill="auto"/>
            <w:noWrap/>
            <w:tcMar>
              <w:left w:w="58" w:type="dxa"/>
              <w:right w:w="58" w:type="dxa"/>
            </w:tcMar>
            <w:vAlign w:val="bottom"/>
          </w:tcPr>
          <w:p w14:paraId="6390085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279E0DA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335EC3EE" w14:textId="77777777" w:rsidTr="0057526F">
        <w:trPr>
          <w:trHeight w:val="20"/>
        </w:trPr>
        <w:tc>
          <w:tcPr>
            <w:tcW w:w="1214" w:type="pct"/>
            <w:shd w:val="clear" w:color="000000" w:fill="D9D9D9"/>
            <w:tcMar>
              <w:left w:w="58" w:type="dxa"/>
              <w:right w:w="58" w:type="dxa"/>
            </w:tcMar>
            <w:vAlign w:val="bottom"/>
          </w:tcPr>
          <w:p w14:paraId="7CEC153B"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AKDN</w:t>
            </w:r>
          </w:p>
        </w:tc>
        <w:tc>
          <w:tcPr>
            <w:tcW w:w="571" w:type="pct"/>
            <w:shd w:val="clear" w:color="000000" w:fill="D9D9D9"/>
            <w:tcMar>
              <w:left w:w="58" w:type="dxa"/>
              <w:right w:w="58" w:type="dxa"/>
            </w:tcMar>
            <w:vAlign w:val="bottom"/>
          </w:tcPr>
          <w:p w14:paraId="07F76CCD"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230489</w:t>
            </w:r>
          </w:p>
        </w:tc>
        <w:tc>
          <w:tcPr>
            <w:tcW w:w="780" w:type="pct"/>
            <w:shd w:val="clear" w:color="000000" w:fill="FF0000"/>
            <w:noWrap/>
            <w:tcMar>
              <w:left w:w="58" w:type="dxa"/>
              <w:right w:w="58" w:type="dxa"/>
            </w:tcMar>
            <w:vAlign w:val="bottom"/>
          </w:tcPr>
          <w:p w14:paraId="3A15AB65"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100%</w:t>
            </w:r>
          </w:p>
        </w:tc>
        <w:tc>
          <w:tcPr>
            <w:tcW w:w="842" w:type="pct"/>
            <w:shd w:val="clear" w:color="000000" w:fill="FF0000"/>
            <w:noWrap/>
            <w:tcMar>
              <w:left w:w="58" w:type="dxa"/>
              <w:right w:w="58" w:type="dxa"/>
            </w:tcMar>
            <w:vAlign w:val="bottom"/>
          </w:tcPr>
          <w:p w14:paraId="6C5D20F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100%</w:t>
            </w:r>
          </w:p>
        </w:tc>
        <w:tc>
          <w:tcPr>
            <w:tcW w:w="584" w:type="pct"/>
            <w:shd w:val="clear" w:color="auto" w:fill="auto"/>
            <w:noWrap/>
            <w:tcMar>
              <w:left w:w="58" w:type="dxa"/>
              <w:right w:w="58" w:type="dxa"/>
            </w:tcMar>
            <w:vAlign w:val="bottom"/>
          </w:tcPr>
          <w:p w14:paraId="4BC7D8A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4CCEC4B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0A034512" w14:textId="77777777" w:rsidTr="0057526F">
        <w:trPr>
          <w:trHeight w:val="20"/>
        </w:trPr>
        <w:tc>
          <w:tcPr>
            <w:tcW w:w="1214" w:type="pct"/>
            <w:shd w:val="clear" w:color="auto" w:fill="auto"/>
            <w:tcMar>
              <w:left w:w="58" w:type="dxa"/>
              <w:right w:w="58" w:type="dxa"/>
            </w:tcMar>
            <w:vAlign w:val="bottom"/>
          </w:tcPr>
          <w:p w14:paraId="558F548E"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ARIC</w:t>
            </w:r>
          </w:p>
        </w:tc>
        <w:tc>
          <w:tcPr>
            <w:tcW w:w="571" w:type="pct"/>
            <w:shd w:val="clear" w:color="auto" w:fill="auto"/>
            <w:tcMar>
              <w:left w:w="58" w:type="dxa"/>
              <w:right w:w="58" w:type="dxa"/>
            </w:tcMar>
            <w:vAlign w:val="bottom"/>
          </w:tcPr>
          <w:p w14:paraId="76ABB648"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13833</w:t>
            </w:r>
          </w:p>
        </w:tc>
        <w:tc>
          <w:tcPr>
            <w:tcW w:w="780" w:type="pct"/>
            <w:shd w:val="clear" w:color="000000" w:fill="D8E4BC"/>
            <w:noWrap/>
            <w:tcMar>
              <w:left w:w="58" w:type="dxa"/>
              <w:right w:w="58" w:type="dxa"/>
            </w:tcMar>
            <w:vAlign w:val="bottom"/>
          </w:tcPr>
          <w:p w14:paraId="347CDB2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0.2%</w:t>
            </w:r>
          </w:p>
        </w:tc>
        <w:tc>
          <w:tcPr>
            <w:tcW w:w="842" w:type="pct"/>
            <w:shd w:val="clear" w:color="000000" w:fill="EBF1DE"/>
            <w:noWrap/>
            <w:tcMar>
              <w:left w:w="58" w:type="dxa"/>
              <w:right w:w="58" w:type="dxa"/>
            </w:tcMar>
            <w:vAlign w:val="bottom"/>
          </w:tcPr>
          <w:p w14:paraId="34F0F9EE"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0.1%</w:t>
            </w:r>
          </w:p>
        </w:tc>
        <w:tc>
          <w:tcPr>
            <w:tcW w:w="584" w:type="pct"/>
            <w:shd w:val="clear" w:color="000000" w:fill="EBF1DE"/>
            <w:noWrap/>
            <w:tcMar>
              <w:left w:w="58" w:type="dxa"/>
              <w:right w:w="58" w:type="dxa"/>
            </w:tcMar>
            <w:vAlign w:val="bottom"/>
          </w:tcPr>
          <w:p w14:paraId="1BB0FC3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0.08%</w:t>
            </w:r>
          </w:p>
        </w:tc>
        <w:tc>
          <w:tcPr>
            <w:tcW w:w="1009" w:type="pct"/>
            <w:shd w:val="clear" w:color="000000" w:fill="B8CCE4"/>
            <w:noWrap/>
            <w:tcMar>
              <w:left w:w="58" w:type="dxa"/>
              <w:right w:w="58" w:type="dxa"/>
            </w:tcMar>
            <w:vAlign w:val="bottom"/>
          </w:tcPr>
          <w:p w14:paraId="6FC8EB9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w:t>
            </w:r>
          </w:p>
        </w:tc>
      </w:tr>
      <w:tr w:rsidR="001461BD" w:rsidRPr="005C3AB6" w14:paraId="04ABA7E9" w14:textId="77777777" w:rsidTr="0057526F">
        <w:trPr>
          <w:trHeight w:val="20"/>
        </w:trPr>
        <w:tc>
          <w:tcPr>
            <w:tcW w:w="1214" w:type="pct"/>
            <w:shd w:val="clear" w:color="000000" w:fill="D9D9D9"/>
            <w:tcMar>
              <w:left w:w="58" w:type="dxa"/>
              <w:right w:w="58" w:type="dxa"/>
            </w:tcMar>
            <w:vAlign w:val="bottom"/>
          </w:tcPr>
          <w:p w14:paraId="3A7D7A03"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BC CKD</w:t>
            </w:r>
          </w:p>
        </w:tc>
        <w:tc>
          <w:tcPr>
            <w:tcW w:w="571" w:type="pct"/>
            <w:shd w:val="clear" w:color="000000" w:fill="D9D9D9"/>
            <w:tcMar>
              <w:left w:w="58" w:type="dxa"/>
              <w:right w:w="58" w:type="dxa"/>
            </w:tcMar>
            <w:vAlign w:val="bottom"/>
          </w:tcPr>
          <w:p w14:paraId="7ABEA0F3"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6276</w:t>
            </w:r>
          </w:p>
        </w:tc>
        <w:tc>
          <w:tcPr>
            <w:tcW w:w="780" w:type="pct"/>
            <w:shd w:val="clear" w:color="000000" w:fill="FFC000"/>
            <w:noWrap/>
            <w:tcMar>
              <w:left w:w="58" w:type="dxa"/>
              <w:right w:w="58" w:type="dxa"/>
            </w:tcMar>
            <w:vAlign w:val="bottom"/>
          </w:tcPr>
          <w:p w14:paraId="7E317EA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27%</w:t>
            </w:r>
          </w:p>
        </w:tc>
        <w:tc>
          <w:tcPr>
            <w:tcW w:w="842" w:type="pct"/>
            <w:shd w:val="clear" w:color="000000" w:fill="FF0000"/>
            <w:noWrap/>
            <w:tcMar>
              <w:left w:w="58" w:type="dxa"/>
              <w:right w:w="58" w:type="dxa"/>
            </w:tcMar>
            <w:vAlign w:val="bottom"/>
          </w:tcPr>
          <w:p w14:paraId="4BD436D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63%</w:t>
            </w:r>
          </w:p>
        </w:tc>
        <w:tc>
          <w:tcPr>
            <w:tcW w:w="584" w:type="pct"/>
            <w:shd w:val="clear" w:color="auto" w:fill="auto"/>
            <w:noWrap/>
            <w:tcMar>
              <w:left w:w="58" w:type="dxa"/>
              <w:right w:w="58" w:type="dxa"/>
            </w:tcMar>
            <w:vAlign w:val="bottom"/>
          </w:tcPr>
          <w:p w14:paraId="27499BA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4DE5D1B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1718BD7C" w14:textId="77777777" w:rsidTr="0057526F">
        <w:trPr>
          <w:trHeight w:val="20"/>
        </w:trPr>
        <w:tc>
          <w:tcPr>
            <w:tcW w:w="1214" w:type="pct"/>
            <w:shd w:val="clear" w:color="000000" w:fill="D9D9D9"/>
            <w:tcMar>
              <w:left w:w="58" w:type="dxa"/>
              <w:right w:w="58" w:type="dxa"/>
            </w:tcMar>
            <w:vAlign w:val="bottom"/>
          </w:tcPr>
          <w:p w14:paraId="4855593B"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CARE</w:t>
            </w:r>
          </w:p>
        </w:tc>
        <w:tc>
          <w:tcPr>
            <w:tcW w:w="571" w:type="pct"/>
            <w:shd w:val="clear" w:color="000000" w:fill="D9D9D9"/>
            <w:tcMar>
              <w:left w:w="58" w:type="dxa"/>
              <w:right w:w="58" w:type="dxa"/>
            </w:tcMar>
            <w:vAlign w:val="bottom"/>
          </w:tcPr>
          <w:p w14:paraId="0D4D0022"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3527</w:t>
            </w:r>
          </w:p>
        </w:tc>
        <w:tc>
          <w:tcPr>
            <w:tcW w:w="780" w:type="pct"/>
            <w:shd w:val="clear" w:color="000000" w:fill="D8E4BC"/>
            <w:noWrap/>
            <w:tcMar>
              <w:left w:w="58" w:type="dxa"/>
              <w:right w:w="58" w:type="dxa"/>
            </w:tcMar>
            <w:vAlign w:val="bottom"/>
          </w:tcPr>
          <w:p w14:paraId="5E0AC7B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0.03%</w:t>
            </w:r>
          </w:p>
        </w:tc>
        <w:tc>
          <w:tcPr>
            <w:tcW w:w="842" w:type="pct"/>
            <w:shd w:val="clear" w:color="000000" w:fill="FF0000"/>
            <w:noWrap/>
            <w:tcMar>
              <w:left w:w="58" w:type="dxa"/>
              <w:right w:w="58" w:type="dxa"/>
            </w:tcMar>
            <w:vAlign w:val="bottom"/>
          </w:tcPr>
          <w:p w14:paraId="5E9C3CC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100%</w:t>
            </w:r>
          </w:p>
        </w:tc>
        <w:tc>
          <w:tcPr>
            <w:tcW w:w="584" w:type="pct"/>
            <w:shd w:val="clear" w:color="auto" w:fill="auto"/>
            <w:noWrap/>
            <w:tcMar>
              <w:left w:w="58" w:type="dxa"/>
              <w:right w:w="58" w:type="dxa"/>
            </w:tcMar>
            <w:vAlign w:val="bottom"/>
          </w:tcPr>
          <w:p w14:paraId="2AD55A5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55F79B9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753E6C69" w14:textId="77777777" w:rsidTr="0057526F">
        <w:trPr>
          <w:trHeight w:val="20"/>
        </w:trPr>
        <w:tc>
          <w:tcPr>
            <w:tcW w:w="1214" w:type="pct"/>
            <w:shd w:val="clear" w:color="000000" w:fill="D9D9D9"/>
            <w:tcMar>
              <w:left w:w="58" w:type="dxa"/>
              <w:right w:w="58" w:type="dxa"/>
            </w:tcMar>
            <w:vAlign w:val="bottom"/>
          </w:tcPr>
          <w:p w14:paraId="2B29F86B"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CCF</w:t>
            </w:r>
          </w:p>
        </w:tc>
        <w:tc>
          <w:tcPr>
            <w:tcW w:w="571" w:type="pct"/>
            <w:shd w:val="clear" w:color="000000" w:fill="D9D9D9"/>
            <w:tcMar>
              <w:left w:w="58" w:type="dxa"/>
              <w:right w:w="58" w:type="dxa"/>
            </w:tcMar>
            <w:vAlign w:val="bottom"/>
          </w:tcPr>
          <w:p w14:paraId="042BE775"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10564</w:t>
            </w:r>
          </w:p>
        </w:tc>
        <w:tc>
          <w:tcPr>
            <w:tcW w:w="780" w:type="pct"/>
            <w:shd w:val="clear" w:color="000000" w:fill="FFC000"/>
            <w:noWrap/>
            <w:tcMar>
              <w:left w:w="58" w:type="dxa"/>
              <w:right w:w="58" w:type="dxa"/>
            </w:tcMar>
            <w:vAlign w:val="bottom"/>
          </w:tcPr>
          <w:p w14:paraId="235B2B07"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29%</w:t>
            </w:r>
          </w:p>
        </w:tc>
        <w:tc>
          <w:tcPr>
            <w:tcW w:w="842" w:type="pct"/>
            <w:shd w:val="clear" w:color="000000" w:fill="B8CCE4"/>
            <w:noWrap/>
            <w:tcMar>
              <w:left w:w="58" w:type="dxa"/>
              <w:right w:w="58" w:type="dxa"/>
            </w:tcMar>
            <w:vAlign w:val="bottom"/>
          </w:tcPr>
          <w:p w14:paraId="7B8E75DE"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3%</w:t>
            </w:r>
          </w:p>
        </w:tc>
        <w:tc>
          <w:tcPr>
            <w:tcW w:w="584" w:type="pct"/>
            <w:shd w:val="clear" w:color="auto" w:fill="auto"/>
            <w:noWrap/>
            <w:tcMar>
              <w:left w:w="58" w:type="dxa"/>
              <w:right w:w="58" w:type="dxa"/>
            </w:tcMar>
            <w:vAlign w:val="bottom"/>
          </w:tcPr>
          <w:p w14:paraId="234CCD0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54630187"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3955C7EE" w14:textId="77777777" w:rsidTr="0057526F">
        <w:trPr>
          <w:trHeight w:val="20"/>
        </w:trPr>
        <w:tc>
          <w:tcPr>
            <w:tcW w:w="1214" w:type="pct"/>
            <w:shd w:val="clear" w:color="auto" w:fill="auto"/>
            <w:tcMar>
              <w:left w:w="58" w:type="dxa"/>
              <w:right w:w="58" w:type="dxa"/>
            </w:tcMar>
            <w:vAlign w:val="bottom"/>
          </w:tcPr>
          <w:p w14:paraId="76D1E636"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CHS</w:t>
            </w:r>
          </w:p>
        </w:tc>
        <w:tc>
          <w:tcPr>
            <w:tcW w:w="571" w:type="pct"/>
            <w:shd w:val="clear" w:color="auto" w:fill="auto"/>
            <w:tcMar>
              <w:left w:w="58" w:type="dxa"/>
              <w:right w:w="58" w:type="dxa"/>
            </w:tcMar>
            <w:vAlign w:val="bottom"/>
          </w:tcPr>
          <w:p w14:paraId="6D799F60"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4012</w:t>
            </w:r>
          </w:p>
        </w:tc>
        <w:tc>
          <w:tcPr>
            <w:tcW w:w="780" w:type="pct"/>
            <w:shd w:val="clear" w:color="000000" w:fill="EBF1DE"/>
            <w:noWrap/>
            <w:tcMar>
              <w:left w:w="58" w:type="dxa"/>
              <w:right w:w="58" w:type="dxa"/>
            </w:tcMar>
            <w:vAlign w:val="bottom"/>
          </w:tcPr>
          <w:p w14:paraId="6DE4062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0.07%</w:t>
            </w:r>
          </w:p>
        </w:tc>
        <w:tc>
          <w:tcPr>
            <w:tcW w:w="842" w:type="pct"/>
            <w:shd w:val="clear" w:color="000000" w:fill="EBF1DE"/>
            <w:noWrap/>
            <w:tcMar>
              <w:left w:w="58" w:type="dxa"/>
              <w:right w:w="58" w:type="dxa"/>
            </w:tcMar>
            <w:vAlign w:val="bottom"/>
          </w:tcPr>
          <w:p w14:paraId="5FCD161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0.02%</w:t>
            </w:r>
          </w:p>
        </w:tc>
        <w:tc>
          <w:tcPr>
            <w:tcW w:w="584" w:type="pct"/>
            <w:shd w:val="clear" w:color="auto" w:fill="auto"/>
            <w:noWrap/>
            <w:tcMar>
              <w:left w:w="58" w:type="dxa"/>
              <w:right w:w="58" w:type="dxa"/>
            </w:tcMar>
            <w:vAlign w:val="bottom"/>
          </w:tcPr>
          <w:p w14:paraId="59D5E11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7D296D5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408AF4ED" w14:textId="77777777" w:rsidTr="0057526F">
        <w:trPr>
          <w:trHeight w:val="20"/>
        </w:trPr>
        <w:tc>
          <w:tcPr>
            <w:tcW w:w="1214" w:type="pct"/>
            <w:shd w:val="clear" w:color="auto" w:fill="auto"/>
            <w:tcMar>
              <w:left w:w="58" w:type="dxa"/>
              <w:right w:w="58" w:type="dxa"/>
            </w:tcMar>
            <w:vAlign w:val="bottom"/>
          </w:tcPr>
          <w:p w14:paraId="2AE3B706"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CIRCS</w:t>
            </w:r>
          </w:p>
        </w:tc>
        <w:tc>
          <w:tcPr>
            <w:tcW w:w="571" w:type="pct"/>
            <w:shd w:val="clear" w:color="auto" w:fill="auto"/>
            <w:tcMar>
              <w:left w:w="58" w:type="dxa"/>
              <w:right w:w="58" w:type="dxa"/>
            </w:tcMar>
            <w:vAlign w:val="bottom"/>
          </w:tcPr>
          <w:p w14:paraId="7CF1388B"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6768</w:t>
            </w:r>
          </w:p>
        </w:tc>
        <w:tc>
          <w:tcPr>
            <w:tcW w:w="780" w:type="pct"/>
            <w:shd w:val="clear" w:color="auto" w:fill="auto"/>
            <w:noWrap/>
            <w:tcMar>
              <w:left w:w="58" w:type="dxa"/>
              <w:right w:w="58" w:type="dxa"/>
            </w:tcMar>
            <w:vAlign w:val="bottom"/>
          </w:tcPr>
          <w:p w14:paraId="4D1324C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EBF1DE"/>
            <w:noWrap/>
            <w:tcMar>
              <w:left w:w="58" w:type="dxa"/>
              <w:right w:w="58" w:type="dxa"/>
            </w:tcMar>
            <w:vAlign w:val="bottom"/>
          </w:tcPr>
          <w:p w14:paraId="7275EE7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0.06%</w:t>
            </w:r>
          </w:p>
        </w:tc>
        <w:tc>
          <w:tcPr>
            <w:tcW w:w="584" w:type="pct"/>
            <w:shd w:val="clear" w:color="auto" w:fill="auto"/>
            <w:noWrap/>
            <w:tcMar>
              <w:left w:w="58" w:type="dxa"/>
              <w:right w:w="58" w:type="dxa"/>
            </w:tcMar>
            <w:vAlign w:val="bottom"/>
          </w:tcPr>
          <w:p w14:paraId="314AD3E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1EAF277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7D701EA0" w14:textId="77777777" w:rsidTr="0057526F">
        <w:trPr>
          <w:trHeight w:val="20"/>
        </w:trPr>
        <w:tc>
          <w:tcPr>
            <w:tcW w:w="1214" w:type="pct"/>
            <w:shd w:val="clear" w:color="auto" w:fill="auto"/>
            <w:tcMar>
              <w:left w:w="58" w:type="dxa"/>
              <w:right w:w="58" w:type="dxa"/>
            </w:tcMar>
            <w:vAlign w:val="bottom"/>
          </w:tcPr>
          <w:p w14:paraId="2DE2EE02"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CRIB*</w:t>
            </w:r>
          </w:p>
        </w:tc>
        <w:tc>
          <w:tcPr>
            <w:tcW w:w="571" w:type="pct"/>
            <w:shd w:val="clear" w:color="auto" w:fill="auto"/>
            <w:tcMar>
              <w:left w:w="58" w:type="dxa"/>
              <w:right w:w="58" w:type="dxa"/>
            </w:tcMar>
            <w:vAlign w:val="bottom"/>
          </w:tcPr>
          <w:p w14:paraId="75D18842"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190</w:t>
            </w:r>
          </w:p>
        </w:tc>
        <w:tc>
          <w:tcPr>
            <w:tcW w:w="780" w:type="pct"/>
            <w:shd w:val="clear" w:color="000000" w:fill="FFFF00"/>
            <w:noWrap/>
            <w:tcMar>
              <w:left w:w="58" w:type="dxa"/>
              <w:right w:w="58" w:type="dxa"/>
            </w:tcMar>
            <w:vAlign w:val="bottom"/>
          </w:tcPr>
          <w:p w14:paraId="02653B6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10%</w:t>
            </w:r>
          </w:p>
        </w:tc>
        <w:tc>
          <w:tcPr>
            <w:tcW w:w="842" w:type="pct"/>
            <w:shd w:val="clear" w:color="000000" w:fill="FFFF00"/>
            <w:noWrap/>
            <w:tcMar>
              <w:left w:w="58" w:type="dxa"/>
              <w:right w:w="58" w:type="dxa"/>
            </w:tcMar>
            <w:vAlign w:val="bottom"/>
          </w:tcPr>
          <w:p w14:paraId="00A46F6E"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5%</w:t>
            </w:r>
          </w:p>
        </w:tc>
        <w:tc>
          <w:tcPr>
            <w:tcW w:w="584" w:type="pct"/>
            <w:shd w:val="clear" w:color="auto" w:fill="auto"/>
            <w:noWrap/>
            <w:tcMar>
              <w:left w:w="58" w:type="dxa"/>
              <w:right w:w="58" w:type="dxa"/>
            </w:tcMar>
            <w:vAlign w:val="bottom"/>
          </w:tcPr>
          <w:p w14:paraId="3F538B5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0315FBF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5F664A21" w14:textId="77777777" w:rsidTr="0057526F">
        <w:trPr>
          <w:trHeight w:val="20"/>
        </w:trPr>
        <w:tc>
          <w:tcPr>
            <w:tcW w:w="1214" w:type="pct"/>
            <w:shd w:val="clear" w:color="auto" w:fill="auto"/>
            <w:tcMar>
              <w:left w:w="58" w:type="dxa"/>
              <w:right w:w="58" w:type="dxa"/>
            </w:tcMar>
            <w:vAlign w:val="bottom"/>
          </w:tcPr>
          <w:p w14:paraId="5153CF8C"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Framingham</w:t>
            </w:r>
          </w:p>
        </w:tc>
        <w:tc>
          <w:tcPr>
            <w:tcW w:w="571" w:type="pct"/>
            <w:shd w:val="clear" w:color="auto" w:fill="auto"/>
            <w:tcMar>
              <w:left w:w="58" w:type="dxa"/>
              <w:right w:w="58" w:type="dxa"/>
            </w:tcMar>
            <w:vAlign w:val="bottom"/>
          </w:tcPr>
          <w:p w14:paraId="174DFC2A"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746</w:t>
            </w:r>
          </w:p>
        </w:tc>
        <w:tc>
          <w:tcPr>
            <w:tcW w:w="780" w:type="pct"/>
            <w:shd w:val="clear" w:color="auto" w:fill="auto"/>
            <w:noWrap/>
            <w:tcMar>
              <w:left w:w="58" w:type="dxa"/>
              <w:right w:w="58" w:type="dxa"/>
            </w:tcMar>
            <w:vAlign w:val="bottom"/>
          </w:tcPr>
          <w:p w14:paraId="25CF839E"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auto" w:fill="auto"/>
            <w:noWrap/>
            <w:tcMar>
              <w:left w:w="58" w:type="dxa"/>
              <w:right w:w="58" w:type="dxa"/>
            </w:tcMar>
            <w:vAlign w:val="bottom"/>
          </w:tcPr>
          <w:p w14:paraId="24F90C42"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584" w:type="pct"/>
            <w:shd w:val="clear" w:color="auto" w:fill="auto"/>
            <w:noWrap/>
            <w:tcMar>
              <w:left w:w="58" w:type="dxa"/>
              <w:right w:w="58" w:type="dxa"/>
            </w:tcMar>
            <w:vAlign w:val="bottom"/>
          </w:tcPr>
          <w:p w14:paraId="0157FAE0"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27400E0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4BFF2F48" w14:textId="77777777" w:rsidTr="0057526F">
        <w:trPr>
          <w:trHeight w:val="20"/>
        </w:trPr>
        <w:tc>
          <w:tcPr>
            <w:tcW w:w="1214" w:type="pct"/>
            <w:shd w:val="clear" w:color="auto" w:fill="auto"/>
            <w:tcMar>
              <w:left w:w="58" w:type="dxa"/>
              <w:right w:w="58" w:type="dxa"/>
            </w:tcMar>
            <w:vAlign w:val="bottom"/>
          </w:tcPr>
          <w:p w14:paraId="7236AC70"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Geisinger</w:t>
            </w:r>
          </w:p>
        </w:tc>
        <w:tc>
          <w:tcPr>
            <w:tcW w:w="571" w:type="pct"/>
            <w:shd w:val="clear" w:color="auto" w:fill="auto"/>
            <w:tcMar>
              <w:left w:w="58" w:type="dxa"/>
              <w:right w:w="58" w:type="dxa"/>
            </w:tcMar>
            <w:vAlign w:val="bottom"/>
          </w:tcPr>
          <w:p w14:paraId="3682421E"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11593</w:t>
            </w:r>
          </w:p>
        </w:tc>
        <w:tc>
          <w:tcPr>
            <w:tcW w:w="780" w:type="pct"/>
            <w:shd w:val="clear" w:color="000000" w:fill="FFC000"/>
            <w:noWrap/>
            <w:tcMar>
              <w:left w:w="58" w:type="dxa"/>
              <w:right w:w="58" w:type="dxa"/>
            </w:tcMar>
            <w:vAlign w:val="bottom"/>
          </w:tcPr>
          <w:p w14:paraId="3E2F556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21%</w:t>
            </w:r>
          </w:p>
        </w:tc>
        <w:tc>
          <w:tcPr>
            <w:tcW w:w="842" w:type="pct"/>
            <w:shd w:val="clear" w:color="000000" w:fill="B8CCE4"/>
            <w:noWrap/>
            <w:tcMar>
              <w:left w:w="58" w:type="dxa"/>
              <w:right w:w="58" w:type="dxa"/>
            </w:tcMar>
            <w:vAlign w:val="bottom"/>
          </w:tcPr>
          <w:p w14:paraId="38ED69A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4%</w:t>
            </w:r>
          </w:p>
        </w:tc>
        <w:tc>
          <w:tcPr>
            <w:tcW w:w="584" w:type="pct"/>
            <w:shd w:val="clear" w:color="auto" w:fill="auto"/>
            <w:noWrap/>
            <w:tcMar>
              <w:left w:w="58" w:type="dxa"/>
              <w:right w:w="58" w:type="dxa"/>
            </w:tcMar>
            <w:vAlign w:val="bottom"/>
          </w:tcPr>
          <w:p w14:paraId="06FBF05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0A3FC89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6EDC6F16" w14:textId="77777777" w:rsidTr="0057526F">
        <w:trPr>
          <w:trHeight w:val="20"/>
        </w:trPr>
        <w:tc>
          <w:tcPr>
            <w:tcW w:w="1214" w:type="pct"/>
            <w:shd w:val="clear" w:color="auto" w:fill="auto"/>
            <w:tcMar>
              <w:left w:w="58" w:type="dxa"/>
              <w:right w:w="58" w:type="dxa"/>
            </w:tcMar>
            <w:vAlign w:val="bottom"/>
          </w:tcPr>
          <w:p w14:paraId="17C5C29D"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GLOMMS 1</w:t>
            </w:r>
          </w:p>
        </w:tc>
        <w:tc>
          <w:tcPr>
            <w:tcW w:w="571" w:type="pct"/>
            <w:shd w:val="clear" w:color="auto" w:fill="auto"/>
            <w:tcMar>
              <w:left w:w="58" w:type="dxa"/>
              <w:right w:w="58" w:type="dxa"/>
            </w:tcMar>
            <w:vAlign w:val="bottom"/>
          </w:tcPr>
          <w:p w14:paraId="18C7B244"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580</w:t>
            </w:r>
          </w:p>
        </w:tc>
        <w:tc>
          <w:tcPr>
            <w:tcW w:w="780" w:type="pct"/>
            <w:shd w:val="clear" w:color="000000" w:fill="FF0000"/>
            <w:noWrap/>
            <w:tcMar>
              <w:left w:w="58" w:type="dxa"/>
              <w:right w:w="58" w:type="dxa"/>
            </w:tcMar>
            <w:vAlign w:val="bottom"/>
          </w:tcPr>
          <w:p w14:paraId="400E9B2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100%</w:t>
            </w:r>
          </w:p>
        </w:tc>
        <w:tc>
          <w:tcPr>
            <w:tcW w:w="842" w:type="pct"/>
            <w:shd w:val="clear" w:color="000000" w:fill="FF0000"/>
            <w:noWrap/>
            <w:tcMar>
              <w:left w:w="58" w:type="dxa"/>
              <w:right w:w="58" w:type="dxa"/>
            </w:tcMar>
            <w:vAlign w:val="bottom"/>
          </w:tcPr>
          <w:p w14:paraId="0B62960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100%</w:t>
            </w:r>
          </w:p>
        </w:tc>
        <w:tc>
          <w:tcPr>
            <w:tcW w:w="584" w:type="pct"/>
            <w:shd w:val="clear" w:color="auto" w:fill="auto"/>
            <w:noWrap/>
            <w:tcMar>
              <w:left w:w="58" w:type="dxa"/>
              <w:right w:w="58" w:type="dxa"/>
            </w:tcMar>
            <w:vAlign w:val="bottom"/>
          </w:tcPr>
          <w:p w14:paraId="6021B41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08062595"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2DF60133" w14:textId="77777777" w:rsidTr="0057526F">
        <w:trPr>
          <w:trHeight w:val="20"/>
        </w:trPr>
        <w:tc>
          <w:tcPr>
            <w:tcW w:w="1214" w:type="pct"/>
            <w:shd w:val="clear" w:color="000000" w:fill="D9D9D9"/>
            <w:tcMar>
              <w:left w:w="58" w:type="dxa"/>
              <w:right w:w="58" w:type="dxa"/>
            </w:tcMar>
            <w:vAlign w:val="bottom"/>
          </w:tcPr>
          <w:p w14:paraId="199E9468"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IPHS</w:t>
            </w:r>
          </w:p>
        </w:tc>
        <w:tc>
          <w:tcPr>
            <w:tcW w:w="571" w:type="pct"/>
            <w:shd w:val="clear" w:color="000000" w:fill="D9D9D9"/>
            <w:tcMar>
              <w:left w:w="58" w:type="dxa"/>
              <w:right w:w="58" w:type="dxa"/>
            </w:tcMar>
            <w:vAlign w:val="bottom"/>
          </w:tcPr>
          <w:p w14:paraId="73B02588"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57344</w:t>
            </w:r>
          </w:p>
        </w:tc>
        <w:tc>
          <w:tcPr>
            <w:tcW w:w="780" w:type="pct"/>
            <w:shd w:val="clear" w:color="auto" w:fill="auto"/>
            <w:noWrap/>
            <w:tcMar>
              <w:left w:w="58" w:type="dxa"/>
              <w:right w:w="58" w:type="dxa"/>
            </w:tcMar>
            <w:vAlign w:val="bottom"/>
          </w:tcPr>
          <w:p w14:paraId="479CC4B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EBF1DE"/>
            <w:noWrap/>
            <w:tcMar>
              <w:left w:w="58" w:type="dxa"/>
              <w:right w:w="58" w:type="dxa"/>
            </w:tcMar>
            <w:vAlign w:val="bottom"/>
          </w:tcPr>
          <w:p w14:paraId="6434B46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0.003%</w:t>
            </w:r>
          </w:p>
        </w:tc>
        <w:tc>
          <w:tcPr>
            <w:tcW w:w="584" w:type="pct"/>
            <w:shd w:val="clear" w:color="auto" w:fill="auto"/>
            <w:noWrap/>
            <w:tcMar>
              <w:left w:w="58" w:type="dxa"/>
              <w:right w:w="58" w:type="dxa"/>
            </w:tcMar>
            <w:vAlign w:val="bottom"/>
          </w:tcPr>
          <w:p w14:paraId="54FA4F5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21C216E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7DAA166A" w14:textId="77777777" w:rsidTr="0057526F">
        <w:trPr>
          <w:trHeight w:val="20"/>
        </w:trPr>
        <w:tc>
          <w:tcPr>
            <w:tcW w:w="1214" w:type="pct"/>
            <w:shd w:val="clear" w:color="auto" w:fill="auto"/>
            <w:tcMar>
              <w:left w:w="58" w:type="dxa"/>
              <w:right w:w="58" w:type="dxa"/>
            </w:tcMar>
            <w:vAlign w:val="bottom"/>
          </w:tcPr>
          <w:p w14:paraId="5198D479"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KP Hawaii</w:t>
            </w:r>
          </w:p>
        </w:tc>
        <w:tc>
          <w:tcPr>
            <w:tcW w:w="571" w:type="pct"/>
            <w:shd w:val="clear" w:color="auto" w:fill="auto"/>
            <w:tcMar>
              <w:left w:w="58" w:type="dxa"/>
              <w:right w:w="58" w:type="dxa"/>
            </w:tcMar>
            <w:vAlign w:val="bottom"/>
          </w:tcPr>
          <w:p w14:paraId="6F1C02B7"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13357</w:t>
            </w:r>
          </w:p>
        </w:tc>
        <w:tc>
          <w:tcPr>
            <w:tcW w:w="780" w:type="pct"/>
            <w:shd w:val="clear" w:color="000000" w:fill="FFC000"/>
            <w:noWrap/>
            <w:tcMar>
              <w:left w:w="58" w:type="dxa"/>
              <w:right w:w="58" w:type="dxa"/>
            </w:tcMar>
            <w:vAlign w:val="bottom"/>
          </w:tcPr>
          <w:p w14:paraId="20A121B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23%</w:t>
            </w:r>
          </w:p>
        </w:tc>
        <w:tc>
          <w:tcPr>
            <w:tcW w:w="842" w:type="pct"/>
            <w:shd w:val="clear" w:color="000000" w:fill="FFFF00"/>
            <w:noWrap/>
            <w:tcMar>
              <w:left w:w="58" w:type="dxa"/>
              <w:right w:w="58" w:type="dxa"/>
            </w:tcMar>
            <w:vAlign w:val="bottom"/>
          </w:tcPr>
          <w:p w14:paraId="609821D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5%</w:t>
            </w:r>
          </w:p>
        </w:tc>
        <w:tc>
          <w:tcPr>
            <w:tcW w:w="584" w:type="pct"/>
            <w:shd w:val="clear" w:color="auto" w:fill="auto"/>
            <w:noWrap/>
            <w:tcMar>
              <w:left w:w="58" w:type="dxa"/>
              <w:right w:w="58" w:type="dxa"/>
            </w:tcMar>
            <w:vAlign w:val="bottom"/>
          </w:tcPr>
          <w:p w14:paraId="4757B25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000000" w:fill="B8CCE4"/>
            <w:noWrap/>
            <w:tcMar>
              <w:left w:w="58" w:type="dxa"/>
              <w:right w:w="58" w:type="dxa"/>
            </w:tcMar>
            <w:vAlign w:val="bottom"/>
          </w:tcPr>
          <w:p w14:paraId="0A62718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w:t>
            </w:r>
          </w:p>
        </w:tc>
      </w:tr>
      <w:tr w:rsidR="001461BD" w:rsidRPr="005C3AB6" w14:paraId="30FD971B" w14:textId="77777777" w:rsidTr="0057526F">
        <w:trPr>
          <w:trHeight w:val="20"/>
        </w:trPr>
        <w:tc>
          <w:tcPr>
            <w:tcW w:w="1214" w:type="pct"/>
            <w:shd w:val="clear" w:color="auto" w:fill="auto"/>
            <w:tcMar>
              <w:left w:w="58" w:type="dxa"/>
              <w:right w:w="58" w:type="dxa"/>
            </w:tcMar>
            <w:vAlign w:val="bottom"/>
          </w:tcPr>
          <w:p w14:paraId="012AE090"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KPNW*</w:t>
            </w:r>
          </w:p>
        </w:tc>
        <w:tc>
          <w:tcPr>
            <w:tcW w:w="571" w:type="pct"/>
            <w:shd w:val="clear" w:color="auto" w:fill="auto"/>
            <w:tcMar>
              <w:left w:w="58" w:type="dxa"/>
              <w:right w:w="58" w:type="dxa"/>
            </w:tcMar>
            <w:vAlign w:val="bottom"/>
          </w:tcPr>
          <w:p w14:paraId="64F5B81F"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522</w:t>
            </w:r>
          </w:p>
        </w:tc>
        <w:tc>
          <w:tcPr>
            <w:tcW w:w="780" w:type="pct"/>
            <w:shd w:val="clear" w:color="000000" w:fill="FFFF00"/>
            <w:noWrap/>
            <w:tcMar>
              <w:left w:w="58" w:type="dxa"/>
              <w:right w:w="58" w:type="dxa"/>
            </w:tcMar>
            <w:vAlign w:val="bottom"/>
          </w:tcPr>
          <w:p w14:paraId="41A565D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11%</w:t>
            </w:r>
          </w:p>
        </w:tc>
        <w:tc>
          <w:tcPr>
            <w:tcW w:w="842" w:type="pct"/>
            <w:shd w:val="clear" w:color="000000" w:fill="B8CCE4"/>
            <w:noWrap/>
            <w:tcMar>
              <w:left w:w="58" w:type="dxa"/>
              <w:right w:w="58" w:type="dxa"/>
            </w:tcMar>
            <w:vAlign w:val="bottom"/>
          </w:tcPr>
          <w:p w14:paraId="0141A41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w:t>
            </w:r>
          </w:p>
        </w:tc>
        <w:tc>
          <w:tcPr>
            <w:tcW w:w="584" w:type="pct"/>
            <w:shd w:val="clear" w:color="auto" w:fill="auto"/>
            <w:noWrap/>
            <w:tcMar>
              <w:left w:w="58" w:type="dxa"/>
              <w:right w:w="58" w:type="dxa"/>
            </w:tcMar>
            <w:vAlign w:val="bottom"/>
          </w:tcPr>
          <w:p w14:paraId="4E416AF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3EB1405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190916CA" w14:textId="77777777" w:rsidTr="0057526F">
        <w:trPr>
          <w:trHeight w:val="20"/>
        </w:trPr>
        <w:tc>
          <w:tcPr>
            <w:tcW w:w="1214" w:type="pct"/>
            <w:shd w:val="clear" w:color="auto" w:fill="auto"/>
            <w:tcMar>
              <w:left w:w="58" w:type="dxa"/>
              <w:right w:w="58" w:type="dxa"/>
            </w:tcMar>
            <w:vAlign w:val="bottom"/>
          </w:tcPr>
          <w:p w14:paraId="0B9AB051"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KSHS</w:t>
            </w:r>
          </w:p>
        </w:tc>
        <w:tc>
          <w:tcPr>
            <w:tcW w:w="571" w:type="pct"/>
            <w:shd w:val="clear" w:color="auto" w:fill="auto"/>
            <w:tcMar>
              <w:left w:w="58" w:type="dxa"/>
              <w:right w:w="58" w:type="dxa"/>
            </w:tcMar>
            <w:vAlign w:val="bottom"/>
          </w:tcPr>
          <w:p w14:paraId="486ACE2B"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26674</w:t>
            </w:r>
          </w:p>
        </w:tc>
        <w:tc>
          <w:tcPr>
            <w:tcW w:w="780" w:type="pct"/>
            <w:shd w:val="clear" w:color="auto" w:fill="auto"/>
            <w:noWrap/>
            <w:tcMar>
              <w:left w:w="58" w:type="dxa"/>
              <w:right w:w="58" w:type="dxa"/>
            </w:tcMar>
            <w:vAlign w:val="bottom"/>
          </w:tcPr>
          <w:p w14:paraId="4474310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D8E4BC"/>
            <w:noWrap/>
            <w:tcMar>
              <w:left w:w="58" w:type="dxa"/>
              <w:right w:w="58" w:type="dxa"/>
            </w:tcMar>
            <w:vAlign w:val="bottom"/>
          </w:tcPr>
          <w:p w14:paraId="388A62A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0.22%</w:t>
            </w:r>
          </w:p>
        </w:tc>
        <w:tc>
          <w:tcPr>
            <w:tcW w:w="584" w:type="pct"/>
            <w:shd w:val="clear" w:color="auto" w:fill="auto"/>
            <w:noWrap/>
            <w:tcMar>
              <w:left w:w="58" w:type="dxa"/>
              <w:right w:w="58" w:type="dxa"/>
            </w:tcMar>
            <w:vAlign w:val="bottom"/>
          </w:tcPr>
          <w:p w14:paraId="2FF6F9C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30D93D15"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6B00876F" w14:textId="77777777" w:rsidTr="0057526F">
        <w:trPr>
          <w:trHeight w:val="20"/>
        </w:trPr>
        <w:tc>
          <w:tcPr>
            <w:tcW w:w="1214" w:type="pct"/>
            <w:shd w:val="clear" w:color="auto" w:fill="auto"/>
            <w:tcMar>
              <w:left w:w="58" w:type="dxa"/>
              <w:right w:w="58" w:type="dxa"/>
            </w:tcMar>
            <w:vAlign w:val="bottom"/>
          </w:tcPr>
          <w:p w14:paraId="0CBBF3CA"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Maccabi</w:t>
            </w:r>
          </w:p>
        </w:tc>
        <w:tc>
          <w:tcPr>
            <w:tcW w:w="571" w:type="pct"/>
            <w:shd w:val="clear" w:color="auto" w:fill="auto"/>
            <w:tcMar>
              <w:left w:w="58" w:type="dxa"/>
              <w:right w:w="58" w:type="dxa"/>
            </w:tcMar>
            <w:vAlign w:val="bottom"/>
          </w:tcPr>
          <w:p w14:paraId="21844CE6"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560464</w:t>
            </w:r>
          </w:p>
        </w:tc>
        <w:tc>
          <w:tcPr>
            <w:tcW w:w="780" w:type="pct"/>
            <w:shd w:val="clear" w:color="000000" w:fill="FFFF00"/>
            <w:noWrap/>
            <w:tcMar>
              <w:left w:w="58" w:type="dxa"/>
              <w:right w:w="58" w:type="dxa"/>
            </w:tcMar>
            <w:vAlign w:val="bottom"/>
          </w:tcPr>
          <w:p w14:paraId="6B86D617"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7%</w:t>
            </w:r>
          </w:p>
        </w:tc>
        <w:tc>
          <w:tcPr>
            <w:tcW w:w="842" w:type="pct"/>
            <w:shd w:val="clear" w:color="000000" w:fill="FFC000"/>
            <w:noWrap/>
            <w:tcMar>
              <w:left w:w="58" w:type="dxa"/>
              <w:right w:w="58" w:type="dxa"/>
            </w:tcMar>
            <w:vAlign w:val="bottom"/>
          </w:tcPr>
          <w:p w14:paraId="2ED0159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30%</w:t>
            </w:r>
          </w:p>
        </w:tc>
        <w:tc>
          <w:tcPr>
            <w:tcW w:w="584" w:type="pct"/>
            <w:shd w:val="clear" w:color="auto" w:fill="auto"/>
            <w:noWrap/>
            <w:tcMar>
              <w:left w:w="58" w:type="dxa"/>
              <w:right w:w="58" w:type="dxa"/>
            </w:tcMar>
            <w:vAlign w:val="bottom"/>
          </w:tcPr>
          <w:p w14:paraId="7FD8DE40"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3DD33762"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6D37D48F" w14:textId="77777777" w:rsidTr="0057526F">
        <w:trPr>
          <w:trHeight w:val="20"/>
        </w:trPr>
        <w:tc>
          <w:tcPr>
            <w:tcW w:w="1214" w:type="pct"/>
            <w:shd w:val="clear" w:color="auto" w:fill="auto"/>
            <w:tcMar>
              <w:left w:w="58" w:type="dxa"/>
              <w:right w:w="58" w:type="dxa"/>
            </w:tcMar>
            <w:vAlign w:val="bottom"/>
          </w:tcPr>
          <w:p w14:paraId="0E58AF8E"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MASTERPLAN</w:t>
            </w:r>
          </w:p>
        </w:tc>
        <w:tc>
          <w:tcPr>
            <w:tcW w:w="571" w:type="pct"/>
            <w:shd w:val="clear" w:color="auto" w:fill="auto"/>
            <w:tcMar>
              <w:left w:w="58" w:type="dxa"/>
              <w:right w:w="58" w:type="dxa"/>
            </w:tcMar>
            <w:vAlign w:val="bottom"/>
          </w:tcPr>
          <w:p w14:paraId="7B53825F"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538</w:t>
            </w:r>
          </w:p>
        </w:tc>
        <w:tc>
          <w:tcPr>
            <w:tcW w:w="780" w:type="pct"/>
            <w:shd w:val="clear" w:color="000000" w:fill="FFFF00"/>
            <w:noWrap/>
            <w:tcMar>
              <w:left w:w="58" w:type="dxa"/>
              <w:right w:w="58" w:type="dxa"/>
            </w:tcMar>
            <w:vAlign w:val="bottom"/>
          </w:tcPr>
          <w:p w14:paraId="4DBD61A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18%</w:t>
            </w:r>
          </w:p>
        </w:tc>
        <w:tc>
          <w:tcPr>
            <w:tcW w:w="842" w:type="pct"/>
            <w:shd w:val="clear" w:color="000000" w:fill="FFFF00"/>
            <w:noWrap/>
            <w:tcMar>
              <w:left w:w="58" w:type="dxa"/>
              <w:right w:w="58" w:type="dxa"/>
            </w:tcMar>
            <w:vAlign w:val="bottom"/>
          </w:tcPr>
          <w:p w14:paraId="755860A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20%</w:t>
            </w:r>
          </w:p>
        </w:tc>
        <w:tc>
          <w:tcPr>
            <w:tcW w:w="584" w:type="pct"/>
            <w:shd w:val="clear" w:color="auto" w:fill="auto"/>
            <w:noWrap/>
            <w:tcMar>
              <w:left w:w="58" w:type="dxa"/>
              <w:right w:w="58" w:type="dxa"/>
            </w:tcMar>
            <w:vAlign w:val="bottom"/>
          </w:tcPr>
          <w:p w14:paraId="5A806205"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0A3D5022"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301AA8ED" w14:textId="77777777" w:rsidTr="0057526F">
        <w:trPr>
          <w:trHeight w:val="20"/>
        </w:trPr>
        <w:tc>
          <w:tcPr>
            <w:tcW w:w="1214" w:type="pct"/>
            <w:shd w:val="clear" w:color="auto" w:fill="auto"/>
            <w:tcMar>
              <w:left w:w="58" w:type="dxa"/>
              <w:right w:w="58" w:type="dxa"/>
            </w:tcMar>
            <w:vAlign w:val="bottom"/>
          </w:tcPr>
          <w:p w14:paraId="11E2523C"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MDRD</w:t>
            </w:r>
          </w:p>
        </w:tc>
        <w:tc>
          <w:tcPr>
            <w:tcW w:w="571" w:type="pct"/>
            <w:shd w:val="clear" w:color="auto" w:fill="auto"/>
            <w:tcMar>
              <w:left w:w="58" w:type="dxa"/>
              <w:right w:w="58" w:type="dxa"/>
            </w:tcMar>
            <w:vAlign w:val="bottom"/>
          </w:tcPr>
          <w:p w14:paraId="32798B02"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316</w:t>
            </w:r>
          </w:p>
        </w:tc>
        <w:tc>
          <w:tcPr>
            <w:tcW w:w="780" w:type="pct"/>
            <w:shd w:val="clear" w:color="auto" w:fill="auto"/>
            <w:noWrap/>
            <w:tcMar>
              <w:left w:w="58" w:type="dxa"/>
              <w:right w:w="58" w:type="dxa"/>
            </w:tcMar>
            <w:vAlign w:val="bottom"/>
          </w:tcPr>
          <w:p w14:paraId="7BD6A2F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B8CCE4"/>
            <w:noWrap/>
            <w:tcMar>
              <w:left w:w="58" w:type="dxa"/>
              <w:right w:w="58" w:type="dxa"/>
            </w:tcMar>
            <w:vAlign w:val="bottom"/>
          </w:tcPr>
          <w:p w14:paraId="7435E1D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w:t>
            </w:r>
          </w:p>
        </w:tc>
        <w:tc>
          <w:tcPr>
            <w:tcW w:w="584" w:type="pct"/>
            <w:shd w:val="clear" w:color="auto" w:fill="auto"/>
            <w:noWrap/>
            <w:tcMar>
              <w:left w:w="58" w:type="dxa"/>
              <w:right w:w="58" w:type="dxa"/>
            </w:tcMar>
            <w:vAlign w:val="bottom"/>
          </w:tcPr>
          <w:p w14:paraId="52271E9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41CEA84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5B83586B" w14:textId="77777777" w:rsidTr="0057526F">
        <w:trPr>
          <w:trHeight w:val="20"/>
        </w:trPr>
        <w:tc>
          <w:tcPr>
            <w:tcW w:w="1214" w:type="pct"/>
            <w:shd w:val="clear" w:color="auto" w:fill="auto"/>
            <w:tcMar>
              <w:left w:w="58" w:type="dxa"/>
              <w:right w:w="58" w:type="dxa"/>
            </w:tcMar>
            <w:vAlign w:val="bottom"/>
          </w:tcPr>
          <w:p w14:paraId="09CF4C9D"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MESA</w:t>
            </w:r>
          </w:p>
        </w:tc>
        <w:tc>
          <w:tcPr>
            <w:tcW w:w="571" w:type="pct"/>
            <w:shd w:val="clear" w:color="auto" w:fill="auto"/>
            <w:tcMar>
              <w:left w:w="58" w:type="dxa"/>
              <w:right w:w="58" w:type="dxa"/>
            </w:tcMar>
            <w:vAlign w:val="bottom"/>
          </w:tcPr>
          <w:p w14:paraId="70BAE592"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4942</w:t>
            </w:r>
          </w:p>
        </w:tc>
        <w:tc>
          <w:tcPr>
            <w:tcW w:w="780" w:type="pct"/>
            <w:shd w:val="clear" w:color="000000" w:fill="EBF1DE"/>
            <w:noWrap/>
            <w:tcMar>
              <w:left w:w="58" w:type="dxa"/>
              <w:right w:w="58" w:type="dxa"/>
            </w:tcMar>
            <w:vAlign w:val="bottom"/>
          </w:tcPr>
          <w:p w14:paraId="4D05F74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0.04%</w:t>
            </w:r>
          </w:p>
        </w:tc>
        <w:tc>
          <w:tcPr>
            <w:tcW w:w="842" w:type="pct"/>
            <w:shd w:val="clear" w:color="000000" w:fill="EBF1DE"/>
            <w:noWrap/>
            <w:tcMar>
              <w:left w:w="58" w:type="dxa"/>
              <w:right w:w="58" w:type="dxa"/>
            </w:tcMar>
            <w:vAlign w:val="bottom"/>
          </w:tcPr>
          <w:p w14:paraId="78EBD4D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0.04%</w:t>
            </w:r>
          </w:p>
        </w:tc>
        <w:tc>
          <w:tcPr>
            <w:tcW w:w="584" w:type="pct"/>
            <w:shd w:val="clear" w:color="auto" w:fill="auto"/>
            <w:noWrap/>
            <w:tcMar>
              <w:left w:w="58" w:type="dxa"/>
              <w:right w:w="58" w:type="dxa"/>
            </w:tcMar>
            <w:vAlign w:val="bottom"/>
          </w:tcPr>
          <w:p w14:paraId="0A509CC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519BA7D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5709DA91" w14:textId="77777777" w:rsidTr="0057526F">
        <w:trPr>
          <w:trHeight w:val="20"/>
        </w:trPr>
        <w:tc>
          <w:tcPr>
            <w:tcW w:w="1214" w:type="pct"/>
            <w:shd w:val="clear" w:color="000000" w:fill="D9D9D9"/>
            <w:noWrap/>
            <w:tcMar>
              <w:left w:w="58" w:type="dxa"/>
              <w:right w:w="58" w:type="dxa"/>
            </w:tcMar>
            <w:vAlign w:val="bottom"/>
          </w:tcPr>
          <w:p w14:paraId="58E3F53C"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MRFIT</w:t>
            </w:r>
          </w:p>
        </w:tc>
        <w:tc>
          <w:tcPr>
            <w:tcW w:w="571" w:type="pct"/>
            <w:shd w:val="clear" w:color="000000" w:fill="D9D9D9"/>
            <w:noWrap/>
            <w:tcMar>
              <w:left w:w="58" w:type="dxa"/>
              <w:right w:w="58" w:type="dxa"/>
            </w:tcMar>
            <w:vAlign w:val="bottom"/>
          </w:tcPr>
          <w:p w14:paraId="3C43DC02"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11527</w:t>
            </w:r>
          </w:p>
        </w:tc>
        <w:tc>
          <w:tcPr>
            <w:tcW w:w="780" w:type="pct"/>
            <w:shd w:val="clear" w:color="000000" w:fill="EBF1DE"/>
            <w:noWrap/>
            <w:tcMar>
              <w:left w:w="58" w:type="dxa"/>
              <w:right w:w="58" w:type="dxa"/>
            </w:tcMar>
            <w:vAlign w:val="bottom"/>
          </w:tcPr>
          <w:p w14:paraId="125C1112"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0.04%</w:t>
            </w:r>
          </w:p>
        </w:tc>
        <w:tc>
          <w:tcPr>
            <w:tcW w:w="842" w:type="pct"/>
            <w:shd w:val="clear" w:color="000000" w:fill="EBF1DE"/>
            <w:noWrap/>
            <w:tcMar>
              <w:left w:w="58" w:type="dxa"/>
              <w:right w:w="58" w:type="dxa"/>
            </w:tcMar>
            <w:vAlign w:val="bottom"/>
          </w:tcPr>
          <w:p w14:paraId="710798EE"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0.09%</w:t>
            </w:r>
          </w:p>
        </w:tc>
        <w:tc>
          <w:tcPr>
            <w:tcW w:w="584" w:type="pct"/>
            <w:shd w:val="clear" w:color="auto" w:fill="auto"/>
            <w:noWrap/>
            <w:tcMar>
              <w:left w:w="58" w:type="dxa"/>
              <w:right w:w="58" w:type="dxa"/>
            </w:tcMar>
            <w:vAlign w:val="bottom"/>
          </w:tcPr>
          <w:p w14:paraId="4B82E7E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78079C7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40E0C0E9" w14:textId="77777777" w:rsidTr="0057526F">
        <w:trPr>
          <w:trHeight w:val="20"/>
        </w:trPr>
        <w:tc>
          <w:tcPr>
            <w:tcW w:w="1214" w:type="pct"/>
            <w:shd w:val="clear" w:color="auto" w:fill="auto"/>
            <w:noWrap/>
            <w:tcMar>
              <w:left w:w="58" w:type="dxa"/>
              <w:right w:w="58" w:type="dxa"/>
            </w:tcMar>
            <w:vAlign w:val="bottom"/>
          </w:tcPr>
          <w:p w14:paraId="3012D102"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NephroTest</w:t>
            </w:r>
          </w:p>
        </w:tc>
        <w:tc>
          <w:tcPr>
            <w:tcW w:w="571" w:type="pct"/>
            <w:shd w:val="clear" w:color="auto" w:fill="auto"/>
            <w:noWrap/>
            <w:tcMar>
              <w:left w:w="58" w:type="dxa"/>
              <w:right w:w="58" w:type="dxa"/>
            </w:tcMar>
            <w:vAlign w:val="bottom"/>
          </w:tcPr>
          <w:p w14:paraId="5CE8F585"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414</w:t>
            </w:r>
          </w:p>
        </w:tc>
        <w:tc>
          <w:tcPr>
            <w:tcW w:w="780" w:type="pct"/>
            <w:shd w:val="clear" w:color="000000" w:fill="B8CCE4"/>
            <w:noWrap/>
            <w:tcMar>
              <w:left w:w="58" w:type="dxa"/>
              <w:right w:w="58" w:type="dxa"/>
            </w:tcMar>
            <w:vAlign w:val="bottom"/>
          </w:tcPr>
          <w:p w14:paraId="701FC73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w:t>
            </w:r>
          </w:p>
        </w:tc>
        <w:tc>
          <w:tcPr>
            <w:tcW w:w="842" w:type="pct"/>
            <w:shd w:val="clear" w:color="000000" w:fill="B8CCE4"/>
            <w:noWrap/>
            <w:tcMar>
              <w:left w:w="58" w:type="dxa"/>
              <w:right w:w="58" w:type="dxa"/>
            </w:tcMar>
            <w:vAlign w:val="bottom"/>
          </w:tcPr>
          <w:p w14:paraId="0E2A1892"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3%</w:t>
            </w:r>
          </w:p>
        </w:tc>
        <w:tc>
          <w:tcPr>
            <w:tcW w:w="584" w:type="pct"/>
            <w:shd w:val="clear" w:color="auto" w:fill="auto"/>
            <w:noWrap/>
            <w:tcMar>
              <w:left w:w="58" w:type="dxa"/>
              <w:right w:w="58" w:type="dxa"/>
            </w:tcMar>
            <w:vAlign w:val="bottom"/>
          </w:tcPr>
          <w:p w14:paraId="7FFD441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000000" w:fill="D8E4BC"/>
            <w:noWrap/>
            <w:tcMar>
              <w:left w:w="58" w:type="dxa"/>
              <w:right w:w="58" w:type="dxa"/>
            </w:tcMar>
            <w:vAlign w:val="bottom"/>
          </w:tcPr>
          <w:p w14:paraId="322B441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w:t>
            </w:r>
          </w:p>
        </w:tc>
      </w:tr>
      <w:tr w:rsidR="001461BD" w:rsidRPr="005C3AB6" w14:paraId="08DCF5BC" w14:textId="77777777" w:rsidTr="0057526F">
        <w:trPr>
          <w:trHeight w:val="20"/>
        </w:trPr>
        <w:tc>
          <w:tcPr>
            <w:tcW w:w="1214" w:type="pct"/>
            <w:shd w:val="clear" w:color="auto" w:fill="auto"/>
            <w:noWrap/>
            <w:tcMar>
              <w:left w:w="58" w:type="dxa"/>
              <w:right w:w="58" w:type="dxa"/>
            </w:tcMar>
            <w:vAlign w:val="bottom"/>
          </w:tcPr>
          <w:p w14:paraId="09558337"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NZDCS</w:t>
            </w:r>
          </w:p>
        </w:tc>
        <w:tc>
          <w:tcPr>
            <w:tcW w:w="571" w:type="pct"/>
            <w:shd w:val="clear" w:color="auto" w:fill="auto"/>
            <w:noWrap/>
            <w:tcMar>
              <w:left w:w="58" w:type="dxa"/>
              <w:right w:w="58" w:type="dxa"/>
            </w:tcMar>
            <w:vAlign w:val="bottom"/>
          </w:tcPr>
          <w:p w14:paraId="30977CEB"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4388</w:t>
            </w:r>
          </w:p>
        </w:tc>
        <w:tc>
          <w:tcPr>
            <w:tcW w:w="780" w:type="pct"/>
            <w:shd w:val="clear" w:color="000000" w:fill="B8CCE4"/>
            <w:noWrap/>
            <w:tcMar>
              <w:left w:w="58" w:type="dxa"/>
              <w:right w:w="58" w:type="dxa"/>
            </w:tcMar>
            <w:vAlign w:val="bottom"/>
          </w:tcPr>
          <w:p w14:paraId="3EA0161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w:t>
            </w:r>
          </w:p>
        </w:tc>
        <w:tc>
          <w:tcPr>
            <w:tcW w:w="842" w:type="pct"/>
            <w:shd w:val="clear" w:color="000000" w:fill="EBF1DE"/>
            <w:noWrap/>
            <w:tcMar>
              <w:left w:w="58" w:type="dxa"/>
              <w:right w:w="58" w:type="dxa"/>
            </w:tcMar>
            <w:vAlign w:val="bottom"/>
          </w:tcPr>
          <w:p w14:paraId="1E7C5E9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0.2%</w:t>
            </w:r>
          </w:p>
        </w:tc>
        <w:tc>
          <w:tcPr>
            <w:tcW w:w="584" w:type="pct"/>
            <w:shd w:val="clear" w:color="auto" w:fill="auto"/>
            <w:noWrap/>
            <w:tcMar>
              <w:left w:w="58" w:type="dxa"/>
              <w:right w:w="58" w:type="dxa"/>
            </w:tcMar>
            <w:vAlign w:val="bottom"/>
          </w:tcPr>
          <w:p w14:paraId="24450EA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08503A65"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4A49C104" w14:textId="77777777" w:rsidTr="0057526F">
        <w:trPr>
          <w:trHeight w:val="20"/>
        </w:trPr>
        <w:tc>
          <w:tcPr>
            <w:tcW w:w="1214" w:type="pct"/>
            <w:shd w:val="clear" w:color="auto" w:fill="auto"/>
            <w:noWrap/>
            <w:tcMar>
              <w:left w:w="58" w:type="dxa"/>
              <w:right w:w="58" w:type="dxa"/>
            </w:tcMar>
            <w:vAlign w:val="bottom"/>
          </w:tcPr>
          <w:p w14:paraId="1FCBD3E3"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Ohasama</w:t>
            </w:r>
          </w:p>
        </w:tc>
        <w:tc>
          <w:tcPr>
            <w:tcW w:w="571" w:type="pct"/>
            <w:shd w:val="clear" w:color="auto" w:fill="auto"/>
            <w:noWrap/>
            <w:tcMar>
              <w:left w:w="58" w:type="dxa"/>
              <w:right w:w="58" w:type="dxa"/>
            </w:tcMar>
            <w:vAlign w:val="bottom"/>
          </w:tcPr>
          <w:p w14:paraId="698C73D8"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996</w:t>
            </w:r>
          </w:p>
        </w:tc>
        <w:tc>
          <w:tcPr>
            <w:tcW w:w="780" w:type="pct"/>
            <w:shd w:val="clear" w:color="auto" w:fill="auto"/>
            <w:noWrap/>
            <w:tcMar>
              <w:left w:w="58" w:type="dxa"/>
              <w:right w:w="58" w:type="dxa"/>
            </w:tcMar>
            <w:vAlign w:val="bottom"/>
          </w:tcPr>
          <w:p w14:paraId="4C45112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auto" w:fill="auto"/>
            <w:noWrap/>
            <w:tcMar>
              <w:left w:w="58" w:type="dxa"/>
              <w:right w:w="58" w:type="dxa"/>
            </w:tcMar>
            <w:vAlign w:val="bottom"/>
          </w:tcPr>
          <w:p w14:paraId="10AF6C9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584" w:type="pct"/>
            <w:shd w:val="clear" w:color="auto" w:fill="auto"/>
            <w:noWrap/>
            <w:tcMar>
              <w:left w:w="58" w:type="dxa"/>
              <w:right w:w="58" w:type="dxa"/>
            </w:tcMar>
            <w:vAlign w:val="bottom"/>
          </w:tcPr>
          <w:p w14:paraId="34E5C6E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6E0B806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00FE5438" w14:textId="77777777" w:rsidTr="0057526F">
        <w:trPr>
          <w:trHeight w:val="20"/>
        </w:trPr>
        <w:tc>
          <w:tcPr>
            <w:tcW w:w="1214" w:type="pct"/>
            <w:shd w:val="clear" w:color="auto" w:fill="auto"/>
            <w:noWrap/>
            <w:tcMar>
              <w:left w:w="58" w:type="dxa"/>
              <w:right w:w="58" w:type="dxa"/>
            </w:tcMar>
            <w:vAlign w:val="bottom"/>
          </w:tcPr>
          <w:p w14:paraId="0A7E88F4"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Pima</w:t>
            </w:r>
          </w:p>
        </w:tc>
        <w:tc>
          <w:tcPr>
            <w:tcW w:w="571" w:type="pct"/>
            <w:shd w:val="clear" w:color="auto" w:fill="auto"/>
            <w:noWrap/>
            <w:tcMar>
              <w:left w:w="58" w:type="dxa"/>
              <w:right w:w="58" w:type="dxa"/>
            </w:tcMar>
            <w:vAlign w:val="bottom"/>
          </w:tcPr>
          <w:p w14:paraId="3358AB98"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786</w:t>
            </w:r>
          </w:p>
        </w:tc>
        <w:tc>
          <w:tcPr>
            <w:tcW w:w="780" w:type="pct"/>
            <w:shd w:val="clear" w:color="auto" w:fill="auto"/>
            <w:noWrap/>
            <w:tcMar>
              <w:left w:w="58" w:type="dxa"/>
              <w:right w:w="58" w:type="dxa"/>
            </w:tcMar>
            <w:vAlign w:val="bottom"/>
          </w:tcPr>
          <w:p w14:paraId="6BBBAD7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D8E4BC"/>
            <w:noWrap/>
            <w:tcMar>
              <w:left w:w="58" w:type="dxa"/>
              <w:right w:w="58" w:type="dxa"/>
            </w:tcMar>
            <w:vAlign w:val="bottom"/>
          </w:tcPr>
          <w:p w14:paraId="19FAF132"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0.4%</w:t>
            </w:r>
          </w:p>
        </w:tc>
        <w:tc>
          <w:tcPr>
            <w:tcW w:w="584" w:type="pct"/>
            <w:shd w:val="clear" w:color="auto" w:fill="auto"/>
            <w:noWrap/>
            <w:tcMar>
              <w:left w:w="58" w:type="dxa"/>
              <w:right w:w="58" w:type="dxa"/>
            </w:tcMar>
            <w:vAlign w:val="bottom"/>
          </w:tcPr>
          <w:p w14:paraId="4B03D6E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6D58C15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0B940C67" w14:textId="77777777" w:rsidTr="0057526F">
        <w:trPr>
          <w:trHeight w:val="20"/>
        </w:trPr>
        <w:tc>
          <w:tcPr>
            <w:tcW w:w="1214" w:type="pct"/>
            <w:shd w:val="clear" w:color="auto" w:fill="auto"/>
            <w:noWrap/>
            <w:tcMar>
              <w:left w:w="58" w:type="dxa"/>
              <w:right w:w="58" w:type="dxa"/>
            </w:tcMar>
            <w:vAlign w:val="bottom"/>
          </w:tcPr>
          <w:p w14:paraId="37F19693"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PREVEND*</w:t>
            </w:r>
          </w:p>
        </w:tc>
        <w:tc>
          <w:tcPr>
            <w:tcW w:w="571" w:type="pct"/>
            <w:shd w:val="clear" w:color="auto" w:fill="auto"/>
            <w:noWrap/>
            <w:tcMar>
              <w:left w:w="58" w:type="dxa"/>
              <w:right w:w="58" w:type="dxa"/>
            </w:tcMar>
            <w:vAlign w:val="bottom"/>
          </w:tcPr>
          <w:p w14:paraId="4A2A6204"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4740</w:t>
            </w:r>
          </w:p>
        </w:tc>
        <w:tc>
          <w:tcPr>
            <w:tcW w:w="780" w:type="pct"/>
            <w:shd w:val="clear" w:color="auto" w:fill="auto"/>
            <w:noWrap/>
            <w:tcMar>
              <w:left w:w="58" w:type="dxa"/>
              <w:right w:w="58" w:type="dxa"/>
            </w:tcMar>
            <w:vAlign w:val="bottom"/>
          </w:tcPr>
          <w:p w14:paraId="56FF05E0"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D8E4BC"/>
            <w:noWrap/>
            <w:tcMar>
              <w:left w:w="58" w:type="dxa"/>
              <w:right w:w="58" w:type="dxa"/>
            </w:tcMar>
            <w:vAlign w:val="bottom"/>
          </w:tcPr>
          <w:p w14:paraId="109134B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0.3%</w:t>
            </w:r>
          </w:p>
        </w:tc>
        <w:tc>
          <w:tcPr>
            <w:tcW w:w="584" w:type="pct"/>
            <w:shd w:val="clear" w:color="000000" w:fill="D8E4BC"/>
            <w:noWrap/>
            <w:tcMar>
              <w:left w:w="58" w:type="dxa"/>
              <w:right w:w="58" w:type="dxa"/>
            </w:tcMar>
            <w:vAlign w:val="bottom"/>
          </w:tcPr>
          <w:p w14:paraId="2DA0689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0.4%</w:t>
            </w:r>
          </w:p>
        </w:tc>
        <w:tc>
          <w:tcPr>
            <w:tcW w:w="1009" w:type="pct"/>
            <w:shd w:val="clear" w:color="000000" w:fill="B8CCE4"/>
            <w:noWrap/>
            <w:tcMar>
              <w:left w:w="58" w:type="dxa"/>
              <w:right w:w="58" w:type="dxa"/>
            </w:tcMar>
            <w:vAlign w:val="bottom"/>
          </w:tcPr>
          <w:p w14:paraId="7DD911F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3%</w:t>
            </w:r>
          </w:p>
        </w:tc>
      </w:tr>
      <w:tr w:rsidR="001461BD" w:rsidRPr="005C3AB6" w14:paraId="4942BE0F" w14:textId="77777777" w:rsidTr="0057526F">
        <w:trPr>
          <w:trHeight w:val="20"/>
        </w:trPr>
        <w:tc>
          <w:tcPr>
            <w:tcW w:w="1214" w:type="pct"/>
            <w:shd w:val="clear" w:color="auto" w:fill="auto"/>
            <w:noWrap/>
            <w:tcMar>
              <w:left w:w="58" w:type="dxa"/>
              <w:right w:w="58" w:type="dxa"/>
            </w:tcMar>
            <w:vAlign w:val="bottom"/>
          </w:tcPr>
          <w:p w14:paraId="49AC77B3"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Rancho</w:t>
            </w:r>
            <w:r>
              <w:rPr>
                <w:rFonts w:ascii="Times New Roman" w:hAnsi="Times New Roman"/>
                <w:color w:val="000000"/>
                <w:sz w:val="20"/>
                <w:szCs w:val="20"/>
              </w:rPr>
              <w:t xml:space="preserve"> </w:t>
            </w:r>
            <w:r w:rsidRPr="005C3AB6">
              <w:rPr>
                <w:rFonts w:ascii="Times New Roman" w:hAnsi="Times New Roman"/>
                <w:color w:val="000000"/>
                <w:sz w:val="20"/>
                <w:szCs w:val="20"/>
              </w:rPr>
              <w:t>Bernardo</w:t>
            </w:r>
          </w:p>
        </w:tc>
        <w:tc>
          <w:tcPr>
            <w:tcW w:w="571" w:type="pct"/>
            <w:shd w:val="clear" w:color="auto" w:fill="auto"/>
            <w:noWrap/>
            <w:tcMar>
              <w:left w:w="58" w:type="dxa"/>
              <w:right w:w="58" w:type="dxa"/>
            </w:tcMar>
            <w:vAlign w:val="bottom"/>
          </w:tcPr>
          <w:p w14:paraId="7878F547"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477</w:t>
            </w:r>
          </w:p>
        </w:tc>
        <w:tc>
          <w:tcPr>
            <w:tcW w:w="780" w:type="pct"/>
            <w:shd w:val="clear" w:color="auto" w:fill="auto"/>
            <w:noWrap/>
            <w:tcMar>
              <w:left w:w="58" w:type="dxa"/>
              <w:right w:w="58" w:type="dxa"/>
            </w:tcMar>
            <w:vAlign w:val="bottom"/>
          </w:tcPr>
          <w:p w14:paraId="53668A2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auto" w:fill="auto"/>
            <w:noWrap/>
            <w:tcMar>
              <w:left w:w="58" w:type="dxa"/>
              <w:right w:w="58" w:type="dxa"/>
            </w:tcMar>
            <w:vAlign w:val="bottom"/>
          </w:tcPr>
          <w:p w14:paraId="1FCF8AA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584" w:type="pct"/>
            <w:shd w:val="clear" w:color="auto" w:fill="auto"/>
            <w:noWrap/>
            <w:tcMar>
              <w:left w:w="58" w:type="dxa"/>
              <w:right w:w="58" w:type="dxa"/>
            </w:tcMar>
            <w:vAlign w:val="bottom"/>
          </w:tcPr>
          <w:p w14:paraId="7808271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6BD0EDE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240F1795" w14:textId="77777777" w:rsidTr="0057526F">
        <w:trPr>
          <w:trHeight w:val="20"/>
        </w:trPr>
        <w:tc>
          <w:tcPr>
            <w:tcW w:w="1214" w:type="pct"/>
            <w:shd w:val="clear" w:color="000000" w:fill="D9D9D9"/>
            <w:noWrap/>
            <w:tcMar>
              <w:left w:w="58" w:type="dxa"/>
              <w:right w:w="58" w:type="dxa"/>
            </w:tcMar>
            <w:vAlign w:val="bottom"/>
          </w:tcPr>
          <w:p w14:paraId="20821FE4"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RENAAL</w:t>
            </w:r>
          </w:p>
        </w:tc>
        <w:tc>
          <w:tcPr>
            <w:tcW w:w="571" w:type="pct"/>
            <w:shd w:val="clear" w:color="000000" w:fill="D9D9D9"/>
            <w:noWrap/>
            <w:tcMar>
              <w:left w:w="58" w:type="dxa"/>
              <w:right w:w="58" w:type="dxa"/>
            </w:tcMar>
            <w:vAlign w:val="bottom"/>
          </w:tcPr>
          <w:p w14:paraId="3B0E2A85"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885</w:t>
            </w:r>
          </w:p>
        </w:tc>
        <w:tc>
          <w:tcPr>
            <w:tcW w:w="780" w:type="pct"/>
            <w:shd w:val="clear" w:color="000000" w:fill="FFFF00"/>
            <w:noWrap/>
            <w:tcMar>
              <w:left w:w="58" w:type="dxa"/>
              <w:right w:w="58" w:type="dxa"/>
            </w:tcMar>
            <w:vAlign w:val="bottom"/>
          </w:tcPr>
          <w:p w14:paraId="29820F1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13%</w:t>
            </w:r>
          </w:p>
        </w:tc>
        <w:tc>
          <w:tcPr>
            <w:tcW w:w="842" w:type="pct"/>
            <w:shd w:val="clear" w:color="auto" w:fill="auto"/>
            <w:noWrap/>
            <w:tcMar>
              <w:left w:w="58" w:type="dxa"/>
              <w:right w:w="58" w:type="dxa"/>
            </w:tcMar>
            <w:vAlign w:val="bottom"/>
          </w:tcPr>
          <w:p w14:paraId="7D8A29A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584" w:type="pct"/>
            <w:shd w:val="clear" w:color="auto" w:fill="auto"/>
            <w:noWrap/>
            <w:tcMar>
              <w:left w:w="58" w:type="dxa"/>
              <w:right w:w="58" w:type="dxa"/>
            </w:tcMar>
            <w:vAlign w:val="bottom"/>
          </w:tcPr>
          <w:p w14:paraId="386D5B1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564B5BD6"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0EB11FDF" w14:textId="77777777" w:rsidTr="0057526F">
        <w:trPr>
          <w:trHeight w:val="20"/>
        </w:trPr>
        <w:tc>
          <w:tcPr>
            <w:tcW w:w="1214" w:type="pct"/>
            <w:shd w:val="clear" w:color="000000" w:fill="D9D9D9"/>
            <w:noWrap/>
            <w:tcMar>
              <w:left w:w="58" w:type="dxa"/>
              <w:right w:w="58" w:type="dxa"/>
            </w:tcMar>
            <w:vAlign w:val="bottom"/>
          </w:tcPr>
          <w:p w14:paraId="720865C0"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Severance</w:t>
            </w:r>
          </w:p>
        </w:tc>
        <w:tc>
          <w:tcPr>
            <w:tcW w:w="571" w:type="pct"/>
            <w:shd w:val="clear" w:color="000000" w:fill="D9D9D9"/>
            <w:noWrap/>
            <w:tcMar>
              <w:left w:w="58" w:type="dxa"/>
              <w:right w:w="58" w:type="dxa"/>
            </w:tcMar>
            <w:vAlign w:val="bottom"/>
          </w:tcPr>
          <w:p w14:paraId="4734608C"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3477</w:t>
            </w:r>
          </w:p>
        </w:tc>
        <w:tc>
          <w:tcPr>
            <w:tcW w:w="780" w:type="pct"/>
            <w:shd w:val="clear" w:color="auto" w:fill="auto"/>
            <w:noWrap/>
            <w:tcMar>
              <w:left w:w="58" w:type="dxa"/>
              <w:right w:w="58" w:type="dxa"/>
            </w:tcMar>
            <w:vAlign w:val="bottom"/>
          </w:tcPr>
          <w:p w14:paraId="3F68C6F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D8E4BC"/>
            <w:noWrap/>
            <w:tcMar>
              <w:left w:w="58" w:type="dxa"/>
              <w:right w:w="58" w:type="dxa"/>
            </w:tcMar>
            <w:vAlign w:val="bottom"/>
          </w:tcPr>
          <w:p w14:paraId="31A66925"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0.2%</w:t>
            </w:r>
          </w:p>
        </w:tc>
        <w:tc>
          <w:tcPr>
            <w:tcW w:w="584" w:type="pct"/>
            <w:shd w:val="clear" w:color="auto" w:fill="auto"/>
            <w:noWrap/>
            <w:tcMar>
              <w:left w:w="58" w:type="dxa"/>
              <w:right w:w="58" w:type="dxa"/>
            </w:tcMar>
            <w:vAlign w:val="bottom"/>
          </w:tcPr>
          <w:p w14:paraId="581C81BD"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58AA0C92"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4BA5F587" w14:textId="77777777" w:rsidTr="0057526F">
        <w:trPr>
          <w:trHeight w:val="20"/>
        </w:trPr>
        <w:tc>
          <w:tcPr>
            <w:tcW w:w="1214" w:type="pct"/>
            <w:shd w:val="clear" w:color="auto" w:fill="auto"/>
            <w:noWrap/>
            <w:tcMar>
              <w:left w:w="58" w:type="dxa"/>
              <w:right w:w="58" w:type="dxa"/>
            </w:tcMar>
            <w:vAlign w:val="bottom"/>
          </w:tcPr>
          <w:p w14:paraId="3C2077E4"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Sunnybrook</w:t>
            </w:r>
          </w:p>
        </w:tc>
        <w:tc>
          <w:tcPr>
            <w:tcW w:w="571" w:type="pct"/>
            <w:shd w:val="clear" w:color="auto" w:fill="auto"/>
            <w:noWrap/>
            <w:tcMar>
              <w:left w:w="58" w:type="dxa"/>
              <w:right w:w="58" w:type="dxa"/>
            </w:tcMar>
            <w:vAlign w:val="bottom"/>
          </w:tcPr>
          <w:p w14:paraId="44A4436A"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1889</w:t>
            </w:r>
          </w:p>
        </w:tc>
        <w:tc>
          <w:tcPr>
            <w:tcW w:w="780" w:type="pct"/>
            <w:shd w:val="clear" w:color="000000" w:fill="FFC000"/>
            <w:noWrap/>
            <w:tcMar>
              <w:left w:w="58" w:type="dxa"/>
              <w:right w:w="58" w:type="dxa"/>
            </w:tcMar>
            <w:vAlign w:val="bottom"/>
          </w:tcPr>
          <w:p w14:paraId="6CBB0E53"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30%</w:t>
            </w:r>
          </w:p>
        </w:tc>
        <w:tc>
          <w:tcPr>
            <w:tcW w:w="842" w:type="pct"/>
            <w:shd w:val="clear" w:color="000000" w:fill="FFFF00"/>
            <w:noWrap/>
            <w:tcMar>
              <w:left w:w="58" w:type="dxa"/>
              <w:right w:w="58" w:type="dxa"/>
            </w:tcMar>
            <w:vAlign w:val="bottom"/>
          </w:tcPr>
          <w:p w14:paraId="5F2177A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18%</w:t>
            </w:r>
          </w:p>
        </w:tc>
        <w:tc>
          <w:tcPr>
            <w:tcW w:w="584" w:type="pct"/>
            <w:shd w:val="clear" w:color="auto" w:fill="auto"/>
            <w:noWrap/>
            <w:tcMar>
              <w:left w:w="58" w:type="dxa"/>
              <w:right w:w="58" w:type="dxa"/>
            </w:tcMar>
            <w:vAlign w:val="bottom"/>
          </w:tcPr>
          <w:p w14:paraId="21F8BC28"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5E57069F"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r w:rsidR="001461BD" w:rsidRPr="005C3AB6" w14:paraId="277F6E6F" w14:textId="77777777" w:rsidTr="0057526F">
        <w:trPr>
          <w:trHeight w:val="20"/>
        </w:trPr>
        <w:tc>
          <w:tcPr>
            <w:tcW w:w="1214" w:type="pct"/>
            <w:shd w:val="clear" w:color="000000" w:fill="D9D9D9"/>
            <w:noWrap/>
            <w:tcMar>
              <w:left w:w="58" w:type="dxa"/>
              <w:right w:w="58" w:type="dxa"/>
            </w:tcMar>
            <w:vAlign w:val="bottom"/>
          </w:tcPr>
          <w:p w14:paraId="38C907DF"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Taiwan MJ</w:t>
            </w:r>
          </w:p>
        </w:tc>
        <w:tc>
          <w:tcPr>
            <w:tcW w:w="571" w:type="pct"/>
            <w:shd w:val="clear" w:color="000000" w:fill="D9D9D9"/>
            <w:noWrap/>
            <w:tcMar>
              <w:left w:w="58" w:type="dxa"/>
              <w:right w:w="58" w:type="dxa"/>
            </w:tcMar>
            <w:vAlign w:val="bottom"/>
          </w:tcPr>
          <w:p w14:paraId="133FC8F6"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71000</w:t>
            </w:r>
          </w:p>
        </w:tc>
        <w:tc>
          <w:tcPr>
            <w:tcW w:w="780" w:type="pct"/>
            <w:shd w:val="clear" w:color="auto" w:fill="auto"/>
            <w:noWrap/>
            <w:tcMar>
              <w:left w:w="58" w:type="dxa"/>
              <w:right w:w="58" w:type="dxa"/>
            </w:tcMar>
            <w:vAlign w:val="bottom"/>
          </w:tcPr>
          <w:p w14:paraId="110D3BC5"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842" w:type="pct"/>
            <w:shd w:val="clear" w:color="000000" w:fill="EBF1DE"/>
            <w:noWrap/>
            <w:tcMar>
              <w:left w:w="58" w:type="dxa"/>
              <w:right w:w="58" w:type="dxa"/>
            </w:tcMar>
            <w:vAlign w:val="bottom"/>
          </w:tcPr>
          <w:p w14:paraId="43BAA31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0.04%</w:t>
            </w:r>
          </w:p>
        </w:tc>
        <w:tc>
          <w:tcPr>
            <w:tcW w:w="584" w:type="pct"/>
            <w:shd w:val="clear" w:color="000000" w:fill="EBF1DE"/>
            <w:noWrap/>
            <w:tcMar>
              <w:left w:w="58" w:type="dxa"/>
              <w:right w:w="58" w:type="dxa"/>
            </w:tcMar>
            <w:vAlign w:val="bottom"/>
          </w:tcPr>
          <w:p w14:paraId="6A0FC834"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0.07%</w:t>
            </w:r>
          </w:p>
        </w:tc>
        <w:tc>
          <w:tcPr>
            <w:tcW w:w="1009" w:type="pct"/>
            <w:shd w:val="clear" w:color="000000" w:fill="EBF1DE"/>
            <w:noWrap/>
            <w:tcMar>
              <w:left w:w="58" w:type="dxa"/>
              <w:right w:w="58" w:type="dxa"/>
            </w:tcMar>
            <w:vAlign w:val="bottom"/>
          </w:tcPr>
          <w:p w14:paraId="7A804FB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0.01%</w:t>
            </w:r>
          </w:p>
        </w:tc>
      </w:tr>
      <w:tr w:rsidR="001461BD" w:rsidRPr="005C3AB6" w14:paraId="53758674" w14:textId="77777777" w:rsidTr="0057526F">
        <w:trPr>
          <w:trHeight w:val="20"/>
        </w:trPr>
        <w:tc>
          <w:tcPr>
            <w:tcW w:w="1214" w:type="pct"/>
            <w:shd w:val="clear" w:color="000000" w:fill="D9D9D9"/>
            <w:noWrap/>
            <w:tcMar>
              <w:left w:w="58" w:type="dxa"/>
              <w:right w:w="58" w:type="dxa"/>
            </w:tcMar>
            <w:vAlign w:val="bottom"/>
          </w:tcPr>
          <w:p w14:paraId="5EBC6679"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VA CKD</w:t>
            </w:r>
          </w:p>
        </w:tc>
        <w:tc>
          <w:tcPr>
            <w:tcW w:w="571" w:type="pct"/>
            <w:shd w:val="clear" w:color="000000" w:fill="D9D9D9"/>
            <w:noWrap/>
            <w:tcMar>
              <w:left w:w="58" w:type="dxa"/>
              <w:right w:w="58" w:type="dxa"/>
            </w:tcMar>
            <w:vAlign w:val="bottom"/>
          </w:tcPr>
          <w:p w14:paraId="7CB41B1A"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216046</w:t>
            </w:r>
          </w:p>
        </w:tc>
        <w:tc>
          <w:tcPr>
            <w:tcW w:w="780" w:type="pct"/>
            <w:shd w:val="clear" w:color="000000" w:fill="FFFF00"/>
            <w:noWrap/>
            <w:tcMar>
              <w:left w:w="58" w:type="dxa"/>
              <w:right w:w="58" w:type="dxa"/>
            </w:tcMar>
            <w:vAlign w:val="bottom"/>
          </w:tcPr>
          <w:p w14:paraId="2480AAE9"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18%</w:t>
            </w:r>
          </w:p>
        </w:tc>
        <w:tc>
          <w:tcPr>
            <w:tcW w:w="842" w:type="pct"/>
            <w:shd w:val="clear" w:color="000000" w:fill="FFC000"/>
            <w:noWrap/>
            <w:tcMar>
              <w:left w:w="58" w:type="dxa"/>
              <w:right w:w="58" w:type="dxa"/>
            </w:tcMar>
            <w:vAlign w:val="bottom"/>
          </w:tcPr>
          <w:p w14:paraId="772966D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40%</w:t>
            </w:r>
          </w:p>
        </w:tc>
        <w:tc>
          <w:tcPr>
            <w:tcW w:w="584" w:type="pct"/>
            <w:shd w:val="clear" w:color="000000" w:fill="EBF1DE"/>
            <w:noWrap/>
            <w:tcMar>
              <w:left w:w="58" w:type="dxa"/>
              <w:right w:w="58" w:type="dxa"/>
            </w:tcMar>
            <w:vAlign w:val="bottom"/>
          </w:tcPr>
          <w:p w14:paraId="0A5C0B4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0.005%</w:t>
            </w:r>
          </w:p>
        </w:tc>
        <w:tc>
          <w:tcPr>
            <w:tcW w:w="1009" w:type="pct"/>
            <w:shd w:val="clear" w:color="000000" w:fill="EBF1DE"/>
            <w:noWrap/>
            <w:tcMar>
              <w:left w:w="58" w:type="dxa"/>
              <w:right w:w="58" w:type="dxa"/>
            </w:tcMar>
            <w:vAlign w:val="bottom"/>
          </w:tcPr>
          <w:p w14:paraId="082A2261"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0.005%</w:t>
            </w:r>
          </w:p>
        </w:tc>
      </w:tr>
      <w:tr w:rsidR="001461BD" w:rsidRPr="005C3AB6" w14:paraId="064E6F1C" w14:textId="77777777" w:rsidTr="0057526F">
        <w:trPr>
          <w:trHeight w:val="20"/>
        </w:trPr>
        <w:tc>
          <w:tcPr>
            <w:tcW w:w="1214" w:type="pct"/>
            <w:shd w:val="clear" w:color="auto" w:fill="auto"/>
            <w:noWrap/>
            <w:tcMar>
              <w:left w:w="58" w:type="dxa"/>
              <w:right w:w="58" w:type="dxa"/>
            </w:tcMar>
            <w:vAlign w:val="bottom"/>
          </w:tcPr>
          <w:p w14:paraId="5EB3F837" w14:textId="77777777" w:rsidR="001461BD" w:rsidRPr="005C3AB6" w:rsidRDefault="001461BD" w:rsidP="005C3AB6">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ZODIAC</w:t>
            </w:r>
          </w:p>
        </w:tc>
        <w:tc>
          <w:tcPr>
            <w:tcW w:w="571" w:type="pct"/>
            <w:shd w:val="clear" w:color="auto" w:fill="auto"/>
            <w:noWrap/>
            <w:tcMar>
              <w:left w:w="58" w:type="dxa"/>
              <w:right w:w="58" w:type="dxa"/>
            </w:tcMar>
            <w:vAlign w:val="bottom"/>
          </w:tcPr>
          <w:p w14:paraId="39463B49" w14:textId="77777777" w:rsidR="001461BD" w:rsidRPr="005C3AB6" w:rsidRDefault="001461BD" w:rsidP="005C3AB6">
            <w:pPr>
              <w:spacing w:after="0" w:line="240" w:lineRule="auto"/>
              <w:jc w:val="center"/>
              <w:rPr>
                <w:rFonts w:ascii="Times New Roman" w:hAnsi="Times New Roman"/>
                <w:color w:val="000000"/>
                <w:sz w:val="20"/>
                <w:szCs w:val="20"/>
              </w:rPr>
            </w:pPr>
            <w:r w:rsidRPr="005C3AB6">
              <w:rPr>
                <w:rFonts w:ascii="Times New Roman" w:hAnsi="Times New Roman"/>
                <w:color w:val="000000"/>
                <w:sz w:val="20"/>
                <w:szCs w:val="20"/>
              </w:rPr>
              <w:t>784</w:t>
            </w:r>
          </w:p>
        </w:tc>
        <w:tc>
          <w:tcPr>
            <w:tcW w:w="780" w:type="pct"/>
            <w:shd w:val="clear" w:color="000000" w:fill="B8CCE4"/>
            <w:noWrap/>
            <w:tcMar>
              <w:left w:w="58" w:type="dxa"/>
              <w:right w:w="58" w:type="dxa"/>
            </w:tcMar>
            <w:vAlign w:val="bottom"/>
          </w:tcPr>
          <w:p w14:paraId="565D292C"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4%</w:t>
            </w:r>
          </w:p>
        </w:tc>
        <w:tc>
          <w:tcPr>
            <w:tcW w:w="842" w:type="pct"/>
            <w:shd w:val="clear" w:color="000000" w:fill="FFFF00"/>
            <w:noWrap/>
            <w:tcMar>
              <w:left w:w="58" w:type="dxa"/>
              <w:right w:w="58" w:type="dxa"/>
            </w:tcMar>
            <w:vAlign w:val="bottom"/>
          </w:tcPr>
          <w:p w14:paraId="4F016C07"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15%</w:t>
            </w:r>
          </w:p>
        </w:tc>
        <w:tc>
          <w:tcPr>
            <w:tcW w:w="584" w:type="pct"/>
            <w:shd w:val="clear" w:color="auto" w:fill="auto"/>
            <w:noWrap/>
            <w:tcMar>
              <w:left w:w="58" w:type="dxa"/>
              <w:right w:w="58" w:type="dxa"/>
            </w:tcMar>
            <w:vAlign w:val="bottom"/>
          </w:tcPr>
          <w:p w14:paraId="049A29BB"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c>
          <w:tcPr>
            <w:tcW w:w="1009" w:type="pct"/>
            <w:shd w:val="clear" w:color="auto" w:fill="auto"/>
            <w:noWrap/>
            <w:tcMar>
              <w:left w:w="58" w:type="dxa"/>
              <w:right w:w="58" w:type="dxa"/>
            </w:tcMar>
            <w:vAlign w:val="bottom"/>
          </w:tcPr>
          <w:p w14:paraId="293F8E9A" w14:textId="77777777" w:rsidR="001461BD" w:rsidRPr="001461BD" w:rsidRDefault="001461BD" w:rsidP="001461BD">
            <w:pPr>
              <w:spacing w:after="0" w:line="240" w:lineRule="auto"/>
              <w:jc w:val="center"/>
              <w:rPr>
                <w:rFonts w:ascii="Times New Roman" w:hAnsi="Times New Roman"/>
                <w:color w:val="000000"/>
                <w:sz w:val="20"/>
                <w:szCs w:val="20"/>
              </w:rPr>
            </w:pPr>
            <w:r w:rsidRPr="001461BD">
              <w:rPr>
                <w:rFonts w:ascii="Times New Roman" w:hAnsi="Times New Roman"/>
                <w:color w:val="000000"/>
                <w:sz w:val="20"/>
                <w:szCs w:val="20"/>
              </w:rPr>
              <w:t>0%</w:t>
            </w:r>
          </w:p>
        </w:tc>
      </w:tr>
    </w:tbl>
    <w:p w14:paraId="0A092B64" w14:textId="77777777" w:rsidR="005C3AB6" w:rsidRDefault="005C3AB6" w:rsidP="00A61924">
      <w:pPr>
        <w:keepNext/>
        <w:spacing w:after="0" w:line="240" w:lineRule="auto"/>
        <w:outlineLvl w:val="0"/>
        <w:rPr>
          <w:rFonts w:ascii="Times New Roman" w:eastAsia="MS Mincho" w:hAnsi="Times New Roman" w:cs="Arial"/>
          <w:b/>
          <w:bCs/>
          <w:noProof/>
          <w:kern w:val="32"/>
          <w:sz w:val="24"/>
          <w:szCs w:val="3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3"/>
        <w:gridCol w:w="1368"/>
        <w:gridCol w:w="1218"/>
        <w:gridCol w:w="1318"/>
        <w:gridCol w:w="1418"/>
        <w:gridCol w:w="1264"/>
        <w:gridCol w:w="122"/>
        <w:gridCol w:w="1329"/>
      </w:tblGrid>
      <w:tr w:rsidR="0057526F" w:rsidRPr="005C3AB6" w14:paraId="490F5E90" w14:textId="77777777" w:rsidTr="00847B1E">
        <w:trPr>
          <w:trHeight w:val="20"/>
        </w:trPr>
        <w:tc>
          <w:tcPr>
            <w:tcW w:w="5000" w:type="pct"/>
            <w:gridSpan w:val="8"/>
            <w:shd w:val="clear" w:color="auto" w:fill="auto"/>
            <w:noWrap/>
            <w:tcMar>
              <w:left w:w="58" w:type="dxa"/>
              <w:right w:w="58" w:type="dxa"/>
            </w:tcMar>
            <w:vAlign w:val="bottom"/>
          </w:tcPr>
          <w:p w14:paraId="1CD240DF"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 Data from 2 year. Otherwise from 3 year.</w:t>
            </w:r>
          </w:p>
        </w:tc>
      </w:tr>
      <w:tr w:rsidR="0057526F" w:rsidRPr="005C3AB6" w14:paraId="56E0DC5D" w14:textId="77777777" w:rsidTr="00847B1E">
        <w:trPr>
          <w:trHeight w:val="20"/>
        </w:trPr>
        <w:tc>
          <w:tcPr>
            <w:tcW w:w="675" w:type="pct"/>
            <w:shd w:val="clear" w:color="000000" w:fill="EBF1DE"/>
            <w:noWrap/>
            <w:tcMar>
              <w:left w:w="58" w:type="dxa"/>
              <w:right w:w="58" w:type="dxa"/>
            </w:tcMar>
            <w:vAlign w:val="bottom"/>
          </w:tcPr>
          <w:p w14:paraId="6DAB92F3"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&lt;0.2% missing</w:t>
            </w:r>
          </w:p>
        </w:tc>
        <w:tc>
          <w:tcPr>
            <w:tcW w:w="686" w:type="pct"/>
            <w:shd w:val="clear" w:color="000000" w:fill="D8E4BC"/>
            <w:noWrap/>
            <w:tcMar>
              <w:left w:w="58" w:type="dxa"/>
              <w:right w:w="58" w:type="dxa"/>
            </w:tcMar>
            <w:vAlign w:val="bottom"/>
          </w:tcPr>
          <w:p w14:paraId="6A316FE8"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0.2-1% missing</w:t>
            </w:r>
          </w:p>
        </w:tc>
        <w:tc>
          <w:tcPr>
            <w:tcW w:w="654" w:type="pct"/>
            <w:shd w:val="clear" w:color="000000" w:fill="B8CCE4"/>
            <w:noWrap/>
            <w:tcMar>
              <w:left w:w="58" w:type="dxa"/>
              <w:right w:w="58" w:type="dxa"/>
            </w:tcMar>
            <w:vAlign w:val="bottom"/>
          </w:tcPr>
          <w:p w14:paraId="059F0C66"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1-5% missing</w:t>
            </w:r>
          </w:p>
        </w:tc>
        <w:tc>
          <w:tcPr>
            <w:tcW w:w="691" w:type="pct"/>
            <w:shd w:val="clear" w:color="000000" w:fill="FFFF00"/>
            <w:noWrap/>
            <w:tcMar>
              <w:left w:w="58" w:type="dxa"/>
              <w:right w:w="58" w:type="dxa"/>
            </w:tcMar>
            <w:vAlign w:val="bottom"/>
          </w:tcPr>
          <w:p w14:paraId="41AB54DC"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5-20% missing</w:t>
            </w:r>
          </w:p>
        </w:tc>
        <w:tc>
          <w:tcPr>
            <w:tcW w:w="768" w:type="pct"/>
            <w:shd w:val="clear" w:color="000000" w:fill="FFC000"/>
            <w:noWrap/>
            <w:tcMar>
              <w:left w:w="58" w:type="dxa"/>
              <w:right w:w="58" w:type="dxa"/>
            </w:tcMar>
            <w:vAlign w:val="bottom"/>
          </w:tcPr>
          <w:p w14:paraId="64E3516A"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20-50% missing</w:t>
            </w:r>
          </w:p>
        </w:tc>
        <w:tc>
          <w:tcPr>
            <w:tcW w:w="672" w:type="pct"/>
            <w:shd w:val="clear" w:color="000000" w:fill="FF0000"/>
            <w:noWrap/>
            <w:tcMar>
              <w:left w:w="58" w:type="dxa"/>
              <w:right w:w="58" w:type="dxa"/>
            </w:tcMar>
            <w:vAlign w:val="bottom"/>
          </w:tcPr>
          <w:p w14:paraId="7FB73302"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&gt;50% missing</w:t>
            </w:r>
          </w:p>
        </w:tc>
        <w:tc>
          <w:tcPr>
            <w:tcW w:w="111" w:type="pct"/>
            <w:shd w:val="clear" w:color="auto" w:fill="auto"/>
            <w:noWrap/>
            <w:tcMar>
              <w:left w:w="58" w:type="dxa"/>
              <w:right w:w="58" w:type="dxa"/>
            </w:tcMar>
            <w:vAlign w:val="bottom"/>
          </w:tcPr>
          <w:p w14:paraId="322CDC52" w14:textId="77777777" w:rsidR="0057526F" w:rsidRPr="005C3AB6" w:rsidRDefault="0057526F" w:rsidP="00847B1E">
            <w:pPr>
              <w:spacing w:after="0" w:line="240" w:lineRule="auto"/>
              <w:rPr>
                <w:rFonts w:ascii="Times New Roman" w:hAnsi="Times New Roman"/>
                <w:color w:val="000000"/>
                <w:sz w:val="20"/>
                <w:szCs w:val="20"/>
              </w:rPr>
            </w:pPr>
          </w:p>
        </w:tc>
        <w:tc>
          <w:tcPr>
            <w:tcW w:w="742" w:type="pct"/>
            <w:shd w:val="clear" w:color="000000" w:fill="D9D9D9"/>
            <w:noWrap/>
            <w:tcMar>
              <w:left w:w="58" w:type="dxa"/>
              <w:right w:w="58" w:type="dxa"/>
            </w:tcMar>
            <w:vAlign w:val="bottom"/>
          </w:tcPr>
          <w:p w14:paraId="7E0D14B8" w14:textId="77777777" w:rsidR="0057526F" w:rsidRPr="005C3AB6" w:rsidRDefault="0057526F" w:rsidP="00847B1E">
            <w:pPr>
              <w:spacing w:after="0" w:line="240" w:lineRule="auto"/>
              <w:rPr>
                <w:rFonts w:ascii="Times New Roman" w:hAnsi="Times New Roman"/>
                <w:color w:val="000000"/>
                <w:sz w:val="20"/>
                <w:szCs w:val="20"/>
              </w:rPr>
            </w:pPr>
            <w:r w:rsidRPr="005C3AB6">
              <w:rPr>
                <w:rFonts w:ascii="Times New Roman" w:hAnsi="Times New Roman"/>
                <w:color w:val="000000"/>
                <w:sz w:val="20"/>
                <w:szCs w:val="20"/>
              </w:rPr>
              <w:t>Non-IPD study</w:t>
            </w:r>
          </w:p>
        </w:tc>
      </w:tr>
    </w:tbl>
    <w:p w14:paraId="0B72D001" w14:textId="77777777" w:rsidR="0057526F" w:rsidRPr="00A61924" w:rsidRDefault="0057526F" w:rsidP="00A61924">
      <w:pPr>
        <w:keepNext/>
        <w:spacing w:after="0" w:line="240" w:lineRule="auto"/>
        <w:outlineLvl w:val="0"/>
        <w:rPr>
          <w:rFonts w:ascii="Times New Roman" w:eastAsia="MS Mincho" w:hAnsi="Times New Roman" w:cs="Arial"/>
          <w:b/>
          <w:bCs/>
          <w:noProof/>
          <w:kern w:val="32"/>
          <w:sz w:val="24"/>
          <w:szCs w:val="32"/>
        </w:rPr>
        <w:sectPr w:rsidR="0057526F" w:rsidRPr="00A61924" w:rsidSect="00621C9F">
          <w:type w:val="continuous"/>
          <w:pgSz w:w="12240" w:h="15840"/>
          <w:pgMar w:top="1440" w:right="1440" w:bottom="1440" w:left="1440" w:header="720" w:footer="720" w:gutter="0"/>
          <w:cols w:space="720"/>
        </w:sectPr>
      </w:pPr>
    </w:p>
    <w:p w14:paraId="4EA25F46" w14:textId="77777777" w:rsidR="00084D26" w:rsidRPr="00A61924" w:rsidRDefault="00084D26" w:rsidP="00A61924">
      <w:pPr>
        <w:pStyle w:val="Heading1"/>
      </w:pPr>
      <w:bookmarkStart w:id="7" w:name="_Toc390085763"/>
      <w:bookmarkStart w:id="8" w:name="_Toc435167604"/>
      <w:r w:rsidRPr="00A61924">
        <w:lastRenderedPageBreak/>
        <w:t>Appendix 3. Acknowledgements and funding for collaborating cohorts</w:t>
      </w:r>
      <w:bookmarkEnd w:id="7"/>
      <w:bookmarkEnd w:id="8"/>
    </w:p>
    <w:tbl>
      <w:tblPr>
        <w:tblW w:w="0" w:type="auto"/>
        <w:tblInd w:w="93" w:type="dxa"/>
        <w:tblLook w:val="00A0" w:firstRow="1" w:lastRow="0" w:firstColumn="1" w:lastColumn="0" w:noHBand="0" w:noVBand="0"/>
      </w:tblPr>
      <w:tblGrid>
        <w:gridCol w:w="1831"/>
        <w:gridCol w:w="7426"/>
      </w:tblGrid>
      <w:tr w:rsidR="00084D26" w:rsidRPr="00527AEF" w14:paraId="41361836" w14:textId="77777777" w:rsidTr="00621C9F">
        <w:trPr>
          <w:trHeight w:val="422"/>
        </w:trPr>
        <w:tc>
          <w:tcPr>
            <w:tcW w:w="0" w:type="auto"/>
            <w:tcBorders>
              <w:top w:val="single" w:sz="4" w:space="0" w:color="auto"/>
              <w:left w:val="single" w:sz="4" w:space="0" w:color="auto"/>
              <w:bottom w:val="single" w:sz="4" w:space="0" w:color="auto"/>
              <w:right w:val="single" w:sz="4" w:space="0" w:color="auto"/>
            </w:tcBorders>
            <w:noWrap/>
            <w:vAlign w:val="bottom"/>
          </w:tcPr>
          <w:p w14:paraId="462DE103" w14:textId="77777777" w:rsidR="00084D26" w:rsidRPr="00A61924" w:rsidRDefault="00084D26" w:rsidP="00A61924">
            <w:pPr>
              <w:spacing w:after="0" w:line="240" w:lineRule="auto"/>
              <w:rPr>
                <w:rFonts w:ascii="Times New Roman" w:eastAsia="MS Mincho" w:hAnsi="Times New Roman"/>
                <w:b/>
                <w:bCs/>
                <w:noProof/>
                <w:sz w:val="24"/>
              </w:rPr>
            </w:pPr>
            <w:r w:rsidRPr="00A61924">
              <w:rPr>
                <w:rFonts w:ascii="Times New Roman" w:eastAsia="MS Mincho" w:hAnsi="Times New Roman"/>
                <w:b/>
                <w:bCs/>
                <w:noProof/>
                <w:sz w:val="24"/>
              </w:rPr>
              <w:t>Study</w:t>
            </w:r>
          </w:p>
        </w:tc>
        <w:tc>
          <w:tcPr>
            <w:tcW w:w="0" w:type="auto"/>
            <w:tcBorders>
              <w:top w:val="single" w:sz="4" w:space="0" w:color="auto"/>
              <w:left w:val="nil"/>
              <w:bottom w:val="single" w:sz="4" w:space="0" w:color="auto"/>
              <w:right w:val="single" w:sz="4" w:space="0" w:color="auto"/>
            </w:tcBorders>
            <w:noWrap/>
            <w:vAlign w:val="bottom"/>
          </w:tcPr>
          <w:p w14:paraId="691E0F19" w14:textId="77777777" w:rsidR="00084D26" w:rsidRPr="00A61924" w:rsidRDefault="00084D26" w:rsidP="00A61924">
            <w:pPr>
              <w:spacing w:after="0" w:line="240" w:lineRule="auto"/>
              <w:rPr>
                <w:rFonts w:ascii="Times New Roman" w:eastAsia="MS Mincho" w:hAnsi="Times New Roman"/>
                <w:b/>
                <w:bCs/>
                <w:noProof/>
                <w:sz w:val="24"/>
              </w:rPr>
            </w:pPr>
            <w:r w:rsidRPr="00A61924">
              <w:rPr>
                <w:rFonts w:ascii="Times New Roman" w:eastAsia="MS Mincho" w:hAnsi="Times New Roman"/>
                <w:b/>
                <w:bCs/>
                <w:noProof/>
                <w:sz w:val="24"/>
              </w:rPr>
              <w:t>List of sponsors</w:t>
            </w:r>
          </w:p>
        </w:tc>
      </w:tr>
      <w:tr w:rsidR="00084D26" w:rsidRPr="00527AEF" w14:paraId="55F33876" w14:textId="77777777" w:rsidTr="00621C9F">
        <w:trPr>
          <w:trHeight w:val="300"/>
        </w:trPr>
        <w:tc>
          <w:tcPr>
            <w:tcW w:w="0" w:type="auto"/>
            <w:tcBorders>
              <w:top w:val="nil"/>
              <w:left w:val="single" w:sz="4" w:space="0" w:color="auto"/>
              <w:bottom w:val="single" w:sz="4" w:space="0" w:color="auto"/>
              <w:right w:val="single" w:sz="4" w:space="0" w:color="auto"/>
            </w:tcBorders>
          </w:tcPr>
          <w:p w14:paraId="534B993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AASK</w:t>
            </w:r>
          </w:p>
        </w:tc>
        <w:tc>
          <w:tcPr>
            <w:tcW w:w="0" w:type="auto"/>
            <w:tcBorders>
              <w:top w:val="nil"/>
              <w:left w:val="nil"/>
              <w:bottom w:val="single" w:sz="4" w:space="0" w:color="auto"/>
              <w:right w:val="single" w:sz="4" w:space="0" w:color="auto"/>
            </w:tcBorders>
          </w:tcPr>
          <w:p w14:paraId="1640FB3E"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NIDDK</w:t>
            </w:r>
          </w:p>
        </w:tc>
      </w:tr>
      <w:tr w:rsidR="00084D26" w:rsidRPr="00527AEF" w14:paraId="0EB10BC7" w14:textId="77777777" w:rsidTr="00621C9F">
        <w:trPr>
          <w:trHeight w:val="300"/>
        </w:trPr>
        <w:tc>
          <w:tcPr>
            <w:tcW w:w="0" w:type="auto"/>
            <w:tcBorders>
              <w:top w:val="nil"/>
              <w:left w:val="single" w:sz="4" w:space="0" w:color="auto"/>
              <w:bottom w:val="single" w:sz="4" w:space="0" w:color="auto"/>
              <w:right w:val="single" w:sz="4" w:space="0" w:color="auto"/>
            </w:tcBorders>
          </w:tcPr>
          <w:p w14:paraId="6EC9F6E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ADVANCE</w:t>
            </w:r>
          </w:p>
        </w:tc>
        <w:tc>
          <w:tcPr>
            <w:tcW w:w="0" w:type="auto"/>
            <w:tcBorders>
              <w:top w:val="nil"/>
              <w:left w:val="nil"/>
              <w:bottom w:val="single" w:sz="4" w:space="0" w:color="auto"/>
              <w:right w:val="single" w:sz="4" w:space="0" w:color="auto"/>
            </w:tcBorders>
          </w:tcPr>
          <w:p w14:paraId="55112B2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National Health and Medical Research Council of Australia program grant 571281; Servier</w:t>
            </w:r>
          </w:p>
        </w:tc>
      </w:tr>
      <w:tr w:rsidR="00084D26" w:rsidRPr="00527AEF" w14:paraId="1C21E549" w14:textId="77777777" w:rsidTr="00621C9F">
        <w:trPr>
          <w:trHeight w:val="300"/>
        </w:trPr>
        <w:tc>
          <w:tcPr>
            <w:tcW w:w="0" w:type="auto"/>
            <w:tcBorders>
              <w:top w:val="nil"/>
              <w:left w:val="single" w:sz="4" w:space="0" w:color="auto"/>
              <w:bottom w:val="single" w:sz="4" w:space="0" w:color="auto"/>
              <w:right w:val="single" w:sz="4" w:space="0" w:color="auto"/>
            </w:tcBorders>
          </w:tcPr>
          <w:p w14:paraId="391D82E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Aichi</w:t>
            </w:r>
          </w:p>
        </w:tc>
        <w:tc>
          <w:tcPr>
            <w:tcW w:w="0" w:type="auto"/>
            <w:tcBorders>
              <w:top w:val="nil"/>
              <w:left w:val="nil"/>
              <w:bottom w:val="single" w:sz="4" w:space="0" w:color="auto"/>
              <w:right w:val="single" w:sz="4" w:space="0" w:color="auto"/>
            </w:tcBorders>
          </w:tcPr>
          <w:p w14:paraId="3C336E79" w14:textId="2A8643FB"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KAKENHI (09470112, 13470087, 17390185, 18590594, 20590641, 20790438, 22390133</w:t>
            </w:r>
            <w:r w:rsidR="008D6070">
              <w:rPr>
                <w:rFonts w:ascii="Times New Roman" w:eastAsia="MS Mincho" w:hAnsi="Times New Roman" w:hint="eastAsia"/>
                <w:noProof/>
                <w:sz w:val="24"/>
                <w:lang w:eastAsia="ja-JP"/>
              </w:rPr>
              <w:t xml:space="preserve">, </w:t>
            </w:r>
            <w:r w:rsidR="008D6070" w:rsidRPr="002D04A9">
              <w:rPr>
                <w:rFonts w:ascii="Times New Roman" w:eastAsia="MS Mincho" w:hAnsi="Times New Roman"/>
                <w:noProof/>
                <w:sz w:val="24"/>
                <w:lang w:eastAsia="ja-JP"/>
              </w:rPr>
              <w:t>26293153</w:t>
            </w:r>
            <w:r w:rsidRPr="00A61924">
              <w:rPr>
                <w:rFonts w:ascii="Times New Roman" w:eastAsia="MS Mincho" w:hAnsi="Times New Roman"/>
                <w:noProof/>
                <w:sz w:val="24"/>
              </w:rPr>
              <w:t>)</w:t>
            </w:r>
          </w:p>
        </w:tc>
      </w:tr>
      <w:tr w:rsidR="00084D26" w:rsidRPr="00527AEF" w14:paraId="1C1A02BA" w14:textId="77777777" w:rsidTr="00621C9F">
        <w:trPr>
          <w:trHeight w:val="300"/>
        </w:trPr>
        <w:tc>
          <w:tcPr>
            <w:tcW w:w="0" w:type="auto"/>
            <w:tcBorders>
              <w:top w:val="nil"/>
              <w:left w:val="single" w:sz="4" w:space="0" w:color="auto"/>
              <w:bottom w:val="single" w:sz="4" w:space="0" w:color="auto"/>
              <w:right w:val="single" w:sz="4" w:space="0" w:color="auto"/>
            </w:tcBorders>
          </w:tcPr>
          <w:p w14:paraId="5B65E661"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AKDN</w:t>
            </w:r>
          </w:p>
        </w:tc>
        <w:tc>
          <w:tcPr>
            <w:tcW w:w="0" w:type="auto"/>
            <w:tcBorders>
              <w:top w:val="nil"/>
              <w:left w:val="nil"/>
              <w:bottom w:val="single" w:sz="4" w:space="0" w:color="auto"/>
              <w:right w:val="single" w:sz="4" w:space="0" w:color="auto"/>
            </w:tcBorders>
          </w:tcPr>
          <w:p w14:paraId="6F43EE4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Canadian Institutes of Health Research; Alberta Innovates - Health Solutions; Kidney Foundation of Canada</w:t>
            </w:r>
          </w:p>
        </w:tc>
      </w:tr>
      <w:tr w:rsidR="00084D26" w:rsidRPr="00527AEF" w14:paraId="52527543" w14:textId="77777777" w:rsidTr="00621C9F">
        <w:trPr>
          <w:trHeight w:val="300"/>
        </w:trPr>
        <w:tc>
          <w:tcPr>
            <w:tcW w:w="0" w:type="auto"/>
            <w:tcBorders>
              <w:top w:val="nil"/>
              <w:left w:val="single" w:sz="4" w:space="0" w:color="auto"/>
              <w:bottom w:val="single" w:sz="4" w:space="0" w:color="auto"/>
              <w:right w:val="single" w:sz="4" w:space="0" w:color="auto"/>
            </w:tcBorders>
          </w:tcPr>
          <w:p w14:paraId="2CE74BB3"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ARIC</w:t>
            </w:r>
          </w:p>
        </w:tc>
        <w:tc>
          <w:tcPr>
            <w:tcW w:w="0" w:type="auto"/>
            <w:tcBorders>
              <w:top w:val="nil"/>
              <w:left w:val="nil"/>
              <w:bottom w:val="single" w:sz="4" w:space="0" w:color="auto"/>
              <w:right w:val="single" w:sz="4" w:space="0" w:color="auto"/>
            </w:tcBorders>
          </w:tcPr>
          <w:p w14:paraId="404FD95C"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The Atherosclerosis Risk in Communities Study is carried out as a collaborative study supported by National Heart, Lung, and Blood Institute contracts (HHSN268201100005C, HHSN268201100006C, HHSN268201100007C, HHSN268201100008C, HHSN268201100009C, HHSN268201100010C, HHSN268201100011C, and HHSN268201100012C). The authors thank the staff and participants of the ARIC study for their important contributions.</w:t>
            </w:r>
          </w:p>
        </w:tc>
      </w:tr>
      <w:tr w:rsidR="00084D26" w:rsidRPr="00527AEF" w14:paraId="1F0A64CD" w14:textId="77777777" w:rsidTr="00621C9F">
        <w:trPr>
          <w:trHeight w:val="300"/>
        </w:trPr>
        <w:tc>
          <w:tcPr>
            <w:tcW w:w="0" w:type="auto"/>
            <w:tcBorders>
              <w:top w:val="nil"/>
              <w:left w:val="single" w:sz="4" w:space="0" w:color="auto"/>
              <w:bottom w:val="single" w:sz="4" w:space="0" w:color="auto"/>
              <w:right w:val="single" w:sz="4" w:space="0" w:color="auto"/>
            </w:tcBorders>
          </w:tcPr>
          <w:p w14:paraId="4069792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BC Cohort</w:t>
            </w:r>
          </w:p>
        </w:tc>
        <w:tc>
          <w:tcPr>
            <w:tcW w:w="0" w:type="auto"/>
            <w:tcBorders>
              <w:top w:val="nil"/>
              <w:left w:val="nil"/>
              <w:bottom w:val="single" w:sz="4" w:space="0" w:color="auto"/>
              <w:right w:val="single" w:sz="4" w:space="0" w:color="auto"/>
            </w:tcBorders>
          </w:tcPr>
          <w:p w14:paraId="295AE4DB"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BC Provincial Renal Agency, an Agency of the Provincial Health Services Authority in collaboration with University of British Columbia.</w:t>
            </w:r>
          </w:p>
        </w:tc>
      </w:tr>
      <w:tr w:rsidR="00084D26" w:rsidRPr="00527AEF" w14:paraId="5B2830C2" w14:textId="77777777" w:rsidTr="00621C9F">
        <w:trPr>
          <w:trHeight w:val="350"/>
        </w:trPr>
        <w:tc>
          <w:tcPr>
            <w:tcW w:w="0" w:type="auto"/>
            <w:tcBorders>
              <w:top w:val="nil"/>
              <w:left w:val="single" w:sz="4" w:space="0" w:color="auto"/>
              <w:bottom w:val="single" w:sz="4" w:space="0" w:color="auto"/>
              <w:right w:val="single" w:sz="4" w:space="0" w:color="auto"/>
            </w:tcBorders>
          </w:tcPr>
          <w:p w14:paraId="6CC9CBA3"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CARE</w:t>
            </w:r>
          </w:p>
        </w:tc>
        <w:tc>
          <w:tcPr>
            <w:tcW w:w="0" w:type="auto"/>
            <w:tcBorders>
              <w:top w:val="nil"/>
              <w:left w:val="nil"/>
              <w:bottom w:val="single" w:sz="4" w:space="0" w:color="auto"/>
              <w:right w:val="single" w:sz="4" w:space="0" w:color="auto"/>
            </w:tcBorders>
          </w:tcPr>
          <w:p w14:paraId="14960AC7"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Alberta Heritage Foundation for Medical Research/Alberta Innovates Health Solutions Interdisciplinary Team Grants Program</w:t>
            </w:r>
          </w:p>
        </w:tc>
      </w:tr>
      <w:tr w:rsidR="00084D26" w:rsidRPr="00527AEF" w14:paraId="0C2C82C9" w14:textId="77777777" w:rsidTr="00621C9F">
        <w:trPr>
          <w:trHeight w:val="350"/>
        </w:trPr>
        <w:tc>
          <w:tcPr>
            <w:tcW w:w="0" w:type="auto"/>
            <w:tcBorders>
              <w:top w:val="nil"/>
              <w:left w:val="single" w:sz="4" w:space="0" w:color="auto"/>
              <w:bottom w:val="single" w:sz="4" w:space="0" w:color="auto"/>
              <w:right w:val="single" w:sz="4" w:space="0" w:color="auto"/>
            </w:tcBorders>
          </w:tcPr>
          <w:p w14:paraId="2FE372B8"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CCF</w:t>
            </w:r>
          </w:p>
        </w:tc>
        <w:tc>
          <w:tcPr>
            <w:tcW w:w="0" w:type="auto"/>
            <w:tcBorders>
              <w:top w:val="nil"/>
              <w:left w:val="nil"/>
              <w:bottom w:val="single" w:sz="4" w:space="0" w:color="auto"/>
              <w:right w:val="single" w:sz="4" w:space="0" w:color="auto"/>
            </w:tcBorders>
          </w:tcPr>
          <w:p w14:paraId="43B4DA6E"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Supported by an unrestricted educational grant from Amgen to the Department of Nephrology and Hypertension.</w:t>
            </w:r>
          </w:p>
        </w:tc>
      </w:tr>
      <w:tr w:rsidR="00084D26" w:rsidRPr="00527AEF" w14:paraId="0A220D06" w14:textId="77777777" w:rsidTr="00621C9F">
        <w:trPr>
          <w:trHeight w:val="350"/>
        </w:trPr>
        <w:tc>
          <w:tcPr>
            <w:tcW w:w="0" w:type="auto"/>
            <w:tcBorders>
              <w:top w:val="nil"/>
              <w:left w:val="single" w:sz="4" w:space="0" w:color="auto"/>
              <w:bottom w:val="single" w:sz="4" w:space="0" w:color="auto"/>
              <w:right w:val="single" w:sz="4" w:space="0" w:color="auto"/>
            </w:tcBorders>
          </w:tcPr>
          <w:p w14:paraId="22A1FDD0"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CHS</w:t>
            </w:r>
          </w:p>
        </w:tc>
        <w:tc>
          <w:tcPr>
            <w:tcW w:w="0" w:type="auto"/>
            <w:tcBorders>
              <w:top w:val="nil"/>
              <w:left w:val="nil"/>
              <w:bottom w:val="single" w:sz="4" w:space="0" w:color="auto"/>
              <w:right w:val="single" w:sz="4" w:space="0" w:color="auto"/>
            </w:tcBorders>
          </w:tcPr>
          <w:p w14:paraId="3B92CF28"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bCs/>
                <w:noProof/>
                <w:sz w:val="24"/>
              </w:rPr>
              <w:t xml:space="preserve">This research was supported by contracts HHSN268201200036C, HHSN268200800007C, N01 HC55222, N01HC85079, N01HC85080, N01HC85081, N01HC85082, N01HC85083, N01HC85086, and grant HL080295 from the National Heart, Lung, and Blood Institute (NHLBI), with additional contribution from the National Institute of Neurological Disorders and Stroke (NINDS). Additional support was provided by AG023629 from the National Institute on Aging (NIA). A full </w:t>
            </w:r>
            <w:hyperlink r:id="rId8" w:tgtFrame="_blank" w:history="1">
              <w:r w:rsidRPr="00A61924">
                <w:rPr>
                  <w:rFonts w:ascii="Times New Roman" w:eastAsia="MS Mincho" w:hAnsi="Times New Roman"/>
                  <w:bCs/>
                  <w:noProof/>
                  <w:color w:val="0000FF"/>
                  <w:sz w:val="24"/>
                  <w:u w:val="single"/>
                </w:rPr>
                <w:t>list of principal CHS inv</w:t>
              </w:r>
            </w:hyperlink>
            <w:hyperlink r:id="rId9" w:tgtFrame="_blank" w:history="1">
              <w:r w:rsidRPr="00A61924">
                <w:rPr>
                  <w:rFonts w:ascii="Times New Roman" w:eastAsia="MS Mincho" w:hAnsi="Times New Roman"/>
                  <w:bCs/>
                  <w:noProof/>
                  <w:color w:val="0000FF"/>
                  <w:sz w:val="24"/>
                  <w:u w:val="single"/>
                </w:rPr>
                <w:t xml:space="preserve">estigators and institutions </w:t>
              </w:r>
            </w:hyperlink>
            <w:r w:rsidRPr="00A61924">
              <w:rPr>
                <w:rFonts w:ascii="Times New Roman" w:eastAsia="MS Mincho" w:hAnsi="Times New Roman"/>
                <w:bCs/>
                <w:noProof/>
                <w:sz w:val="24"/>
              </w:rPr>
              <w:t xml:space="preserve">can be found at </w:t>
            </w:r>
            <w:hyperlink r:id="rId10" w:history="1">
              <w:r w:rsidRPr="00A61924">
                <w:rPr>
                  <w:rFonts w:ascii="Times New Roman" w:eastAsia="MS Mincho" w:hAnsi="Times New Roman"/>
                  <w:bCs/>
                  <w:noProof/>
                  <w:color w:val="0000FF"/>
                  <w:sz w:val="24"/>
                  <w:u w:val="single"/>
                </w:rPr>
                <w:t>CHS-NHLBI.org</w:t>
              </w:r>
            </w:hyperlink>
            <w:r w:rsidRPr="00A61924">
              <w:rPr>
                <w:rFonts w:ascii="Times New Roman" w:eastAsia="MS Mincho" w:hAnsi="Times New Roman"/>
                <w:bCs/>
                <w:noProof/>
                <w:sz w:val="24"/>
              </w:rPr>
              <w:t>.</w:t>
            </w:r>
          </w:p>
        </w:tc>
      </w:tr>
      <w:tr w:rsidR="00084D26" w:rsidRPr="00527AEF" w14:paraId="3D9590EB" w14:textId="77777777" w:rsidTr="00621C9F">
        <w:trPr>
          <w:trHeight w:val="620"/>
        </w:trPr>
        <w:tc>
          <w:tcPr>
            <w:tcW w:w="0" w:type="auto"/>
            <w:tcBorders>
              <w:top w:val="nil"/>
              <w:left w:val="single" w:sz="4" w:space="0" w:color="auto"/>
              <w:bottom w:val="single" w:sz="4" w:space="0" w:color="auto"/>
              <w:right w:val="single" w:sz="4" w:space="0" w:color="auto"/>
            </w:tcBorders>
          </w:tcPr>
          <w:p w14:paraId="575A4A56"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CIRCS</w:t>
            </w:r>
          </w:p>
        </w:tc>
        <w:tc>
          <w:tcPr>
            <w:tcW w:w="0" w:type="auto"/>
            <w:tcBorders>
              <w:top w:val="nil"/>
              <w:left w:val="nil"/>
              <w:bottom w:val="single" w:sz="4" w:space="0" w:color="auto"/>
              <w:right w:val="single" w:sz="4" w:space="0" w:color="auto"/>
            </w:tcBorders>
          </w:tcPr>
          <w:p w14:paraId="3DE2B70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N/A</w:t>
            </w:r>
          </w:p>
        </w:tc>
      </w:tr>
      <w:tr w:rsidR="00084D26" w:rsidRPr="00527AEF" w14:paraId="0A164983" w14:textId="77777777" w:rsidTr="00621C9F">
        <w:trPr>
          <w:trHeight w:val="620"/>
        </w:trPr>
        <w:tc>
          <w:tcPr>
            <w:tcW w:w="0" w:type="auto"/>
            <w:tcBorders>
              <w:top w:val="nil"/>
              <w:left w:val="single" w:sz="4" w:space="0" w:color="auto"/>
              <w:bottom w:val="single" w:sz="4" w:space="0" w:color="auto"/>
              <w:right w:val="single" w:sz="4" w:space="0" w:color="auto"/>
            </w:tcBorders>
          </w:tcPr>
          <w:p w14:paraId="2DE55260"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CRIB </w:t>
            </w:r>
            <w:r w:rsidRPr="00A61924">
              <w:rPr>
                <w:rFonts w:ascii="Times New Roman" w:eastAsia="MS Mincho" w:hAnsi="Times New Roman"/>
                <w:noProof/>
                <w:sz w:val="24"/>
              </w:rPr>
              <w:tab/>
            </w:r>
          </w:p>
        </w:tc>
        <w:tc>
          <w:tcPr>
            <w:tcW w:w="0" w:type="auto"/>
            <w:tcBorders>
              <w:top w:val="nil"/>
              <w:left w:val="nil"/>
              <w:bottom w:val="single" w:sz="4" w:space="0" w:color="auto"/>
              <w:right w:val="single" w:sz="4" w:space="0" w:color="auto"/>
            </w:tcBorders>
          </w:tcPr>
          <w:p w14:paraId="5195FFE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British Renal Society Project Grant Award</w:t>
            </w:r>
          </w:p>
          <w:p w14:paraId="0286D7E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British Heart Foundation Project Grant Award.</w:t>
            </w:r>
          </w:p>
        </w:tc>
      </w:tr>
      <w:tr w:rsidR="00084D26" w:rsidRPr="00527AEF" w14:paraId="60A8E442" w14:textId="77777777" w:rsidTr="00621C9F">
        <w:trPr>
          <w:trHeight w:val="350"/>
        </w:trPr>
        <w:tc>
          <w:tcPr>
            <w:tcW w:w="0" w:type="auto"/>
            <w:tcBorders>
              <w:top w:val="nil"/>
              <w:left w:val="single" w:sz="4" w:space="0" w:color="auto"/>
              <w:bottom w:val="single" w:sz="4" w:space="0" w:color="auto"/>
              <w:right w:val="single" w:sz="4" w:space="0" w:color="auto"/>
            </w:tcBorders>
          </w:tcPr>
          <w:p w14:paraId="140ED2B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Framingham</w:t>
            </w:r>
          </w:p>
        </w:tc>
        <w:tc>
          <w:tcPr>
            <w:tcW w:w="0" w:type="auto"/>
            <w:tcBorders>
              <w:top w:val="nil"/>
              <w:left w:val="nil"/>
              <w:bottom w:val="single" w:sz="4" w:space="0" w:color="auto"/>
              <w:right w:val="single" w:sz="4" w:space="0" w:color="auto"/>
            </w:tcBorders>
          </w:tcPr>
          <w:p w14:paraId="17B6F38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NHLBI Framingham Heart Study (N01-HC-25195).</w:t>
            </w:r>
          </w:p>
        </w:tc>
      </w:tr>
      <w:tr w:rsidR="00084D26" w:rsidRPr="00527AEF" w14:paraId="0B1EFB5E" w14:textId="77777777" w:rsidTr="00621C9F">
        <w:trPr>
          <w:trHeight w:val="350"/>
        </w:trPr>
        <w:tc>
          <w:tcPr>
            <w:tcW w:w="0" w:type="auto"/>
            <w:tcBorders>
              <w:top w:val="nil"/>
              <w:left w:val="single" w:sz="4" w:space="0" w:color="auto"/>
              <w:bottom w:val="single" w:sz="4" w:space="0" w:color="auto"/>
              <w:right w:val="single" w:sz="4" w:space="0" w:color="auto"/>
            </w:tcBorders>
          </w:tcPr>
          <w:p w14:paraId="4A499D3E"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Geisinger</w:t>
            </w:r>
          </w:p>
        </w:tc>
        <w:tc>
          <w:tcPr>
            <w:tcW w:w="0" w:type="auto"/>
            <w:tcBorders>
              <w:top w:val="nil"/>
              <w:left w:val="nil"/>
              <w:bottom w:val="single" w:sz="4" w:space="0" w:color="auto"/>
              <w:right w:val="single" w:sz="4" w:space="0" w:color="auto"/>
            </w:tcBorders>
          </w:tcPr>
          <w:p w14:paraId="05222CD8"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Geisinger Clinic </w:t>
            </w:r>
          </w:p>
        </w:tc>
      </w:tr>
      <w:tr w:rsidR="00084D26" w:rsidRPr="00527AEF" w14:paraId="7535DF0A" w14:textId="77777777" w:rsidTr="00621C9F">
        <w:trPr>
          <w:trHeight w:val="359"/>
        </w:trPr>
        <w:tc>
          <w:tcPr>
            <w:tcW w:w="0" w:type="auto"/>
            <w:tcBorders>
              <w:top w:val="nil"/>
              <w:left w:val="single" w:sz="4" w:space="0" w:color="auto"/>
              <w:bottom w:val="single" w:sz="4" w:space="0" w:color="auto"/>
              <w:right w:val="single" w:sz="4" w:space="0" w:color="auto"/>
            </w:tcBorders>
          </w:tcPr>
          <w:p w14:paraId="3E9DEEA9"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GLOMMS-1 </w:t>
            </w:r>
          </w:p>
        </w:tc>
        <w:tc>
          <w:tcPr>
            <w:tcW w:w="0" w:type="auto"/>
            <w:tcBorders>
              <w:top w:val="nil"/>
              <w:left w:val="nil"/>
              <w:bottom w:val="single" w:sz="4" w:space="0" w:color="auto"/>
              <w:right w:val="single" w:sz="4" w:space="0" w:color="auto"/>
            </w:tcBorders>
          </w:tcPr>
          <w:p w14:paraId="4BD994F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Chief Scientist Office CZH/4/656</w:t>
            </w:r>
          </w:p>
        </w:tc>
      </w:tr>
      <w:tr w:rsidR="00084D26" w:rsidRPr="00527AEF" w14:paraId="57D2BE71" w14:textId="77777777" w:rsidTr="00621C9F">
        <w:trPr>
          <w:trHeight w:val="350"/>
        </w:trPr>
        <w:tc>
          <w:tcPr>
            <w:tcW w:w="0" w:type="auto"/>
            <w:tcBorders>
              <w:top w:val="nil"/>
              <w:left w:val="single" w:sz="4" w:space="0" w:color="auto"/>
              <w:bottom w:val="single" w:sz="4" w:space="0" w:color="auto"/>
              <w:right w:val="single" w:sz="4" w:space="0" w:color="auto"/>
            </w:tcBorders>
          </w:tcPr>
          <w:p w14:paraId="2EBA6BC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IPHS</w:t>
            </w:r>
          </w:p>
        </w:tc>
        <w:tc>
          <w:tcPr>
            <w:tcW w:w="0" w:type="auto"/>
            <w:tcBorders>
              <w:top w:val="nil"/>
              <w:left w:val="nil"/>
              <w:bottom w:val="single" w:sz="4" w:space="0" w:color="auto"/>
              <w:right w:val="single" w:sz="4" w:space="0" w:color="auto"/>
            </w:tcBorders>
          </w:tcPr>
          <w:p w14:paraId="40C4C55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N/A</w:t>
            </w:r>
          </w:p>
        </w:tc>
      </w:tr>
      <w:tr w:rsidR="00084D26" w:rsidRPr="00527AEF" w14:paraId="4728954F" w14:textId="77777777" w:rsidTr="00621C9F">
        <w:trPr>
          <w:trHeight w:val="350"/>
        </w:trPr>
        <w:tc>
          <w:tcPr>
            <w:tcW w:w="0" w:type="auto"/>
            <w:tcBorders>
              <w:top w:val="nil"/>
              <w:left w:val="single" w:sz="4" w:space="0" w:color="auto"/>
              <w:bottom w:val="single" w:sz="4" w:space="0" w:color="auto"/>
              <w:right w:val="single" w:sz="4" w:space="0" w:color="auto"/>
            </w:tcBorders>
          </w:tcPr>
          <w:p w14:paraId="4AE0E538"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KP Hawaii</w:t>
            </w:r>
          </w:p>
        </w:tc>
        <w:tc>
          <w:tcPr>
            <w:tcW w:w="0" w:type="auto"/>
            <w:tcBorders>
              <w:top w:val="nil"/>
              <w:left w:val="nil"/>
              <w:bottom w:val="single" w:sz="4" w:space="0" w:color="auto"/>
              <w:right w:val="single" w:sz="4" w:space="0" w:color="auto"/>
            </w:tcBorders>
          </w:tcPr>
          <w:p w14:paraId="30C66BF6"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N/A</w:t>
            </w:r>
          </w:p>
        </w:tc>
      </w:tr>
      <w:tr w:rsidR="00084D26" w:rsidRPr="00527AEF" w14:paraId="116CD048" w14:textId="77777777" w:rsidTr="00621C9F">
        <w:trPr>
          <w:trHeight w:val="58"/>
        </w:trPr>
        <w:tc>
          <w:tcPr>
            <w:tcW w:w="0" w:type="auto"/>
            <w:tcBorders>
              <w:top w:val="nil"/>
              <w:left w:val="single" w:sz="4" w:space="0" w:color="auto"/>
              <w:bottom w:val="single" w:sz="4" w:space="0" w:color="auto"/>
              <w:right w:val="single" w:sz="4" w:space="0" w:color="auto"/>
            </w:tcBorders>
          </w:tcPr>
          <w:p w14:paraId="7AF4C279"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KPNW</w:t>
            </w:r>
          </w:p>
        </w:tc>
        <w:tc>
          <w:tcPr>
            <w:tcW w:w="0" w:type="auto"/>
            <w:tcBorders>
              <w:top w:val="nil"/>
              <w:left w:val="nil"/>
              <w:bottom w:val="single" w:sz="4" w:space="0" w:color="auto"/>
              <w:right w:val="single" w:sz="4" w:space="0" w:color="auto"/>
            </w:tcBorders>
          </w:tcPr>
          <w:p w14:paraId="1AD5A6C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Amgen</w:t>
            </w:r>
          </w:p>
        </w:tc>
      </w:tr>
      <w:tr w:rsidR="00084D26" w:rsidRPr="00527AEF" w14:paraId="1CB111C6" w14:textId="77777777" w:rsidTr="00621C9F">
        <w:trPr>
          <w:trHeight w:val="368"/>
        </w:trPr>
        <w:tc>
          <w:tcPr>
            <w:tcW w:w="0" w:type="auto"/>
            <w:tcBorders>
              <w:top w:val="nil"/>
              <w:left w:val="single" w:sz="4" w:space="0" w:color="auto"/>
              <w:bottom w:val="single" w:sz="4" w:space="0" w:color="auto"/>
              <w:right w:val="single" w:sz="4" w:space="0" w:color="auto"/>
            </w:tcBorders>
          </w:tcPr>
          <w:p w14:paraId="167F0A6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KSHS</w:t>
            </w:r>
          </w:p>
        </w:tc>
        <w:tc>
          <w:tcPr>
            <w:tcW w:w="0" w:type="auto"/>
            <w:tcBorders>
              <w:top w:val="nil"/>
              <w:left w:val="nil"/>
              <w:bottom w:val="single" w:sz="4" w:space="0" w:color="auto"/>
              <w:right w:val="single" w:sz="4" w:space="0" w:color="auto"/>
            </w:tcBorders>
          </w:tcPr>
          <w:p w14:paraId="22BF3716" w14:textId="5E9AFB00" w:rsidR="00084D26" w:rsidRPr="00A61924" w:rsidRDefault="003035E9" w:rsidP="00A61924">
            <w:pPr>
              <w:spacing w:after="0" w:line="240" w:lineRule="auto"/>
              <w:rPr>
                <w:rFonts w:ascii="Times New Roman" w:eastAsia="MS Mincho" w:hAnsi="Times New Roman"/>
                <w:noProof/>
                <w:sz w:val="24"/>
              </w:rPr>
            </w:pPr>
            <w:r>
              <w:rPr>
                <w:rFonts w:ascii="Times New Roman" w:eastAsia="MS Mincho" w:hAnsi="Times New Roman"/>
                <w:noProof/>
                <w:sz w:val="24"/>
              </w:rPr>
              <w:t>N/A</w:t>
            </w:r>
          </w:p>
        </w:tc>
      </w:tr>
      <w:tr w:rsidR="00084D26" w:rsidRPr="00527AEF" w14:paraId="3BED4F01" w14:textId="77777777" w:rsidTr="00621C9F">
        <w:trPr>
          <w:trHeight w:val="368"/>
        </w:trPr>
        <w:tc>
          <w:tcPr>
            <w:tcW w:w="0" w:type="auto"/>
            <w:tcBorders>
              <w:top w:val="nil"/>
              <w:left w:val="single" w:sz="4" w:space="0" w:color="auto"/>
              <w:bottom w:val="single" w:sz="4" w:space="0" w:color="auto"/>
              <w:right w:val="single" w:sz="4" w:space="0" w:color="auto"/>
            </w:tcBorders>
          </w:tcPr>
          <w:p w14:paraId="5003970B"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lastRenderedPageBreak/>
              <w:t>Maccabi</w:t>
            </w:r>
          </w:p>
        </w:tc>
        <w:tc>
          <w:tcPr>
            <w:tcW w:w="0" w:type="auto"/>
            <w:tcBorders>
              <w:top w:val="nil"/>
              <w:left w:val="nil"/>
              <w:bottom w:val="single" w:sz="4" w:space="0" w:color="auto"/>
              <w:right w:val="single" w:sz="4" w:space="0" w:color="auto"/>
            </w:tcBorders>
          </w:tcPr>
          <w:p w14:paraId="34C67117" w14:textId="77777777" w:rsidR="00084D26" w:rsidRPr="00A61924" w:rsidRDefault="00084D26" w:rsidP="00A61924">
            <w:pPr>
              <w:spacing w:after="0" w:line="240" w:lineRule="auto"/>
              <w:rPr>
                <w:rFonts w:ascii="Times New Roman" w:eastAsia="MS Mincho" w:hAnsi="Times New Roman"/>
                <w:noProof/>
                <w:sz w:val="24"/>
              </w:rPr>
            </w:pPr>
          </w:p>
        </w:tc>
      </w:tr>
      <w:tr w:rsidR="00084D26" w:rsidRPr="00527AEF" w14:paraId="0B2A6E01" w14:textId="77777777" w:rsidTr="00621C9F">
        <w:trPr>
          <w:trHeight w:val="368"/>
        </w:trPr>
        <w:tc>
          <w:tcPr>
            <w:tcW w:w="0" w:type="auto"/>
            <w:tcBorders>
              <w:top w:val="nil"/>
              <w:left w:val="single" w:sz="4" w:space="0" w:color="auto"/>
              <w:bottom w:val="single" w:sz="4" w:space="0" w:color="auto"/>
              <w:right w:val="single" w:sz="4" w:space="0" w:color="auto"/>
            </w:tcBorders>
          </w:tcPr>
          <w:p w14:paraId="19FCB66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MASTERPLAN</w:t>
            </w:r>
          </w:p>
        </w:tc>
        <w:tc>
          <w:tcPr>
            <w:tcW w:w="0" w:type="auto"/>
            <w:tcBorders>
              <w:top w:val="nil"/>
              <w:left w:val="nil"/>
              <w:bottom w:val="single" w:sz="4" w:space="0" w:color="auto"/>
              <w:right w:val="single" w:sz="4" w:space="0" w:color="auto"/>
            </w:tcBorders>
          </w:tcPr>
          <w:p w14:paraId="0EEF3E01"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The MASTERPLAN study is a clinical trial with trial registration ISRCTN registry: 73187232. Sources of funding: The MASTERPLAN Study was supported by grants from the Dutch Kidney Foundation (Nierstichting Nederland, number PV 01), and the Netherlands Heart Foundation (Nederlandse Hartstichting, number 2003 B261). Unrestricted grants were provided by Amgen, Genzyme, Pfizer and Sanofi-Aventis.</w:t>
            </w:r>
          </w:p>
        </w:tc>
      </w:tr>
      <w:tr w:rsidR="00084D26" w:rsidRPr="00527AEF" w14:paraId="2A6D4946" w14:textId="77777777" w:rsidTr="00621C9F">
        <w:trPr>
          <w:trHeight w:val="251"/>
        </w:trPr>
        <w:tc>
          <w:tcPr>
            <w:tcW w:w="0" w:type="auto"/>
            <w:tcBorders>
              <w:top w:val="nil"/>
              <w:left w:val="single" w:sz="4" w:space="0" w:color="auto"/>
              <w:bottom w:val="single" w:sz="4" w:space="0" w:color="auto"/>
              <w:right w:val="single" w:sz="4" w:space="0" w:color="auto"/>
            </w:tcBorders>
          </w:tcPr>
          <w:p w14:paraId="75CAD45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MDRD</w:t>
            </w:r>
          </w:p>
        </w:tc>
        <w:tc>
          <w:tcPr>
            <w:tcW w:w="0" w:type="auto"/>
            <w:tcBorders>
              <w:top w:val="nil"/>
              <w:left w:val="nil"/>
              <w:bottom w:val="single" w:sz="4" w:space="0" w:color="auto"/>
              <w:right w:val="single" w:sz="4" w:space="0" w:color="auto"/>
            </w:tcBorders>
          </w:tcPr>
          <w:p w14:paraId="0140B506"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NIDDK UO1 DK35073 and K23 DK67303, K23 DK02904</w:t>
            </w:r>
          </w:p>
        </w:tc>
      </w:tr>
      <w:tr w:rsidR="00084D26" w:rsidRPr="00527AEF" w14:paraId="362BCE07" w14:textId="77777777" w:rsidTr="00621C9F">
        <w:trPr>
          <w:trHeight w:val="432"/>
        </w:trPr>
        <w:tc>
          <w:tcPr>
            <w:tcW w:w="0" w:type="auto"/>
            <w:tcBorders>
              <w:top w:val="nil"/>
              <w:left w:val="single" w:sz="4" w:space="0" w:color="auto"/>
              <w:bottom w:val="single" w:sz="4" w:space="0" w:color="auto"/>
              <w:right w:val="single" w:sz="4" w:space="0" w:color="auto"/>
            </w:tcBorders>
          </w:tcPr>
          <w:p w14:paraId="3DA0CEB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MESA</w:t>
            </w:r>
          </w:p>
        </w:tc>
        <w:tc>
          <w:tcPr>
            <w:tcW w:w="0" w:type="auto"/>
            <w:tcBorders>
              <w:top w:val="nil"/>
              <w:left w:val="nil"/>
              <w:bottom w:val="single" w:sz="4" w:space="0" w:color="auto"/>
              <w:right w:val="single" w:sz="4" w:space="0" w:color="auto"/>
            </w:tcBorders>
          </w:tcPr>
          <w:p w14:paraId="5D26D7A5"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This research was supported by contracts N01-HC-95159 through N01-HC-95169 from the National Heart, Lung, and Blood Institute and by grants UL1-RR-024156 and UL1-RR-025005 from NCRR.  The authors thank the other investigators, the staff, and the participants of the MESA study for their valuable contributions.  A full list of participating MESA investigators and institutions can be found at </w:t>
            </w:r>
            <w:hyperlink r:id="rId11" w:history="1">
              <w:r w:rsidRPr="00A61924">
                <w:rPr>
                  <w:rFonts w:ascii="Times New Roman" w:eastAsia="MS Mincho" w:hAnsi="Times New Roman"/>
                  <w:noProof/>
                  <w:color w:val="0000FF"/>
                  <w:sz w:val="24"/>
                  <w:u w:val="single"/>
                </w:rPr>
                <w:t>http://www.mesa-nhlbi.org</w:t>
              </w:r>
            </w:hyperlink>
            <w:r w:rsidRPr="00A61924">
              <w:rPr>
                <w:rFonts w:ascii="Times New Roman" w:eastAsia="MS Mincho" w:hAnsi="Times New Roman"/>
                <w:noProof/>
                <w:sz w:val="24"/>
              </w:rPr>
              <w:t>.</w:t>
            </w:r>
          </w:p>
        </w:tc>
      </w:tr>
      <w:tr w:rsidR="00084D26" w:rsidRPr="00527AEF" w14:paraId="53BA8A0F" w14:textId="77777777" w:rsidTr="00621C9F">
        <w:trPr>
          <w:trHeight w:val="432"/>
        </w:trPr>
        <w:tc>
          <w:tcPr>
            <w:tcW w:w="0" w:type="auto"/>
            <w:tcBorders>
              <w:top w:val="nil"/>
              <w:left w:val="single" w:sz="4" w:space="0" w:color="auto"/>
              <w:bottom w:val="single" w:sz="4" w:space="0" w:color="auto"/>
              <w:right w:val="single" w:sz="4" w:space="0" w:color="auto"/>
            </w:tcBorders>
          </w:tcPr>
          <w:p w14:paraId="498BAA66"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MRFIT</w:t>
            </w:r>
          </w:p>
        </w:tc>
        <w:tc>
          <w:tcPr>
            <w:tcW w:w="0" w:type="auto"/>
            <w:tcBorders>
              <w:top w:val="nil"/>
              <w:left w:val="nil"/>
              <w:bottom w:val="single" w:sz="4" w:space="0" w:color="auto"/>
              <w:right w:val="single" w:sz="4" w:space="0" w:color="auto"/>
            </w:tcBorders>
          </w:tcPr>
          <w:p w14:paraId="0E14EC51"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The Multiple Risk Factor Intervention Trial was contracted by the National Heart, Lung, and Blood Institute (NHLBI), National Institutes of Health (NIH), Bethesda, Md.  Follow-up after the end of the trial was supported with NIH/NHLBI grants R01-HL-43232 and R01-HL-68140.  The principal investigators and senior staff of the clinical centers, coordinating center, other support centers and key committees are listed in a previous report (JAMA 1982; 248: 1465-1477).</w:t>
            </w:r>
          </w:p>
        </w:tc>
      </w:tr>
      <w:tr w:rsidR="00084D26" w:rsidRPr="00527AEF" w14:paraId="76FDE8BE" w14:textId="77777777" w:rsidTr="00621C9F">
        <w:trPr>
          <w:trHeight w:val="432"/>
        </w:trPr>
        <w:tc>
          <w:tcPr>
            <w:tcW w:w="0" w:type="auto"/>
            <w:tcBorders>
              <w:top w:val="nil"/>
              <w:left w:val="single" w:sz="4" w:space="0" w:color="auto"/>
              <w:bottom w:val="single" w:sz="4" w:space="0" w:color="auto"/>
              <w:right w:val="single" w:sz="4" w:space="0" w:color="auto"/>
            </w:tcBorders>
          </w:tcPr>
          <w:p w14:paraId="364F48D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NephroTest</w:t>
            </w:r>
          </w:p>
        </w:tc>
        <w:tc>
          <w:tcPr>
            <w:tcW w:w="0" w:type="auto"/>
            <w:tcBorders>
              <w:top w:val="nil"/>
              <w:left w:val="nil"/>
              <w:bottom w:val="single" w:sz="4" w:space="0" w:color="auto"/>
              <w:right w:val="single" w:sz="4" w:space="0" w:color="auto"/>
            </w:tcBorders>
          </w:tcPr>
          <w:p w14:paraId="1AAAA026"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The NephroTest CKD cohort study is supported by grants from: Inserm GIS-IReSP AO 8113LS TGIR; French Ministry of Health AOM 09114 and AOM 10245; Inserm AO 8022LS; Agence de la Biomédecine R0 8156LL, AURA, and Roche 2009-152-447G. The Nephrotest initiative was also sponsored by unrestricted grants from F.Hoffman-La Roche Ltd. </w:t>
            </w:r>
          </w:p>
          <w:p w14:paraId="1ECE9A30"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The authors thank the collaborators and the staff of the NephroTest Study: François Vrtovsnik, Eric Daugas, Martin Flamant, Emmanuelle Vidal-Petiot (Bichat Hospital); Christian Jacquot, Alexandre Karras, Eric Thervet, Christian d'Auzac, P. Houillier, M. Courbebaisse, D. Eladari et G. Maruani (European Georges Pompidou Hospital ); Jean-Jacques Boffa, Pierre Ronco, H. Fessi, Eric Rondeau, Emmanuel Letavernier, Jean Philippe Haymann, P. Urena-Torres (Tenon Hospital)</w:t>
            </w:r>
          </w:p>
        </w:tc>
      </w:tr>
      <w:tr w:rsidR="00084D26" w:rsidRPr="00527AEF" w14:paraId="24D9CE6E" w14:textId="77777777" w:rsidTr="00621C9F">
        <w:trPr>
          <w:trHeight w:val="432"/>
        </w:trPr>
        <w:tc>
          <w:tcPr>
            <w:tcW w:w="0" w:type="auto"/>
            <w:tcBorders>
              <w:top w:val="nil"/>
              <w:left w:val="single" w:sz="4" w:space="0" w:color="auto"/>
              <w:bottom w:val="single" w:sz="4" w:space="0" w:color="auto"/>
              <w:right w:val="single" w:sz="4" w:space="0" w:color="auto"/>
            </w:tcBorders>
          </w:tcPr>
          <w:p w14:paraId="05D6C1E7"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NZDCS</w:t>
            </w:r>
          </w:p>
        </w:tc>
        <w:tc>
          <w:tcPr>
            <w:tcW w:w="0" w:type="auto"/>
            <w:tcBorders>
              <w:top w:val="nil"/>
              <w:left w:val="nil"/>
              <w:bottom w:val="single" w:sz="4" w:space="0" w:color="auto"/>
              <w:right w:val="single" w:sz="4" w:space="0" w:color="auto"/>
            </w:tcBorders>
          </w:tcPr>
          <w:p w14:paraId="1AD97E95" w14:textId="3755167E"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The New Zealand Diabetes Cohort study was supported by the New Zealand Health Research Council and Auckland Medical Research Foundation</w:t>
            </w:r>
            <w:r w:rsidR="00F82846">
              <w:t xml:space="preserve"> </w:t>
            </w:r>
            <w:r w:rsidR="00F82846" w:rsidRPr="00F82846">
              <w:rPr>
                <w:rFonts w:ascii="Times New Roman" w:eastAsia="MS Mincho" w:hAnsi="Times New Roman"/>
                <w:noProof/>
                <w:sz w:val="24"/>
              </w:rPr>
              <w:t>and the New Zealand Society for the Study of Diabetes</w:t>
            </w:r>
            <w:r w:rsidRPr="00A61924">
              <w:rPr>
                <w:rFonts w:ascii="Times New Roman" w:eastAsia="MS Mincho" w:hAnsi="Times New Roman"/>
                <w:noProof/>
                <w:sz w:val="24"/>
              </w:rPr>
              <w:t>.</w:t>
            </w:r>
          </w:p>
        </w:tc>
      </w:tr>
      <w:tr w:rsidR="00084D26" w:rsidRPr="00527AEF" w14:paraId="1617C9DC" w14:textId="77777777" w:rsidTr="00621C9F">
        <w:trPr>
          <w:trHeight w:val="432"/>
        </w:trPr>
        <w:tc>
          <w:tcPr>
            <w:tcW w:w="0" w:type="auto"/>
            <w:tcBorders>
              <w:top w:val="nil"/>
              <w:left w:val="single" w:sz="4" w:space="0" w:color="auto"/>
              <w:bottom w:val="single" w:sz="4" w:space="0" w:color="auto"/>
              <w:right w:val="single" w:sz="4" w:space="0" w:color="auto"/>
            </w:tcBorders>
          </w:tcPr>
          <w:p w14:paraId="52D1238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Ohasama</w:t>
            </w:r>
          </w:p>
        </w:tc>
        <w:tc>
          <w:tcPr>
            <w:tcW w:w="0" w:type="auto"/>
            <w:tcBorders>
              <w:top w:val="nil"/>
              <w:left w:val="nil"/>
              <w:bottom w:val="single" w:sz="4" w:space="0" w:color="auto"/>
              <w:right w:val="single" w:sz="4" w:space="0" w:color="auto"/>
            </w:tcBorders>
          </w:tcPr>
          <w:p w14:paraId="3C4DF75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Grant-in-Aid(H20-22Junkankitou[Seishuu]-Ippan-009, 013 and H23-Junkankitou [Senshuu]-Ippan-005) from the Ministry of Health, Labor and Welfare, Health and Labor Sciences Research Grants, Japan; Japan Atherosclerosis Prevention Fund.</w:t>
            </w:r>
          </w:p>
        </w:tc>
      </w:tr>
      <w:tr w:rsidR="00084D26" w:rsidRPr="00527AEF" w14:paraId="5B914E14" w14:textId="77777777" w:rsidTr="00621C9F">
        <w:trPr>
          <w:trHeight w:val="432"/>
        </w:trPr>
        <w:tc>
          <w:tcPr>
            <w:tcW w:w="0" w:type="auto"/>
            <w:tcBorders>
              <w:top w:val="nil"/>
              <w:left w:val="single" w:sz="4" w:space="0" w:color="auto"/>
              <w:bottom w:val="single" w:sz="4" w:space="0" w:color="auto"/>
              <w:right w:val="single" w:sz="4" w:space="0" w:color="auto"/>
            </w:tcBorders>
          </w:tcPr>
          <w:p w14:paraId="29A7C84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Pima</w:t>
            </w:r>
          </w:p>
        </w:tc>
        <w:tc>
          <w:tcPr>
            <w:tcW w:w="0" w:type="auto"/>
            <w:tcBorders>
              <w:top w:val="nil"/>
              <w:left w:val="nil"/>
              <w:bottom w:val="single" w:sz="4" w:space="0" w:color="auto"/>
              <w:right w:val="single" w:sz="4" w:space="0" w:color="auto"/>
            </w:tcBorders>
          </w:tcPr>
          <w:p w14:paraId="24BC0179" w14:textId="31A88FDD"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This work was supported by the Intramural Research Program of the National Institute of Diabetes and Digestive and Kidney Diseases</w:t>
            </w:r>
            <w:r w:rsidR="00FD1611">
              <w:rPr>
                <w:rFonts w:ascii="Times New Roman" w:eastAsia="MS Mincho" w:hAnsi="Times New Roman"/>
                <w:noProof/>
                <w:sz w:val="24"/>
              </w:rPr>
              <w:t>.</w:t>
            </w:r>
          </w:p>
        </w:tc>
      </w:tr>
      <w:tr w:rsidR="00084D26" w:rsidRPr="00527AEF" w14:paraId="15E68ABE" w14:textId="77777777" w:rsidTr="00621C9F">
        <w:trPr>
          <w:trHeight w:val="432"/>
        </w:trPr>
        <w:tc>
          <w:tcPr>
            <w:tcW w:w="0" w:type="auto"/>
            <w:tcBorders>
              <w:top w:val="nil"/>
              <w:left w:val="single" w:sz="4" w:space="0" w:color="auto"/>
              <w:bottom w:val="single" w:sz="4" w:space="0" w:color="auto"/>
              <w:right w:val="single" w:sz="4" w:space="0" w:color="auto"/>
            </w:tcBorders>
          </w:tcPr>
          <w:p w14:paraId="706D4E46"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PREVEND</w:t>
            </w:r>
          </w:p>
        </w:tc>
        <w:tc>
          <w:tcPr>
            <w:tcW w:w="0" w:type="auto"/>
            <w:tcBorders>
              <w:top w:val="nil"/>
              <w:left w:val="nil"/>
              <w:bottom w:val="single" w:sz="4" w:space="0" w:color="auto"/>
              <w:right w:val="single" w:sz="4" w:space="0" w:color="auto"/>
            </w:tcBorders>
          </w:tcPr>
          <w:p w14:paraId="2C60BAA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 xml:space="preserve">The PREVEND study is supported by several grants from the Dutch Kidney Foundation, and grants from the Dutch Heart Foundation, the Dutch Government (NWO), the US National Institutes of Health (NIH) and the University Medical Center Groningen, The Netherlands (UMCG). </w:t>
            </w:r>
            <w:r w:rsidRPr="00A61924">
              <w:rPr>
                <w:rFonts w:ascii="Times New Roman" w:eastAsia="MS Mincho" w:hAnsi="Times New Roman"/>
                <w:noProof/>
                <w:sz w:val="24"/>
              </w:rPr>
              <w:lastRenderedPageBreak/>
              <w:t>Dade Behring, Marburg, Germany supplied equipment and reagents for nephelometric measurement of urinary albumin.</w:t>
            </w:r>
          </w:p>
        </w:tc>
      </w:tr>
      <w:tr w:rsidR="00084D26" w:rsidRPr="00321BC1" w14:paraId="2D27BE7D" w14:textId="77777777" w:rsidTr="00621C9F">
        <w:trPr>
          <w:trHeight w:val="432"/>
        </w:trPr>
        <w:tc>
          <w:tcPr>
            <w:tcW w:w="0" w:type="auto"/>
            <w:tcBorders>
              <w:top w:val="nil"/>
              <w:left w:val="single" w:sz="4" w:space="0" w:color="auto"/>
              <w:bottom w:val="single" w:sz="4" w:space="0" w:color="auto"/>
              <w:right w:val="single" w:sz="4" w:space="0" w:color="auto"/>
            </w:tcBorders>
          </w:tcPr>
          <w:p w14:paraId="48655338"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lastRenderedPageBreak/>
              <w:t>Rancho Bernardo</w:t>
            </w:r>
          </w:p>
        </w:tc>
        <w:tc>
          <w:tcPr>
            <w:tcW w:w="0" w:type="auto"/>
            <w:tcBorders>
              <w:top w:val="nil"/>
              <w:left w:val="nil"/>
              <w:bottom w:val="single" w:sz="4" w:space="0" w:color="auto"/>
              <w:right w:val="single" w:sz="4" w:space="0" w:color="auto"/>
            </w:tcBorders>
          </w:tcPr>
          <w:p w14:paraId="72366E06" w14:textId="77777777" w:rsidR="00084D26" w:rsidRPr="00321BC1" w:rsidRDefault="00084D26" w:rsidP="00A61924">
            <w:pPr>
              <w:spacing w:after="0" w:line="240" w:lineRule="auto"/>
              <w:rPr>
                <w:rFonts w:ascii="Times New Roman" w:eastAsia="MS Mincho" w:hAnsi="Times New Roman"/>
                <w:noProof/>
                <w:sz w:val="24"/>
                <w:lang w:val="de-DE"/>
              </w:rPr>
            </w:pPr>
            <w:r w:rsidRPr="00321BC1">
              <w:rPr>
                <w:rFonts w:ascii="Times New Roman" w:eastAsia="MS Mincho" w:hAnsi="Times New Roman"/>
                <w:noProof/>
                <w:sz w:val="24"/>
                <w:lang w:val="de-DE"/>
              </w:rPr>
              <w:t>NIA AG07181 and AG028507 NIDDK DK31801</w:t>
            </w:r>
          </w:p>
        </w:tc>
      </w:tr>
      <w:tr w:rsidR="00084D26" w:rsidRPr="00527AEF" w14:paraId="74F6189C" w14:textId="77777777" w:rsidTr="00621C9F">
        <w:trPr>
          <w:trHeight w:val="432"/>
        </w:trPr>
        <w:tc>
          <w:tcPr>
            <w:tcW w:w="0" w:type="auto"/>
            <w:tcBorders>
              <w:top w:val="nil"/>
              <w:left w:val="single" w:sz="4" w:space="0" w:color="auto"/>
              <w:bottom w:val="single" w:sz="4" w:space="0" w:color="auto"/>
              <w:right w:val="single" w:sz="4" w:space="0" w:color="auto"/>
            </w:tcBorders>
          </w:tcPr>
          <w:p w14:paraId="68C380DF"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RENAAL</w:t>
            </w:r>
          </w:p>
        </w:tc>
        <w:tc>
          <w:tcPr>
            <w:tcW w:w="0" w:type="auto"/>
            <w:tcBorders>
              <w:top w:val="nil"/>
              <w:left w:val="nil"/>
              <w:bottom w:val="single" w:sz="4" w:space="0" w:color="auto"/>
              <w:right w:val="single" w:sz="4" w:space="0" w:color="auto"/>
            </w:tcBorders>
          </w:tcPr>
          <w:p w14:paraId="2F33E57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The RENAAL trial was supported by Merck and Company.</w:t>
            </w:r>
          </w:p>
        </w:tc>
      </w:tr>
      <w:tr w:rsidR="00084D26" w:rsidRPr="00527AEF" w14:paraId="3959B030" w14:textId="77777777" w:rsidTr="00621C9F">
        <w:trPr>
          <w:trHeight w:val="432"/>
        </w:trPr>
        <w:tc>
          <w:tcPr>
            <w:tcW w:w="0" w:type="auto"/>
            <w:tcBorders>
              <w:top w:val="nil"/>
              <w:left w:val="single" w:sz="4" w:space="0" w:color="auto"/>
              <w:bottom w:val="single" w:sz="4" w:space="0" w:color="auto"/>
              <w:right w:val="single" w:sz="4" w:space="0" w:color="auto"/>
            </w:tcBorders>
          </w:tcPr>
          <w:p w14:paraId="201AFC7B"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Severance</w:t>
            </w:r>
          </w:p>
        </w:tc>
        <w:tc>
          <w:tcPr>
            <w:tcW w:w="0" w:type="auto"/>
            <w:tcBorders>
              <w:top w:val="nil"/>
              <w:left w:val="nil"/>
              <w:bottom w:val="single" w:sz="4" w:space="0" w:color="auto"/>
              <w:right w:val="single" w:sz="4" w:space="0" w:color="auto"/>
            </w:tcBorders>
          </w:tcPr>
          <w:p w14:paraId="4654AC10" w14:textId="2E889D7B" w:rsidR="00084D26" w:rsidRPr="00A61924" w:rsidRDefault="00F670BD" w:rsidP="00F670BD">
            <w:pPr>
              <w:spacing w:after="0" w:line="240" w:lineRule="auto"/>
              <w:rPr>
                <w:rFonts w:ascii="Times New Roman" w:eastAsia="MS Mincho" w:hAnsi="Times New Roman"/>
                <w:noProof/>
                <w:sz w:val="24"/>
              </w:rPr>
            </w:pPr>
            <w:r w:rsidRPr="00F670BD">
              <w:rPr>
                <w:rFonts w:ascii="Times New Roman" w:eastAsia="MS Mincho" w:hAnsi="Times New Roman"/>
                <w:noProof/>
                <w:sz w:val="24"/>
              </w:rPr>
              <w:t>This study was funded by a grant of the Korean Health</w:t>
            </w:r>
            <w:r>
              <w:rPr>
                <w:rFonts w:ascii="Times New Roman" w:eastAsia="MS Mincho" w:hAnsi="Times New Roman"/>
                <w:noProof/>
                <w:sz w:val="24"/>
              </w:rPr>
              <w:t xml:space="preserve"> </w:t>
            </w:r>
            <w:r w:rsidRPr="00F670BD">
              <w:rPr>
                <w:rFonts w:ascii="Times New Roman" w:eastAsia="MS Mincho" w:hAnsi="Times New Roman"/>
                <w:noProof/>
                <w:sz w:val="24"/>
              </w:rPr>
              <w:t>Technology R&amp;D Project, Ministry of Health &amp; Welfare, Republic of Korea (HI14C2686).</w:t>
            </w:r>
          </w:p>
        </w:tc>
      </w:tr>
      <w:tr w:rsidR="00084D26" w:rsidRPr="00527AEF" w14:paraId="15916ED7" w14:textId="77777777" w:rsidTr="00621C9F">
        <w:trPr>
          <w:trHeight w:val="432"/>
        </w:trPr>
        <w:tc>
          <w:tcPr>
            <w:tcW w:w="0" w:type="auto"/>
            <w:tcBorders>
              <w:top w:val="nil"/>
              <w:left w:val="single" w:sz="4" w:space="0" w:color="auto"/>
              <w:bottom w:val="single" w:sz="4" w:space="0" w:color="auto"/>
              <w:right w:val="single" w:sz="4" w:space="0" w:color="auto"/>
            </w:tcBorders>
          </w:tcPr>
          <w:p w14:paraId="40C8FB20"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Sunnybrook</w:t>
            </w:r>
          </w:p>
        </w:tc>
        <w:tc>
          <w:tcPr>
            <w:tcW w:w="0" w:type="auto"/>
            <w:tcBorders>
              <w:top w:val="nil"/>
              <w:left w:val="nil"/>
              <w:bottom w:val="single" w:sz="4" w:space="0" w:color="auto"/>
              <w:right w:val="single" w:sz="4" w:space="0" w:color="auto"/>
            </w:tcBorders>
          </w:tcPr>
          <w:p w14:paraId="7956E4B8" w14:textId="77777777" w:rsidR="00084D26" w:rsidRPr="00A61924" w:rsidRDefault="00084D26" w:rsidP="00A61924">
            <w:pPr>
              <w:spacing w:after="0" w:line="240" w:lineRule="auto"/>
              <w:rPr>
                <w:rFonts w:ascii="Times New Roman" w:eastAsia="MS Mincho" w:hAnsi="Times New Roman"/>
                <w:noProof/>
                <w:sz w:val="24"/>
              </w:rPr>
            </w:pPr>
          </w:p>
        </w:tc>
      </w:tr>
      <w:tr w:rsidR="00084D26" w:rsidRPr="00527AEF" w14:paraId="1EB09DD1" w14:textId="77777777" w:rsidTr="00621C9F">
        <w:trPr>
          <w:trHeight w:val="432"/>
        </w:trPr>
        <w:tc>
          <w:tcPr>
            <w:tcW w:w="0" w:type="auto"/>
            <w:tcBorders>
              <w:top w:val="nil"/>
              <w:left w:val="single" w:sz="4" w:space="0" w:color="auto"/>
              <w:bottom w:val="single" w:sz="4" w:space="0" w:color="auto"/>
              <w:right w:val="single" w:sz="4" w:space="0" w:color="auto"/>
            </w:tcBorders>
          </w:tcPr>
          <w:p w14:paraId="0755FBA9"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Taiwan</w:t>
            </w:r>
          </w:p>
        </w:tc>
        <w:tc>
          <w:tcPr>
            <w:tcW w:w="0" w:type="auto"/>
            <w:tcBorders>
              <w:top w:val="nil"/>
              <w:left w:val="nil"/>
              <w:bottom w:val="single" w:sz="4" w:space="0" w:color="auto"/>
              <w:right w:val="single" w:sz="4" w:space="0" w:color="auto"/>
            </w:tcBorders>
          </w:tcPr>
          <w:p w14:paraId="08A435CD"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This study was supported by Taiwan Department of Health Clinical Trial and Research Centre of Excellence (DOH 101-TD-B-111-004)</w:t>
            </w:r>
          </w:p>
        </w:tc>
      </w:tr>
      <w:tr w:rsidR="00084D26" w:rsidRPr="00527AEF" w14:paraId="4CD02B76" w14:textId="77777777" w:rsidTr="00621C9F">
        <w:trPr>
          <w:trHeight w:val="432"/>
        </w:trPr>
        <w:tc>
          <w:tcPr>
            <w:tcW w:w="0" w:type="auto"/>
            <w:tcBorders>
              <w:top w:val="single" w:sz="4" w:space="0" w:color="auto"/>
              <w:left w:val="single" w:sz="4" w:space="0" w:color="auto"/>
              <w:bottom w:val="single" w:sz="4" w:space="0" w:color="auto"/>
              <w:right w:val="single" w:sz="4" w:space="0" w:color="auto"/>
            </w:tcBorders>
          </w:tcPr>
          <w:p w14:paraId="78A31212"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VA CKD</w:t>
            </w:r>
          </w:p>
        </w:tc>
        <w:tc>
          <w:tcPr>
            <w:tcW w:w="0" w:type="auto"/>
            <w:tcBorders>
              <w:top w:val="single" w:sz="4" w:space="0" w:color="auto"/>
              <w:left w:val="nil"/>
              <w:bottom w:val="single" w:sz="4" w:space="0" w:color="auto"/>
              <w:right w:val="single" w:sz="4" w:space="0" w:color="auto"/>
            </w:tcBorders>
          </w:tcPr>
          <w:p w14:paraId="22F930C1"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This study was supported by resources from the US Department of Veterans Affairs. Opinions expressed in this paper are those of the authors’ and do not represent the official opinion of the US Department of Veterans Affairs.</w:t>
            </w:r>
          </w:p>
        </w:tc>
      </w:tr>
      <w:tr w:rsidR="00084D26" w:rsidRPr="00527AEF" w14:paraId="1AC50CFB" w14:textId="77777777" w:rsidTr="00621C9F">
        <w:trPr>
          <w:trHeight w:val="432"/>
        </w:trPr>
        <w:tc>
          <w:tcPr>
            <w:tcW w:w="0" w:type="auto"/>
            <w:tcBorders>
              <w:top w:val="single" w:sz="4" w:space="0" w:color="auto"/>
              <w:left w:val="single" w:sz="4" w:space="0" w:color="auto"/>
              <w:bottom w:val="single" w:sz="4" w:space="0" w:color="auto"/>
              <w:right w:val="single" w:sz="4" w:space="0" w:color="auto"/>
            </w:tcBorders>
          </w:tcPr>
          <w:p w14:paraId="6920356A"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ZODIAC</w:t>
            </w:r>
          </w:p>
        </w:tc>
        <w:tc>
          <w:tcPr>
            <w:tcW w:w="0" w:type="auto"/>
            <w:tcBorders>
              <w:top w:val="single" w:sz="4" w:space="0" w:color="auto"/>
              <w:left w:val="nil"/>
              <w:bottom w:val="single" w:sz="4" w:space="0" w:color="auto"/>
              <w:right w:val="single" w:sz="4" w:space="0" w:color="auto"/>
            </w:tcBorders>
          </w:tcPr>
          <w:p w14:paraId="13AE24C3" w14:textId="77777777" w:rsidR="00084D26" w:rsidRPr="00A61924" w:rsidRDefault="00084D26" w:rsidP="00A61924">
            <w:pPr>
              <w:spacing w:after="0" w:line="240" w:lineRule="auto"/>
              <w:rPr>
                <w:rFonts w:ascii="Times New Roman" w:eastAsia="MS Mincho" w:hAnsi="Times New Roman"/>
                <w:noProof/>
                <w:sz w:val="24"/>
              </w:rPr>
            </w:pPr>
            <w:r w:rsidRPr="00A61924">
              <w:rPr>
                <w:rFonts w:ascii="Times New Roman" w:eastAsia="MS Mincho" w:hAnsi="Times New Roman"/>
                <w:noProof/>
                <w:sz w:val="24"/>
              </w:rPr>
              <w:t>N/A</w:t>
            </w:r>
          </w:p>
        </w:tc>
      </w:tr>
    </w:tbl>
    <w:p w14:paraId="148FBF3F" w14:textId="77777777" w:rsidR="00084D26" w:rsidRPr="00A61924" w:rsidRDefault="00084D26" w:rsidP="00A61924">
      <w:pPr>
        <w:spacing w:after="0" w:line="240" w:lineRule="auto"/>
        <w:rPr>
          <w:rFonts w:ascii="Times New Roman" w:eastAsia="MS Mincho" w:hAnsi="Times New Roman"/>
          <w:sz w:val="24"/>
        </w:rPr>
      </w:pPr>
    </w:p>
    <w:p w14:paraId="69A880FE" w14:textId="77777777" w:rsidR="00084D26" w:rsidRPr="00A61924" w:rsidRDefault="00084D26" w:rsidP="00A61924">
      <w:pPr>
        <w:spacing w:after="0" w:line="240" w:lineRule="auto"/>
        <w:rPr>
          <w:rFonts w:ascii="Times New Roman" w:eastAsia="MS Mincho" w:hAnsi="Times New Roman"/>
          <w:sz w:val="24"/>
        </w:rPr>
      </w:pPr>
    </w:p>
    <w:p w14:paraId="00697774" w14:textId="77777777" w:rsidR="00084D26" w:rsidRPr="00A61924" w:rsidRDefault="00084D26" w:rsidP="00A61924">
      <w:pPr>
        <w:spacing w:after="0" w:line="240" w:lineRule="auto"/>
        <w:rPr>
          <w:rFonts w:ascii="Times New Roman" w:eastAsia="MS Mincho" w:hAnsi="Times New Roman"/>
          <w:sz w:val="24"/>
        </w:rPr>
      </w:pPr>
    </w:p>
    <w:p w14:paraId="6918552F" w14:textId="77777777" w:rsidR="00084D26" w:rsidRPr="00A61924" w:rsidRDefault="00084D26" w:rsidP="00A61924">
      <w:pPr>
        <w:spacing w:after="0" w:line="240" w:lineRule="auto"/>
        <w:rPr>
          <w:rFonts w:ascii="Times New Roman" w:eastAsia="MS Mincho" w:hAnsi="Times New Roman"/>
          <w:sz w:val="24"/>
        </w:rPr>
      </w:pPr>
    </w:p>
    <w:p w14:paraId="6588E72E" w14:textId="77777777" w:rsidR="00084D26" w:rsidRPr="00A61924" w:rsidRDefault="00084D26" w:rsidP="00A61924">
      <w:pPr>
        <w:spacing w:after="0" w:line="240" w:lineRule="auto"/>
        <w:rPr>
          <w:rFonts w:ascii="Times New Roman" w:eastAsia="MS Mincho" w:hAnsi="Times New Roman"/>
          <w:sz w:val="24"/>
        </w:rPr>
      </w:pPr>
    </w:p>
    <w:p w14:paraId="5019C8A5" w14:textId="77777777" w:rsidR="00084D26" w:rsidRPr="00A61924" w:rsidRDefault="00084D26" w:rsidP="00A61924">
      <w:pPr>
        <w:spacing w:after="0" w:line="240" w:lineRule="auto"/>
        <w:rPr>
          <w:rFonts w:ascii="Times New Roman" w:eastAsia="MS Mincho" w:hAnsi="Times New Roman"/>
          <w:sz w:val="24"/>
        </w:rPr>
      </w:pPr>
    </w:p>
    <w:p w14:paraId="0833423A" w14:textId="77777777" w:rsidR="00084D26" w:rsidRPr="00A61924" w:rsidRDefault="00084D26" w:rsidP="00A61924">
      <w:pPr>
        <w:spacing w:after="0" w:line="240" w:lineRule="auto"/>
        <w:rPr>
          <w:rFonts w:ascii="Times New Roman" w:eastAsia="MS Mincho" w:hAnsi="Times New Roman"/>
          <w:sz w:val="24"/>
        </w:rPr>
      </w:pPr>
    </w:p>
    <w:p w14:paraId="31806E35" w14:textId="77777777" w:rsidR="00084D26" w:rsidRPr="00A61924" w:rsidRDefault="00084D26" w:rsidP="00A61924">
      <w:pPr>
        <w:spacing w:after="0" w:line="240" w:lineRule="auto"/>
        <w:rPr>
          <w:rFonts w:ascii="Times New Roman" w:eastAsia="MS Mincho" w:hAnsi="Times New Roman"/>
          <w:sz w:val="24"/>
        </w:rPr>
      </w:pPr>
    </w:p>
    <w:p w14:paraId="2710B781" w14:textId="77777777" w:rsidR="00084D26" w:rsidRPr="00A61924" w:rsidRDefault="00084D26" w:rsidP="00A61924">
      <w:pPr>
        <w:spacing w:after="0" w:line="240" w:lineRule="auto"/>
        <w:rPr>
          <w:rFonts w:ascii="Times New Roman" w:eastAsia="MS Mincho" w:hAnsi="Times New Roman"/>
          <w:sz w:val="24"/>
        </w:rPr>
      </w:pPr>
    </w:p>
    <w:p w14:paraId="475C97F2" w14:textId="77777777" w:rsidR="00084D26" w:rsidRPr="00A61924" w:rsidRDefault="00084D26" w:rsidP="00A61924">
      <w:pPr>
        <w:spacing w:after="0" w:line="240" w:lineRule="auto"/>
        <w:rPr>
          <w:rFonts w:ascii="Times New Roman" w:eastAsia="MS Mincho" w:hAnsi="Times New Roman"/>
          <w:sz w:val="24"/>
        </w:rPr>
      </w:pPr>
    </w:p>
    <w:p w14:paraId="463DEEB6" w14:textId="77777777" w:rsidR="00084D26" w:rsidRPr="00A61924" w:rsidRDefault="00084D26" w:rsidP="00A61924">
      <w:pPr>
        <w:spacing w:after="0" w:line="240" w:lineRule="auto"/>
        <w:rPr>
          <w:rFonts w:ascii="Times New Roman" w:eastAsia="MS Mincho" w:hAnsi="Times New Roman"/>
          <w:sz w:val="24"/>
        </w:rPr>
      </w:pPr>
    </w:p>
    <w:p w14:paraId="50FBA71D" w14:textId="77777777" w:rsidR="005D3F28" w:rsidRDefault="005D3F28" w:rsidP="00A61924">
      <w:pPr>
        <w:spacing w:after="0" w:line="240" w:lineRule="auto"/>
        <w:rPr>
          <w:rFonts w:ascii="Times New Roman" w:eastAsia="MS Mincho" w:hAnsi="Times New Roman"/>
          <w:sz w:val="24"/>
        </w:rPr>
        <w:sectPr w:rsidR="005D3F28" w:rsidSect="00621C9F">
          <w:pgSz w:w="12240" w:h="15840"/>
          <w:pgMar w:top="1440" w:right="1440" w:bottom="1440" w:left="1440" w:header="720" w:footer="720" w:gutter="0"/>
          <w:cols w:space="720"/>
        </w:sectPr>
      </w:pPr>
    </w:p>
    <w:p w14:paraId="6146EC0F" w14:textId="77777777" w:rsidR="004C1028" w:rsidRDefault="004C1028" w:rsidP="00FF592E">
      <w:pPr>
        <w:pStyle w:val="Heading1"/>
      </w:pPr>
      <w:bookmarkStart w:id="9" w:name="_Toc435167605"/>
      <w:bookmarkStart w:id="10" w:name="_Toc390085765"/>
      <w:r>
        <w:lastRenderedPageBreak/>
        <w:t>Supplemental Table 1. Cohort demographic characteristics by estimated glomerular filtration rate (eGFR) slope category</w:t>
      </w:r>
      <w:bookmarkEnd w:id="9"/>
      <w:r>
        <w:t xml:space="preserve"> </w:t>
      </w:r>
    </w:p>
    <w:p w14:paraId="78DAE432" w14:textId="77777777" w:rsidR="004006C4" w:rsidRDefault="004006C4" w:rsidP="004C1028">
      <w:pPr>
        <w:spacing w:after="0" w:line="240" w:lineRule="auto"/>
        <w:rPr>
          <w:rFonts w:ascii="Times New Roman" w:hAnsi="Times New Roman"/>
          <w:b/>
          <w:sz w:val="24"/>
          <w:szCs w:val="24"/>
        </w:rPr>
      </w:pPr>
    </w:p>
    <w:tbl>
      <w:tblPr>
        <w:tblW w:w="12755" w:type="dxa"/>
        <w:tblInd w:w="93" w:type="dxa"/>
        <w:tblLook w:val="04A0" w:firstRow="1" w:lastRow="0" w:firstColumn="1" w:lastColumn="0" w:noHBand="0" w:noVBand="1"/>
      </w:tblPr>
      <w:tblGrid>
        <w:gridCol w:w="1707"/>
        <w:gridCol w:w="595"/>
        <w:gridCol w:w="918"/>
        <w:gridCol w:w="1184"/>
        <w:gridCol w:w="1009"/>
        <w:gridCol w:w="595"/>
        <w:gridCol w:w="918"/>
        <w:gridCol w:w="1184"/>
        <w:gridCol w:w="974"/>
        <w:gridCol w:w="595"/>
        <w:gridCol w:w="918"/>
        <w:gridCol w:w="1184"/>
        <w:gridCol w:w="974"/>
      </w:tblGrid>
      <w:tr w:rsidR="004C1028" w:rsidRPr="0021583F" w14:paraId="0365515D" w14:textId="77777777" w:rsidTr="00033A52">
        <w:trPr>
          <w:trHeight w:val="144"/>
        </w:trPr>
        <w:tc>
          <w:tcPr>
            <w:tcW w:w="1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0714FD3" w14:textId="77777777" w:rsidR="004C1028" w:rsidRPr="0021583F" w:rsidRDefault="004C1028" w:rsidP="00AE4A1D">
            <w:pPr>
              <w:spacing w:after="0" w:line="240" w:lineRule="auto"/>
              <w:rPr>
                <w:rFonts w:ascii="Times New Roman" w:hAnsi="Times New Roman"/>
                <w:b/>
                <w:bCs/>
                <w:color w:val="000000"/>
              </w:rPr>
            </w:pPr>
            <w:r w:rsidRPr="0021583F">
              <w:rPr>
                <w:rFonts w:ascii="Times New Roman" w:hAnsi="Times New Roman"/>
                <w:b/>
                <w:bCs/>
                <w:color w:val="000000"/>
              </w:rPr>
              <w:t> </w:t>
            </w:r>
          </w:p>
        </w:tc>
        <w:tc>
          <w:tcPr>
            <w:tcW w:w="3706" w:type="dxa"/>
            <w:gridSpan w:val="4"/>
            <w:tcBorders>
              <w:top w:val="single" w:sz="4" w:space="0" w:color="auto"/>
              <w:left w:val="nil"/>
              <w:bottom w:val="single" w:sz="4" w:space="0" w:color="auto"/>
              <w:right w:val="single" w:sz="4" w:space="0" w:color="000000"/>
            </w:tcBorders>
            <w:shd w:val="clear" w:color="auto" w:fill="auto"/>
            <w:noWrap/>
            <w:vAlign w:val="bottom"/>
          </w:tcPr>
          <w:p w14:paraId="160FF64C"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Slope &lt;-5ml/y</w:t>
            </w:r>
          </w:p>
        </w:tc>
        <w:tc>
          <w:tcPr>
            <w:tcW w:w="3671" w:type="dxa"/>
            <w:gridSpan w:val="4"/>
            <w:tcBorders>
              <w:top w:val="single" w:sz="4" w:space="0" w:color="auto"/>
              <w:left w:val="nil"/>
              <w:bottom w:val="single" w:sz="4" w:space="0" w:color="auto"/>
              <w:right w:val="single" w:sz="4" w:space="0" w:color="000000"/>
            </w:tcBorders>
            <w:shd w:val="clear" w:color="auto" w:fill="auto"/>
            <w:noWrap/>
            <w:vAlign w:val="bottom"/>
          </w:tcPr>
          <w:p w14:paraId="7D686E44"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Slope ≥-5ml/y to ≤5ml/y</w:t>
            </w:r>
          </w:p>
        </w:tc>
        <w:tc>
          <w:tcPr>
            <w:tcW w:w="3671" w:type="dxa"/>
            <w:gridSpan w:val="4"/>
            <w:tcBorders>
              <w:top w:val="single" w:sz="4" w:space="0" w:color="auto"/>
              <w:left w:val="nil"/>
              <w:bottom w:val="single" w:sz="4" w:space="0" w:color="auto"/>
              <w:right w:val="single" w:sz="4" w:space="0" w:color="000000"/>
            </w:tcBorders>
            <w:shd w:val="clear" w:color="auto" w:fill="auto"/>
            <w:noWrap/>
            <w:vAlign w:val="bottom"/>
          </w:tcPr>
          <w:p w14:paraId="2A5B15F0"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Slope &gt;5ml/y</w:t>
            </w:r>
          </w:p>
        </w:tc>
      </w:tr>
      <w:tr w:rsidR="004C1028" w:rsidRPr="0021583F" w14:paraId="5F6BC555"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60EF0099" w14:textId="77777777" w:rsidR="004C1028" w:rsidRPr="0021583F" w:rsidRDefault="004C1028" w:rsidP="00AE4A1D">
            <w:pPr>
              <w:spacing w:after="0" w:line="240" w:lineRule="auto"/>
              <w:rPr>
                <w:rFonts w:ascii="Times New Roman" w:hAnsi="Times New Roman"/>
                <w:b/>
                <w:bCs/>
                <w:color w:val="000000"/>
              </w:rPr>
            </w:pPr>
            <w:r w:rsidRPr="0021583F">
              <w:rPr>
                <w:rFonts w:ascii="Times New Roman" w:hAnsi="Times New Roman"/>
                <w:b/>
                <w:bCs/>
                <w:color w:val="000000"/>
              </w:rPr>
              <w:t>Study</w:t>
            </w:r>
          </w:p>
        </w:tc>
        <w:tc>
          <w:tcPr>
            <w:tcW w:w="595" w:type="dxa"/>
            <w:tcBorders>
              <w:top w:val="nil"/>
              <w:left w:val="nil"/>
              <w:bottom w:val="single" w:sz="4" w:space="0" w:color="auto"/>
              <w:right w:val="nil"/>
            </w:tcBorders>
            <w:shd w:val="clear" w:color="auto" w:fill="auto"/>
            <w:noWrap/>
            <w:vAlign w:val="bottom"/>
          </w:tcPr>
          <w:p w14:paraId="4BF6E70A"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%N</w:t>
            </w:r>
          </w:p>
        </w:tc>
        <w:tc>
          <w:tcPr>
            <w:tcW w:w="918" w:type="dxa"/>
            <w:tcBorders>
              <w:top w:val="nil"/>
              <w:left w:val="nil"/>
              <w:bottom w:val="single" w:sz="4" w:space="0" w:color="auto"/>
              <w:right w:val="nil"/>
            </w:tcBorders>
            <w:shd w:val="clear" w:color="auto" w:fill="auto"/>
            <w:noWrap/>
            <w:vAlign w:val="bottom"/>
          </w:tcPr>
          <w:p w14:paraId="5A0A5554"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Age</w:t>
            </w:r>
          </w:p>
        </w:tc>
        <w:tc>
          <w:tcPr>
            <w:tcW w:w="1184" w:type="dxa"/>
            <w:tcBorders>
              <w:top w:val="nil"/>
              <w:left w:val="nil"/>
              <w:bottom w:val="single" w:sz="4" w:space="0" w:color="auto"/>
              <w:right w:val="nil"/>
            </w:tcBorders>
            <w:shd w:val="clear" w:color="auto" w:fill="auto"/>
            <w:noWrap/>
            <w:vAlign w:val="bottom"/>
          </w:tcPr>
          <w:p w14:paraId="59786A88"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%Female</w:t>
            </w:r>
          </w:p>
        </w:tc>
        <w:tc>
          <w:tcPr>
            <w:tcW w:w="1009" w:type="dxa"/>
            <w:tcBorders>
              <w:top w:val="nil"/>
              <w:left w:val="nil"/>
              <w:bottom w:val="single" w:sz="4" w:space="0" w:color="auto"/>
              <w:right w:val="single" w:sz="4" w:space="0" w:color="auto"/>
            </w:tcBorders>
            <w:shd w:val="clear" w:color="auto" w:fill="auto"/>
            <w:noWrap/>
            <w:vAlign w:val="bottom"/>
          </w:tcPr>
          <w:p w14:paraId="7B9BB646"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%Black</w:t>
            </w:r>
          </w:p>
        </w:tc>
        <w:tc>
          <w:tcPr>
            <w:tcW w:w="595" w:type="dxa"/>
            <w:tcBorders>
              <w:top w:val="nil"/>
              <w:left w:val="nil"/>
              <w:bottom w:val="single" w:sz="4" w:space="0" w:color="auto"/>
              <w:right w:val="nil"/>
            </w:tcBorders>
            <w:shd w:val="clear" w:color="auto" w:fill="auto"/>
            <w:noWrap/>
            <w:vAlign w:val="bottom"/>
          </w:tcPr>
          <w:p w14:paraId="1FAC9797"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%N</w:t>
            </w:r>
          </w:p>
        </w:tc>
        <w:tc>
          <w:tcPr>
            <w:tcW w:w="918" w:type="dxa"/>
            <w:tcBorders>
              <w:top w:val="nil"/>
              <w:left w:val="nil"/>
              <w:bottom w:val="single" w:sz="4" w:space="0" w:color="auto"/>
              <w:right w:val="nil"/>
            </w:tcBorders>
            <w:shd w:val="clear" w:color="auto" w:fill="auto"/>
            <w:noWrap/>
            <w:vAlign w:val="bottom"/>
          </w:tcPr>
          <w:p w14:paraId="3B402E95"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Age</w:t>
            </w:r>
          </w:p>
        </w:tc>
        <w:tc>
          <w:tcPr>
            <w:tcW w:w="1184" w:type="dxa"/>
            <w:tcBorders>
              <w:top w:val="nil"/>
              <w:left w:val="nil"/>
              <w:bottom w:val="single" w:sz="4" w:space="0" w:color="auto"/>
              <w:right w:val="nil"/>
            </w:tcBorders>
            <w:shd w:val="clear" w:color="auto" w:fill="auto"/>
            <w:noWrap/>
            <w:vAlign w:val="bottom"/>
          </w:tcPr>
          <w:p w14:paraId="2847E2D9"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%Female</w:t>
            </w:r>
          </w:p>
        </w:tc>
        <w:tc>
          <w:tcPr>
            <w:tcW w:w="974" w:type="dxa"/>
            <w:tcBorders>
              <w:top w:val="nil"/>
              <w:left w:val="nil"/>
              <w:bottom w:val="single" w:sz="4" w:space="0" w:color="auto"/>
              <w:right w:val="single" w:sz="4" w:space="0" w:color="auto"/>
            </w:tcBorders>
            <w:shd w:val="clear" w:color="auto" w:fill="auto"/>
            <w:noWrap/>
            <w:vAlign w:val="bottom"/>
          </w:tcPr>
          <w:p w14:paraId="68D654B4"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%Black</w:t>
            </w:r>
          </w:p>
        </w:tc>
        <w:tc>
          <w:tcPr>
            <w:tcW w:w="595" w:type="dxa"/>
            <w:tcBorders>
              <w:top w:val="nil"/>
              <w:left w:val="nil"/>
              <w:bottom w:val="single" w:sz="4" w:space="0" w:color="auto"/>
              <w:right w:val="nil"/>
            </w:tcBorders>
            <w:shd w:val="clear" w:color="auto" w:fill="auto"/>
            <w:noWrap/>
            <w:vAlign w:val="bottom"/>
          </w:tcPr>
          <w:p w14:paraId="017C6E3D"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%N</w:t>
            </w:r>
          </w:p>
        </w:tc>
        <w:tc>
          <w:tcPr>
            <w:tcW w:w="918" w:type="dxa"/>
            <w:tcBorders>
              <w:top w:val="nil"/>
              <w:left w:val="nil"/>
              <w:bottom w:val="single" w:sz="4" w:space="0" w:color="auto"/>
              <w:right w:val="nil"/>
            </w:tcBorders>
            <w:shd w:val="clear" w:color="auto" w:fill="auto"/>
            <w:noWrap/>
            <w:vAlign w:val="bottom"/>
          </w:tcPr>
          <w:p w14:paraId="1D9DBC68"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Age</w:t>
            </w:r>
          </w:p>
        </w:tc>
        <w:tc>
          <w:tcPr>
            <w:tcW w:w="1184" w:type="dxa"/>
            <w:tcBorders>
              <w:top w:val="nil"/>
              <w:left w:val="nil"/>
              <w:bottom w:val="single" w:sz="4" w:space="0" w:color="auto"/>
              <w:right w:val="nil"/>
            </w:tcBorders>
            <w:shd w:val="clear" w:color="auto" w:fill="auto"/>
            <w:noWrap/>
            <w:vAlign w:val="bottom"/>
          </w:tcPr>
          <w:p w14:paraId="475195A2"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%Female</w:t>
            </w:r>
          </w:p>
        </w:tc>
        <w:tc>
          <w:tcPr>
            <w:tcW w:w="974" w:type="dxa"/>
            <w:tcBorders>
              <w:top w:val="nil"/>
              <w:left w:val="nil"/>
              <w:bottom w:val="single" w:sz="4" w:space="0" w:color="auto"/>
              <w:right w:val="single" w:sz="4" w:space="0" w:color="auto"/>
            </w:tcBorders>
            <w:shd w:val="clear" w:color="auto" w:fill="auto"/>
            <w:noWrap/>
            <w:vAlign w:val="bottom"/>
          </w:tcPr>
          <w:p w14:paraId="1FE64181"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%Black</w:t>
            </w:r>
          </w:p>
        </w:tc>
      </w:tr>
      <w:tr w:rsidR="00033A52" w:rsidRPr="0021583F" w14:paraId="38C6387F" w14:textId="77777777" w:rsidTr="00A47217">
        <w:trPr>
          <w:trHeight w:val="144"/>
        </w:trPr>
        <w:tc>
          <w:tcPr>
            <w:tcW w:w="12755" w:type="dxa"/>
            <w:gridSpan w:val="13"/>
            <w:tcBorders>
              <w:top w:val="single" w:sz="4" w:space="0" w:color="auto"/>
              <w:left w:val="single" w:sz="4" w:space="0" w:color="auto"/>
              <w:bottom w:val="single" w:sz="4" w:space="0" w:color="auto"/>
              <w:right w:val="single" w:sz="4" w:space="0" w:color="auto"/>
            </w:tcBorders>
            <w:shd w:val="clear" w:color="auto" w:fill="auto"/>
            <w:noWrap/>
            <w:vAlign w:val="bottom"/>
          </w:tcPr>
          <w:p w14:paraId="447E350E" w14:textId="77777777" w:rsidR="00033A52" w:rsidRPr="0021583F" w:rsidRDefault="00033A52" w:rsidP="00033A52">
            <w:pPr>
              <w:spacing w:after="0" w:line="240" w:lineRule="auto"/>
              <w:rPr>
                <w:rFonts w:ascii="Times New Roman" w:hAnsi="Times New Roman"/>
                <w:b/>
                <w:bCs/>
                <w:color w:val="000000"/>
              </w:rPr>
            </w:pPr>
            <w:r w:rsidRPr="0021583F">
              <w:rPr>
                <w:rFonts w:ascii="Times New Roman" w:hAnsi="Times New Roman"/>
                <w:b/>
                <w:bCs/>
                <w:color w:val="000000"/>
              </w:rPr>
              <w:t>CKD cohorts</w:t>
            </w:r>
          </w:p>
        </w:tc>
      </w:tr>
      <w:tr w:rsidR="004006C4" w:rsidRPr="0021583F" w14:paraId="73BC1B40"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277234E2"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AASK</w:t>
            </w:r>
          </w:p>
        </w:tc>
        <w:tc>
          <w:tcPr>
            <w:tcW w:w="595" w:type="dxa"/>
            <w:tcBorders>
              <w:top w:val="nil"/>
              <w:left w:val="nil"/>
              <w:bottom w:val="single" w:sz="4" w:space="0" w:color="auto"/>
              <w:right w:val="nil"/>
            </w:tcBorders>
            <w:shd w:val="clear" w:color="auto" w:fill="auto"/>
            <w:noWrap/>
            <w:vAlign w:val="bottom"/>
          </w:tcPr>
          <w:p w14:paraId="63638649"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14</w:t>
            </w:r>
          </w:p>
        </w:tc>
        <w:tc>
          <w:tcPr>
            <w:tcW w:w="918" w:type="dxa"/>
            <w:tcBorders>
              <w:top w:val="nil"/>
              <w:left w:val="nil"/>
              <w:bottom w:val="single" w:sz="4" w:space="0" w:color="auto"/>
              <w:right w:val="nil"/>
            </w:tcBorders>
            <w:shd w:val="clear" w:color="auto" w:fill="auto"/>
            <w:noWrap/>
            <w:vAlign w:val="bottom"/>
          </w:tcPr>
          <w:p w14:paraId="7C23839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55 (11)</w:t>
            </w:r>
          </w:p>
        </w:tc>
        <w:tc>
          <w:tcPr>
            <w:tcW w:w="1184" w:type="dxa"/>
            <w:tcBorders>
              <w:top w:val="nil"/>
              <w:left w:val="nil"/>
              <w:bottom w:val="single" w:sz="4" w:space="0" w:color="auto"/>
              <w:right w:val="nil"/>
            </w:tcBorders>
            <w:shd w:val="clear" w:color="auto" w:fill="auto"/>
            <w:noWrap/>
            <w:vAlign w:val="bottom"/>
          </w:tcPr>
          <w:p w14:paraId="797C5FB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43</w:t>
            </w:r>
          </w:p>
        </w:tc>
        <w:tc>
          <w:tcPr>
            <w:tcW w:w="1009" w:type="dxa"/>
            <w:tcBorders>
              <w:top w:val="nil"/>
              <w:left w:val="nil"/>
              <w:bottom w:val="single" w:sz="4" w:space="0" w:color="auto"/>
              <w:right w:val="single" w:sz="4" w:space="0" w:color="auto"/>
            </w:tcBorders>
            <w:shd w:val="clear" w:color="auto" w:fill="auto"/>
            <w:noWrap/>
            <w:vAlign w:val="bottom"/>
          </w:tcPr>
          <w:p w14:paraId="337004B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100</w:t>
            </w:r>
          </w:p>
        </w:tc>
        <w:tc>
          <w:tcPr>
            <w:tcW w:w="595" w:type="dxa"/>
            <w:tcBorders>
              <w:top w:val="nil"/>
              <w:left w:val="nil"/>
              <w:bottom w:val="single" w:sz="4" w:space="0" w:color="auto"/>
              <w:right w:val="nil"/>
            </w:tcBorders>
            <w:shd w:val="clear" w:color="auto" w:fill="auto"/>
            <w:noWrap/>
            <w:vAlign w:val="bottom"/>
          </w:tcPr>
          <w:p w14:paraId="6B7173E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82</w:t>
            </w:r>
          </w:p>
        </w:tc>
        <w:tc>
          <w:tcPr>
            <w:tcW w:w="918" w:type="dxa"/>
            <w:tcBorders>
              <w:top w:val="nil"/>
              <w:left w:val="nil"/>
              <w:bottom w:val="single" w:sz="4" w:space="0" w:color="auto"/>
              <w:right w:val="nil"/>
            </w:tcBorders>
            <w:shd w:val="clear" w:color="auto" w:fill="auto"/>
            <w:noWrap/>
            <w:vAlign w:val="bottom"/>
          </w:tcPr>
          <w:p w14:paraId="7A77A70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58 (10)</w:t>
            </w:r>
          </w:p>
        </w:tc>
        <w:tc>
          <w:tcPr>
            <w:tcW w:w="1184" w:type="dxa"/>
            <w:tcBorders>
              <w:top w:val="nil"/>
              <w:left w:val="nil"/>
              <w:bottom w:val="single" w:sz="4" w:space="0" w:color="auto"/>
              <w:right w:val="nil"/>
            </w:tcBorders>
            <w:shd w:val="clear" w:color="auto" w:fill="auto"/>
            <w:noWrap/>
            <w:vAlign w:val="bottom"/>
          </w:tcPr>
          <w:p w14:paraId="5B4F902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38</w:t>
            </w:r>
          </w:p>
        </w:tc>
        <w:tc>
          <w:tcPr>
            <w:tcW w:w="974" w:type="dxa"/>
            <w:tcBorders>
              <w:top w:val="nil"/>
              <w:left w:val="nil"/>
              <w:bottom w:val="single" w:sz="4" w:space="0" w:color="auto"/>
              <w:right w:val="single" w:sz="4" w:space="0" w:color="auto"/>
            </w:tcBorders>
            <w:shd w:val="clear" w:color="auto" w:fill="auto"/>
            <w:noWrap/>
            <w:vAlign w:val="bottom"/>
          </w:tcPr>
          <w:p w14:paraId="165B306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100</w:t>
            </w:r>
          </w:p>
        </w:tc>
        <w:tc>
          <w:tcPr>
            <w:tcW w:w="595" w:type="dxa"/>
            <w:tcBorders>
              <w:top w:val="nil"/>
              <w:left w:val="nil"/>
              <w:bottom w:val="single" w:sz="4" w:space="0" w:color="auto"/>
              <w:right w:val="nil"/>
            </w:tcBorders>
            <w:shd w:val="clear" w:color="auto" w:fill="auto"/>
            <w:noWrap/>
            <w:vAlign w:val="bottom"/>
          </w:tcPr>
          <w:p w14:paraId="435D4E70"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18" w:type="dxa"/>
            <w:tcBorders>
              <w:top w:val="nil"/>
              <w:left w:val="nil"/>
              <w:bottom w:val="single" w:sz="4" w:space="0" w:color="auto"/>
              <w:right w:val="nil"/>
            </w:tcBorders>
            <w:shd w:val="clear" w:color="auto" w:fill="auto"/>
            <w:noWrap/>
            <w:vAlign w:val="bottom"/>
          </w:tcPr>
          <w:p w14:paraId="6D97092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55 (11)</w:t>
            </w:r>
          </w:p>
        </w:tc>
        <w:tc>
          <w:tcPr>
            <w:tcW w:w="1184" w:type="dxa"/>
            <w:tcBorders>
              <w:top w:val="nil"/>
              <w:left w:val="nil"/>
              <w:bottom w:val="single" w:sz="4" w:space="0" w:color="auto"/>
              <w:right w:val="nil"/>
            </w:tcBorders>
            <w:shd w:val="clear" w:color="auto" w:fill="auto"/>
            <w:noWrap/>
            <w:vAlign w:val="bottom"/>
          </w:tcPr>
          <w:p w14:paraId="5647480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43</w:t>
            </w:r>
          </w:p>
        </w:tc>
        <w:tc>
          <w:tcPr>
            <w:tcW w:w="974" w:type="dxa"/>
            <w:tcBorders>
              <w:top w:val="nil"/>
              <w:left w:val="nil"/>
              <w:bottom w:val="single" w:sz="4" w:space="0" w:color="auto"/>
              <w:right w:val="single" w:sz="4" w:space="0" w:color="auto"/>
            </w:tcBorders>
            <w:shd w:val="clear" w:color="auto" w:fill="auto"/>
            <w:noWrap/>
            <w:vAlign w:val="bottom"/>
          </w:tcPr>
          <w:p w14:paraId="07A22D9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100</w:t>
            </w:r>
          </w:p>
        </w:tc>
      </w:tr>
      <w:tr w:rsidR="004006C4" w:rsidRPr="0021583F" w14:paraId="63E0B2E0"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126E49D5"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BC CKD</w:t>
            </w:r>
          </w:p>
        </w:tc>
        <w:tc>
          <w:tcPr>
            <w:tcW w:w="595" w:type="dxa"/>
            <w:tcBorders>
              <w:top w:val="nil"/>
              <w:left w:val="nil"/>
              <w:bottom w:val="single" w:sz="4" w:space="0" w:color="auto"/>
              <w:right w:val="nil"/>
            </w:tcBorders>
            <w:shd w:val="clear" w:color="auto" w:fill="auto"/>
            <w:noWrap/>
            <w:vAlign w:val="bottom"/>
          </w:tcPr>
          <w:p w14:paraId="2C13334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13</w:t>
            </w:r>
          </w:p>
        </w:tc>
        <w:tc>
          <w:tcPr>
            <w:tcW w:w="918" w:type="dxa"/>
            <w:tcBorders>
              <w:top w:val="nil"/>
              <w:left w:val="nil"/>
              <w:bottom w:val="single" w:sz="4" w:space="0" w:color="auto"/>
              <w:right w:val="nil"/>
            </w:tcBorders>
            <w:shd w:val="clear" w:color="auto" w:fill="auto"/>
            <w:noWrap/>
            <w:vAlign w:val="bottom"/>
          </w:tcPr>
          <w:p w14:paraId="77A37F9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65 (15)</w:t>
            </w:r>
          </w:p>
        </w:tc>
        <w:tc>
          <w:tcPr>
            <w:tcW w:w="1184" w:type="dxa"/>
            <w:tcBorders>
              <w:top w:val="nil"/>
              <w:left w:val="nil"/>
              <w:bottom w:val="single" w:sz="4" w:space="0" w:color="auto"/>
              <w:right w:val="nil"/>
            </w:tcBorders>
            <w:shd w:val="clear" w:color="auto" w:fill="auto"/>
            <w:noWrap/>
            <w:vAlign w:val="bottom"/>
          </w:tcPr>
          <w:p w14:paraId="5662984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40</w:t>
            </w:r>
          </w:p>
        </w:tc>
        <w:tc>
          <w:tcPr>
            <w:tcW w:w="1009" w:type="dxa"/>
            <w:tcBorders>
              <w:top w:val="nil"/>
              <w:left w:val="nil"/>
              <w:bottom w:val="single" w:sz="4" w:space="0" w:color="auto"/>
              <w:right w:val="single" w:sz="4" w:space="0" w:color="auto"/>
            </w:tcBorders>
            <w:shd w:val="clear" w:color="auto" w:fill="auto"/>
            <w:noWrap/>
            <w:vAlign w:val="bottom"/>
          </w:tcPr>
          <w:p w14:paraId="1F7990B9"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0.4</w:t>
            </w:r>
          </w:p>
        </w:tc>
        <w:tc>
          <w:tcPr>
            <w:tcW w:w="595" w:type="dxa"/>
            <w:tcBorders>
              <w:top w:val="nil"/>
              <w:left w:val="nil"/>
              <w:bottom w:val="single" w:sz="4" w:space="0" w:color="auto"/>
              <w:right w:val="nil"/>
            </w:tcBorders>
            <w:shd w:val="clear" w:color="auto" w:fill="auto"/>
            <w:noWrap/>
            <w:vAlign w:val="bottom"/>
          </w:tcPr>
          <w:p w14:paraId="15B1DF6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84</w:t>
            </w:r>
          </w:p>
        </w:tc>
        <w:tc>
          <w:tcPr>
            <w:tcW w:w="918" w:type="dxa"/>
            <w:tcBorders>
              <w:top w:val="nil"/>
              <w:left w:val="nil"/>
              <w:bottom w:val="single" w:sz="4" w:space="0" w:color="auto"/>
              <w:right w:val="nil"/>
            </w:tcBorders>
            <w:shd w:val="clear" w:color="auto" w:fill="auto"/>
            <w:noWrap/>
            <w:vAlign w:val="bottom"/>
          </w:tcPr>
          <w:p w14:paraId="63D33B5E"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73 (13)</w:t>
            </w:r>
          </w:p>
        </w:tc>
        <w:tc>
          <w:tcPr>
            <w:tcW w:w="1184" w:type="dxa"/>
            <w:tcBorders>
              <w:top w:val="nil"/>
              <w:left w:val="nil"/>
              <w:bottom w:val="single" w:sz="4" w:space="0" w:color="auto"/>
              <w:right w:val="nil"/>
            </w:tcBorders>
            <w:shd w:val="clear" w:color="auto" w:fill="auto"/>
            <w:noWrap/>
            <w:vAlign w:val="bottom"/>
          </w:tcPr>
          <w:p w14:paraId="399968A7"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47</w:t>
            </w:r>
          </w:p>
        </w:tc>
        <w:tc>
          <w:tcPr>
            <w:tcW w:w="974" w:type="dxa"/>
            <w:tcBorders>
              <w:top w:val="nil"/>
              <w:left w:val="nil"/>
              <w:bottom w:val="single" w:sz="4" w:space="0" w:color="auto"/>
              <w:right w:val="single" w:sz="4" w:space="0" w:color="auto"/>
            </w:tcBorders>
            <w:shd w:val="clear" w:color="auto" w:fill="auto"/>
            <w:noWrap/>
            <w:vAlign w:val="bottom"/>
          </w:tcPr>
          <w:p w14:paraId="4D50B0E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0.4</w:t>
            </w:r>
          </w:p>
        </w:tc>
        <w:tc>
          <w:tcPr>
            <w:tcW w:w="595" w:type="dxa"/>
            <w:tcBorders>
              <w:top w:val="nil"/>
              <w:left w:val="nil"/>
              <w:bottom w:val="single" w:sz="4" w:space="0" w:color="auto"/>
              <w:right w:val="nil"/>
            </w:tcBorders>
            <w:shd w:val="clear" w:color="auto" w:fill="auto"/>
            <w:noWrap/>
            <w:vAlign w:val="bottom"/>
          </w:tcPr>
          <w:p w14:paraId="2B9F466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18" w:type="dxa"/>
            <w:tcBorders>
              <w:top w:val="nil"/>
              <w:left w:val="nil"/>
              <w:bottom w:val="single" w:sz="4" w:space="0" w:color="auto"/>
              <w:right w:val="nil"/>
            </w:tcBorders>
            <w:shd w:val="clear" w:color="auto" w:fill="auto"/>
            <w:noWrap/>
            <w:vAlign w:val="bottom"/>
          </w:tcPr>
          <w:p w14:paraId="185D28B3"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67 (15)</w:t>
            </w:r>
          </w:p>
        </w:tc>
        <w:tc>
          <w:tcPr>
            <w:tcW w:w="1184" w:type="dxa"/>
            <w:tcBorders>
              <w:top w:val="nil"/>
              <w:left w:val="nil"/>
              <w:bottom w:val="single" w:sz="4" w:space="0" w:color="auto"/>
              <w:right w:val="nil"/>
            </w:tcBorders>
            <w:shd w:val="clear" w:color="auto" w:fill="auto"/>
            <w:noWrap/>
            <w:vAlign w:val="bottom"/>
          </w:tcPr>
          <w:p w14:paraId="48EF2CD9"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52</w:t>
            </w:r>
          </w:p>
        </w:tc>
        <w:tc>
          <w:tcPr>
            <w:tcW w:w="974" w:type="dxa"/>
            <w:tcBorders>
              <w:top w:val="nil"/>
              <w:left w:val="nil"/>
              <w:bottom w:val="single" w:sz="4" w:space="0" w:color="auto"/>
              <w:right w:val="single" w:sz="4" w:space="0" w:color="auto"/>
            </w:tcBorders>
            <w:shd w:val="clear" w:color="auto" w:fill="auto"/>
            <w:noWrap/>
            <w:vAlign w:val="bottom"/>
          </w:tcPr>
          <w:p w14:paraId="1A986829"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w:t>
            </w:r>
          </w:p>
        </w:tc>
      </w:tr>
      <w:tr w:rsidR="004006C4" w:rsidRPr="0021583F" w14:paraId="053B29D9"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3E3B2E3E"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CCF</w:t>
            </w:r>
          </w:p>
        </w:tc>
        <w:tc>
          <w:tcPr>
            <w:tcW w:w="595" w:type="dxa"/>
            <w:tcBorders>
              <w:top w:val="nil"/>
              <w:left w:val="nil"/>
              <w:bottom w:val="single" w:sz="4" w:space="0" w:color="auto"/>
              <w:right w:val="nil"/>
            </w:tcBorders>
            <w:shd w:val="clear" w:color="auto" w:fill="auto"/>
            <w:noWrap/>
            <w:vAlign w:val="bottom"/>
          </w:tcPr>
          <w:p w14:paraId="7F69C574"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10</w:t>
            </w:r>
          </w:p>
        </w:tc>
        <w:tc>
          <w:tcPr>
            <w:tcW w:w="918" w:type="dxa"/>
            <w:tcBorders>
              <w:top w:val="nil"/>
              <w:left w:val="nil"/>
              <w:bottom w:val="single" w:sz="4" w:space="0" w:color="auto"/>
              <w:right w:val="nil"/>
            </w:tcBorders>
            <w:shd w:val="clear" w:color="auto" w:fill="auto"/>
            <w:noWrap/>
            <w:vAlign w:val="bottom"/>
          </w:tcPr>
          <w:p w14:paraId="17C8F78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73 (12)</w:t>
            </w:r>
          </w:p>
        </w:tc>
        <w:tc>
          <w:tcPr>
            <w:tcW w:w="1184" w:type="dxa"/>
            <w:tcBorders>
              <w:top w:val="nil"/>
              <w:left w:val="nil"/>
              <w:bottom w:val="single" w:sz="4" w:space="0" w:color="auto"/>
              <w:right w:val="nil"/>
            </w:tcBorders>
            <w:shd w:val="clear" w:color="auto" w:fill="auto"/>
            <w:noWrap/>
            <w:vAlign w:val="bottom"/>
          </w:tcPr>
          <w:p w14:paraId="13CD417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54</w:t>
            </w:r>
          </w:p>
        </w:tc>
        <w:tc>
          <w:tcPr>
            <w:tcW w:w="1009" w:type="dxa"/>
            <w:tcBorders>
              <w:top w:val="nil"/>
              <w:left w:val="nil"/>
              <w:bottom w:val="single" w:sz="4" w:space="0" w:color="auto"/>
              <w:right w:val="single" w:sz="4" w:space="0" w:color="auto"/>
            </w:tcBorders>
            <w:shd w:val="clear" w:color="auto" w:fill="auto"/>
            <w:noWrap/>
            <w:vAlign w:val="bottom"/>
          </w:tcPr>
          <w:p w14:paraId="44559EB7"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18</w:t>
            </w:r>
          </w:p>
        </w:tc>
        <w:tc>
          <w:tcPr>
            <w:tcW w:w="595" w:type="dxa"/>
            <w:tcBorders>
              <w:top w:val="nil"/>
              <w:left w:val="nil"/>
              <w:bottom w:val="single" w:sz="4" w:space="0" w:color="auto"/>
              <w:right w:val="nil"/>
            </w:tcBorders>
            <w:shd w:val="clear" w:color="auto" w:fill="auto"/>
            <w:noWrap/>
            <w:vAlign w:val="bottom"/>
          </w:tcPr>
          <w:p w14:paraId="23B6B19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85</w:t>
            </w:r>
          </w:p>
        </w:tc>
        <w:tc>
          <w:tcPr>
            <w:tcW w:w="918" w:type="dxa"/>
            <w:tcBorders>
              <w:top w:val="nil"/>
              <w:left w:val="nil"/>
              <w:bottom w:val="single" w:sz="4" w:space="0" w:color="auto"/>
              <w:right w:val="nil"/>
            </w:tcBorders>
            <w:shd w:val="clear" w:color="auto" w:fill="auto"/>
            <w:noWrap/>
            <w:vAlign w:val="bottom"/>
          </w:tcPr>
          <w:p w14:paraId="32C6CE69"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75 (11)</w:t>
            </w:r>
          </w:p>
        </w:tc>
        <w:tc>
          <w:tcPr>
            <w:tcW w:w="1184" w:type="dxa"/>
            <w:tcBorders>
              <w:top w:val="nil"/>
              <w:left w:val="nil"/>
              <w:bottom w:val="single" w:sz="4" w:space="0" w:color="auto"/>
              <w:right w:val="nil"/>
            </w:tcBorders>
            <w:shd w:val="clear" w:color="auto" w:fill="auto"/>
            <w:noWrap/>
            <w:vAlign w:val="bottom"/>
          </w:tcPr>
          <w:p w14:paraId="0FE9579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54</w:t>
            </w:r>
          </w:p>
        </w:tc>
        <w:tc>
          <w:tcPr>
            <w:tcW w:w="974" w:type="dxa"/>
            <w:tcBorders>
              <w:top w:val="nil"/>
              <w:left w:val="nil"/>
              <w:bottom w:val="single" w:sz="4" w:space="0" w:color="auto"/>
              <w:right w:val="single" w:sz="4" w:space="0" w:color="auto"/>
            </w:tcBorders>
            <w:shd w:val="clear" w:color="auto" w:fill="auto"/>
            <w:noWrap/>
            <w:vAlign w:val="bottom"/>
          </w:tcPr>
          <w:p w14:paraId="05D2976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12</w:t>
            </w:r>
          </w:p>
        </w:tc>
        <w:tc>
          <w:tcPr>
            <w:tcW w:w="595" w:type="dxa"/>
            <w:tcBorders>
              <w:top w:val="nil"/>
              <w:left w:val="nil"/>
              <w:bottom w:val="single" w:sz="4" w:space="0" w:color="auto"/>
              <w:right w:val="nil"/>
            </w:tcBorders>
            <w:shd w:val="clear" w:color="auto" w:fill="auto"/>
            <w:noWrap/>
            <w:vAlign w:val="bottom"/>
          </w:tcPr>
          <w:p w14:paraId="7B06DF7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w:t>
            </w:r>
          </w:p>
        </w:tc>
        <w:tc>
          <w:tcPr>
            <w:tcW w:w="918" w:type="dxa"/>
            <w:tcBorders>
              <w:top w:val="nil"/>
              <w:left w:val="nil"/>
              <w:bottom w:val="single" w:sz="4" w:space="0" w:color="auto"/>
              <w:right w:val="nil"/>
            </w:tcBorders>
            <w:shd w:val="clear" w:color="auto" w:fill="auto"/>
            <w:noWrap/>
            <w:vAlign w:val="bottom"/>
          </w:tcPr>
          <w:p w14:paraId="51B8005E"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72 (13)</w:t>
            </w:r>
          </w:p>
        </w:tc>
        <w:tc>
          <w:tcPr>
            <w:tcW w:w="1184" w:type="dxa"/>
            <w:tcBorders>
              <w:top w:val="nil"/>
              <w:left w:val="nil"/>
              <w:bottom w:val="single" w:sz="4" w:space="0" w:color="auto"/>
              <w:right w:val="nil"/>
            </w:tcBorders>
            <w:shd w:val="clear" w:color="auto" w:fill="auto"/>
            <w:noWrap/>
            <w:vAlign w:val="bottom"/>
          </w:tcPr>
          <w:p w14:paraId="1AF3071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65</w:t>
            </w:r>
          </w:p>
        </w:tc>
        <w:tc>
          <w:tcPr>
            <w:tcW w:w="974" w:type="dxa"/>
            <w:tcBorders>
              <w:top w:val="nil"/>
              <w:left w:val="nil"/>
              <w:bottom w:val="single" w:sz="4" w:space="0" w:color="auto"/>
              <w:right w:val="single" w:sz="4" w:space="0" w:color="auto"/>
            </w:tcBorders>
            <w:shd w:val="clear" w:color="auto" w:fill="auto"/>
            <w:noWrap/>
            <w:vAlign w:val="bottom"/>
          </w:tcPr>
          <w:p w14:paraId="7862E6B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14</w:t>
            </w:r>
          </w:p>
        </w:tc>
      </w:tr>
      <w:tr w:rsidR="004006C4" w:rsidRPr="0021583F" w14:paraId="48031DE1"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49C11211"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Geisinger</w:t>
            </w:r>
          </w:p>
        </w:tc>
        <w:tc>
          <w:tcPr>
            <w:tcW w:w="595" w:type="dxa"/>
            <w:tcBorders>
              <w:top w:val="nil"/>
              <w:left w:val="nil"/>
              <w:bottom w:val="single" w:sz="4" w:space="0" w:color="auto"/>
              <w:right w:val="nil"/>
            </w:tcBorders>
            <w:shd w:val="clear" w:color="auto" w:fill="auto"/>
            <w:noWrap/>
            <w:vAlign w:val="bottom"/>
          </w:tcPr>
          <w:p w14:paraId="0EDF04C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12</w:t>
            </w:r>
          </w:p>
        </w:tc>
        <w:tc>
          <w:tcPr>
            <w:tcW w:w="918" w:type="dxa"/>
            <w:tcBorders>
              <w:top w:val="nil"/>
              <w:left w:val="nil"/>
              <w:bottom w:val="single" w:sz="4" w:space="0" w:color="auto"/>
              <w:right w:val="nil"/>
            </w:tcBorders>
            <w:shd w:val="clear" w:color="auto" w:fill="auto"/>
            <w:noWrap/>
            <w:vAlign w:val="bottom"/>
          </w:tcPr>
          <w:p w14:paraId="1CC6D74E"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72 (10)</w:t>
            </w:r>
          </w:p>
        </w:tc>
        <w:tc>
          <w:tcPr>
            <w:tcW w:w="1184" w:type="dxa"/>
            <w:tcBorders>
              <w:top w:val="nil"/>
              <w:left w:val="nil"/>
              <w:bottom w:val="single" w:sz="4" w:space="0" w:color="auto"/>
              <w:right w:val="nil"/>
            </w:tcBorders>
            <w:shd w:val="clear" w:color="auto" w:fill="auto"/>
            <w:noWrap/>
            <w:vAlign w:val="bottom"/>
          </w:tcPr>
          <w:p w14:paraId="133E87B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59</w:t>
            </w:r>
          </w:p>
        </w:tc>
        <w:tc>
          <w:tcPr>
            <w:tcW w:w="1009" w:type="dxa"/>
            <w:tcBorders>
              <w:top w:val="nil"/>
              <w:left w:val="nil"/>
              <w:bottom w:val="single" w:sz="4" w:space="0" w:color="auto"/>
              <w:right w:val="single" w:sz="4" w:space="0" w:color="auto"/>
            </w:tcBorders>
            <w:shd w:val="clear" w:color="auto" w:fill="auto"/>
            <w:noWrap/>
            <w:vAlign w:val="bottom"/>
          </w:tcPr>
          <w:p w14:paraId="60E9D3D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2</w:t>
            </w:r>
          </w:p>
        </w:tc>
        <w:tc>
          <w:tcPr>
            <w:tcW w:w="595" w:type="dxa"/>
            <w:tcBorders>
              <w:top w:val="nil"/>
              <w:left w:val="nil"/>
              <w:bottom w:val="single" w:sz="4" w:space="0" w:color="auto"/>
              <w:right w:val="nil"/>
            </w:tcBorders>
            <w:shd w:val="clear" w:color="auto" w:fill="auto"/>
            <w:noWrap/>
            <w:vAlign w:val="bottom"/>
          </w:tcPr>
          <w:p w14:paraId="0570E72E"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77</w:t>
            </w:r>
          </w:p>
        </w:tc>
        <w:tc>
          <w:tcPr>
            <w:tcW w:w="918" w:type="dxa"/>
            <w:tcBorders>
              <w:top w:val="nil"/>
              <w:left w:val="nil"/>
              <w:bottom w:val="single" w:sz="4" w:space="0" w:color="auto"/>
              <w:right w:val="nil"/>
            </w:tcBorders>
            <w:shd w:val="clear" w:color="auto" w:fill="auto"/>
            <w:noWrap/>
            <w:vAlign w:val="bottom"/>
          </w:tcPr>
          <w:p w14:paraId="57617DC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73 (9)</w:t>
            </w:r>
          </w:p>
        </w:tc>
        <w:tc>
          <w:tcPr>
            <w:tcW w:w="1184" w:type="dxa"/>
            <w:tcBorders>
              <w:top w:val="nil"/>
              <w:left w:val="nil"/>
              <w:bottom w:val="single" w:sz="4" w:space="0" w:color="auto"/>
              <w:right w:val="nil"/>
            </w:tcBorders>
            <w:shd w:val="clear" w:color="auto" w:fill="auto"/>
            <w:noWrap/>
            <w:vAlign w:val="bottom"/>
          </w:tcPr>
          <w:p w14:paraId="5223A36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60</w:t>
            </w:r>
          </w:p>
        </w:tc>
        <w:tc>
          <w:tcPr>
            <w:tcW w:w="974" w:type="dxa"/>
            <w:tcBorders>
              <w:top w:val="nil"/>
              <w:left w:val="nil"/>
              <w:bottom w:val="single" w:sz="4" w:space="0" w:color="auto"/>
              <w:right w:val="single" w:sz="4" w:space="0" w:color="auto"/>
            </w:tcBorders>
            <w:shd w:val="clear" w:color="auto" w:fill="auto"/>
            <w:noWrap/>
            <w:vAlign w:val="bottom"/>
          </w:tcPr>
          <w:p w14:paraId="3C41356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w:t>
            </w:r>
          </w:p>
        </w:tc>
        <w:tc>
          <w:tcPr>
            <w:tcW w:w="595" w:type="dxa"/>
            <w:tcBorders>
              <w:top w:val="nil"/>
              <w:left w:val="nil"/>
              <w:bottom w:val="single" w:sz="4" w:space="0" w:color="auto"/>
              <w:right w:val="nil"/>
            </w:tcBorders>
            <w:shd w:val="clear" w:color="auto" w:fill="auto"/>
            <w:noWrap/>
            <w:vAlign w:val="bottom"/>
          </w:tcPr>
          <w:p w14:paraId="2CABBCF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18" w:type="dxa"/>
            <w:tcBorders>
              <w:top w:val="nil"/>
              <w:left w:val="nil"/>
              <w:bottom w:val="single" w:sz="4" w:space="0" w:color="auto"/>
              <w:right w:val="nil"/>
            </w:tcBorders>
            <w:shd w:val="clear" w:color="auto" w:fill="auto"/>
            <w:noWrap/>
            <w:vAlign w:val="bottom"/>
          </w:tcPr>
          <w:p w14:paraId="537C265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70 (10)</w:t>
            </w:r>
          </w:p>
        </w:tc>
        <w:tc>
          <w:tcPr>
            <w:tcW w:w="1184" w:type="dxa"/>
            <w:tcBorders>
              <w:top w:val="nil"/>
              <w:left w:val="nil"/>
              <w:bottom w:val="single" w:sz="4" w:space="0" w:color="auto"/>
              <w:right w:val="nil"/>
            </w:tcBorders>
            <w:shd w:val="clear" w:color="auto" w:fill="auto"/>
            <w:noWrap/>
            <w:vAlign w:val="bottom"/>
          </w:tcPr>
          <w:p w14:paraId="5CD6D72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61</w:t>
            </w:r>
          </w:p>
        </w:tc>
        <w:tc>
          <w:tcPr>
            <w:tcW w:w="974" w:type="dxa"/>
            <w:tcBorders>
              <w:top w:val="nil"/>
              <w:left w:val="nil"/>
              <w:bottom w:val="single" w:sz="4" w:space="0" w:color="auto"/>
              <w:right w:val="single" w:sz="4" w:space="0" w:color="auto"/>
            </w:tcBorders>
            <w:shd w:val="clear" w:color="auto" w:fill="auto"/>
            <w:noWrap/>
            <w:vAlign w:val="bottom"/>
          </w:tcPr>
          <w:p w14:paraId="3909CCD0"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w:t>
            </w:r>
          </w:p>
        </w:tc>
      </w:tr>
      <w:tr w:rsidR="00A47217" w:rsidRPr="0021583F" w14:paraId="08D4A290" w14:textId="77777777" w:rsidTr="00A47217">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3A9E242B" w14:textId="77777777" w:rsidR="00A47217" w:rsidRPr="0021583F" w:rsidRDefault="00A47217" w:rsidP="00AE4A1D">
            <w:pPr>
              <w:spacing w:after="0" w:line="240" w:lineRule="auto"/>
              <w:rPr>
                <w:rFonts w:ascii="Times New Roman" w:hAnsi="Times New Roman"/>
                <w:color w:val="000000"/>
              </w:rPr>
            </w:pPr>
            <w:r w:rsidRPr="0021583F">
              <w:rPr>
                <w:rFonts w:ascii="Times New Roman" w:hAnsi="Times New Roman"/>
                <w:color w:val="000000"/>
              </w:rPr>
              <w:t>GLOMMS 1</w:t>
            </w:r>
          </w:p>
        </w:tc>
        <w:tc>
          <w:tcPr>
            <w:tcW w:w="595" w:type="dxa"/>
            <w:tcBorders>
              <w:top w:val="nil"/>
              <w:left w:val="nil"/>
              <w:bottom w:val="single" w:sz="4" w:space="0" w:color="auto"/>
              <w:right w:val="nil"/>
            </w:tcBorders>
            <w:shd w:val="clear" w:color="auto" w:fill="auto"/>
            <w:noWrap/>
            <w:vAlign w:val="bottom"/>
          </w:tcPr>
          <w:p w14:paraId="5FDE60E2" w14:textId="5A0A7143" w:rsidR="00A47217" w:rsidRPr="0021583F" w:rsidRDefault="00A47217" w:rsidP="00AE4A1D">
            <w:pPr>
              <w:spacing w:after="0" w:line="240" w:lineRule="auto"/>
              <w:jc w:val="center"/>
              <w:rPr>
                <w:rFonts w:ascii="Times New Roman" w:hAnsi="Times New Roman"/>
                <w:color w:val="000000"/>
              </w:rPr>
            </w:pPr>
            <w:r w:rsidRPr="005023D9">
              <w:t>6</w:t>
            </w:r>
          </w:p>
        </w:tc>
        <w:tc>
          <w:tcPr>
            <w:tcW w:w="918" w:type="dxa"/>
            <w:tcBorders>
              <w:top w:val="nil"/>
              <w:left w:val="nil"/>
              <w:bottom w:val="single" w:sz="4" w:space="0" w:color="auto"/>
              <w:right w:val="nil"/>
            </w:tcBorders>
            <w:shd w:val="clear" w:color="auto" w:fill="auto"/>
            <w:noWrap/>
            <w:vAlign w:val="bottom"/>
          </w:tcPr>
          <w:p w14:paraId="7137A114" w14:textId="5DA8033C" w:rsidR="00A47217" w:rsidRPr="0021583F" w:rsidRDefault="00A47217" w:rsidP="00AE4A1D">
            <w:pPr>
              <w:spacing w:after="0" w:line="240" w:lineRule="auto"/>
              <w:jc w:val="center"/>
              <w:rPr>
                <w:rFonts w:ascii="Times New Roman" w:hAnsi="Times New Roman"/>
                <w:color w:val="000000"/>
              </w:rPr>
            </w:pPr>
            <w:r w:rsidRPr="005023D9">
              <w:t>64 (18)</w:t>
            </w:r>
          </w:p>
        </w:tc>
        <w:tc>
          <w:tcPr>
            <w:tcW w:w="1184" w:type="dxa"/>
            <w:tcBorders>
              <w:top w:val="nil"/>
              <w:left w:val="nil"/>
              <w:bottom w:val="single" w:sz="4" w:space="0" w:color="auto"/>
              <w:right w:val="nil"/>
            </w:tcBorders>
            <w:shd w:val="clear" w:color="auto" w:fill="auto"/>
            <w:noWrap/>
            <w:vAlign w:val="bottom"/>
          </w:tcPr>
          <w:p w14:paraId="7E2B7A71" w14:textId="11910438" w:rsidR="00A47217" w:rsidRPr="0021583F" w:rsidRDefault="00A47217" w:rsidP="00AE4A1D">
            <w:pPr>
              <w:spacing w:after="0" w:line="240" w:lineRule="auto"/>
              <w:jc w:val="center"/>
              <w:rPr>
                <w:rFonts w:ascii="Times New Roman" w:hAnsi="Times New Roman"/>
                <w:color w:val="000000"/>
              </w:rPr>
            </w:pPr>
            <w:r w:rsidRPr="005023D9">
              <w:t>54</w:t>
            </w:r>
          </w:p>
        </w:tc>
        <w:tc>
          <w:tcPr>
            <w:tcW w:w="1009" w:type="dxa"/>
            <w:tcBorders>
              <w:top w:val="nil"/>
              <w:left w:val="nil"/>
              <w:bottom w:val="single" w:sz="4" w:space="0" w:color="auto"/>
              <w:right w:val="single" w:sz="4" w:space="0" w:color="auto"/>
            </w:tcBorders>
            <w:shd w:val="clear" w:color="auto" w:fill="auto"/>
            <w:noWrap/>
            <w:vAlign w:val="bottom"/>
          </w:tcPr>
          <w:p w14:paraId="65053CC1" w14:textId="77777777" w:rsidR="00A47217" w:rsidRPr="0021583F" w:rsidRDefault="00A47217"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4F8B41F" w14:textId="035B8FA5" w:rsidR="00A47217" w:rsidRPr="0021583F" w:rsidRDefault="00A47217" w:rsidP="00AE4A1D">
            <w:pPr>
              <w:spacing w:after="0" w:line="240" w:lineRule="auto"/>
              <w:jc w:val="center"/>
              <w:rPr>
                <w:rFonts w:ascii="Times New Roman" w:hAnsi="Times New Roman"/>
                <w:color w:val="000000"/>
              </w:rPr>
            </w:pPr>
            <w:r w:rsidRPr="005023D9">
              <w:t>88</w:t>
            </w:r>
          </w:p>
        </w:tc>
        <w:tc>
          <w:tcPr>
            <w:tcW w:w="918" w:type="dxa"/>
            <w:tcBorders>
              <w:top w:val="nil"/>
              <w:left w:val="nil"/>
              <w:bottom w:val="single" w:sz="4" w:space="0" w:color="auto"/>
              <w:right w:val="nil"/>
            </w:tcBorders>
            <w:shd w:val="clear" w:color="auto" w:fill="auto"/>
            <w:noWrap/>
            <w:vAlign w:val="bottom"/>
          </w:tcPr>
          <w:p w14:paraId="2422D458" w14:textId="6AA2625D" w:rsidR="00A47217" w:rsidRPr="0021583F" w:rsidRDefault="00A47217" w:rsidP="00AE4A1D">
            <w:pPr>
              <w:spacing w:after="0" w:line="240" w:lineRule="auto"/>
              <w:jc w:val="center"/>
              <w:rPr>
                <w:rFonts w:ascii="Times New Roman" w:hAnsi="Times New Roman"/>
                <w:color w:val="000000"/>
              </w:rPr>
            </w:pPr>
            <w:r w:rsidRPr="005023D9">
              <w:t>73 (12)</w:t>
            </w:r>
          </w:p>
        </w:tc>
        <w:tc>
          <w:tcPr>
            <w:tcW w:w="1184" w:type="dxa"/>
            <w:tcBorders>
              <w:top w:val="nil"/>
              <w:left w:val="nil"/>
              <w:bottom w:val="single" w:sz="4" w:space="0" w:color="auto"/>
              <w:right w:val="nil"/>
            </w:tcBorders>
            <w:shd w:val="clear" w:color="auto" w:fill="auto"/>
            <w:noWrap/>
            <w:vAlign w:val="bottom"/>
          </w:tcPr>
          <w:p w14:paraId="6738E798" w14:textId="72A4772D" w:rsidR="00A47217" w:rsidRPr="0021583F" w:rsidRDefault="00A47217" w:rsidP="00AE4A1D">
            <w:pPr>
              <w:spacing w:after="0" w:line="240" w:lineRule="auto"/>
              <w:jc w:val="center"/>
              <w:rPr>
                <w:rFonts w:ascii="Times New Roman" w:hAnsi="Times New Roman"/>
                <w:color w:val="000000"/>
              </w:rPr>
            </w:pPr>
            <w:r w:rsidRPr="005023D9">
              <w:t>49</w:t>
            </w:r>
          </w:p>
        </w:tc>
        <w:tc>
          <w:tcPr>
            <w:tcW w:w="974" w:type="dxa"/>
            <w:tcBorders>
              <w:top w:val="nil"/>
              <w:left w:val="nil"/>
              <w:bottom w:val="single" w:sz="4" w:space="0" w:color="auto"/>
              <w:right w:val="single" w:sz="4" w:space="0" w:color="auto"/>
            </w:tcBorders>
            <w:shd w:val="clear" w:color="auto" w:fill="auto"/>
            <w:noWrap/>
            <w:vAlign w:val="bottom"/>
          </w:tcPr>
          <w:p w14:paraId="0D1991D5" w14:textId="77777777" w:rsidR="00A47217" w:rsidRPr="0021583F" w:rsidRDefault="00A47217"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8FC432A" w14:textId="2A7D010B" w:rsidR="00A47217" w:rsidRPr="0021583F" w:rsidRDefault="00A47217" w:rsidP="00AE4A1D">
            <w:pPr>
              <w:spacing w:after="0" w:line="240" w:lineRule="auto"/>
              <w:jc w:val="center"/>
              <w:rPr>
                <w:rFonts w:ascii="Times New Roman" w:hAnsi="Times New Roman"/>
                <w:color w:val="000000"/>
              </w:rPr>
            </w:pPr>
            <w:r w:rsidRPr="005023D9">
              <w:t>6</w:t>
            </w:r>
          </w:p>
        </w:tc>
        <w:tc>
          <w:tcPr>
            <w:tcW w:w="918" w:type="dxa"/>
            <w:tcBorders>
              <w:top w:val="nil"/>
              <w:left w:val="nil"/>
              <w:bottom w:val="single" w:sz="4" w:space="0" w:color="auto"/>
              <w:right w:val="nil"/>
            </w:tcBorders>
            <w:shd w:val="clear" w:color="auto" w:fill="auto"/>
            <w:noWrap/>
            <w:vAlign w:val="bottom"/>
          </w:tcPr>
          <w:p w14:paraId="70A9713B" w14:textId="189DDB0A" w:rsidR="00A47217" w:rsidRPr="0021583F" w:rsidRDefault="00A47217" w:rsidP="00AE4A1D">
            <w:pPr>
              <w:spacing w:after="0" w:line="240" w:lineRule="auto"/>
              <w:jc w:val="center"/>
              <w:rPr>
                <w:rFonts w:ascii="Times New Roman" w:hAnsi="Times New Roman"/>
                <w:color w:val="000000"/>
              </w:rPr>
            </w:pPr>
            <w:r w:rsidRPr="005023D9">
              <w:t>74 (9)</w:t>
            </w:r>
          </w:p>
        </w:tc>
        <w:tc>
          <w:tcPr>
            <w:tcW w:w="1184" w:type="dxa"/>
            <w:tcBorders>
              <w:top w:val="nil"/>
              <w:left w:val="nil"/>
              <w:bottom w:val="single" w:sz="4" w:space="0" w:color="auto"/>
              <w:right w:val="nil"/>
            </w:tcBorders>
            <w:shd w:val="clear" w:color="auto" w:fill="auto"/>
            <w:noWrap/>
            <w:vAlign w:val="bottom"/>
          </w:tcPr>
          <w:p w14:paraId="2F69CF82" w14:textId="7AE8D284" w:rsidR="00A47217" w:rsidRPr="0021583F" w:rsidRDefault="00A47217" w:rsidP="00AE4A1D">
            <w:pPr>
              <w:spacing w:after="0" w:line="240" w:lineRule="auto"/>
              <w:jc w:val="center"/>
              <w:rPr>
                <w:rFonts w:ascii="Times New Roman" w:hAnsi="Times New Roman"/>
                <w:color w:val="000000"/>
              </w:rPr>
            </w:pPr>
            <w:r w:rsidRPr="005023D9">
              <w:t>42</w:t>
            </w:r>
          </w:p>
        </w:tc>
        <w:tc>
          <w:tcPr>
            <w:tcW w:w="974" w:type="dxa"/>
            <w:tcBorders>
              <w:top w:val="nil"/>
              <w:left w:val="nil"/>
              <w:bottom w:val="single" w:sz="4" w:space="0" w:color="auto"/>
              <w:right w:val="single" w:sz="4" w:space="0" w:color="auto"/>
            </w:tcBorders>
            <w:shd w:val="clear" w:color="auto" w:fill="auto"/>
            <w:noWrap/>
            <w:vAlign w:val="bottom"/>
          </w:tcPr>
          <w:p w14:paraId="094A776F" w14:textId="77777777" w:rsidR="00A47217" w:rsidRPr="0021583F" w:rsidRDefault="00A47217"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006C4" w:rsidRPr="0021583F" w14:paraId="7924180E"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606D1B7E"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KPNW</w:t>
            </w:r>
          </w:p>
        </w:tc>
        <w:tc>
          <w:tcPr>
            <w:tcW w:w="595" w:type="dxa"/>
            <w:tcBorders>
              <w:top w:val="nil"/>
              <w:left w:val="nil"/>
              <w:bottom w:val="single" w:sz="4" w:space="0" w:color="auto"/>
              <w:right w:val="nil"/>
            </w:tcBorders>
            <w:shd w:val="clear" w:color="auto" w:fill="auto"/>
            <w:noWrap/>
            <w:vAlign w:val="bottom"/>
          </w:tcPr>
          <w:p w14:paraId="54C49EE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53</w:t>
            </w:r>
          </w:p>
        </w:tc>
        <w:tc>
          <w:tcPr>
            <w:tcW w:w="918" w:type="dxa"/>
            <w:tcBorders>
              <w:top w:val="nil"/>
              <w:left w:val="nil"/>
              <w:bottom w:val="single" w:sz="4" w:space="0" w:color="auto"/>
              <w:right w:val="nil"/>
            </w:tcBorders>
            <w:shd w:val="clear" w:color="auto" w:fill="auto"/>
            <w:noWrap/>
            <w:vAlign w:val="bottom"/>
          </w:tcPr>
          <w:p w14:paraId="161177A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69 (10)</w:t>
            </w:r>
          </w:p>
        </w:tc>
        <w:tc>
          <w:tcPr>
            <w:tcW w:w="1184" w:type="dxa"/>
            <w:tcBorders>
              <w:top w:val="nil"/>
              <w:left w:val="nil"/>
              <w:bottom w:val="single" w:sz="4" w:space="0" w:color="auto"/>
              <w:right w:val="nil"/>
            </w:tcBorders>
            <w:shd w:val="clear" w:color="auto" w:fill="auto"/>
            <w:noWrap/>
            <w:vAlign w:val="bottom"/>
          </w:tcPr>
          <w:p w14:paraId="37286384"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54</w:t>
            </w:r>
          </w:p>
        </w:tc>
        <w:tc>
          <w:tcPr>
            <w:tcW w:w="1009" w:type="dxa"/>
            <w:tcBorders>
              <w:top w:val="nil"/>
              <w:left w:val="nil"/>
              <w:bottom w:val="single" w:sz="4" w:space="0" w:color="auto"/>
              <w:right w:val="single" w:sz="4" w:space="0" w:color="auto"/>
            </w:tcBorders>
            <w:shd w:val="clear" w:color="auto" w:fill="auto"/>
            <w:noWrap/>
            <w:vAlign w:val="bottom"/>
          </w:tcPr>
          <w:p w14:paraId="237E7F9E"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46F2A0D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45</w:t>
            </w:r>
          </w:p>
        </w:tc>
        <w:tc>
          <w:tcPr>
            <w:tcW w:w="918" w:type="dxa"/>
            <w:tcBorders>
              <w:top w:val="nil"/>
              <w:left w:val="nil"/>
              <w:bottom w:val="single" w:sz="4" w:space="0" w:color="auto"/>
              <w:right w:val="nil"/>
            </w:tcBorders>
            <w:shd w:val="clear" w:color="auto" w:fill="auto"/>
            <w:noWrap/>
            <w:vAlign w:val="bottom"/>
          </w:tcPr>
          <w:p w14:paraId="651267F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72 (10)</w:t>
            </w:r>
          </w:p>
        </w:tc>
        <w:tc>
          <w:tcPr>
            <w:tcW w:w="1184" w:type="dxa"/>
            <w:tcBorders>
              <w:top w:val="nil"/>
              <w:left w:val="nil"/>
              <w:bottom w:val="single" w:sz="4" w:space="0" w:color="auto"/>
              <w:right w:val="nil"/>
            </w:tcBorders>
            <w:shd w:val="clear" w:color="auto" w:fill="auto"/>
            <w:noWrap/>
            <w:vAlign w:val="bottom"/>
          </w:tcPr>
          <w:p w14:paraId="0E2C8B70"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50</w:t>
            </w:r>
          </w:p>
        </w:tc>
        <w:tc>
          <w:tcPr>
            <w:tcW w:w="974" w:type="dxa"/>
            <w:tcBorders>
              <w:top w:val="nil"/>
              <w:left w:val="nil"/>
              <w:bottom w:val="single" w:sz="4" w:space="0" w:color="auto"/>
              <w:right w:val="single" w:sz="4" w:space="0" w:color="auto"/>
            </w:tcBorders>
            <w:shd w:val="clear" w:color="auto" w:fill="auto"/>
            <w:noWrap/>
            <w:vAlign w:val="bottom"/>
          </w:tcPr>
          <w:p w14:paraId="5DEE0D7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086AC6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2</w:t>
            </w:r>
          </w:p>
        </w:tc>
        <w:tc>
          <w:tcPr>
            <w:tcW w:w="918" w:type="dxa"/>
            <w:tcBorders>
              <w:top w:val="nil"/>
              <w:left w:val="nil"/>
              <w:bottom w:val="single" w:sz="4" w:space="0" w:color="auto"/>
              <w:right w:val="nil"/>
            </w:tcBorders>
            <w:shd w:val="clear" w:color="auto" w:fill="auto"/>
            <w:noWrap/>
            <w:vAlign w:val="bottom"/>
          </w:tcPr>
          <w:p w14:paraId="198FB02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60 (na)</w:t>
            </w:r>
          </w:p>
        </w:tc>
        <w:tc>
          <w:tcPr>
            <w:tcW w:w="1184" w:type="dxa"/>
            <w:tcBorders>
              <w:top w:val="nil"/>
              <w:left w:val="nil"/>
              <w:bottom w:val="single" w:sz="4" w:space="0" w:color="auto"/>
              <w:right w:val="nil"/>
            </w:tcBorders>
            <w:shd w:val="clear" w:color="auto" w:fill="auto"/>
            <w:noWrap/>
            <w:vAlign w:val="bottom"/>
          </w:tcPr>
          <w:p w14:paraId="386664E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974" w:type="dxa"/>
            <w:tcBorders>
              <w:top w:val="nil"/>
              <w:left w:val="nil"/>
              <w:bottom w:val="single" w:sz="4" w:space="0" w:color="auto"/>
              <w:right w:val="single" w:sz="4" w:space="0" w:color="auto"/>
            </w:tcBorders>
            <w:shd w:val="clear" w:color="auto" w:fill="auto"/>
            <w:noWrap/>
            <w:vAlign w:val="bottom"/>
          </w:tcPr>
          <w:p w14:paraId="4B39880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006C4" w:rsidRPr="0021583F" w14:paraId="6508255A"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78BBD508"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MASTERPLAN</w:t>
            </w:r>
          </w:p>
        </w:tc>
        <w:tc>
          <w:tcPr>
            <w:tcW w:w="595" w:type="dxa"/>
            <w:tcBorders>
              <w:top w:val="nil"/>
              <w:left w:val="nil"/>
              <w:bottom w:val="single" w:sz="4" w:space="0" w:color="auto"/>
              <w:right w:val="nil"/>
            </w:tcBorders>
            <w:shd w:val="clear" w:color="auto" w:fill="auto"/>
            <w:noWrap/>
            <w:vAlign w:val="bottom"/>
          </w:tcPr>
          <w:p w14:paraId="58E88F29"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8</w:t>
            </w:r>
          </w:p>
        </w:tc>
        <w:tc>
          <w:tcPr>
            <w:tcW w:w="918" w:type="dxa"/>
            <w:tcBorders>
              <w:top w:val="nil"/>
              <w:left w:val="nil"/>
              <w:bottom w:val="single" w:sz="4" w:space="0" w:color="auto"/>
              <w:right w:val="nil"/>
            </w:tcBorders>
            <w:shd w:val="clear" w:color="auto" w:fill="auto"/>
            <w:noWrap/>
            <w:vAlign w:val="bottom"/>
          </w:tcPr>
          <w:p w14:paraId="6CC91074"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60 (14)</w:t>
            </w:r>
          </w:p>
        </w:tc>
        <w:tc>
          <w:tcPr>
            <w:tcW w:w="1184" w:type="dxa"/>
            <w:tcBorders>
              <w:top w:val="nil"/>
              <w:left w:val="nil"/>
              <w:bottom w:val="single" w:sz="4" w:space="0" w:color="auto"/>
              <w:right w:val="nil"/>
            </w:tcBorders>
            <w:shd w:val="clear" w:color="auto" w:fill="auto"/>
            <w:noWrap/>
            <w:vAlign w:val="bottom"/>
          </w:tcPr>
          <w:p w14:paraId="788915F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30</w:t>
            </w:r>
          </w:p>
        </w:tc>
        <w:tc>
          <w:tcPr>
            <w:tcW w:w="1009" w:type="dxa"/>
            <w:tcBorders>
              <w:top w:val="nil"/>
              <w:left w:val="nil"/>
              <w:bottom w:val="single" w:sz="4" w:space="0" w:color="auto"/>
              <w:right w:val="single" w:sz="4" w:space="0" w:color="auto"/>
            </w:tcBorders>
            <w:shd w:val="clear" w:color="auto" w:fill="auto"/>
            <w:noWrap/>
            <w:vAlign w:val="bottom"/>
          </w:tcPr>
          <w:p w14:paraId="3E1BBCA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4921477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91</w:t>
            </w:r>
          </w:p>
        </w:tc>
        <w:tc>
          <w:tcPr>
            <w:tcW w:w="918" w:type="dxa"/>
            <w:tcBorders>
              <w:top w:val="nil"/>
              <w:left w:val="nil"/>
              <w:bottom w:val="single" w:sz="4" w:space="0" w:color="auto"/>
              <w:right w:val="nil"/>
            </w:tcBorders>
            <w:shd w:val="clear" w:color="auto" w:fill="auto"/>
            <w:noWrap/>
            <w:vAlign w:val="bottom"/>
          </w:tcPr>
          <w:p w14:paraId="1CC01A5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64 (12)</w:t>
            </w:r>
          </w:p>
        </w:tc>
        <w:tc>
          <w:tcPr>
            <w:tcW w:w="1184" w:type="dxa"/>
            <w:tcBorders>
              <w:top w:val="nil"/>
              <w:left w:val="nil"/>
              <w:bottom w:val="single" w:sz="4" w:space="0" w:color="auto"/>
              <w:right w:val="nil"/>
            </w:tcBorders>
            <w:shd w:val="clear" w:color="auto" w:fill="auto"/>
            <w:noWrap/>
            <w:vAlign w:val="bottom"/>
          </w:tcPr>
          <w:p w14:paraId="10BF619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31</w:t>
            </w:r>
          </w:p>
        </w:tc>
        <w:tc>
          <w:tcPr>
            <w:tcW w:w="974" w:type="dxa"/>
            <w:tcBorders>
              <w:top w:val="nil"/>
              <w:left w:val="nil"/>
              <w:bottom w:val="single" w:sz="4" w:space="0" w:color="auto"/>
              <w:right w:val="single" w:sz="4" w:space="0" w:color="auto"/>
            </w:tcBorders>
            <w:shd w:val="clear" w:color="auto" w:fill="auto"/>
            <w:noWrap/>
            <w:vAlign w:val="bottom"/>
          </w:tcPr>
          <w:p w14:paraId="190F7323"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00C0CFA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w:t>
            </w:r>
          </w:p>
        </w:tc>
        <w:tc>
          <w:tcPr>
            <w:tcW w:w="918" w:type="dxa"/>
            <w:tcBorders>
              <w:top w:val="nil"/>
              <w:left w:val="nil"/>
              <w:bottom w:val="single" w:sz="4" w:space="0" w:color="auto"/>
              <w:right w:val="nil"/>
            </w:tcBorders>
            <w:shd w:val="clear" w:color="auto" w:fill="auto"/>
            <w:noWrap/>
            <w:vAlign w:val="bottom"/>
          </w:tcPr>
          <w:p w14:paraId="7FEBB7A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54 (15)</w:t>
            </w:r>
          </w:p>
        </w:tc>
        <w:tc>
          <w:tcPr>
            <w:tcW w:w="1184" w:type="dxa"/>
            <w:tcBorders>
              <w:top w:val="nil"/>
              <w:left w:val="nil"/>
              <w:bottom w:val="single" w:sz="4" w:space="0" w:color="auto"/>
              <w:right w:val="nil"/>
            </w:tcBorders>
            <w:shd w:val="clear" w:color="auto" w:fill="auto"/>
            <w:noWrap/>
            <w:vAlign w:val="bottom"/>
          </w:tcPr>
          <w:p w14:paraId="10F2388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50</w:t>
            </w:r>
          </w:p>
        </w:tc>
        <w:tc>
          <w:tcPr>
            <w:tcW w:w="974" w:type="dxa"/>
            <w:tcBorders>
              <w:top w:val="nil"/>
              <w:left w:val="nil"/>
              <w:bottom w:val="single" w:sz="4" w:space="0" w:color="auto"/>
              <w:right w:val="single" w:sz="4" w:space="0" w:color="auto"/>
            </w:tcBorders>
            <w:shd w:val="clear" w:color="auto" w:fill="auto"/>
            <w:noWrap/>
            <w:vAlign w:val="bottom"/>
          </w:tcPr>
          <w:p w14:paraId="37702A00"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006C4" w:rsidRPr="0021583F" w14:paraId="0D06577A"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048DE85B"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MDRD</w:t>
            </w:r>
          </w:p>
        </w:tc>
        <w:tc>
          <w:tcPr>
            <w:tcW w:w="595" w:type="dxa"/>
            <w:tcBorders>
              <w:top w:val="nil"/>
              <w:left w:val="nil"/>
              <w:bottom w:val="single" w:sz="4" w:space="0" w:color="auto"/>
              <w:right w:val="nil"/>
            </w:tcBorders>
            <w:shd w:val="clear" w:color="auto" w:fill="auto"/>
            <w:noWrap/>
            <w:vAlign w:val="bottom"/>
          </w:tcPr>
          <w:p w14:paraId="5317ABC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20</w:t>
            </w:r>
          </w:p>
        </w:tc>
        <w:tc>
          <w:tcPr>
            <w:tcW w:w="918" w:type="dxa"/>
            <w:tcBorders>
              <w:top w:val="nil"/>
              <w:left w:val="nil"/>
              <w:bottom w:val="single" w:sz="4" w:space="0" w:color="auto"/>
              <w:right w:val="nil"/>
            </w:tcBorders>
            <w:shd w:val="clear" w:color="auto" w:fill="auto"/>
            <w:noWrap/>
            <w:vAlign w:val="bottom"/>
          </w:tcPr>
          <w:p w14:paraId="4E26888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49 (12)</w:t>
            </w:r>
          </w:p>
        </w:tc>
        <w:tc>
          <w:tcPr>
            <w:tcW w:w="1184" w:type="dxa"/>
            <w:tcBorders>
              <w:top w:val="nil"/>
              <w:left w:val="nil"/>
              <w:bottom w:val="single" w:sz="4" w:space="0" w:color="auto"/>
              <w:right w:val="nil"/>
            </w:tcBorders>
            <w:shd w:val="clear" w:color="auto" w:fill="auto"/>
            <w:noWrap/>
            <w:vAlign w:val="bottom"/>
          </w:tcPr>
          <w:p w14:paraId="37516217"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42</w:t>
            </w:r>
          </w:p>
        </w:tc>
        <w:tc>
          <w:tcPr>
            <w:tcW w:w="1009" w:type="dxa"/>
            <w:tcBorders>
              <w:top w:val="nil"/>
              <w:left w:val="nil"/>
              <w:bottom w:val="single" w:sz="4" w:space="0" w:color="auto"/>
              <w:right w:val="single" w:sz="4" w:space="0" w:color="auto"/>
            </w:tcBorders>
            <w:shd w:val="clear" w:color="auto" w:fill="auto"/>
            <w:noWrap/>
            <w:vAlign w:val="bottom"/>
          </w:tcPr>
          <w:p w14:paraId="482CD02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w:t>
            </w:r>
          </w:p>
        </w:tc>
        <w:tc>
          <w:tcPr>
            <w:tcW w:w="595" w:type="dxa"/>
            <w:tcBorders>
              <w:top w:val="nil"/>
              <w:left w:val="nil"/>
              <w:bottom w:val="single" w:sz="4" w:space="0" w:color="auto"/>
              <w:right w:val="nil"/>
            </w:tcBorders>
            <w:shd w:val="clear" w:color="auto" w:fill="auto"/>
            <w:noWrap/>
            <w:vAlign w:val="bottom"/>
          </w:tcPr>
          <w:p w14:paraId="7A3AC3D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79</w:t>
            </w:r>
          </w:p>
        </w:tc>
        <w:tc>
          <w:tcPr>
            <w:tcW w:w="918" w:type="dxa"/>
            <w:tcBorders>
              <w:top w:val="nil"/>
              <w:left w:val="nil"/>
              <w:bottom w:val="single" w:sz="4" w:space="0" w:color="auto"/>
              <w:right w:val="nil"/>
            </w:tcBorders>
            <w:shd w:val="clear" w:color="auto" w:fill="auto"/>
            <w:noWrap/>
            <w:vAlign w:val="bottom"/>
          </w:tcPr>
          <w:p w14:paraId="3B789847"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56 (12)</w:t>
            </w:r>
          </w:p>
        </w:tc>
        <w:tc>
          <w:tcPr>
            <w:tcW w:w="1184" w:type="dxa"/>
            <w:tcBorders>
              <w:top w:val="nil"/>
              <w:left w:val="nil"/>
              <w:bottom w:val="single" w:sz="4" w:space="0" w:color="auto"/>
              <w:right w:val="nil"/>
            </w:tcBorders>
            <w:shd w:val="clear" w:color="auto" w:fill="auto"/>
            <w:noWrap/>
            <w:vAlign w:val="bottom"/>
          </w:tcPr>
          <w:p w14:paraId="1C76AF0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38</w:t>
            </w:r>
          </w:p>
        </w:tc>
        <w:tc>
          <w:tcPr>
            <w:tcW w:w="974" w:type="dxa"/>
            <w:tcBorders>
              <w:top w:val="nil"/>
              <w:left w:val="nil"/>
              <w:bottom w:val="single" w:sz="4" w:space="0" w:color="auto"/>
              <w:right w:val="single" w:sz="4" w:space="0" w:color="auto"/>
            </w:tcBorders>
            <w:shd w:val="clear" w:color="auto" w:fill="auto"/>
            <w:noWrap/>
            <w:vAlign w:val="bottom"/>
          </w:tcPr>
          <w:p w14:paraId="1025E4E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595" w:type="dxa"/>
            <w:tcBorders>
              <w:top w:val="nil"/>
              <w:left w:val="nil"/>
              <w:bottom w:val="single" w:sz="4" w:space="0" w:color="auto"/>
              <w:right w:val="nil"/>
            </w:tcBorders>
            <w:shd w:val="clear" w:color="auto" w:fill="auto"/>
            <w:noWrap/>
            <w:vAlign w:val="bottom"/>
          </w:tcPr>
          <w:p w14:paraId="18CB5CB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w:t>
            </w:r>
          </w:p>
        </w:tc>
        <w:tc>
          <w:tcPr>
            <w:tcW w:w="918" w:type="dxa"/>
            <w:tcBorders>
              <w:top w:val="nil"/>
              <w:left w:val="nil"/>
              <w:bottom w:val="single" w:sz="4" w:space="0" w:color="auto"/>
              <w:right w:val="nil"/>
            </w:tcBorders>
            <w:shd w:val="clear" w:color="auto" w:fill="auto"/>
            <w:noWrap/>
            <w:vAlign w:val="bottom"/>
          </w:tcPr>
          <w:p w14:paraId="4CAFC5E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53 (23)</w:t>
            </w:r>
          </w:p>
        </w:tc>
        <w:tc>
          <w:tcPr>
            <w:tcW w:w="1184" w:type="dxa"/>
            <w:tcBorders>
              <w:top w:val="nil"/>
              <w:left w:val="nil"/>
              <w:bottom w:val="single" w:sz="4" w:space="0" w:color="auto"/>
              <w:right w:val="nil"/>
            </w:tcBorders>
            <w:shd w:val="clear" w:color="auto" w:fill="auto"/>
            <w:noWrap/>
            <w:vAlign w:val="bottom"/>
          </w:tcPr>
          <w:p w14:paraId="0E48BD7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100</w:t>
            </w:r>
          </w:p>
        </w:tc>
        <w:tc>
          <w:tcPr>
            <w:tcW w:w="974" w:type="dxa"/>
            <w:tcBorders>
              <w:top w:val="nil"/>
              <w:left w:val="nil"/>
              <w:bottom w:val="single" w:sz="4" w:space="0" w:color="auto"/>
              <w:right w:val="single" w:sz="4" w:space="0" w:color="auto"/>
            </w:tcBorders>
            <w:shd w:val="clear" w:color="auto" w:fill="auto"/>
            <w:noWrap/>
            <w:vAlign w:val="bottom"/>
          </w:tcPr>
          <w:p w14:paraId="179A143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006C4" w:rsidRPr="0021583F" w14:paraId="795585BF"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4756A076"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NephroTest</w:t>
            </w:r>
          </w:p>
        </w:tc>
        <w:tc>
          <w:tcPr>
            <w:tcW w:w="595" w:type="dxa"/>
            <w:tcBorders>
              <w:top w:val="nil"/>
              <w:left w:val="nil"/>
              <w:bottom w:val="single" w:sz="4" w:space="0" w:color="auto"/>
              <w:right w:val="nil"/>
            </w:tcBorders>
            <w:shd w:val="clear" w:color="auto" w:fill="auto"/>
            <w:noWrap/>
            <w:vAlign w:val="bottom"/>
          </w:tcPr>
          <w:p w14:paraId="6156B119"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18" w:type="dxa"/>
            <w:tcBorders>
              <w:top w:val="nil"/>
              <w:left w:val="nil"/>
              <w:bottom w:val="single" w:sz="4" w:space="0" w:color="auto"/>
              <w:right w:val="nil"/>
            </w:tcBorders>
            <w:shd w:val="clear" w:color="auto" w:fill="auto"/>
            <w:noWrap/>
            <w:vAlign w:val="bottom"/>
          </w:tcPr>
          <w:p w14:paraId="55D4EAF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58 (16)</w:t>
            </w:r>
          </w:p>
        </w:tc>
        <w:tc>
          <w:tcPr>
            <w:tcW w:w="1184" w:type="dxa"/>
            <w:tcBorders>
              <w:top w:val="nil"/>
              <w:left w:val="nil"/>
              <w:bottom w:val="single" w:sz="4" w:space="0" w:color="auto"/>
              <w:right w:val="nil"/>
            </w:tcBorders>
            <w:shd w:val="clear" w:color="auto" w:fill="auto"/>
            <w:noWrap/>
            <w:vAlign w:val="bottom"/>
          </w:tcPr>
          <w:p w14:paraId="6445F7B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30</w:t>
            </w:r>
          </w:p>
        </w:tc>
        <w:tc>
          <w:tcPr>
            <w:tcW w:w="1009" w:type="dxa"/>
            <w:tcBorders>
              <w:top w:val="nil"/>
              <w:left w:val="nil"/>
              <w:bottom w:val="single" w:sz="4" w:space="0" w:color="auto"/>
              <w:right w:val="single" w:sz="4" w:space="0" w:color="auto"/>
            </w:tcBorders>
            <w:shd w:val="clear" w:color="auto" w:fill="auto"/>
            <w:noWrap/>
            <w:vAlign w:val="bottom"/>
          </w:tcPr>
          <w:p w14:paraId="6B3E05D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14</w:t>
            </w:r>
          </w:p>
        </w:tc>
        <w:tc>
          <w:tcPr>
            <w:tcW w:w="595" w:type="dxa"/>
            <w:tcBorders>
              <w:top w:val="nil"/>
              <w:left w:val="nil"/>
              <w:bottom w:val="single" w:sz="4" w:space="0" w:color="auto"/>
              <w:right w:val="nil"/>
            </w:tcBorders>
            <w:shd w:val="clear" w:color="auto" w:fill="auto"/>
            <w:noWrap/>
            <w:vAlign w:val="bottom"/>
          </w:tcPr>
          <w:p w14:paraId="457316C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85</w:t>
            </w:r>
          </w:p>
        </w:tc>
        <w:tc>
          <w:tcPr>
            <w:tcW w:w="918" w:type="dxa"/>
            <w:tcBorders>
              <w:top w:val="nil"/>
              <w:left w:val="nil"/>
              <w:bottom w:val="single" w:sz="4" w:space="0" w:color="auto"/>
              <w:right w:val="nil"/>
            </w:tcBorders>
            <w:shd w:val="clear" w:color="auto" w:fill="auto"/>
            <w:noWrap/>
            <w:vAlign w:val="bottom"/>
          </w:tcPr>
          <w:p w14:paraId="6B3E562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61 (14)</w:t>
            </w:r>
          </w:p>
        </w:tc>
        <w:tc>
          <w:tcPr>
            <w:tcW w:w="1184" w:type="dxa"/>
            <w:tcBorders>
              <w:top w:val="nil"/>
              <w:left w:val="nil"/>
              <w:bottom w:val="single" w:sz="4" w:space="0" w:color="auto"/>
              <w:right w:val="nil"/>
            </w:tcBorders>
            <w:shd w:val="clear" w:color="auto" w:fill="auto"/>
            <w:noWrap/>
            <w:vAlign w:val="bottom"/>
          </w:tcPr>
          <w:p w14:paraId="517C8317"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29</w:t>
            </w:r>
          </w:p>
        </w:tc>
        <w:tc>
          <w:tcPr>
            <w:tcW w:w="974" w:type="dxa"/>
            <w:tcBorders>
              <w:top w:val="nil"/>
              <w:left w:val="nil"/>
              <w:bottom w:val="single" w:sz="4" w:space="0" w:color="auto"/>
              <w:right w:val="single" w:sz="4" w:space="0" w:color="auto"/>
            </w:tcBorders>
            <w:shd w:val="clear" w:color="auto" w:fill="auto"/>
            <w:noWrap/>
            <w:vAlign w:val="bottom"/>
          </w:tcPr>
          <w:p w14:paraId="30BDF0A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595" w:type="dxa"/>
            <w:tcBorders>
              <w:top w:val="nil"/>
              <w:left w:val="nil"/>
              <w:bottom w:val="single" w:sz="4" w:space="0" w:color="auto"/>
              <w:right w:val="nil"/>
            </w:tcBorders>
            <w:shd w:val="clear" w:color="auto" w:fill="auto"/>
            <w:noWrap/>
            <w:vAlign w:val="bottom"/>
          </w:tcPr>
          <w:p w14:paraId="01C72F90"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18" w:type="dxa"/>
            <w:tcBorders>
              <w:top w:val="nil"/>
              <w:left w:val="nil"/>
              <w:bottom w:val="single" w:sz="4" w:space="0" w:color="auto"/>
              <w:right w:val="nil"/>
            </w:tcBorders>
            <w:shd w:val="clear" w:color="auto" w:fill="auto"/>
            <w:noWrap/>
            <w:vAlign w:val="bottom"/>
          </w:tcPr>
          <w:p w14:paraId="51784D73"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56 (15)</w:t>
            </w:r>
          </w:p>
        </w:tc>
        <w:tc>
          <w:tcPr>
            <w:tcW w:w="1184" w:type="dxa"/>
            <w:tcBorders>
              <w:top w:val="nil"/>
              <w:left w:val="nil"/>
              <w:bottom w:val="single" w:sz="4" w:space="0" w:color="auto"/>
              <w:right w:val="nil"/>
            </w:tcBorders>
            <w:shd w:val="clear" w:color="auto" w:fill="auto"/>
            <w:noWrap/>
            <w:vAlign w:val="bottom"/>
          </w:tcPr>
          <w:p w14:paraId="0F40201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39</w:t>
            </w:r>
          </w:p>
        </w:tc>
        <w:tc>
          <w:tcPr>
            <w:tcW w:w="974" w:type="dxa"/>
            <w:tcBorders>
              <w:top w:val="nil"/>
              <w:left w:val="nil"/>
              <w:bottom w:val="single" w:sz="4" w:space="0" w:color="auto"/>
              <w:right w:val="single" w:sz="4" w:space="0" w:color="auto"/>
            </w:tcBorders>
            <w:shd w:val="clear" w:color="auto" w:fill="auto"/>
            <w:noWrap/>
            <w:vAlign w:val="bottom"/>
          </w:tcPr>
          <w:p w14:paraId="2A1B6DF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r>
      <w:tr w:rsidR="004006C4" w:rsidRPr="0021583F" w14:paraId="2F66FFCA"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60F8F05D"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RENAAL</w:t>
            </w:r>
          </w:p>
        </w:tc>
        <w:tc>
          <w:tcPr>
            <w:tcW w:w="595" w:type="dxa"/>
            <w:tcBorders>
              <w:top w:val="nil"/>
              <w:left w:val="nil"/>
              <w:bottom w:val="single" w:sz="4" w:space="0" w:color="auto"/>
              <w:right w:val="nil"/>
            </w:tcBorders>
            <w:shd w:val="clear" w:color="auto" w:fill="auto"/>
            <w:noWrap/>
            <w:vAlign w:val="bottom"/>
          </w:tcPr>
          <w:p w14:paraId="492A02EA"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42</w:t>
            </w:r>
          </w:p>
        </w:tc>
        <w:tc>
          <w:tcPr>
            <w:tcW w:w="918" w:type="dxa"/>
            <w:tcBorders>
              <w:top w:val="nil"/>
              <w:left w:val="nil"/>
              <w:bottom w:val="single" w:sz="4" w:space="0" w:color="auto"/>
              <w:right w:val="nil"/>
            </w:tcBorders>
            <w:shd w:val="clear" w:color="auto" w:fill="auto"/>
            <w:noWrap/>
            <w:vAlign w:val="bottom"/>
          </w:tcPr>
          <w:p w14:paraId="6BBEB0C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62 (7)</w:t>
            </w:r>
          </w:p>
        </w:tc>
        <w:tc>
          <w:tcPr>
            <w:tcW w:w="1184" w:type="dxa"/>
            <w:tcBorders>
              <w:top w:val="nil"/>
              <w:left w:val="nil"/>
              <w:bottom w:val="single" w:sz="4" w:space="0" w:color="auto"/>
              <w:right w:val="nil"/>
            </w:tcBorders>
            <w:shd w:val="clear" w:color="auto" w:fill="auto"/>
            <w:noWrap/>
            <w:vAlign w:val="bottom"/>
          </w:tcPr>
          <w:p w14:paraId="0D8FF5F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31</w:t>
            </w:r>
          </w:p>
        </w:tc>
        <w:tc>
          <w:tcPr>
            <w:tcW w:w="1009" w:type="dxa"/>
            <w:tcBorders>
              <w:top w:val="nil"/>
              <w:left w:val="nil"/>
              <w:bottom w:val="single" w:sz="4" w:space="0" w:color="auto"/>
              <w:right w:val="single" w:sz="4" w:space="0" w:color="auto"/>
            </w:tcBorders>
            <w:shd w:val="clear" w:color="auto" w:fill="auto"/>
            <w:noWrap/>
            <w:vAlign w:val="bottom"/>
          </w:tcPr>
          <w:p w14:paraId="66DAF4F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18</w:t>
            </w:r>
          </w:p>
        </w:tc>
        <w:tc>
          <w:tcPr>
            <w:tcW w:w="595" w:type="dxa"/>
            <w:tcBorders>
              <w:top w:val="nil"/>
              <w:left w:val="nil"/>
              <w:bottom w:val="single" w:sz="4" w:space="0" w:color="auto"/>
              <w:right w:val="nil"/>
            </w:tcBorders>
            <w:shd w:val="clear" w:color="auto" w:fill="auto"/>
            <w:noWrap/>
            <w:vAlign w:val="bottom"/>
          </w:tcPr>
          <w:p w14:paraId="78F3ABF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58</w:t>
            </w:r>
          </w:p>
        </w:tc>
        <w:tc>
          <w:tcPr>
            <w:tcW w:w="918" w:type="dxa"/>
            <w:tcBorders>
              <w:top w:val="nil"/>
              <w:left w:val="nil"/>
              <w:bottom w:val="single" w:sz="4" w:space="0" w:color="auto"/>
              <w:right w:val="nil"/>
            </w:tcBorders>
            <w:shd w:val="clear" w:color="auto" w:fill="auto"/>
            <w:noWrap/>
            <w:vAlign w:val="bottom"/>
          </w:tcPr>
          <w:p w14:paraId="3718606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64 (7)</w:t>
            </w:r>
          </w:p>
        </w:tc>
        <w:tc>
          <w:tcPr>
            <w:tcW w:w="1184" w:type="dxa"/>
            <w:tcBorders>
              <w:top w:val="nil"/>
              <w:left w:val="nil"/>
              <w:bottom w:val="single" w:sz="4" w:space="0" w:color="auto"/>
              <w:right w:val="nil"/>
            </w:tcBorders>
            <w:shd w:val="clear" w:color="auto" w:fill="auto"/>
            <w:noWrap/>
            <w:vAlign w:val="bottom"/>
          </w:tcPr>
          <w:p w14:paraId="3D37CC4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38</w:t>
            </w:r>
          </w:p>
        </w:tc>
        <w:tc>
          <w:tcPr>
            <w:tcW w:w="974" w:type="dxa"/>
            <w:tcBorders>
              <w:top w:val="nil"/>
              <w:left w:val="nil"/>
              <w:bottom w:val="single" w:sz="4" w:space="0" w:color="auto"/>
              <w:right w:val="single" w:sz="4" w:space="0" w:color="auto"/>
            </w:tcBorders>
            <w:shd w:val="clear" w:color="auto" w:fill="auto"/>
            <w:noWrap/>
            <w:vAlign w:val="bottom"/>
          </w:tcPr>
          <w:p w14:paraId="20A5813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13</w:t>
            </w:r>
          </w:p>
        </w:tc>
        <w:tc>
          <w:tcPr>
            <w:tcW w:w="595" w:type="dxa"/>
            <w:tcBorders>
              <w:top w:val="nil"/>
              <w:left w:val="nil"/>
              <w:bottom w:val="single" w:sz="4" w:space="0" w:color="auto"/>
              <w:right w:val="nil"/>
            </w:tcBorders>
            <w:shd w:val="clear" w:color="auto" w:fill="auto"/>
            <w:noWrap/>
            <w:vAlign w:val="bottom"/>
          </w:tcPr>
          <w:p w14:paraId="085BBDC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0.1</w:t>
            </w:r>
          </w:p>
        </w:tc>
        <w:tc>
          <w:tcPr>
            <w:tcW w:w="918" w:type="dxa"/>
            <w:tcBorders>
              <w:top w:val="nil"/>
              <w:left w:val="nil"/>
              <w:bottom w:val="single" w:sz="4" w:space="0" w:color="auto"/>
              <w:right w:val="nil"/>
            </w:tcBorders>
            <w:shd w:val="clear" w:color="auto" w:fill="auto"/>
            <w:noWrap/>
            <w:vAlign w:val="bottom"/>
          </w:tcPr>
          <w:p w14:paraId="428C531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70 (na)</w:t>
            </w:r>
          </w:p>
        </w:tc>
        <w:tc>
          <w:tcPr>
            <w:tcW w:w="1184" w:type="dxa"/>
            <w:tcBorders>
              <w:top w:val="nil"/>
              <w:left w:val="nil"/>
              <w:bottom w:val="single" w:sz="4" w:space="0" w:color="auto"/>
              <w:right w:val="nil"/>
            </w:tcBorders>
            <w:shd w:val="clear" w:color="auto" w:fill="auto"/>
            <w:noWrap/>
            <w:vAlign w:val="bottom"/>
          </w:tcPr>
          <w:p w14:paraId="1C5D2E8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100</w:t>
            </w:r>
          </w:p>
        </w:tc>
        <w:tc>
          <w:tcPr>
            <w:tcW w:w="974" w:type="dxa"/>
            <w:tcBorders>
              <w:top w:val="nil"/>
              <w:left w:val="nil"/>
              <w:bottom w:val="single" w:sz="4" w:space="0" w:color="auto"/>
              <w:right w:val="single" w:sz="4" w:space="0" w:color="auto"/>
            </w:tcBorders>
            <w:shd w:val="clear" w:color="auto" w:fill="auto"/>
            <w:noWrap/>
            <w:vAlign w:val="bottom"/>
          </w:tcPr>
          <w:p w14:paraId="3DCE538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006C4" w:rsidRPr="0021583F" w14:paraId="79382D6A"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1D6FC67F"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Sunnybrook</w:t>
            </w:r>
          </w:p>
        </w:tc>
        <w:tc>
          <w:tcPr>
            <w:tcW w:w="595" w:type="dxa"/>
            <w:tcBorders>
              <w:top w:val="nil"/>
              <w:left w:val="nil"/>
              <w:bottom w:val="single" w:sz="4" w:space="0" w:color="auto"/>
              <w:right w:val="nil"/>
            </w:tcBorders>
            <w:shd w:val="clear" w:color="auto" w:fill="auto"/>
            <w:noWrap/>
            <w:vAlign w:val="bottom"/>
          </w:tcPr>
          <w:p w14:paraId="641EAF0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22</w:t>
            </w:r>
          </w:p>
        </w:tc>
        <w:tc>
          <w:tcPr>
            <w:tcW w:w="918" w:type="dxa"/>
            <w:tcBorders>
              <w:top w:val="nil"/>
              <w:left w:val="nil"/>
              <w:bottom w:val="single" w:sz="4" w:space="0" w:color="auto"/>
              <w:right w:val="nil"/>
            </w:tcBorders>
            <w:shd w:val="clear" w:color="auto" w:fill="auto"/>
            <w:noWrap/>
            <w:vAlign w:val="bottom"/>
          </w:tcPr>
          <w:p w14:paraId="082CB46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61 (17)</w:t>
            </w:r>
          </w:p>
        </w:tc>
        <w:tc>
          <w:tcPr>
            <w:tcW w:w="1184" w:type="dxa"/>
            <w:tcBorders>
              <w:top w:val="nil"/>
              <w:left w:val="nil"/>
              <w:bottom w:val="single" w:sz="4" w:space="0" w:color="auto"/>
              <w:right w:val="nil"/>
            </w:tcBorders>
            <w:shd w:val="clear" w:color="auto" w:fill="auto"/>
            <w:noWrap/>
            <w:vAlign w:val="bottom"/>
          </w:tcPr>
          <w:p w14:paraId="36116A4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40</w:t>
            </w:r>
          </w:p>
        </w:tc>
        <w:tc>
          <w:tcPr>
            <w:tcW w:w="1009" w:type="dxa"/>
            <w:tcBorders>
              <w:top w:val="nil"/>
              <w:left w:val="nil"/>
              <w:bottom w:val="single" w:sz="4" w:space="0" w:color="auto"/>
              <w:right w:val="single" w:sz="4" w:space="0" w:color="auto"/>
            </w:tcBorders>
            <w:shd w:val="clear" w:color="auto" w:fill="auto"/>
            <w:noWrap/>
            <w:vAlign w:val="bottom"/>
          </w:tcPr>
          <w:p w14:paraId="5526C244"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4AF7857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74</w:t>
            </w:r>
          </w:p>
        </w:tc>
        <w:tc>
          <w:tcPr>
            <w:tcW w:w="918" w:type="dxa"/>
            <w:tcBorders>
              <w:top w:val="nil"/>
              <w:left w:val="nil"/>
              <w:bottom w:val="single" w:sz="4" w:space="0" w:color="auto"/>
              <w:right w:val="nil"/>
            </w:tcBorders>
            <w:shd w:val="clear" w:color="auto" w:fill="auto"/>
            <w:noWrap/>
            <w:vAlign w:val="bottom"/>
          </w:tcPr>
          <w:p w14:paraId="14C7189E"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65 (17)</w:t>
            </w:r>
          </w:p>
        </w:tc>
        <w:tc>
          <w:tcPr>
            <w:tcW w:w="1184" w:type="dxa"/>
            <w:tcBorders>
              <w:top w:val="nil"/>
              <w:left w:val="nil"/>
              <w:bottom w:val="single" w:sz="4" w:space="0" w:color="auto"/>
              <w:right w:val="nil"/>
            </w:tcBorders>
            <w:shd w:val="clear" w:color="auto" w:fill="auto"/>
            <w:noWrap/>
            <w:vAlign w:val="bottom"/>
          </w:tcPr>
          <w:p w14:paraId="350833B3"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43</w:t>
            </w:r>
          </w:p>
        </w:tc>
        <w:tc>
          <w:tcPr>
            <w:tcW w:w="974" w:type="dxa"/>
            <w:tcBorders>
              <w:top w:val="nil"/>
              <w:left w:val="nil"/>
              <w:bottom w:val="single" w:sz="4" w:space="0" w:color="auto"/>
              <w:right w:val="single" w:sz="4" w:space="0" w:color="auto"/>
            </w:tcBorders>
            <w:shd w:val="clear" w:color="auto" w:fill="auto"/>
            <w:noWrap/>
            <w:vAlign w:val="bottom"/>
          </w:tcPr>
          <w:p w14:paraId="16B42CC0"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925899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18" w:type="dxa"/>
            <w:tcBorders>
              <w:top w:val="nil"/>
              <w:left w:val="nil"/>
              <w:bottom w:val="single" w:sz="4" w:space="0" w:color="auto"/>
              <w:right w:val="nil"/>
            </w:tcBorders>
            <w:shd w:val="clear" w:color="auto" w:fill="auto"/>
            <w:noWrap/>
            <w:vAlign w:val="bottom"/>
          </w:tcPr>
          <w:p w14:paraId="501CE09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57 (19)</w:t>
            </w:r>
          </w:p>
        </w:tc>
        <w:tc>
          <w:tcPr>
            <w:tcW w:w="1184" w:type="dxa"/>
            <w:tcBorders>
              <w:top w:val="nil"/>
              <w:left w:val="nil"/>
              <w:bottom w:val="single" w:sz="4" w:space="0" w:color="auto"/>
              <w:right w:val="nil"/>
            </w:tcBorders>
            <w:shd w:val="clear" w:color="auto" w:fill="auto"/>
            <w:noWrap/>
            <w:vAlign w:val="bottom"/>
          </w:tcPr>
          <w:p w14:paraId="7EDFEBAB"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52</w:t>
            </w:r>
          </w:p>
        </w:tc>
        <w:tc>
          <w:tcPr>
            <w:tcW w:w="974" w:type="dxa"/>
            <w:tcBorders>
              <w:top w:val="nil"/>
              <w:left w:val="nil"/>
              <w:bottom w:val="single" w:sz="4" w:space="0" w:color="auto"/>
              <w:right w:val="single" w:sz="4" w:space="0" w:color="auto"/>
            </w:tcBorders>
            <w:shd w:val="clear" w:color="auto" w:fill="auto"/>
            <w:noWrap/>
            <w:vAlign w:val="bottom"/>
          </w:tcPr>
          <w:p w14:paraId="6F610CE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006C4" w:rsidRPr="0021583F" w14:paraId="3EFACA73"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7B332A53"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color w:val="000000"/>
              </w:rPr>
              <w:t>VA_CKD</w:t>
            </w:r>
          </w:p>
        </w:tc>
        <w:tc>
          <w:tcPr>
            <w:tcW w:w="595" w:type="dxa"/>
            <w:tcBorders>
              <w:top w:val="nil"/>
              <w:left w:val="nil"/>
              <w:bottom w:val="single" w:sz="4" w:space="0" w:color="auto"/>
              <w:right w:val="nil"/>
            </w:tcBorders>
            <w:shd w:val="clear" w:color="auto" w:fill="auto"/>
            <w:noWrap/>
            <w:vAlign w:val="bottom"/>
          </w:tcPr>
          <w:p w14:paraId="74EBA4D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12</w:t>
            </w:r>
          </w:p>
        </w:tc>
        <w:tc>
          <w:tcPr>
            <w:tcW w:w="918" w:type="dxa"/>
            <w:tcBorders>
              <w:top w:val="nil"/>
              <w:left w:val="nil"/>
              <w:bottom w:val="single" w:sz="4" w:space="0" w:color="auto"/>
              <w:right w:val="nil"/>
            </w:tcBorders>
            <w:shd w:val="clear" w:color="auto" w:fill="auto"/>
            <w:noWrap/>
            <w:vAlign w:val="bottom"/>
          </w:tcPr>
          <w:p w14:paraId="0F20B616"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74 (10)</w:t>
            </w:r>
          </w:p>
        </w:tc>
        <w:tc>
          <w:tcPr>
            <w:tcW w:w="1184" w:type="dxa"/>
            <w:tcBorders>
              <w:top w:val="nil"/>
              <w:left w:val="nil"/>
              <w:bottom w:val="single" w:sz="4" w:space="0" w:color="auto"/>
              <w:right w:val="nil"/>
            </w:tcBorders>
            <w:shd w:val="clear" w:color="auto" w:fill="auto"/>
            <w:noWrap/>
            <w:vAlign w:val="bottom"/>
          </w:tcPr>
          <w:p w14:paraId="74F630F2"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2</w:t>
            </w:r>
          </w:p>
        </w:tc>
        <w:tc>
          <w:tcPr>
            <w:tcW w:w="1009" w:type="dxa"/>
            <w:tcBorders>
              <w:top w:val="nil"/>
              <w:left w:val="nil"/>
              <w:bottom w:val="single" w:sz="4" w:space="0" w:color="auto"/>
              <w:right w:val="single" w:sz="4" w:space="0" w:color="auto"/>
            </w:tcBorders>
            <w:shd w:val="clear" w:color="auto" w:fill="auto"/>
            <w:noWrap/>
            <w:vAlign w:val="bottom"/>
          </w:tcPr>
          <w:p w14:paraId="23C0B4A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15</w:t>
            </w:r>
          </w:p>
        </w:tc>
        <w:tc>
          <w:tcPr>
            <w:tcW w:w="595" w:type="dxa"/>
            <w:tcBorders>
              <w:top w:val="nil"/>
              <w:left w:val="nil"/>
              <w:bottom w:val="single" w:sz="4" w:space="0" w:color="auto"/>
              <w:right w:val="nil"/>
            </w:tcBorders>
            <w:shd w:val="clear" w:color="auto" w:fill="auto"/>
            <w:noWrap/>
            <w:vAlign w:val="bottom"/>
          </w:tcPr>
          <w:p w14:paraId="32DED3D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80</w:t>
            </w:r>
          </w:p>
        </w:tc>
        <w:tc>
          <w:tcPr>
            <w:tcW w:w="918" w:type="dxa"/>
            <w:tcBorders>
              <w:top w:val="nil"/>
              <w:left w:val="nil"/>
              <w:bottom w:val="single" w:sz="4" w:space="0" w:color="auto"/>
              <w:right w:val="nil"/>
            </w:tcBorders>
            <w:shd w:val="clear" w:color="auto" w:fill="auto"/>
            <w:noWrap/>
            <w:vAlign w:val="bottom"/>
          </w:tcPr>
          <w:p w14:paraId="2970C36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76 (9)</w:t>
            </w:r>
          </w:p>
        </w:tc>
        <w:tc>
          <w:tcPr>
            <w:tcW w:w="1184" w:type="dxa"/>
            <w:tcBorders>
              <w:top w:val="nil"/>
              <w:left w:val="nil"/>
              <w:bottom w:val="single" w:sz="4" w:space="0" w:color="auto"/>
              <w:right w:val="nil"/>
            </w:tcBorders>
            <w:shd w:val="clear" w:color="auto" w:fill="auto"/>
            <w:noWrap/>
            <w:vAlign w:val="bottom"/>
          </w:tcPr>
          <w:p w14:paraId="66053563"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74" w:type="dxa"/>
            <w:tcBorders>
              <w:top w:val="nil"/>
              <w:left w:val="nil"/>
              <w:bottom w:val="single" w:sz="4" w:space="0" w:color="auto"/>
              <w:right w:val="single" w:sz="4" w:space="0" w:color="auto"/>
            </w:tcBorders>
            <w:shd w:val="clear" w:color="auto" w:fill="auto"/>
            <w:noWrap/>
            <w:vAlign w:val="bottom"/>
          </w:tcPr>
          <w:p w14:paraId="70DDF12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9</w:t>
            </w:r>
          </w:p>
        </w:tc>
        <w:tc>
          <w:tcPr>
            <w:tcW w:w="595" w:type="dxa"/>
            <w:tcBorders>
              <w:top w:val="nil"/>
              <w:left w:val="nil"/>
              <w:bottom w:val="single" w:sz="4" w:space="0" w:color="auto"/>
              <w:right w:val="nil"/>
            </w:tcBorders>
            <w:shd w:val="clear" w:color="auto" w:fill="auto"/>
            <w:noWrap/>
            <w:vAlign w:val="bottom"/>
          </w:tcPr>
          <w:p w14:paraId="0D7A3FD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w:t>
            </w:r>
          </w:p>
        </w:tc>
        <w:tc>
          <w:tcPr>
            <w:tcW w:w="918" w:type="dxa"/>
            <w:tcBorders>
              <w:top w:val="nil"/>
              <w:left w:val="nil"/>
              <w:bottom w:val="single" w:sz="4" w:space="0" w:color="auto"/>
              <w:right w:val="nil"/>
            </w:tcBorders>
            <w:shd w:val="clear" w:color="auto" w:fill="auto"/>
            <w:noWrap/>
            <w:vAlign w:val="bottom"/>
          </w:tcPr>
          <w:p w14:paraId="25F0C62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74 (10)</w:t>
            </w:r>
          </w:p>
        </w:tc>
        <w:tc>
          <w:tcPr>
            <w:tcW w:w="1184" w:type="dxa"/>
            <w:tcBorders>
              <w:top w:val="nil"/>
              <w:left w:val="nil"/>
              <w:bottom w:val="single" w:sz="4" w:space="0" w:color="auto"/>
              <w:right w:val="nil"/>
            </w:tcBorders>
            <w:shd w:val="clear" w:color="auto" w:fill="auto"/>
            <w:noWrap/>
            <w:vAlign w:val="bottom"/>
          </w:tcPr>
          <w:p w14:paraId="20EE5083"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74" w:type="dxa"/>
            <w:tcBorders>
              <w:top w:val="nil"/>
              <w:left w:val="nil"/>
              <w:bottom w:val="single" w:sz="4" w:space="0" w:color="auto"/>
              <w:right w:val="single" w:sz="4" w:space="0" w:color="auto"/>
            </w:tcBorders>
            <w:shd w:val="clear" w:color="auto" w:fill="auto"/>
            <w:noWrap/>
            <w:vAlign w:val="bottom"/>
          </w:tcPr>
          <w:p w14:paraId="7193679C"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r>
      <w:tr w:rsidR="004006C4" w:rsidRPr="0021583F" w14:paraId="2D1E3D89" w14:textId="77777777" w:rsidTr="00025778">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36358481" w14:textId="77777777" w:rsidR="004006C4" w:rsidRPr="0021583F" w:rsidRDefault="004006C4" w:rsidP="00AE4A1D">
            <w:pPr>
              <w:spacing w:after="0" w:line="240" w:lineRule="auto"/>
              <w:rPr>
                <w:rFonts w:ascii="Times New Roman" w:hAnsi="Times New Roman"/>
                <w:color w:val="000000"/>
              </w:rPr>
            </w:pPr>
            <w:r w:rsidRPr="0021583F">
              <w:rPr>
                <w:rFonts w:ascii="Times New Roman" w:hAnsi="Times New Roman"/>
                <w:b/>
                <w:bCs/>
                <w:color w:val="000000"/>
              </w:rPr>
              <w:t>Sub-Total</w:t>
            </w:r>
          </w:p>
        </w:tc>
        <w:tc>
          <w:tcPr>
            <w:tcW w:w="595" w:type="dxa"/>
            <w:tcBorders>
              <w:top w:val="nil"/>
              <w:left w:val="nil"/>
              <w:bottom w:val="single" w:sz="4" w:space="0" w:color="auto"/>
              <w:right w:val="nil"/>
            </w:tcBorders>
            <w:shd w:val="clear" w:color="auto" w:fill="auto"/>
            <w:noWrap/>
            <w:vAlign w:val="bottom"/>
          </w:tcPr>
          <w:p w14:paraId="3E2923D4"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12</w:t>
            </w:r>
          </w:p>
        </w:tc>
        <w:tc>
          <w:tcPr>
            <w:tcW w:w="918" w:type="dxa"/>
            <w:tcBorders>
              <w:top w:val="nil"/>
              <w:left w:val="nil"/>
              <w:bottom w:val="single" w:sz="4" w:space="0" w:color="auto"/>
              <w:right w:val="nil"/>
            </w:tcBorders>
            <w:shd w:val="clear" w:color="auto" w:fill="auto"/>
            <w:noWrap/>
            <w:vAlign w:val="bottom"/>
          </w:tcPr>
          <w:p w14:paraId="4B50431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73 (11)</w:t>
            </w:r>
          </w:p>
        </w:tc>
        <w:tc>
          <w:tcPr>
            <w:tcW w:w="1184" w:type="dxa"/>
            <w:tcBorders>
              <w:top w:val="nil"/>
              <w:left w:val="nil"/>
              <w:bottom w:val="single" w:sz="4" w:space="0" w:color="auto"/>
              <w:right w:val="nil"/>
            </w:tcBorders>
            <w:shd w:val="clear" w:color="auto" w:fill="auto"/>
            <w:noWrap/>
            <w:vAlign w:val="bottom"/>
          </w:tcPr>
          <w:p w14:paraId="612BE48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9</w:t>
            </w:r>
          </w:p>
        </w:tc>
        <w:tc>
          <w:tcPr>
            <w:tcW w:w="1009" w:type="dxa"/>
            <w:tcBorders>
              <w:top w:val="nil"/>
              <w:left w:val="nil"/>
              <w:bottom w:val="single" w:sz="4" w:space="0" w:color="auto"/>
              <w:right w:val="single" w:sz="4" w:space="0" w:color="auto"/>
            </w:tcBorders>
            <w:shd w:val="clear" w:color="auto" w:fill="auto"/>
            <w:noWrap/>
            <w:vAlign w:val="bottom"/>
          </w:tcPr>
          <w:p w14:paraId="6BEC3C28"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15</w:t>
            </w:r>
          </w:p>
        </w:tc>
        <w:tc>
          <w:tcPr>
            <w:tcW w:w="595" w:type="dxa"/>
            <w:tcBorders>
              <w:top w:val="nil"/>
              <w:left w:val="nil"/>
              <w:bottom w:val="single" w:sz="4" w:space="0" w:color="auto"/>
              <w:right w:val="nil"/>
            </w:tcBorders>
            <w:shd w:val="clear" w:color="auto" w:fill="auto"/>
            <w:noWrap/>
            <w:vAlign w:val="bottom"/>
          </w:tcPr>
          <w:p w14:paraId="60CCAE2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80</w:t>
            </w:r>
          </w:p>
        </w:tc>
        <w:tc>
          <w:tcPr>
            <w:tcW w:w="918" w:type="dxa"/>
            <w:tcBorders>
              <w:top w:val="nil"/>
              <w:left w:val="nil"/>
              <w:bottom w:val="single" w:sz="4" w:space="0" w:color="auto"/>
              <w:right w:val="nil"/>
            </w:tcBorders>
            <w:shd w:val="clear" w:color="auto" w:fill="auto"/>
            <w:noWrap/>
            <w:vAlign w:val="bottom"/>
          </w:tcPr>
          <w:p w14:paraId="27433165"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76 (10)</w:t>
            </w:r>
          </w:p>
        </w:tc>
        <w:tc>
          <w:tcPr>
            <w:tcW w:w="1184" w:type="dxa"/>
            <w:tcBorders>
              <w:top w:val="nil"/>
              <w:left w:val="nil"/>
              <w:bottom w:val="single" w:sz="4" w:space="0" w:color="auto"/>
              <w:right w:val="nil"/>
            </w:tcBorders>
            <w:shd w:val="clear" w:color="auto" w:fill="auto"/>
            <w:noWrap/>
            <w:vAlign w:val="bottom"/>
          </w:tcPr>
          <w:p w14:paraId="57CAADE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9</w:t>
            </w:r>
          </w:p>
        </w:tc>
        <w:tc>
          <w:tcPr>
            <w:tcW w:w="974" w:type="dxa"/>
            <w:tcBorders>
              <w:top w:val="nil"/>
              <w:left w:val="nil"/>
              <w:bottom w:val="single" w:sz="4" w:space="0" w:color="auto"/>
              <w:right w:val="single" w:sz="4" w:space="0" w:color="auto"/>
            </w:tcBorders>
            <w:shd w:val="clear" w:color="auto" w:fill="auto"/>
            <w:noWrap/>
            <w:vAlign w:val="bottom"/>
          </w:tcPr>
          <w:p w14:paraId="157D87CD"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9</w:t>
            </w:r>
          </w:p>
        </w:tc>
        <w:tc>
          <w:tcPr>
            <w:tcW w:w="595" w:type="dxa"/>
            <w:tcBorders>
              <w:top w:val="nil"/>
              <w:left w:val="nil"/>
              <w:bottom w:val="single" w:sz="4" w:space="0" w:color="auto"/>
              <w:right w:val="nil"/>
            </w:tcBorders>
            <w:shd w:val="clear" w:color="auto" w:fill="auto"/>
            <w:noWrap/>
            <w:vAlign w:val="bottom"/>
          </w:tcPr>
          <w:p w14:paraId="0BCF8F01"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7</w:t>
            </w:r>
          </w:p>
        </w:tc>
        <w:tc>
          <w:tcPr>
            <w:tcW w:w="918" w:type="dxa"/>
            <w:tcBorders>
              <w:top w:val="nil"/>
              <w:left w:val="nil"/>
              <w:bottom w:val="single" w:sz="4" w:space="0" w:color="auto"/>
              <w:right w:val="nil"/>
            </w:tcBorders>
            <w:shd w:val="clear" w:color="auto" w:fill="auto"/>
            <w:noWrap/>
            <w:vAlign w:val="bottom"/>
          </w:tcPr>
          <w:p w14:paraId="34ADD070"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73 (10)</w:t>
            </w:r>
          </w:p>
        </w:tc>
        <w:tc>
          <w:tcPr>
            <w:tcW w:w="1184" w:type="dxa"/>
            <w:tcBorders>
              <w:top w:val="nil"/>
              <w:left w:val="nil"/>
              <w:bottom w:val="single" w:sz="4" w:space="0" w:color="auto"/>
              <w:right w:val="nil"/>
            </w:tcBorders>
            <w:shd w:val="clear" w:color="auto" w:fill="auto"/>
            <w:noWrap/>
            <w:vAlign w:val="bottom"/>
          </w:tcPr>
          <w:p w14:paraId="0B221F93"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11</w:t>
            </w:r>
          </w:p>
        </w:tc>
        <w:tc>
          <w:tcPr>
            <w:tcW w:w="974" w:type="dxa"/>
            <w:tcBorders>
              <w:top w:val="nil"/>
              <w:left w:val="nil"/>
              <w:bottom w:val="single" w:sz="4" w:space="0" w:color="auto"/>
              <w:right w:val="single" w:sz="4" w:space="0" w:color="auto"/>
            </w:tcBorders>
            <w:shd w:val="clear" w:color="auto" w:fill="auto"/>
            <w:noWrap/>
            <w:vAlign w:val="bottom"/>
          </w:tcPr>
          <w:p w14:paraId="3721F76F" w14:textId="77777777" w:rsidR="004006C4" w:rsidRPr="0021583F" w:rsidRDefault="004006C4" w:rsidP="00AE4A1D">
            <w:pPr>
              <w:spacing w:after="0" w:line="240" w:lineRule="auto"/>
              <w:jc w:val="center"/>
              <w:rPr>
                <w:rFonts w:ascii="Times New Roman" w:hAnsi="Times New Roman"/>
                <w:color w:val="000000"/>
              </w:rPr>
            </w:pPr>
            <w:r w:rsidRPr="0021583F">
              <w:rPr>
                <w:rFonts w:ascii="Times New Roman" w:hAnsi="Times New Roman"/>
                <w:b/>
                <w:bCs/>
                <w:color w:val="000000"/>
              </w:rPr>
              <w:t>10</w:t>
            </w:r>
          </w:p>
        </w:tc>
      </w:tr>
      <w:tr w:rsidR="004006C4" w:rsidRPr="0021583F" w14:paraId="28FF078F" w14:textId="77777777" w:rsidTr="004006C4">
        <w:trPr>
          <w:trHeight w:val="144"/>
        </w:trPr>
        <w:tc>
          <w:tcPr>
            <w:tcW w:w="12755" w:type="dxa"/>
            <w:gridSpan w:val="13"/>
            <w:tcBorders>
              <w:top w:val="nil"/>
              <w:left w:val="single" w:sz="4" w:space="0" w:color="auto"/>
              <w:bottom w:val="single" w:sz="4" w:space="0" w:color="auto"/>
              <w:right w:val="single" w:sz="4" w:space="0" w:color="auto"/>
            </w:tcBorders>
            <w:shd w:val="clear" w:color="auto" w:fill="auto"/>
            <w:noWrap/>
            <w:vAlign w:val="bottom"/>
          </w:tcPr>
          <w:p w14:paraId="7C2B6CEF" w14:textId="77777777" w:rsidR="004006C4" w:rsidRPr="0021583F" w:rsidRDefault="004006C4" w:rsidP="00033A52">
            <w:pPr>
              <w:spacing w:after="0" w:line="240" w:lineRule="auto"/>
              <w:rPr>
                <w:rFonts w:ascii="Times New Roman" w:hAnsi="Times New Roman"/>
                <w:color w:val="000000"/>
              </w:rPr>
            </w:pPr>
            <w:r w:rsidRPr="0021583F">
              <w:rPr>
                <w:rFonts w:ascii="Times New Roman" w:hAnsi="Times New Roman"/>
                <w:b/>
                <w:bCs/>
                <w:color w:val="000000"/>
              </w:rPr>
              <w:t>Other (G</w:t>
            </w:r>
            <w:r w:rsidR="0021583F" w:rsidRPr="0021583F">
              <w:rPr>
                <w:rFonts w:ascii="Times New Roman" w:hAnsi="Times New Roman"/>
                <w:b/>
                <w:bCs/>
                <w:color w:val="000000"/>
              </w:rPr>
              <w:t>eneral P</w:t>
            </w:r>
            <w:r w:rsidRPr="0021583F">
              <w:rPr>
                <w:rFonts w:ascii="Times New Roman" w:hAnsi="Times New Roman"/>
                <w:b/>
                <w:bCs/>
                <w:color w:val="000000"/>
              </w:rPr>
              <w:t>opulation and High Risk cohorts)</w:t>
            </w:r>
          </w:p>
        </w:tc>
      </w:tr>
      <w:tr w:rsidR="004C1028" w:rsidRPr="0021583F" w14:paraId="31A3BB28"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5AD1C0CE"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ADVANCE</w:t>
            </w:r>
          </w:p>
        </w:tc>
        <w:tc>
          <w:tcPr>
            <w:tcW w:w="595" w:type="dxa"/>
            <w:tcBorders>
              <w:top w:val="nil"/>
              <w:left w:val="nil"/>
              <w:bottom w:val="single" w:sz="4" w:space="0" w:color="auto"/>
              <w:right w:val="nil"/>
            </w:tcBorders>
            <w:shd w:val="clear" w:color="auto" w:fill="auto"/>
            <w:noWrap/>
            <w:vAlign w:val="bottom"/>
          </w:tcPr>
          <w:p w14:paraId="3BDE801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20</w:t>
            </w:r>
          </w:p>
        </w:tc>
        <w:tc>
          <w:tcPr>
            <w:tcW w:w="918" w:type="dxa"/>
            <w:tcBorders>
              <w:top w:val="nil"/>
              <w:left w:val="nil"/>
              <w:bottom w:val="single" w:sz="4" w:space="0" w:color="auto"/>
              <w:right w:val="nil"/>
            </w:tcBorders>
            <w:shd w:val="clear" w:color="auto" w:fill="auto"/>
            <w:noWrap/>
            <w:vAlign w:val="bottom"/>
          </w:tcPr>
          <w:p w14:paraId="61E4E9B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69 (6)</w:t>
            </w:r>
          </w:p>
        </w:tc>
        <w:tc>
          <w:tcPr>
            <w:tcW w:w="1184" w:type="dxa"/>
            <w:tcBorders>
              <w:top w:val="nil"/>
              <w:left w:val="nil"/>
              <w:bottom w:val="single" w:sz="4" w:space="0" w:color="auto"/>
              <w:right w:val="nil"/>
            </w:tcBorders>
            <w:shd w:val="clear" w:color="auto" w:fill="auto"/>
            <w:noWrap/>
            <w:vAlign w:val="bottom"/>
          </w:tcPr>
          <w:p w14:paraId="25E6F8E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48</w:t>
            </w:r>
          </w:p>
        </w:tc>
        <w:tc>
          <w:tcPr>
            <w:tcW w:w="1009" w:type="dxa"/>
            <w:tcBorders>
              <w:top w:val="nil"/>
              <w:left w:val="nil"/>
              <w:bottom w:val="single" w:sz="4" w:space="0" w:color="auto"/>
              <w:right w:val="single" w:sz="4" w:space="0" w:color="auto"/>
            </w:tcBorders>
            <w:shd w:val="clear" w:color="auto" w:fill="auto"/>
            <w:noWrap/>
            <w:vAlign w:val="bottom"/>
          </w:tcPr>
          <w:p w14:paraId="28E6C30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0.3</w:t>
            </w:r>
          </w:p>
        </w:tc>
        <w:tc>
          <w:tcPr>
            <w:tcW w:w="595" w:type="dxa"/>
            <w:tcBorders>
              <w:top w:val="nil"/>
              <w:left w:val="nil"/>
              <w:bottom w:val="single" w:sz="4" w:space="0" w:color="auto"/>
              <w:right w:val="nil"/>
            </w:tcBorders>
            <w:shd w:val="clear" w:color="auto" w:fill="auto"/>
            <w:noWrap/>
            <w:vAlign w:val="bottom"/>
          </w:tcPr>
          <w:p w14:paraId="37D5B87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72</w:t>
            </w:r>
          </w:p>
        </w:tc>
        <w:tc>
          <w:tcPr>
            <w:tcW w:w="918" w:type="dxa"/>
            <w:tcBorders>
              <w:top w:val="nil"/>
              <w:left w:val="nil"/>
              <w:bottom w:val="single" w:sz="4" w:space="0" w:color="auto"/>
              <w:right w:val="nil"/>
            </w:tcBorders>
            <w:shd w:val="clear" w:color="auto" w:fill="auto"/>
            <w:noWrap/>
            <w:vAlign w:val="bottom"/>
          </w:tcPr>
          <w:p w14:paraId="1D1298E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69 (6)</w:t>
            </w:r>
          </w:p>
        </w:tc>
        <w:tc>
          <w:tcPr>
            <w:tcW w:w="1184" w:type="dxa"/>
            <w:tcBorders>
              <w:top w:val="nil"/>
              <w:left w:val="nil"/>
              <w:bottom w:val="single" w:sz="4" w:space="0" w:color="auto"/>
              <w:right w:val="nil"/>
            </w:tcBorders>
            <w:shd w:val="clear" w:color="auto" w:fill="auto"/>
            <w:noWrap/>
            <w:vAlign w:val="bottom"/>
          </w:tcPr>
          <w:p w14:paraId="6D80B06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39</w:t>
            </w:r>
          </w:p>
        </w:tc>
        <w:tc>
          <w:tcPr>
            <w:tcW w:w="974" w:type="dxa"/>
            <w:tcBorders>
              <w:top w:val="nil"/>
              <w:left w:val="nil"/>
              <w:bottom w:val="single" w:sz="4" w:space="0" w:color="auto"/>
              <w:right w:val="single" w:sz="4" w:space="0" w:color="auto"/>
            </w:tcBorders>
            <w:shd w:val="clear" w:color="auto" w:fill="auto"/>
            <w:noWrap/>
            <w:vAlign w:val="bottom"/>
          </w:tcPr>
          <w:p w14:paraId="7CFD55F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0.4</w:t>
            </w:r>
          </w:p>
        </w:tc>
        <w:tc>
          <w:tcPr>
            <w:tcW w:w="595" w:type="dxa"/>
            <w:tcBorders>
              <w:top w:val="nil"/>
              <w:left w:val="nil"/>
              <w:bottom w:val="single" w:sz="4" w:space="0" w:color="auto"/>
              <w:right w:val="nil"/>
            </w:tcBorders>
            <w:shd w:val="clear" w:color="auto" w:fill="auto"/>
            <w:noWrap/>
            <w:vAlign w:val="bottom"/>
          </w:tcPr>
          <w:p w14:paraId="1DD87F4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9</w:t>
            </w:r>
          </w:p>
        </w:tc>
        <w:tc>
          <w:tcPr>
            <w:tcW w:w="918" w:type="dxa"/>
            <w:tcBorders>
              <w:top w:val="nil"/>
              <w:left w:val="nil"/>
              <w:bottom w:val="single" w:sz="4" w:space="0" w:color="auto"/>
              <w:right w:val="nil"/>
            </w:tcBorders>
            <w:shd w:val="clear" w:color="auto" w:fill="auto"/>
            <w:noWrap/>
            <w:vAlign w:val="bottom"/>
          </w:tcPr>
          <w:p w14:paraId="1597EC2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69 (6)</w:t>
            </w:r>
          </w:p>
        </w:tc>
        <w:tc>
          <w:tcPr>
            <w:tcW w:w="1184" w:type="dxa"/>
            <w:tcBorders>
              <w:top w:val="nil"/>
              <w:left w:val="nil"/>
              <w:bottom w:val="single" w:sz="4" w:space="0" w:color="auto"/>
              <w:right w:val="nil"/>
            </w:tcBorders>
            <w:shd w:val="clear" w:color="auto" w:fill="auto"/>
            <w:noWrap/>
            <w:vAlign w:val="bottom"/>
          </w:tcPr>
          <w:p w14:paraId="004BB62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57</w:t>
            </w:r>
          </w:p>
        </w:tc>
        <w:tc>
          <w:tcPr>
            <w:tcW w:w="974" w:type="dxa"/>
            <w:tcBorders>
              <w:top w:val="nil"/>
              <w:left w:val="nil"/>
              <w:bottom w:val="single" w:sz="4" w:space="0" w:color="auto"/>
              <w:right w:val="single" w:sz="4" w:space="0" w:color="auto"/>
            </w:tcBorders>
            <w:shd w:val="clear" w:color="auto" w:fill="auto"/>
            <w:noWrap/>
            <w:vAlign w:val="bottom"/>
          </w:tcPr>
          <w:p w14:paraId="739837D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0.2</w:t>
            </w:r>
          </w:p>
        </w:tc>
      </w:tr>
      <w:tr w:rsidR="004C1028" w:rsidRPr="0021583F" w14:paraId="123D26B4"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714FB349"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Aichi</w:t>
            </w:r>
          </w:p>
        </w:tc>
        <w:tc>
          <w:tcPr>
            <w:tcW w:w="595" w:type="dxa"/>
            <w:tcBorders>
              <w:top w:val="nil"/>
              <w:left w:val="nil"/>
              <w:bottom w:val="single" w:sz="4" w:space="0" w:color="auto"/>
              <w:right w:val="nil"/>
            </w:tcBorders>
            <w:shd w:val="clear" w:color="auto" w:fill="auto"/>
            <w:noWrap/>
            <w:vAlign w:val="bottom"/>
          </w:tcPr>
          <w:p w14:paraId="199DFBD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16</w:t>
            </w:r>
          </w:p>
        </w:tc>
        <w:tc>
          <w:tcPr>
            <w:tcW w:w="918" w:type="dxa"/>
            <w:tcBorders>
              <w:top w:val="nil"/>
              <w:left w:val="nil"/>
              <w:bottom w:val="single" w:sz="4" w:space="0" w:color="auto"/>
              <w:right w:val="nil"/>
            </w:tcBorders>
            <w:shd w:val="clear" w:color="auto" w:fill="auto"/>
            <w:noWrap/>
            <w:vAlign w:val="bottom"/>
          </w:tcPr>
          <w:p w14:paraId="5CD35EE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51 (7)</w:t>
            </w:r>
          </w:p>
        </w:tc>
        <w:tc>
          <w:tcPr>
            <w:tcW w:w="1184" w:type="dxa"/>
            <w:tcBorders>
              <w:top w:val="nil"/>
              <w:left w:val="nil"/>
              <w:bottom w:val="single" w:sz="4" w:space="0" w:color="auto"/>
              <w:right w:val="nil"/>
            </w:tcBorders>
            <w:shd w:val="clear" w:color="auto" w:fill="auto"/>
            <w:noWrap/>
            <w:vAlign w:val="bottom"/>
          </w:tcPr>
          <w:p w14:paraId="33ED21D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18</w:t>
            </w:r>
          </w:p>
        </w:tc>
        <w:tc>
          <w:tcPr>
            <w:tcW w:w="1009" w:type="dxa"/>
            <w:tcBorders>
              <w:top w:val="nil"/>
              <w:left w:val="nil"/>
              <w:bottom w:val="single" w:sz="4" w:space="0" w:color="auto"/>
              <w:right w:val="single" w:sz="4" w:space="0" w:color="auto"/>
            </w:tcBorders>
            <w:shd w:val="clear" w:color="auto" w:fill="auto"/>
            <w:noWrap/>
            <w:vAlign w:val="bottom"/>
          </w:tcPr>
          <w:p w14:paraId="2B38A92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37BDE16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73</w:t>
            </w:r>
          </w:p>
        </w:tc>
        <w:tc>
          <w:tcPr>
            <w:tcW w:w="918" w:type="dxa"/>
            <w:tcBorders>
              <w:top w:val="nil"/>
              <w:left w:val="nil"/>
              <w:bottom w:val="single" w:sz="4" w:space="0" w:color="auto"/>
              <w:right w:val="nil"/>
            </w:tcBorders>
            <w:shd w:val="clear" w:color="auto" w:fill="auto"/>
            <w:noWrap/>
            <w:vAlign w:val="bottom"/>
          </w:tcPr>
          <w:p w14:paraId="0A7E35D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51 (6)</w:t>
            </w:r>
          </w:p>
        </w:tc>
        <w:tc>
          <w:tcPr>
            <w:tcW w:w="1184" w:type="dxa"/>
            <w:tcBorders>
              <w:top w:val="nil"/>
              <w:left w:val="nil"/>
              <w:bottom w:val="single" w:sz="4" w:space="0" w:color="auto"/>
              <w:right w:val="nil"/>
            </w:tcBorders>
            <w:shd w:val="clear" w:color="auto" w:fill="auto"/>
            <w:noWrap/>
            <w:vAlign w:val="bottom"/>
          </w:tcPr>
          <w:p w14:paraId="26E5579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16</w:t>
            </w:r>
          </w:p>
        </w:tc>
        <w:tc>
          <w:tcPr>
            <w:tcW w:w="974" w:type="dxa"/>
            <w:tcBorders>
              <w:top w:val="nil"/>
              <w:left w:val="nil"/>
              <w:bottom w:val="single" w:sz="4" w:space="0" w:color="auto"/>
              <w:right w:val="single" w:sz="4" w:space="0" w:color="auto"/>
            </w:tcBorders>
            <w:shd w:val="clear" w:color="auto" w:fill="auto"/>
            <w:noWrap/>
            <w:vAlign w:val="bottom"/>
          </w:tcPr>
          <w:p w14:paraId="475F3DA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BCD608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18" w:type="dxa"/>
            <w:tcBorders>
              <w:top w:val="nil"/>
              <w:left w:val="nil"/>
              <w:bottom w:val="single" w:sz="4" w:space="0" w:color="auto"/>
              <w:right w:val="nil"/>
            </w:tcBorders>
            <w:shd w:val="clear" w:color="auto" w:fill="auto"/>
            <w:noWrap/>
            <w:vAlign w:val="bottom"/>
          </w:tcPr>
          <w:p w14:paraId="00FBDBC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50 (6)</w:t>
            </w:r>
          </w:p>
        </w:tc>
        <w:tc>
          <w:tcPr>
            <w:tcW w:w="1184" w:type="dxa"/>
            <w:tcBorders>
              <w:top w:val="nil"/>
              <w:left w:val="nil"/>
              <w:bottom w:val="single" w:sz="4" w:space="0" w:color="auto"/>
              <w:right w:val="nil"/>
            </w:tcBorders>
            <w:shd w:val="clear" w:color="auto" w:fill="auto"/>
            <w:noWrap/>
            <w:vAlign w:val="bottom"/>
          </w:tcPr>
          <w:p w14:paraId="592A390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18</w:t>
            </w:r>
          </w:p>
        </w:tc>
        <w:tc>
          <w:tcPr>
            <w:tcW w:w="974" w:type="dxa"/>
            <w:tcBorders>
              <w:top w:val="nil"/>
              <w:left w:val="nil"/>
              <w:bottom w:val="single" w:sz="4" w:space="0" w:color="auto"/>
              <w:right w:val="single" w:sz="4" w:space="0" w:color="auto"/>
            </w:tcBorders>
            <w:shd w:val="clear" w:color="auto" w:fill="auto"/>
            <w:noWrap/>
            <w:vAlign w:val="bottom"/>
          </w:tcPr>
          <w:p w14:paraId="43D9B68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5C40E4FE"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4F0274F2"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AKDN</w:t>
            </w:r>
          </w:p>
        </w:tc>
        <w:tc>
          <w:tcPr>
            <w:tcW w:w="595" w:type="dxa"/>
            <w:tcBorders>
              <w:top w:val="nil"/>
              <w:left w:val="nil"/>
              <w:bottom w:val="single" w:sz="4" w:space="0" w:color="auto"/>
              <w:right w:val="nil"/>
            </w:tcBorders>
            <w:shd w:val="clear" w:color="auto" w:fill="auto"/>
            <w:noWrap/>
            <w:vAlign w:val="bottom"/>
          </w:tcPr>
          <w:p w14:paraId="2C4D528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18" w:type="dxa"/>
            <w:tcBorders>
              <w:top w:val="nil"/>
              <w:left w:val="nil"/>
              <w:bottom w:val="single" w:sz="4" w:space="0" w:color="auto"/>
              <w:right w:val="nil"/>
            </w:tcBorders>
            <w:shd w:val="clear" w:color="auto" w:fill="auto"/>
            <w:noWrap/>
            <w:vAlign w:val="bottom"/>
          </w:tcPr>
          <w:p w14:paraId="2D643DD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59 (17)</w:t>
            </w:r>
          </w:p>
        </w:tc>
        <w:tc>
          <w:tcPr>
            <w:tcW w:w="1184" w:type="dxa"/>
            <w:tcBorders>
              <w:top w:val="nil"/>
              <w:left w:val="nil"/>
              <w:bottom w:val="single" w:sz="4" w:space="0" w:color="auto"/>
              <w:right w:val="nil"/>
            </w:tcBorders>
            <w:shd w:val="clear" w:color="auto" w:fill="auto"/>
            <w:noWrap/>
            <w:vAlign w:val="bottom"/>
          </w:tcPr>
          <w:p w14:paraId="79A451E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65</w:t>
            </w:r>
          </w:p>
        </w:tc>
        <w:tc>
          <w:tcPr>
            <w:tcW w:w="1009" w:type="dxa"/>
            <w:tcBorders>
              <w:top w:val="nil"/>
              <w:left w:val="nil"/>
              <w:bottom w:val="single" w:sz="4" w:space="0" w:color="auto"/>
              <w:right w:val="single" w:sz="4" w:space="0" w:color="auto"/>
            </w:tcBorders>
            <w:shd w:val="clear" w:color="auto" w:fill="auto"/>
            <w:noWrap/>
            <w:vAlign w:val="bottom"/>
          </w:tcPr>
          <w:p w14:paraId="2FE779C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5E3816E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84</w:t>
            </w:r>
          </w:p>
        </w:tc>
        <w:tc>
          <w:tcPr>
            <w:tcW w:w="918" w:type="dxa"/>
            <w:tcBorders>
              <w:top w:val="nil"/>
              <w:left w:val="nil"/>
              <w:bottom w:val="single" w:sz="4" w:space="0" w:color="auto"/>
              <w:right w:val="nil"/>
            </w:tcBorders>
            <w:shd w:val="clear" w:color="auto" w:fill="auto"/>
            <w:noWrap/>
            <w:vAlign w:val="bottom"/>
          </w:tcPr>
          <w:p w14:paraId="28D41BB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60 (15)</w:t>
            </w:r>
          </w:p>
        </w:tc>
        <w:tc>
          <w:tcPr>
            <w:tcW w:w="1184" w:type="dxa"/>
            <w:tcBorders>
              <w:top w:val="nil"/>
              <w:left w:val="nil"/>
              <w:bottom w:val="single" w:sz="4" w:space="0" w:color="auto"/>
              <w:right w:val="nil"/>
            </w:tcBorders>
            <w:shd w:val="clear" w:color="auto" w:fill="auto"/>
            <w:noWrap/>
            <w:vAlign w:val="bottom"/>
          </w:tcPr>
          <w:p w14:paraId="6C3866B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59</w:t>
            </w:r>
          </w:p>
        </w:tc>
        <w:tc>
          <w:tcPr>
            <w:tcW w:w="974" w:type="dxa"/>
            <w:tcBorders>
              <w:top w:val="nil"/>
              <w:left w:val="nil"/>
              <w:bottom w:val="single" w:sz="4" w:space="0" w:color="auto"/>
              <w:right w:val="single" w:sz="4" w:space="0" w:color="auto"/>
            </w:tcBorders>
            <w:shd w:val="clear" w:color="auto" w:fill="auto"/>
            <w:noWrap/>
            <w:vAlign w:val="bottom"/>
          </w:tcPr>
          <w:p w14:paraId="4AC8700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067E098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18" w:type="dxa"/>
            <w:tcBorders>
              <w:top w:val="nil"/>
              <w:left w:val="nil"/>
              <w:bottom w:val="single" w:sz="4" w:space="0" w:color="auto"/>
              <w:right w:val="nil"/>
            </w:tcBorders>
            <w:shd w:val="clear" w:color="auto" w:fill="auto"/>
            <w:noWrap/>
            <w:vAlign w:val="bottom"/>
          </w:tcPr>
          <w:p w14:paraId="2C3FF26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56 (17)</w:t>
            </w:r>
          </w:p>
        </w:tc>
        <w:tc>
          <w:tcPr>
            <w:tcW w:w="1184" w:type="dxa"/>
            <w:tcBorders>
              <w:top w:val="nil"/>
              <w:left w:val="nil"/>
              <w:bottom w:val="single" w:sz="4" w:space="0" w:color="auto"/>
              <w:right w:val="nil"/>
            </w:tcBorders>
            <w:shd w:val="clear" w:color="auto" w:fill="auto"/>
            <w:noWrap/>
            <w:vAlign w:val="bottom"/>
          </w:tcPr>
          <w:p w14:paraId="2C43576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61</w:t>
            </w:r>
          </w:p>
        </w:tc>
        <w:tc>
          <w:tcPr>
            <w:tcW w:w="974" w:type="dxa"/>
            <w:tcBorders>
              <w:top w:val="nil"/>
              <w:left w:val="nil"/>
              <w:bottom w:val="single" w:sz="4" w:space="0" w:color="auto"/>
              <w:right w:val="single" w:sz="4" w:space="0" w:color="auto"/>
            </w:tcBorders>
            <w:shd w:val="clear" w:color="auto" w:fill="auto"/>
            <w:noWrap/>
            <w:vAlign w:val="bottom"/>
          </w:tcPr>
          <w:p w14:paraId="2E7BBE5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40982502"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409DCD9F"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ARIC</w:t>
            </w:r>
          </w:p>
        </w:tc>
        <w:tc>
          <w:tcPr>
            <w:tcW w:w="595" w:type="dxa"/>
            <w:tcBorders>
              <w:top w:val="nil"/>
              <w:left w:val="nil"/>
              <w:bottom w:val="single" w:sz="4" w:space="0" w:color="auto"/>
              <w:right w:val="nil"/>
            </w:tcBorders>
            <w:shd w:val="clear" w:color="auto" w:fill="auto"/>
            <w:noWrap/>
            <w:vAlign w:val="bottom"/>
          </w:tcPr>
          <w:p w14:paraId="00E6357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20</w:t>
            </w:r>
          </w:p>
        </w:tc>
        <w:tc>
          <w:tcPr>
            <w:tcW w:w="918" w:type="dxa"/>
            <w:tcBorders>
              <w:top w:val="nil"/>
              <w:left w:val="nil"/>
              <w:bottom w:val="single" w:sz="4" w:space="0" w:color="auto"/>
              <w:right w:val="nil"/>
            </w:tcBorders>
            <w:shd w:val="clear" w:color="auto" w:fill="auto"/>
            <w:noWrap/>
            <w:vAlign w:val="bottom"/>
          </w:tcPr>
          <w:p w14:paraId="1A9CDA0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57 (6)</w:t>
            </w:r>
          </w:p>
        </w:tc>
        <w:tc>
          <w:tcPr>
            <w:tcW w:w="1184" w:type="dxa"/>
            <w:tcBorders>
              <w:top w:val="nil"/>
              <w:left w:val="nil"/>
              <w:bottom w:val="single" w:sz="4" w:space="0" w:color="auto"/>
              <w:right w:val="nil"/>
            </w:tcBorders>
            <w:shd w:val="clear" w:color="auto" w:fill="auto"/>
            <w:noWrap/>
            <w:vAlign w:val="bottom"/>
          </w:tcPr>
          <w:p w14:paraId="0E64742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64</w:t>
            </w:r>
          </w:p>
        </w:tc>
        <w:tc>
          <w:tcPr>
            <w:tcW w:w="1009" w:type="dxa"/>
            <w:tcBorders>
              <w:top w:val="nil"/>
              <w:left w:val="nil"/>
              <w:bottom w:val="single" w:sz="4" w:space="0" w:color="auto"/>
              <w:right w:val="single" w:sz="4" w:space="0" w:color="auto"/>
            </w:tcBorders>
            <w:shd w:val="clear" w:color="auto" w:fill="auto"/>
            <w:noWrap/>
            <w:vAlign w:val="bottom"/>
          </w:tcPr>
          <w:p w14:paraId="3EC8604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35</w:t>
            </w:r>
          </w:p>
        </w:tc>
        <w:tc>
          <w:tcPr>
            <w:tcW w:w="595" w:type="dxa"/>
            <w:tcBorders>
              <w:top w:val="nil"/>
              <w:left w:val="nil"/>
              <w:bottom w:val="single" w:sz="4" w:space="0" w:color="auto"/>
              <w:right w:val="nil"/>
            </w:tcBorders>
            <w:shd w:val="clear" w:color="auto" w:fill="auto"/>
            <w:noWrap/>
            <w:vAlign w:val="bottom"/>
          </w:tcPr>
          <w:p w14:paraId="282197A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78</w:t>
            </w:r>
          </w:p>
        </w:tc>
        <w:tc>
          <w:tcPr>
            <w:tcW w:w="918" w:type="dxa"/>
            <w:tcBorders>
              <w:top w:val="nil"/>
              <w:left w:val="nil"/>
              <w:bottom w:val="single" w:sz="4" w:space="0" w:color="auto"/>
              <w:right w:val="nil"/>
            </w:tcBorders>
            <w:shd w:val="clear" w:color="auto" w:fill="auto"/>
            <w:noWrap/>
            <w:vAlign w:val="bottom"/>
          </w:tcPr>
          <w:p w14:paraId="2BC3074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58 (6)</w:t>
            </w:r>
          </w:p>
        </w:tc>
        <w:tc>
          <w:tcPr>
            <w:tcW w:w="1184" w:type="dxa"/>
            <w:tcBorders>
              <w:top w:val="nil"/>
              <w:left w:val="nil"/>
              <w:bottom w:val="single" w:sz="4" w:space="0" w:color="auto"/>
              <w:right w:val="nil"/>
            </w:tcBorders>
            <w:shd w:val="clear" w:color="auto" w:fill="auto"/>
            <w:noWrap/>
            <w:vAlign w:val="bottom"/>
          </w:tcPr>
          <w:p w14:paraId="73FC12E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53</w:t>
            </w:r>
          </w:p>
        </w:tc>
        <w:tc>
          <w:tcPr>
            <w:tcW w:w="974" w:type="dxa"/>
            <w:tcBorders>
              <w:top w:val="nil"/>
              <w:left w:val="nil"/>
              <w:bottom w:val="single" w:sz="4" w:space="0" w:color="auto"/>
              <w:right w:val="single" w:sz="4" w:space="0" w:color="auto"/>
            </w:tcBorders>
            <w:shd w:val="clear" w:color="auto" w:fill="auto"/>
            <w:noWrap/>
            <w:vAlign w:val="bottom"/>
          </w:tcPr>
          <w:p w14:paraId="286EF4E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20</w:t>
            </w:r>
          </w:p>
        </w:tc>
        <w:tc>
          <w:tcPr>
            <w:tcW w:w="595" w:type="dxa"/>
            <w:tcBorders>
              <w:top w:val="nil"/>
              <w:left w:val="nil"/>
              <w:bottom w:val="single" w:sz="4" w:space="0" w:color="auto"/>
              <w:right w:val="nil"/>
            </w:tcBorders>
            <w:shd w:val="clear" w:color="auto" w:fill="auto"/>
            <w:noWrap/>
            <w:vAlign w:val="bottom"/>
          </w:tcPr>
          <w:p w14:paraId="43B5FD7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18" w:type="dxa"/>
            <w:tcBorders>
              <w:top w:val="nil"/>
              <w:left w:val="nil"/>
              <w:bottom w:val="single" w:sz="4" w:space="0" w:color="auto"/>
              <w:right w:val="nil"/>
            </w:tcBorders>
            <w:shd w:val="clear" w:color="auto" w:fill="auto"/>
            <w:noWrap/>
            <w:vAlign w:val="bottom"/>
          </w:tcPr>
          <w:p w14:paraId="37CA676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57 (6)</w:t>
            </w:r>
          </w:p>
        </w:tc>
        <w:tc>
          <w:tcPr>
            <w:tcW w:w="1184" w:type="dxa"/>
            <w:tcBorders>
              <w:top w:val="nil"/>
              <w:left w:val="nil"/>
              <w:bottom w:val="single" w:sz="4" w:space="0" w:color="auto"/>
              <w:right w:val="nil"/>
            </w:tcBorders>
            <w:shd w:val="clear" w:color="auto" w:fill="auto"/>
            <w:noWrap/>
            <w:vAlign w:val="bottom"/>
          </w:tcPr>
          <w:p w14:paraId="6AED765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55</w:t>
            </w:r>
          </w:p>
        </w:tc>
        <w:tc>
          <w:tcPr>
            <w:tcW w:w="974" w:type="dxa"/>
            <w:tcBorders>
              <w:top w:val="nil"/>
              <w:left w:val="nil"/>
              <w:bottom w:val="single" w:sz="4" w:space="0" w:color="auto"/>
              <w:right w:val="single" w:sz="4" w:space="0" w:color="auto"/>
            </w:tcBorders>
            <w:shd w:val="clear" w:color="auto" w:fill="auto"/>
            <w:noWrap/>
            <w:vAlign w:val="bottom"/>
          </w:tcPr>
          <w:p w14:paraId="32E2C47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31</w:t>
            </w:r>
          </w:p>
        </w:tc>
      </w:tr>
      <w:tr w:rsidR="004C1028" w:rsidRPr="0021583F" w14:paraId="76A43B8B"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27D08968"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CARE</w:t>
            </w:r>
          </w:p>
        </w:tc>
        <w:tc>
          <w:tcPr>
            <w:tcW w:w="595" w:type="dxa"/>
            <w:tcBorders>
              <w:top w:val="nil"/>
              <w:left w:val="nil"/>
              <w:bottom w:val="single" w:sz="4" w:space="0" w:color="auto"/>
              <w:right w:val="nil"/>
            </w:tcBorders>
            <w:shd w:val="clear" w:color="auto" w:fill="auto"/>
            <w:noWrap/>
            <w:vAlign w:val="bottom"/>
          </w:tcPr>
          <w:p w14:paraId="06341FC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30</w:t>
            </w:r>
          </w:p>
        </w:tc>
        <w:tc>
          <w:tcPr>
            <w:tcW w:w="918" w:type="dxa"/>
            <w:tcBorders>
              <w:top w:val="nil"/>
              <w:left w:val="nil"/>
              <w:bottom w:val="single" w:sz="4" w:space="0" w:color="auto"/>
              <w:right w:val="nil"/>
            </w:tcBorders>
            <w:shd w:val="clear" w:color="auto" w:fill="auto"/>
            <w:noWrap/>
            <w:vAlign w:val="bottom"/>
          </w:tcPr>
          <w:p w14:paraId="18B46D6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61 (9)</w:t>
            </w:r>
          </w:p>
        </w:tc>
        <w:tc>
          <w:tcPr>
            <w:tcW w:w="1184" w:type="dxa"/>
            <w:tcBorders>
              <w:top w:val="nil"/>
              <w:left w:val="nil"/>
              <w:bottom w:val="single" w:sz="4" w:space="0" w:color="auto"/>
              <w:right w:val="nil"/>
            </w:tcBorders>
            <w:shd w:val="clear" w:color="auto" w:fill="auto"/>
            <w:noWrap/>
            <w:vAlign w:val="bottom"/>
          </w:tcPr>
          <w:p w14:paraId="5CD5431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18</w:t>
            </w:r>
          </w:p>
        </w:tc>
        <w:tc>
          <w:tcPr>
            <w:tcW w:w="1009" w:type="dxa"/>
            <w:tcBorders>
              <w:top w:val="nil"/>
              <w:left w:val="nil"/>
              <w:bottom w:val="single" w:sz="4" w:space="0" w:color="auto"/>
              <w:right w:val="single" w:sz="4" w:space="0" w:color="auto"/>
            </w:tcBorders>
            <w:shd w:val="clear" w:color="auto" w:fill="auto"/>
            <w:noWrap/>
            <w:vAlign w:val="bottom"/>
          </w:tcPr>
          <w:p w14:paraId="7C7C625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595" w:type="dxa"/>
            <w:tcBorders>
              <w:top w:val="nil"/>
              <w:left w:val="nil"/>
              <w:bottom w:val="single" w:sz="4" w:space="0" w:color="auto"/>
              <w:right w:val="nil"/>
            </w:tcBorders>
            <w:shd w:val="clear" w:color="auto" w:fill="auto"/>
            <w:noWrap/>
            <w:vAlign w:val="bottom"/>
          </w:tcPr>
          <w:p w14:paraId="4AD55CE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69</w:t>
            </w:r>
          </w:p>
        </w:tc>
        <w:tc>
          <w:tcPr>
            <w:tcW w:w="918" w:type="dxa"/>
            <w:tcBorders>
              <w:top w:val="nil"/>
              <w:left w:val="nil"/>
              <w:bottom w:val="single" w:sz="4" w:space="0" w:color="auto"/>
              <w:right w:val="nil"/>
            </w:tcBorders>
            <w:shd w:val="clear" w:color="auto" w:fill="auto"/>
            <w:noWrap/>
            <w:vAlign w:val="bottom"/>
          </w:tcPr>
          <w:p w14:paraId="765AC84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62 (9)</w:t>
            </w:r>
          </w:p>
        </w:tc>
        <w:tc>
          <w:tcPr>
            <w:tcW w:w="1184" w:type="dxa"/>
            <w:tcBorders>
              <w:top w:val="nil"/>
              <w:left w:val="nil"/>
              <w:bottom w:val="single" w:sz="4" w:space="0" w:color="auto"/>
              <w:right w:val="nil"/>
            </w:tcBorders>
            <w:shd w:val="clear" w:color="auto" w:fill="auto"/>
            <w:noWrap/>
            <w:vAlign w:val="bottom"/>
          </w:tcPr>
          <w:p w14:paraId="13C290B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74" w:type="dxa"/>
            <w:tcBorders>
              <w:top w:val="nil"/>
              <w:left w:val="nil"/>
              <w:bottom w:val="single" w:sz="4" w:space="0" w:color="auto"/>
              <w:right w:val="single" w:sz="4" w:space="0" w:color="auto"/>
            </w:tcBorders>
            <w:shd w:val="clear" w:color="auto" w:fill="auto"/>
            <w:noWrap/>
            <w:vAlign w:val="bottom"/>
          </w:tcPr>
          <w:p w14:paraId="2A3630B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595" w:type="dxa"/>
            <w:tcBorders>
              <w:top w:val="nil"/>
              <w:left w:val="nil"/>
              <w:bottom w:val="single" w:sz="4" w:space="0" w:color="auto"/>
              <w:right w:val="nil"/>
            </w:tcBorders>
            <w:shd w:val="clear" w:color="auto" w:fill="auto"/>
            <w:noWrap/>
            <w:vAlign w:val="bottom"/>
          </w:tcPr>
          <w:p w14:paraId="7BF7C8D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0.3</w:t>
            </w:r>
          </w:p>
        </w:tc>
        <w:tc>
          <w:tcPr>
            <w:tcW w:w="918" w:type="dxa"/>
            <w:tcBorders>
              <w:top w:val="nil"/>
              <w:left w:val="nil"/>
              <w:bottom w:val="single" w:sz="4" w:space="0" w:color="auto"/>
              <w:right w:val="nil"/>
            </w:tcBorders>
            <w:shd w:val="clear" w:color="auto" w:fill="auto"/>
            <w:noWrap/>
            <w:vAlign w:val="bottom"/>
          </w:tcPr>
          <w:p w14:paraId="6BE0398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56 (11)</w:t>
            </w:r>
          </w:p>
        </w:tc>
        <w:tc>
          <w:tcPr>
            <w:tcW w:w="1184" w:type="dxa"/>
            <w:tcBorders>
              <w:top w:val="nil"/>
              <w:left w:val="nil"/>
              <w:bottom w:val="single" w:sz="4" w:space="0" w:color="auto"/>
              <w:right w:val="nil"/>
            </w:tcBorders>
            <w:shd w:val="clear" w:color="auto" w:fill="auto"/>
            <w:noWrap/>
            <w:vAlign w:val="bottom"/>
          </w:tcPr>
          <w:p w14:paraId="140B685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974" w:type="dxa"/>
            <w:tcBorders>
              <w:top w:val="nil"/>
              <w:left w:val="nil"/>
              <w:bottom w:val="single" w:sz="4" w:space="0" w:color="auto"/>
              <w:right w:val="single" w:sz="4" w:space="0" w:color="auto"/>
            </w:tcBorders>
            <w:shd w:val="clear" w:color="auto" w:fill="auto"/>
            <w:noWrap/>
            <w:vAlign w:val="bottom"/>
          </w:tcPr>
          <w:p w14:paraId="14AE1D3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6C57225A"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158D3EE8"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CHS</w:t>
            </w:r>
          </w:p>
        </w:tc>
        <w:tc>
          <w:tcPr>
            <w:tcW w:w="595" w:type="dxa"/>
            <w:tcBorders>
              <w:top w:val="nil"/>
              <w:left w:val="nil"/>
              <w:bottom w:val="single" w:sz="4" w:space="0" w:color="auto"/>
              <w:right w:val="nil"/>
            </w:tcBorders>
            <w:shd w:val="clear" w:color="auto" w:fill="auto"/>
            <w:noWrap/>
            <w:vAlign w:val="bottom"/>
          </w:tcPr>
          <w:p w14:paraId="66B3040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w:t>
            </w:r>
          </w:p>
        </w:tc>
        <w:tc>
          <w:tcPr>
            <w:tcW w:w="918" w:type="dxa"/>
            <w:tcBorders>
              <w:top w:val="nil"/>
              <w:left w:val="nil"/>
              <w:bottom w:val="single" w:sz="4" w:space="0" w:color="auto"/>
              <w:right w:val="nil"/>
            </w:tcBorders>
            <w:shd w:val="clear" w:color="auto" w:fill="auto"/>
            <w:noWrap/>
            <w:vAlign w:val="bottom"/>
          </w:tcPr>
          <w:p w14:paraId="7CAF424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76 (6)</w:t>
            </w:r>
          </w:p>
        </w:tc>
        <w:tc>
          <w:tcPr>
            <w:tcW w:w="1184" w:type="dxa"/>
            <w:tcBorders>
              <w:top w:val="nil"/>
              <w:left w:val="nil"/>
              <w:bottom w:val="single" w:sz="4" w:space="0" w:color="auto"/>
              <w:right w:val="nil"/>
            </w:tcBorders>
            <w:shd w:val="clear" w:color="auto" w:fill="auto"/>
            <w:noWrap/>
            <w:vAlign w:val="bottom"/>
          </w:tcPr>
          <w:p w14:paraId="6A8EC30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71</w:t>
            </w:r>
          </w:p>
        </w:tc>
        <w:tc>
          <w:tcPr>
            <w:tcW w:w="1009" w:type="dxa"/>
            <w:tcBorders>
              <w:top w:val="nil"/>
              <w:left w:val="nil"/>
              <w:bottom w:val="single" w:sz="4" w:space="0" w:color="auto"/>
              <w:right w:val="single" w:sz="4" w:space="0" w:color="auto"/>
            </w:tcBorders>
            <w:shd w:val="clear" w:color="auto" w:fill="auto"/>
            <w:noWrap/>
            <w:vAlign w:val="bottom"/>
          </w:tcPr>
          <w:p w14:paraId="01DC118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w:t>
            </w:r>
          </w:p>
        </w:tc>
        <w:tc>
          <w:tcPr>
            <w:tcW w:w="595" w:type="dxa"/>
            <w:tcBorders>
              <w:top w:val="nil"/>
              <w:left w:val="nil"/>
              <w:bottom w:val="single" w:sz="4" w:space="0" w:color="auto"/>
              <w:right w:val="nil"/>
            </w:tcBorders>
            <w:shd w:val="clear" w:color="auto" w:fill="auto"/>
            <w:noWrap/>
            <w:vAlign w:val="bottom"/>
          </w:tcPr>
          <w:p w14:paraId="729812F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86</w:t>
            </w:r>
          </w:p>
        </w:tc>
        <w:tc>
          <w:tcPr>
            <w:tcW w:w="918" w:type="dxa"/>
            <w:tcBorders>
              <w:top w:val="nil"/>
              <w:left w:val="nil"/>
              <w:bottom w:val="single" w:sz="4" w:space="0" w:color="auto"/>
              <w:right w:val="nil"/>
            </w:tcBorders>
            <w:shd w:val="clear" w:color="auto" w:fill="auto"/>
            <w:noWrap/>
            <w:vAlign w:val="bottom"/>
          </w:tcPr>
          <w:p w14:paraId="4F1BB7A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75 (5)</w:t>
            </w:r>
          </w:p>
        </w:tc>
        <w:tc>
          <w:tcPr>
            <w:tcW w:w="1184" w:type="dxa"/>
            <w:tcBorders>
              <w:top w:val="nil"/>
              <w:left w:val="nil"/>
              <w:bottom w:val="single" w:sz="4" w:space="0" w:color="auto"/>
              <w:right w:val="nil"/>
            </w:tcBorders>
            <w:shd w:val="clear" w:color="auto" w:fill="auto"/>
            <w:noWrap/>
            <w:vAlign w:val="bottom"/>
          </w:tcPr>
          <w:p w14:paraId="7560E45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56</w:t>
            </w:r>
          </w:p>
        </w:tc>
        <w:tc>
          <w:tcPr>
            <w:tcW w:w="974" w:type="dxa"/>
            <w:tcBorders>
              <w:top w:val="nil"/>
              <w:left w:val="nil"/>
              <w:bottom w:val="single" w:sz="4" w:space="0" w:color="auto"/>
              <w:right w:val="single" w:sz="4" w:space="0" w:color="auto"/>
            </w:tcBorders>
            <w:shd w:val="clear" w:color="auto" w:fill="auto"/>
            <w:noWrap/>
            <w:vAlign w:val="bottom"/>
          </w:tcPr>
          <w:p w14:paraId="2125E98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595" w:type="dxa"/>
            <w:tcBorders>
              <w:top w:val="nil"/>
              <w:left w:val="nil"/>
              <w:bottom w:val="single" w:sz="4" w:space="0" w:color="auto"/>
              <w:right w:val="nil"/>
            </w:tcBorders>
            <w:shd w:val="clear" w:color="auto" w:fill="auto"/>
            <w:noWrap/>
            <w:vAlign w:val="bottom"/>
          </w:tcPr>
          <w:p w14:paraId="467CB1C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w:t>
            </w:r>
          </w:p>
        </w:tc>
        <w:tc>
          <w:tcPr>
            <w:tcW w:w="918" w:type="dxa"/>
            <w:tcBorders>
              <w:top w:val="nil"/>
              <w:left w:val="nil"/>
              <w:bottom w:val="single" w:sz="4" w:space="0" w:color="auto"/>
              <w:right w:val="nil"/>
            </w:tcBorders>
            <w:shd w:val="clear" w:color="auto" w:fill="auto"/>
            <w:noWrap/>
            <w:vAlign w:val="bottom"/>
          </w:tcPr>
          <w:p w14:paraId="38BD72B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75 (5)</w:t>
            </w:r>
          </w:p>
        </w:tc>
        <w:tc>
          <w:tcPr>
            <w:tcW w:w="1184" w:type="dxa"/>
            <w:tcBorders>
              <w:top w:val="nil"/>
              <w:left w:val="nil"/>
              <w:bottom w:val="single" w:sz="4" w:space="0" w:color="auto"/>
              <w:right w:val="nil"/>
            </w:tcBorders>
            <w:shd w:val="clear" w:color="auto" w:fill="auto"/>
            <w:noWrap/>
            <w:vAlign w:val="bottom"/>
          </w:tcPr>
          <w:p w14:paraId="56E7AD2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58</w:t>
            </w:r>
          </w:p>
        </w:tc>
        <w:tc>
          <w:tcPr>
            <w:tcW w:w="974" w:type="dxa"/>
            <w:tcBorders>
              <w:top w:val="nil"/>
              <w:left w:val="nil"/>
              <w:bottom w:val="single" w:sz="4" w:space="0" w:color="auto"/>
              <w:right w:val="single" w:sz="4" w:space="0" w:color="auto"/>
            </w:tcBorders>
            <w:shd w:val="clear" w:color="auto" w:fill="auto"/>
            <w:noWrap/>
            <w:vAlign w:val="bottom"/>
          </w:tcPr>
          <w:p w14:paraId="10E9971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w:t>
            </w:r>
          </w:p>
        </w:tc>
      </w:tr>
      <w:tr w:rsidR="004C1028" w:rsidRPr="0021583F" w14:paraId="0E63A2D6"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65CDC955"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CIRCS</w:t>
            </w:r>
          </w:p>
        </w:tc>
        <w:tc>
          <w:tcPr>
            <w:tcW w:w="595" w:type="dxa"/>
            <w:tcBorders>
              <w:top w:val="nil"/>
              <w:left w:val="nil"/>
              <w:bottom w:val="single" w:sz="4" w:space="0" w:color="auto"/>
              <w:right w:val="nil"/>
            </w:tcBorders>
            <w:shd w:val="clear" w:color="auto" w:fill="auto"/>
            <w:noWrap/>
            <w:vAlign w:val="bottom"/>
          </w:tcPr>
          <w:p w14:paraId="22B1BEC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9</w:t>
            </w:r>
          </w:p>
        </w:tc>
        <w:tc>
          <w:tcPr>
            <w:tcW w:w="918" w:type="dxa"/>
            <w:tcBorders>
              <w:top w:val="nil"/>
              <w:left w:val="nil"/>
              <w:bottom w:val="single" w:sz="4" w:space="0" w:color="auto"/>
              <w:right w:val="nil"/>
            </w:tcBorders>
            <w:shd w:val="clear" w:color="auto" w:fill="auto"/>
            <w:noWrap/>
            <w:vAlign w:val="bottom"/>
          </w:tcPr>
          <w:p w14:paraId="17F0F6F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58 (9)</w:t>
            </w:r>
          </w:p>
        </w:tc>
        <w:tc>
          <w:tcPr>
            <w:tcW w:w="1184" w:type="dxa"/>
            <w:tcBorders>
              <w:top w:val="nil"/>
              <w:left w:val="nil"/>
              <w:bottom w:val="single" w:sz="4" w:space="0" w:color="auto"/>
              <w:right w:val="nil"/>
            </w:tcBorders>
            <w:shd w:val="clear" w:color="auto" w:fill="auto"/>
            <w:noWrap/>
            <w:vAlign w:val="bottom"/>
          </w:tcPr>
          <w:p w14:paraId="12403D2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66</w:t>
            </w:r>
          </w:p>
        </w:tc>
        <w:tc>
          <w:tcPr>
            <w:tcW w:w="1009" w:type="dxa"/>
            <w:tcBorders>
              <w:top w:val="nil"/>
              <w:left w:val="nil"/>
              <w:bottom w:val="single" w:sz="4" w:space="0" w:color="auto"/>
              <w:right w:val="single" w:sz="4" w:space="0" w:color="auto"/>
            </w:tcBorders>
            <w:shd w:val="clear" w:color="auto" w:fill="auto"/>
            <w:noWrap/>
            <w:vAlign w:val="bottom"/>
          </w:tcPr>
          <w:p w14:paraId="4577A51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A05309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87</w:t>
            </w:r>
          </w:p>
        </w:tc>
        <w:tc>
          <w:tcPr>
            <w:tcW w:w="918" w:type="dxa"/>
            <w:tcBorders>
              <w:top w:val="nil"/>
              <w:left w:val="nil"/>
              <w:bottom w:val="single" w:sz="4" w:space="0" w:color="auto"/>
              <w:right w:val="nil"/>
            </w:tcBorders>
            <w:shd w:val="clear" w:color="auto" w:fill="auto"/>
            <w:noWrap/>
            <w:vAlign w:val="bottom"/>
          </w:tcPr>
          <w:p w14:paraId="54268E9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58 (9)</w:t>
            </w:r>
          </w:p>
        </w:tc>
        <w:tc>
          <w:tcPr>
            <w:tcW w:w="1184" w:type="dxa"/>
            <w:tcBorders>
              <w:top w:val="nil"/>
              <w:left w:val="nil"/>
              <w:bottom w:val="single" w:sz="4" w:space="0" w:color="auto"/>
              <w:right w:val="nil"/>
            </w:tcBorders>
            <w:shd w:val="clear" w:color="auto" w:fill="auto"/>
            <w:noWrap/>
            <w:vAlign w:val="bottom"/>
          </w:tcPr>
          <w:p w14:paraId="6638058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64</w:t>
            </w:r>
          </w:p>
        </w:tc>
        <w:tc>
          <w:tcPr>
            <w:tcW w:w="974" w:type="dxa"/>
            <w:tcBorders>
              <w:top w:val="nil"/>
              <w:left w:val="nil"/>
              <w:bottom w:val="single" w:sz="4" w:space="0" w:color="auto"/>
              <w:right w:val="single" w:sz="4" w:space="0" w:color="auto"/>
            </w:tcBorders>
            <w:shd w:val="clear" w:color="auto" w:fill="auto"/>
            <w:noWrap/>
            <w:vAlign w:val="bottom"/>
          </w:tcPr>
          <w:p w14:paraId="0E37DB8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0FED0C8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18" w:type="dxa"/>
            <w:tcBorders>
              <w:top w:val="nil"/>
              <w:left w:val="nil"/>
              <w:bottom w:val="single" w:sz="4" w:space="0" w:color="auto"/>
              <w:right w:val="nil"/>
            </w:tcBorders>
            <w:shd w:val="clear" w:color="auto" w:fill="auto"/>
            <w:noWrap/>
            <w:vAlign w:val="bottom"/>
          </w:tcPr>
          <w:p w14:paraId="14066C0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56 (8)</w:t>
            </w:r>
          </w:p>
        </w:tc>
        <w:tc>
          <w:tcPr>
            <w:tcW w:w="1184" w:type="dxa"/>
            <w:tcBorders>
              <w:top w:val="nil"/>
              <w:left w:val="nil"/>
              <w:bottom w:val="single" w:sz="4" w:space="0" w:color="auto"/>
              <w:right w:val="nil"/>
            </w:tcBorders>
            <w:shd w:val="clear" w:color="auto" w:fill="auto"/>
            <w:noWrap/>
            <w:vAlign w:val="bottom"/>
          </w:tcPr>
          <w:p w14:paraId="556A882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75</w:t>
            </w:r>
          </w:p>
        </w:tc>
        <w:tc>
          <w:tcPr>
            <w:tcW w:w="974" w:type="dxa"/>
            <w:tcBorders>
              <w:top w:val="nil"/>
              <w:left w:val="nil"/>
              <w:bottom w:val="single" w:sz="4" w:space="0" w:color="auto"/>
              <w:right w:val="single" w:sz="4" w:space="0" w:color="auto"/>
            </w:tcBorders>
            <w:shd w:val="clear" w:color="auto" w:fill="auto"/>
            <w:noWrap/>
            <w:vAlign w:val="bottom"/>
          </w:tcPr>
          <w:p w14:paraId="72F7256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2BBD064F"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1F6AB64C"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Framingham</w:t>
            </w:r>
          </w:p>
        </w:tc>
        <w:tc>
          <w:tcPr>
            <w:tcW w:w="595" w:type="dxa"/>
            <w:tcBorders>
              <w:top w:val="nil"/>
              <w:left w:val="nil"/>
              <w:bottom w:val="single" w:sz="4" w:space="0" w:color="auto"/>
              <w:right w:val="nil"/>
            </w:tcBorders>
            <w:shd w:val="clear" w:color="auto" w:fill="auto"/>
            <w:noWrap/>
            <w:vAlign w:val="bottom"/>
          </w:tcPr>
          <w:p w14:paraId="5BE0512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18" w:type="dxa"/>
            <w:tcBorders>
              <w:top w:val="nil"/>
              <w:left w:val="nil"/>
              <w:bottom w:val="single" w:sz="4" w:space="0" w:color="auto"/>
              <w:right w:val="nil"/>
            </w:tcBorders>
            <w:shd w:val="clear" w:color="auto" w:fill="auto"/>
            <w:noWrap/>
            <w:vAlign w:val="bottom"/>
          </w:tcPr>
          <w:p w14:paraId="47974E2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63 (10)</w:t>
            </w:r>
          </w:p>
        </w:tc>
        <w:tc>
          <w:tcPr>
            <w:tcW w:w="1184" w:type="dxa"/>
            <w:tcBorders>
              <w:top w:val="nil"/>
              <w:left w:val="nil"/>
              <w:bottom w:val="single" w:sz="4" w:space="0" w:color="auto"/>
              <w:right w:val="nil"/>
            </w:tcBorders>
            <w:shd w:val="clear" w:color="auto" w:fill="auto"/>
            <w:noWrap/>
            <w:vAlign w:val="bottom"/>
          </w:tcPr>
          <w:p w14:paraId="129E962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51</w:t>
            </w:r>
          </w:p>
        </w:tc>
        <w:tc>
          <w:tcPr>
            <w:tcW w:w="1009" w:type="dxa"/>
            <w:tcBorders>
              <w:top w:val="nil"/>
              <w:left w:val="nil"/>
              <w:bottom w:val="single" w:sz="4" w:space="0" w:color="auto"/>
              <w:right w:val="single" w:sz="4" w:space="0" w:color="auto"/>
            </w:tcBorders>
            <w:shd w:val="clear" w:color="auto" w:fill="auto"/>
            <w:noWrap/>
            <w:vAlign w:val="bottom"/>
          </w:tcPr>
          <w:p w14:paraId="68F2F11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4B16FB0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84</w:t>
            </w:r>
          </w:p>
        </w:tc>
        <w:tc>
          <w:tcPr>
            <w:tcW w:w="918" w:type="dxa"/>
            <w:tcBorders>
              <w:top w:val="nil"/>
              <w:left w:val="nil"/>
              <w:bottom w:val="single" w:sz="4" w:space="0" w:color="auto"/>
              <w:right w:val="nil"/>
            </w:tcBorders>
            <w:shd w:val="clear" w:color="auto" w:fill="auto"/>
            <w:noWrap/>
            <w:vAlign w:val="bottom"/>
          </w:tcPr>
          <w:p w14:paraId="4BA9444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61 (10)</w:t>
            </w:r>
          </w:p>
        </w:tc>
        <w:tc>
          <w:tcPr>
            <w:tcW w:w="1184" w:type="dxa"/>
            <w:tcBorders>
              <w:top w:val="nil"/>
              <w:left w:val="nil"/>
              <w:bottom w:val="single" w:sz="4" w:space="0" w:color="auto"/>
              <w:right w:val="nil"/>
            </w:tcBorders>
            <w:shd w:val="clear" w:color="auto" w:fill="auto"/>
            <w:noWrap/>
            <w:vAlign w:val="bottom"/>
          </w:tcPr>
          <w:p w14:paraId="37AD915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54</w:t>
            </w:r>
          </w:p>
        </w:tc>
        <w:tc>
          <w:tcPr>
            <w:tcW w:w="974" w:type="dxa"/>
            <w:tcBorders>
              <w:top w:val="nil"/>
              <w:left w:val="nil"/>
              <w:bottom w:val="single" w:sz="4" w:space="0" w:color="auto"/>
              <w:right w:val="single" w:sz="4" w:space="0" w:color="auto"/>
            </w:tcBorders>
            <w:shd w:val="clear" w:color="auto" w:fill="auto"/>
            <w:noWrap/>
            <w:vAlign w:val="bottom"/>
          </w:tcPr>
          <w:p w14:paraId="18ACA06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3191557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w:t>
            </w:r>
          </w:p>
        </w:tc>
        <w:tc>
          <w:tcPr>
            <w:tcW w:w="918" w:type="dxa"/>
            <w:tcBorders>
              <w:top w:val="nil"/>
              <w:left w:val="nil"/>
              <w:bottom w:val="single" w:sz="4" w:space="0" w:color="auto"/>
              <w:right w:val="nil"/>
            </w:tcBorders>
            <w:shd w:val="clear" w:color="auto" w:fill="auto"/>
            <w:noWrap/>
            <w:vAlign w:val="bottom"/>
          </w:tcPr>
          <w:p w14:paraId="2F87D6B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61 (9)</w:t>
            </w:r>
          </w:p>
        </w:tc>
        <w:tc>
          <w:tcPr>
            <w:tcW w:w="1184" w:type="dxa"/>
            <w:tcBorders>
              <w:top w:val="nil"/>
              <w:left w:val="nil"/>
              <w:bottom w:val="single" w:sz="4" w:space="0" w:color="auto"/>
              <w:right w:val="nil"/>
            </w:tcBorders>
            <w:shd w:val="clear" w:color="auto" w:fill="auto"/>
            <w:noWrap/>
            <w:vAlign w:val="bottom"/>
          </w:tcPr>
          <w:p w14:paraId="0944542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57</w:t>
            </w:r>
          </w:p>
        </w:tc>
        <w:tc>
          <w:tcPr>
            <w:tcW w:w="974" w:type="dxa"/>
            <w:tcBorders>
              <w:top w:val="nil"/>
              <w:left w:val="nil"/>
              <w:bottom w:val="single" w:sz="4" w:space="0" w:color="auto"/>
              <w:right w:val="single" w:sz="4" w:space="0" w:color="auto"/>
            </w:tcBorders>
            <w:shd w:val="clear" w:color="auto" w:fill="auto"/>
            <w:noWrap/>
            <w:vAlign w:val="bottom"/>
          </w:tcPr>
          <w:p w14:paraId="1D5D9F8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1FB768D5"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0DA7D480"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IPHS</w:t>
            </w:r>
          </w:p>
        </w:tc>
        <w:tc>
          <w:tcPr>
            <w:tcW w:w="595" w:type="dxa"/>
            <w:tcBorders>
              <w:top w:val="nil"/>
              <w:left w:val="nil"/>
              <w:bottom w:val="single" w:sz="4" w:space="0" w:color="auto"/>
              <w:right w:val="nil"/>
            </w:tcBorders>
            <w:shd w:val="clear" w:color="auto" w:fill="auto"/>
            <w:noWrap/>
            <w:vAlign w:val="bottom"/>
          </w:tcPr>
          <w:p w14:paraId="7A8FF72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18" w:type="dxa"/>
            <w:tcBorders>
              <w:top w:val="nil"/>
              <w:left w:val="nil"/>
              <w:bottom w:val="single" w:sz="4" w:space="0" w:color="auto"/>
              <w:right w:val="nil"/>
            </w:tcBorders>
            <w:shd w:val="clear" w:color="auto" w:fill="auto"/>
            <w:noWrap/>
            <w:vAlign w:val="bottom"/>
          </w:tcPr>
          <w:p w14:paraId="0008BBE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61 (10)</w:t>
            </w:r>
          </w:p>
        </w:tc>
        <w:tc>
          <w:tcPr>
            <w:tcW w:w="1184" w:type="dxa"/>
            <w:tcBorders>
              <w:top w:val="nil"/>
              <w:left w:val="nil"/>
              <w:bottom w:val="single" w:sz="4" w:space="0" w:color="auto"/>
              <w:right w:val="nil"/>
            </w:tcBorders>
            <w:shd w:val="clear" w:color="auto" w:fill="auto"/>
            <w:noWrap/>
            <w:vAlign w:val="bottom"/>
          </w:tcPr>
          <w:p w14:paraId="6A1C693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72</w:t>
            </w:r>
          </w:p>
        </w:tc>
        <w:tc>
          <w:tcPr>
            <w:tcW w:w="1009" w:type="dxa"/>
            <w:tcBorders>
              <w:top w:val="nil"/>
              <w:left w:val="nil"/>
              <w:bottom w:val="single" w:sz="4" w:space="0" w:color="auto"/>
              <w:right w:val="single" w:sz="4" w:space="0" w:color="auto"/>
            </w:tcBorders>
            <w:shd w:val="clear" w:color="auto" w:fill="auto"/>
            <w:noWrap/>
            <w:vAlign w:val="bottom"/>
          </w:tcPr>
          <w:p w14:paraId="5EFCA7C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DBDC4D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87</w:t>
            </w:r>
          </w:p>
        </w:tc>
        <w:tc>
          <w:tcPr>
            <w:tcW w:w="918" w:type="dxa"/>
            <w:tcBorders>
              <w:top w:val="nil"/>
              <w:left w:val="nil"/>
              <w:bottom w:val="single" w:sz="4" w:space="0" w:color="auto"/>
              <w:right w:val="nil"/>
            </w:tcBorders>
            <w:shd w:val="clear" w:color="auto" w:fill="auto"/>
            <w:noWrap/>
            <w:vAlign w:val="bottom"/>
          </w:tcPr>
          <w:p w14:paraId="1434C7B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62 (10)</w:t>
            </w:r>
          </w:p>
        </w:tc>
        <w:tc>
          <w:tcPr>
            <w:tcW w:w="1184" w:type="dxa"/>
            <w:tcBorders>
              <w:top w:val="nil"/>
              <w:left w:val="nil"/>
              <w:bottom w:val="single" w:sz="4" w:space="0" w:color="auto"/>
              <w:right w:val="nil"/>
            </w:tcBorders>
            <w:shd w:val="clear" w:color="auto" w:fill="auto"/>
            <w:noWrap/>
            <w:vAlign w:val="bottom"/>
          </w:tcPr>
          <w:p w14:paraId="47DDA08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67</w:t>
            </w:r>
          </w:p>
        </w:tc>
        <w:tc>
          <w:tcPr>
            <w:tcW w:w="974" w:type="dxa"/>
            <w:tcBorders>
              <w:top w:val="nil"/>
              <w:left w:val="nil"/>
              <w:bottom w:val="single" w:sz="4" w:space="0" w:color="auto"/>
              <w:right w:val="single" w:sz="4" w:space="0" w:color="auto"/>
            </w:tcBorders>
            <w:shd w:val="clear" w:color="auto" w:fill="auto"/>
            <w:noWrap/>
            <w:vAlign w:val="bottom"/>
          </w:tcPr>
          <w:p w14:paraId="1C63281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306C3A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w:t>
            </w:r>
          </w:p>
        </w:tc>
        <w:tc>
          <w:tcPr>
            <w:tcW w:w="918" w:type="dxa"/>
            <w:tcBorders>
              <w:top w:val="nil"/>
              <w:left w:val="nil"/>
              <w:bottom w:val="single" w:sz="4" w:space="0" w:color="auto"/>
              <w:right w:val="nil"/>
            </w:tcBorders>
            <w:shd w:val="clear" w:color="auto" w:fill="auto"/>
            <w:noWrap/>
            <w:vAlign w:val="bottom"/>
          </w:tcPr>
          <w:p w14:paraId="558D368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62 (10)</w:t>
            </w:r>
          </w:p>
        </w:tc>
        <w:tc>
          <w:tcPr>
            <w:tcW w:w="1184" w:type="dxa"/>
            <w:tcBorders>
              <w:top w:val="nil"/>
              <w:left w:val="nil"/>
              <w:bottom w:val="single" w:sz="4" w:space="0" w:color="auto"/>
              <w:right w:val="nil"/>
            </w:tcBorders>
            <w:shd w:val="clear" w:color="auto" w:fill="auto"/>
            <w:noWrap/>
            <w:vAlign w:val="bottom"/>
          </w:tcPr>
          <w:p w14:paraId="25710CB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80</w:t>
            </w:r>
          </w:p>
        </w:tc>
        <w:tc>
          <w:tcPr>
            <w:tcW w:w="974" w:type="dxa"/>
            <w:tcBorders>
              <w:top w:val="nil"/>
              <w:left w:val="nil"/>
              <w:bottom w:val="single" w:sz="4" w:space="0" w:color="auto"/>
              <w:right w:val="single" w:sz="4" w:space="0" w:color="auto"/>
            </w:tcBorders>
            <w:shd w:val="clear" w:color="auto" w:fill="auto"/>
            <w:noWrap/>
            <w:vAlign w:val="bottom"/>
          </w:tcPr>
          <w:p w14:paraId="7D00B89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3AB3055E"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5A3D685A"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KP Hawaii</w:t>
            </w:r>
          </w:p>
        </w:tc>
        <w:tc>
          <w:tcPr>
            <w:tcW w:w="595" w:type="dxa"/>
            <w:tcBorders>
              <w:top w:val="nil"/>
              <w:left w:val="nil"/>
              <w:bottom w:val="single" w:sz="4" w:space="0" w:color="auto"/>
              <w:right w:val="nil"/>
            </w:tcBorders>
            <w:shd w:val="clear" w:color="auto" w:fill="auto"/>
            <w:noWrap/>
            <w:vAlign w:val="bottom"/>
          </w:tcPr>
          <w:p w14:paraId="00D92EA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13</w:t>
            </w:r>
          </w:p>
        </w:tc>
        <w:tc>
          <w:tcPr>
            <w:tcW w:w="918" w:type="dxa"/>
            <w:tcBorders>
              <w:top w:val="nil"/>
              <w:left w:val="nil"/>
              <w:bottom w:val="single" w:sz="4" w:space="0" w:color="auto"/>
              <w:right w:val="nil"/>
            </w:tcBorders>
            <w:shd w:val="clear" w:color="auto" w:fill="auto"/>
            <w:noWrap/>
            <w:vAlign w:val="bottom"/>
          </w:tcPr>
          <w:p w14:paraId="26DF43A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63 (13)</w:t>
            </w:r>
          </w:p>
        </w:tc>
        <w:tc>
          <w:tcPr>
            <w:tcW w:w="1184" w:type="dxa"/>
            <w:tcBorders>
              <w:top w:val="nil"/>
              <w:left w:val="nil"/>
              <w:bottom w:val="single" w:sz="4" w:space="0" w:color="auto"/>
              <w:right w:val="nil"/>
            </w:tcBorders>
            <w:shd w:val="clear" w:color="auto" w:fill="auto"/>
            <w:noWrap/>
            <w:vAlign w:val="bottom"/>
          </w:tcPr>
          <w:p w14:paraId="5E3299E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52</w:t>
            </w:r>
          </w:p>
        </w:tc>
        <w:tc>
          <w:tcPr>
            <w:tcW w:w="1009" w:type="dxa"/>
            <w:tcBorders>
              <w:top w:val="nil"/>
              <w:left w:val="nil"/>
              <w:bottom w:val="single" w:sz="4" w:space="0" w:color="auto"/>
              <w:right w:val="single" w:sz="4" w:space="0" w:color="auto"/>
            </w:tcBorders>
            <w:shd w:val="clear" w:color="auto" w:fill="auto"/>
            <w:noWrap/>
            <w:vAlign w:val="bottom"/>
          </w:tcPr>
          <w:p w14:paraId="5648435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D4D781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81</w:t>
            </w:r>
          </w:p>
        </w:tc>
        <w:tc>
          <w:tcPr>
            <w:tcW w:w="918" w:type="dxa"/>
            <w:tcBorders>
              <w:top w:val="nil"/>
              <w:left w:val="nil"/>
              <w:bottom w:val="single" w:sz="4" w:space="0" w:color="auto"/>
              <w:right w:val="nil"/>
            </w:tcBorders>
            <w:shd w:val="clear" w:color="auto" w:fill="auto"/>
            <w:noWrap/>
            <w:vAlign w:val="bottom"/>
          </w:tcPr>
          <w:p w14:paraId="1003F4E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65 (13)</w:t>
            </w:r>
          </w:p>
        </w:tc>
        <w:tc>
          <w:tcPr>
            <w:tcW w:w="1184" w:type="dxa"/>
            <w:tcBorders>
              <w:top w:val="nil"/>
              <w:left w:val="nil"/>
              <w:bottom w:val="single" w:sz="4" w:space="0" w:color="auto"/>
              <w:right w:val="nil"/>
            </w:tcBorders>
            <w:shd w:val="clear" w:color="auto" w:fill="auto"/>
            <w:noWrap/>
            <w:vAlign w:val="bottom"/>
          </w:tcPr>
          <w:p w14:paraId="02D600E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49</w:t>
            </w:r>
          </w:p>
        </w:tc>
        <w:tc>
          <w:tcPr>
            <w:tcW w:w="974" w:type="dxa"/>
            <w:tcBorders>
              <w:top w:val="nil"/>
              <w:left w:val="nil"/>
              <w:bottom w:val="single" w:sz="4" w:space="0" w:color="auto"/>
              <w:right w:val="single" w:sz="4" w:space="0" w:color="auto"/>
            </w:tcBorders>
            <w:shd w:val="clear" w:color="auto" w:fill="auto"/>
            <w:noWrap/>
            <w:vAlign w:val="bottom"/>
          </w:tcPr>
          <w:p w14:paraId="66ED7B5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3FA218F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w:t>
            </w:r>
          </w:p>
        </w:tc>
        <w:tc>
          <w:tcPr>
            <w:tcW w:w="918" w:type="dxa"/>
            <w:tcBorders>
              <w:top w:val="nil"/>
              <w:left w:val="nil"/>
              <w:bottom w:val="single" w:sz="4" w:space="0" w:color="auto"/>
              <w:right w:val="nil"/>
            </w:tcBorders>
            <w:shd w:val="clear" w:color="auto" w:fill="auto"/>
            <w:noWrap/>
            <w:vAlign w:val="bottom"/>
          </w:tcPr>
          <w:p w14:paraId="48A3BFF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62 (14)</w:t>
            </w:r>
          </w:p>
        </w:tc>
        <w:tc>
          <w:tcPr>
            <w:tcW w:w="1184" w:type="dxa"/>
            <w:tcBorders>
              <w:top w:val="nil"/>
              <w:left w:val="nil"/>
              <w:bottom w:val="single" w:sz="4" w:space="0" w:color="auto"/>
              <w:right w:val="nil"/>
            </w:tcBorders>
            <w:shd w:val="clear" w:color="auto" w:fill="auto"/>
            <w:noWrap/>
            <w:vAlign w:val="bottom"/>
          </w:tcPr>
          <w:p w14:paraId="4D07A46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52</w:t>
            </w:r>
          </w:p>
        </w:tc>
        <w:tc>
          <w:tcPr>
            <w:tcW w:w="974" w:type="dxa"/>
            <w:tcBorders>
              <w:top w:val="nil"/>
              <w:left w:val="nil"/>
              <w:bottom w:val="single" w:sz="4" w:space="0" w:color="auto"/>
              <w:right w:val="single" w:sz="4" w:space="0" w:color="auto"/>
            </w:tcBorders>
            <w:shd w:val="clear" w:color="auto" w:fill="auto"/>
            <w:noWrap/>
            <w:vAlign w:val="bottom"/>
          </w:tcPr>
          <w:p w14:paraId="393B803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58A79D8F"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00E1A7E4"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KSHS</w:t>
            </w:r>
          </w:p>
        </w:tc>
        <w:tc>
          <w:tcPr>
            <w:tcW w:w="595" w:type="dxa"/>
            <w:tcBorders>
              <w:top w:val="nil"/>
              <w:left w:val="nil"/>
              <w:bottom w:val="single" w:sz="4" w:space="0" w:color="auto"/>
              <w:right w:val="nil"/>
            </w:tcBorders>
            <w:shd w:val="clear" w:color="auto" w:fill="auto"/>
            <w:noWrap/>
            <w:vAlign w:val="bottom"/>
          </w:tcPr>
          <w:p w14:paraId="6BF286E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w:t>
            </w:r>
          </w:p>
        </w:tc>
        <w:tc>
          <w:tcPr>
            <w:tcW w:w="918" w:type="dxa"/>
            <w:tcBorders>
              <w:top w:val="nil"/>
              <w:left w:val="nil"/>
              <w:bottom w:val="single" w:sz="4" w:space="0" w:color="auto"/>
              <w:right w:val="nil"/>
            </w:tcBorders>
            <w:shd w:val="clear" w:color="auto" w:fill="auto"/>
            <w:noWrap/>
            <w:vAlign w:val="bottom"/>
          </w:tcPr>
          <w:p w14:paraId="522E4B2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43 (7)</w:t>
            </w:r>
          </w:p>
        </w:tc>
        <w:tc>
          <w:tcPr>
            <w:tcW w:w="1184" w:type="dxa"/>
            <w:tcBorders>
              <w:top w:val="nil"/>
              <w:left w:val="nil"/>
              <w:bottom w:val="single" w:sz="4" w:space="0" w:color="auto"/>
              <w:right w:val="nil"/>
            </w:tcBorders>
            <w:shd w:val="clear" w:color="auto" w:fill="auto"/>
            <w:noWrap/>
            <w:vAlign w:val="bottom"/>
          </w:tcPr>
          <w:p w14:paraId="5505C02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52</w:t>
            </w:r>
          </w:p>
        </w:tc>
        <w:tc>
          <w:tcPr>
            <w:tcW w:w="1009" w:type="dxa"/>
            <w:tcBorders>
              <w:top w:val="nil"/>
              <w:left w:val="nil"/>
              <w:bottom w:val="single" w:sz="4" w:space="0" w:color="auto"/>
              <w:right w:val="single" w:sz="4" w:space="0" w:color="auto"/>
            </w:tcBorders>
            <w:shd w:val="clear" w:color="auto" w:fill="auto"/>
            <w:noWrap/>
            <w:vAlign w:val="bottom"/>
          </w:tcPr>
          <w:p w14:paraId="58A97FB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799590B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90</w:t>
            </w:r>
          </w:p>
        </w:tc>
        <w:tc>
          <w:tcPr>
            <w:tcW w:w="918" w:type="dxa"/>
            <w:tcBorders>
              <w:top w:val="nil"/>
              <w:left w:val="nil"/>
              <w:bottom w:val="single" w:sz="4" w:space="0" w:color="auto"/>
              <w:right w:val="nil"/>
            </w:tcBorders>
            <w:shd w:val="clear" w:color="auto" w:fill="auto"/>
            <w:noWrap/>
            <w:vAlign w:val="bottom"/>
          </w:tcPr>
          <w:p w14:paraId="79DE3C6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44 (7)</w:t>
            </w:r>
          </w:p>
        </w:tc>
        <w:tc>
          <w:tcPr>
            <w:tcW w:w="1184" w:type="dxa"/>
            <w:tcBorders>
              <w:top w:val="nil"/>
              <w:left w:val="nil"/>
              <w:bottom w:val="single" w:sz="4" w:space="0" w:color="auto"/>
              <w:right w:val="nil"/>
            </w:tcBorders>
            <w:shd w:val="clear" w:color="auto" w:fill="auto"/>
            <w:noWrap/>
            <w:vAlign w:val="bottom"/>
          </w:tcPr>
          <w:p w14:paraId="5DC15AB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31</w:t>
            </w:r>
          </w:p>
        </w:tc>
        <w:tc>
          <w:tcPr>
            <w:tcW w:w="974" w:type="dxa"/>
            <w:tcBorders>
              <w:top w:val="nil"/>
              <w:left w:val="nil"/>
              <w:bottom w:val="single" w:sz="4" w:space="0" w:color="auto"/>
              <w:right w:val="single" w:sz="4" w:space="0" w:color="auto"/>
            </w:tcBorders>
            <w:shd w:val="clear" w:color="auto" w:fill="auto"/>
            <w:noWrap/>
            <w:vAlign w:val="bottom"/>
          </w:tcPr>
          <w:p w14:paraId="5DC324E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26CAC9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18" w:type="dxa"/>
            <w:tcBorders>
              <w:top w:val="nil"/>
              <w:left w:val="nil"/>
              <w:bottom w:val="single" w:sz="4" w:space="0" w:color="auto"/>
              <w:right w:val="nil"/>
            </w:tcBorders>
            <w:shd w:val="clear" w:color="auto" w:fill="auto"/>
            <w:noWrap/>
            <w:vAlign w:val="bottom"/>
          </w:tcPr>
          <w:p w14:paraId="3E26909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42 (6)</w:t>
            </w:r>
          </w:p>
        </w:tc>
        <w:tc>
          <w:tcPr>
            <w:tcW w:w="1184" w:type="dxa"/>
            <w:tcBorders>
              <w:top w:val="nil"/>
              <w:left w:val="nil"/>
              <w:bottom w:val="single" w:sz="4" w:space="0" w:color="auto"/>
              <w:right w:val="nil"/>
            </w:tcBorders>
            <w:shd w:val="clear" w:color="auto" w:fill="auto"/>
            <w:noWrap/>
            <w:vAlign w:val="bottom"/>
          </w:tcPr>
          <w:p w14:paraId="688612B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33</w:t>
            </w:r>
          </w:p>
        </w:tc>
        <w:tc>
          <w:tcPr>
            <w:tcW w:w="974" w:type="dxa"/>
            <w:tcBorders>
              <w:top w:val="nil"/>
              <w:left w:val="nil"/>
              <w:bottom w:val="single" w:sz="4" w:space="0" w:color="auto"/>
              <w:right w:val="single" w:sz="4" w:space="0" w:color="auto"/>
            </w:tcBorders>
            <w:shd w:val="clear" w:color="auto" w:fill="auto"/>
            <w:noWrap/>
            <w:vAlign w:val="bottom"/>
          </w:tcPr>
          <w:p w14:paraId="7A88440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11A3F8FE"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31545416"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Maccabi</w:t>
            </w:r>
          </w:p>
        </w:tc>
        <w:tc>
          <w:tcPr>
            <w:tcW w:w="595" w:type="dxa"/>
            <w:tcBorders>
              <w:top w:val="nil"/>
              <w:left w:val="nil"/>
              <w:bottom w:val="single" w:sz="4" w:space="0" w:color="auto"/>
              <w:right w:val="nil"/>
            </w:tcBorders>
            <w:shd w:val="clear" w:color="auto" w:fill="auto"/>
            <w:noWrap/>
            <w:vAlign w:val="bottom"/>
          </w:tcPr>
          <w:p w14:paraId="0B2AA15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9</w:t>
            </w:r>
          </w:p>
        </w:tc>
        <w:tc>
          <w:tcPr>
            <w:tcW w:w="918" w:type="dxa"/>
            <w:tcBorders>
              <w:top w:val="nil"/>
              <w:left w:val="nil"/>
              <w:bottom w:val="single" w:sz="4" w:space="0" w:color="auto"/>
              <w:right w:val="nil"/>
            </w:tcBorders>
            <w:shd w:val="clear" w:color="auto" w:fill="auto"/>
            <w:noWrap/>
            <w:vAlign w:val="bottom"/>
          </w:tcPr>
          <w:p w14:paraId="7D7D50A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53 (17)</w:t>
            </w:r>
          </w:p>
        </w:tc>
        <w:tc>
          <w:tcPr>
            <w:tcW w:w="1184" w:type="dxa"/>
            <w:tcBorders>
              <w:top w:val="nil"/>
              <w:left w:val="nil"/>
              <w:bottom w:val="single" w:sz="4" w:space="0" w:color="auto"/>
              <w:right w:val="nil"/>
            </w:tcBorders>
            <w:shd w:val="clear" w:color="auto" w:fill="auto"/>
            <w:noWrap/>
            <w:vAlign w:val="bottom"/>
          </w:tcPr>
          <w:p w14:paraId="4B8C687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59</w:t>
            </w:r>
          </w:p>
        </w:tc>
        <w:tc>
          <w:tcPr>
            <w:tcW w:w="1009" w:type="dxa"/>
            <w:tcBorders>
              <w:top w:val="nil"/>
              <w:left w:val="nil"/>
              <w:bottom w:val="single" w:sz="4" w:space="0" w:color="auto"/>
              <w:right w:val="single" w:sz="4" w:space="0" w:color="auto"/>
            </w:tcBorders>
            <w:shd w:val="clear" w:color="auto" w:fill="auto"/>
            <w:noWrap/>
            <w:vAlign w:val="bottom"/>
          </w:tcPr>
          <w:p w14:paraId="64908DD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89E97E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87</w:t>
            </w:r>
          </w:p>
        </w:tc>
        <w:tc>
          <w:tcPr>
            <w:tcW w:w="918" w:type="dxa"/>
            <w:tcBorders>
              <w:top w:val="nil"/>
              <w:left w:val="nil"/>
              <w:bottom w:val="single" w:sz="4" w:space="0" w:color="auto"/>
              <w:right w:val="nil"/>
            </w:tcBorders>
            <w:shd w:val="clear" w:color="auto" w:fill="auto"/>
            <w:noWrap/>
            <w:vAlign w:val="bottom"/>
          </w:tcPr>
          <w:p w14:paraId="173612C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53 (16)</w:t>
            </w:r>
          </w:p>
        </w:tc>
        <w:tc>
          <w:tcPr>
            <w:tcW w:w="1184" w:type="dxa"/>
            <w:tcBorders>
              <w:top w:val="nil"/>
              <w:left w:val="nil"/>
              <w:bottom w:val="single" w:sz="4" w:space="0" w:color="auto"/>
              <w:right w:val="nil"/>
            </w:tcBorders>
            <w:shd w:val="clear" w:color="auto" w:fill="auto"/>
            <w:noWrap/>
            <w:vAlign w:val="bottom"/>
          </w:tcPr>
          <w:p w14:paraId="107ADC9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58</w:t>
            </w:r>
          </w:p>
        </w:tc>
        <w:tc>
          <w:tcPr>
            <w:tcW w:w="974" w:type="dxa"/>
            <w:tcBorders>
              <w:top w:val="nil"/>
              <w:left w:val="nil"/>
              <w:bottom w:val="single" w:sz="4" w:space="0" w:color="auto"/>
              <w:right w:val="single" w:sz="4" w:space="0" w:color="auto"/>
            </w:tcBorders>
            <w:shd w:val="clear" w:color="auto" w:fill="auto"/>
            <w:noWrap/>
            <w:vAlign w:val="bottom"/>
          </w:tcPr>
          <w:p w14:paraId="546D829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0836DC3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18" w:type="dxa"/>
            <w:tcBorders>
              <w:top w:val="nil"/>
              <w:left w:val="nil"/>
              <w:bottom w:val="single" w:sz="4" w:space="0" w:color="auto"/>
              <w:right w:val="nil"/>
            </w:tcBorders>
            <w:shd w:val="clear" w:color="auto" w:fill="auto"/>
            <w:noWrap/>
            <w:vAlign w:val="bottom"/>
          </w:tcPr>
          <w:p w14:paraId="3BAB77F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47 (17)</w:t>
            </w:r>
          </w:p>
        </w:tc>
        <w:tc>
          <w:tcPr>
            <w:tcW w:w="1184" w:type="dxa"/>
            <w:tcBorders>
              <w:top w:val="nil"/>
              <w:left w:val="nil"/>
              <w:bottom w:val="single" w:sz="4" w:space="0" w:color="auto"/>
              <w:right w:val="nil"/>
            </w:tcBorders>
            <w:shd w:val="clear" w:color="auto" w:fill="auto"/>
            <w:noWrap/>
            <w:vAlign w:val="bottom"/>
          </w:tcPr>
          <w:p w14:paraId="3C25D88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70</w:t>
            </w:r>
          </w:p>
        </w:tc>
        <w:tc>
          <w:tcPr>
            <w:tcW w:w="974" w:type="dxa"/>
            <w:tcBorders>
              <w:top w:val="nil"/>
              <w:left w:val="nil"/>
              <w:bottom w:val="single" w:sz="4" w:space="0" w:color="auto"/>
              <w:right w:val="single" w:sz="4" w:space="0" w:color="auto"/>
            </w:tcBorders>
            <w:shd w:val="clear" w:color="auto" w:fill="auto"/>
            <w:noWrap/>
            <w:vAlign w:val="bottom"/>
          </w:tcPr>
          <w:p w14:paraId="12EFB94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30B01ACC"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5A93E916"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MESA</w:t>
            </w:r>
          </w:p>
        </w:tc>
        <w:tc>
          <w:tcPr>
            <w:tcW w:w="595" w:type="dxa"/>
            <w:tcBorders>
              <w:top w:val="nil"/>
              <w:left w:val="nil"/>
              <w:bottom w:val="single" w:sz="4" w:space="0" w:color="auto"/>
              <w:right w:val="nil"/>
            </w:tcBorders>
            <w:shd w:val="clear" w:color="auto" w:fill="auto"/>
            <w:noWrap/>
            <w:vAlign w:val="bottom"/>
          </w:tcPr>
          <w:p w14:paraId="7761CF6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w:t>
            </w:r>
          </w:p>
        </w:tc>
        <w:tc>
          <w:tcPr>
            <w:tcW w:w="918" w:type="dxa"/>
            <w:tcBorders>
              <w:top w:val="nil"/>
              <w:left w:val="nil"/>
              <w:bottom w:val="single" w:sz="4" w:space="0" w:color="auto"/>
              <w:right w:val="nil"/>
            </w:tcBorders>
            <w:shd w:val="clear" w:color="auto" w:fill="auto"/>
            <w:noWrap/>
            <w:vAlign w:val="bottom"/>
          </w:tcPr>
          <w:p w14:paraId="7E5E772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66 (10)</w:t>
            </w:r>
          </w:p>
        </w:tc>
        <w:tc>
          <w:tcPr>
            <w:tcW w:w="1184" w:type="dxa"/>
            <w:tcBorders>
              <w:top w:val="nil"/>
              <w:left w:val="nil"/>
              <w:bottom w:val="single" w:sz="4" w:space="0" w:color="auto"/>
              <w:right w:val="nil"/>
            </w:tcBorders>
            <w:shd w:val="clear" w:color="auto" w:fill="auto"/>
            <w:noWrap/>
            <w:vAlign w:val="bottom"/>
          </w:tcPr>
          <w:p w14:paraId="090E4A8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55</w:t>
            </w:r>
          </w:p>
        </w:tc>
        <w:tc>
          <w:tcPr>
            <w:tcW w:w="1009" w:type="dxa"/>
            <w:tcBorders>
              <w:top w:val="nil"/>
              <w:left w:val="nil"/>
              <w:bottom w:val="single" w:sz="4" w:space="0" w:color="auto"/>
              <w:right w:val="single" w:sz="4" w:space="0" w:color="auto"/>
            </w:tcBorders>
            <w:shd w:val="clear" w:color="auto" w:fill="auto"/>
            <w:noWrap/>
            <w:vAlign w:val="bottom"/>
          </w:tcPr>
          <w:p w14:paraId="044D961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44</w:t>
            </w:r>
          </w:p>
        </w:tc>
        <w:tc>
          <w:tcPr>
            <w:tcW w:w="595" w:type="dxa"/>
            <w:tcBorders>
              <w:top w:val="nil"/>
              <w:left w:val="nil"/>
              <w:bottom w:val="single" w:sz="4" w:space="0" w:color="auto"/>
              <w:right w:val="nil"/>
            </w:tcBorders>
            <w:shd w:val="clear" w:color="auto" w:fill="auto"/>
            <w:noWrap/>
            <w:vAlign w:val="bottom"/>
          </w:tcPr>
          <w:p w14:paraId="2F8334D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90</w:t>
            </w:r>
          </w:p>
        </w:tc>
        <w:tc>
          <w:tcPr>
            <w:tcW w:w="918" w:type="dxa"/>
            <w:tcBorders>
              <w:top w:val="nil"/>
              <w:left w:val="nil"/>
              <w:bottom w:val="single" w:sz="4" w:space="0" w:color="auto"/>
              <w:right w:val="nil"/>
            </w:tcBorders>
            <w:shd w:val="clear" w:color="auto" w:fill="auto"/>
            <w:noWrap/>
            <w:vAlign w:val="bottom"/>
          </w:tcPr>
          <w:p w14:paraId="578FD39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65 (10)</w:t>
            </w:r>
          </w:p>
        </w:tc>
        <w:tc>
          <w:tcPr>
            <w:tcW w:w="1184" w:type="dxa"/>
            <w:tcBorders>
              <w:top w:val="nil"/>
              <w:left w:val="nil"/>
              <w:bottom w:val="single" w:sz="4" w:space="0" w:color="auto"/>
              <w:right w:val="nil"/>
            </w:tcBorders>
            <w:shd w:val="clear" w:color="auto" w:fill="auto"/>
            <w:noWrap/>
            <w:vAlign w:val="bottom"/>
          </w:tcPr>
          <w:p w14:paraId="43B4D80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52</w:t>
            </w:r>
          </w:p>
        </w:tc>
        <w:tc>
          <w:tcPr>
            <w:tcW w:w="974" w:type="dxa"/>
            <w:tcBorders>
              <w:top w:val="nil"/>
              <w:left w:val="nil"/>
              <w:bottom w:val="single" w:sz="4" w:space="0" w:color="auto"/>
              <w:right w:val="single" w:sz="4" w:space="0" w:color="auto"/>
            </w:tcBorders>
            <w:shd w:val="clear" w:color="auto" w:fill="auto"/>
            <w:noWrap/>
            <w:vAlign w:val="bottom"/>
          </w:tcPr>
          <w:p w14:paraId="0BD0DA7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27</w:t>
            </w:r>
          </w:p>
        </w:tc>
        <w:tc>
          <w:tcPr>
            <w:tcW w:w="595" w:type="dxa"/>
            <w:tcBorders>
              <w:top w:val="nil"/>
              <w:left w:val="nil"/>
              <w:bottom w:val="single" w:sz="4" w:space="0" w:color="auto"/>
              <w:right w:val="nil"/>
            </w:tcBorders>
            <w:shd w:val="clear" w:color="auto" w:fill="auto"/>
            <w:noWrap/>
            <w:vAlign w:val="bottom"/>
          </w:tcPr>
          <w:p w14:paraId="6659D11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2</w:t>
            </w:r>
          </w:p>
        </w:tc>
        <w:tc>
          <w:tcPr>
            <w:tcW w:w="918" w:type="dxa"/>
            <w:tcBorders>
              <w:top w:val="nil"/>
              <w:left w:val="nil"/>
              <w:bottom w:val="single" w:sz="4" w:space="0" w:color="auto"/>
              <w:right w:val="nil"/>
            </w:tcBorders>
            <w:shd w:val="clear" w:color="auto" w:fill="auto"/>
            <w:noWrap/>
            <w:vAlign w:val="bottom"/>
          </w:tcPr>
          <w:p w14:paraId="1EB7FCC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64 (10)</w:t>
            </w:r>
          </w:p>
        </w:tc>
        <w:tc>
          <w:tcPr>
            <w:tcW w:w="1184" w:type="dxa"/>
            <w:tcBorders>
              <w:top w:val="nil"/>
              <w:left w:val="nil"/>
              <w:bottom w:val="single" w:sz="4" w:space="0" w:color="auto"/>
              <w:right w:val="nil"/>
            </w:tcBorders>
            <w:shd w:val="clear" w:color="auto" w:fill="auto"/>
            <w:noWrap/>
            <w:vAlign w:val="bottom"/>
          </w:tcPr>
          <w:p w14:paraId="1368734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38</w:t>
            </w:r>
          </w:p>
        </w:tc>
        <w:tc>
          <w:tcPr>
            <w:tcW w:w="974" w:type="dxa"/>
            <w:tcBorders>
              <w:top w:val="nil"/>
              <w:left w:val="nil"/>
              <w:bottom w:val="single" w:sz="4" w:space="0" w:color="auto"/>
              <w:right w:val="single" w:sz="4" w:space="0" w:color="auto"/>
            </w:tcBorders>
            <w:shd w:val="clear" w:color="auto" w:fill="auto"/>
            <w:noWrap/>
            <w:vAlign w:val="bottom"/>
          </w:tcPr>
          <w:p w14:paraId="291BF5C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45</w:t>
            </w:r>
          </w:p>
        </w:tc>
      </w:tr>
      <w:tr w:rsidR="004C1028" w:rsidRPr="0021583F" w14:paraId="075B3462"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6F00DF98"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MRFIT</w:t>
            </w:r>
          </w:p>
        </w:tc>
        <w:tc>
          <w:tcPr>
            <w:tcW w:w="595" w:type="dxa"/>
            <w:tcBorders>
              <w:top w:val="nil"/>
              <w:left w:val="nil"/>
              <w:bottom w:val="single" w:sz="4" w:space="0" w:color="auto"/>
              <w:right w:val="nil"/>
            </w:tcBorders>
            <w:shd w:val="clear" w:color="auto" w:fill="auto"/>
            <w:noWrap/>
            <w:vAlign w:val="bottom"/>
          </w:tcPr>
          <w:p w14:paraId="0F8EC21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w:t>
            </w:r>
          </w:p>
        </w:tc>
        <w:tc>
          <w:tcPr>
            <w:tcW w:w="918" w:type="dxa"/>
            <w:tcBorders>
              <w:top w:val="nil"/>
              <w:left w:val="nil"/>
              <w:bottom w:val="single" w:sz="4" w:space="0" w:color="auto"/>
              <w:right w:val="nil"/>
            </w:tcBorders>
            <w:shd w:val="clear" w:color="auto" w:fill="auto"/>
            <w:noWrap/>
            <w:vAlign w:val="bottom"/>
          </w:tcPr>
          <w:p w14:paraId="72B9514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50 (6)</w:t>
            </w:r>
          </w:p>
        </w:tc>
        <w:tc>
          <w:tcPr>
            <w:tcW w:w="1184" w:type="dxa"/>
            <w:tcBorders>
              <w:top w:val="nil"/>
              <w:left w:val="nil"/>
              <w:bottom w:val="single" w:sz="4" w:space="0" w:color="auto"/>
              <w:right w:val="nil"/>
            </w:tcBorders>
            <w:shd w:val="clear" w:color="auto" w:fill="auto"/>
            <w:noWrap/>
            <w:vAlign w:val="bottom"/>
          </w:tcPr>
          <w:p w14:paraId="4A6F4DC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1009" w:type="dxa"/>
            <w:tcBorders>
              <w:top w:val="nil"/>
              <w:left w:val="nil"/>
              <w:bottom w:val="single" w:sz="4" w:space="0" w:color="auto"/>
              <w:right w:val="single" w:sz="4" w:space="0" w:color="auto"/>
            </w:tcBorders>
            <w:shd w:val="clear" w:color="auto" w:fill="auto"/>
            <w:noWrap/>
            <w:vAlign w:val="bottom"/>
          </w:tcPr>
          <w:p w14:paraId="2B08C95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595" w:type="dxa"/>
            <w:tcBorders>
              <w:top w:val="nil"/>
              <w:left w:val="nil"/>
              <w:bottom w:val="single" w:sz="4" w:space="0" w:color="auto"/>
              <w:right w:val="nil"/>
            </w:tcBorders>
            <w:shd w:val="clear" w:color="auto" w:fill="auto"/>
            <w:noWrap/>
            <w:vAlign w:val="bottom"/>
          </w:tcPr>
          <w:p w14:paraId="0B2162A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89</w:t>
            </w:r>
          </w:p>
        </w:tc>
        <w:tc>
          <w:tcPr>
            <w:tcW w:w="918" w:type="dxa"/>
            <w:tcBorders>
              <w:top w:val="nil"/>
              <w:left w:val="nil"/>
              <w:bottom w:val="single" w:sz="4" w:space="0" w:color="auto"/>
              <w:right w:val="nil"/>
            </w:tcBorders>
            <w:shd w:val="clear" w:color="auto" w:fill="auto"/>
            <w:noWrap/>
            <w:vAlign w:val="bottom"/>
          </w:tcPr>
          <w:p w14:paraId="1AD27C2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50 (6)</w:t>
            </w:r>
          </w:p>
        </w:tc>
        <w:tc>
          <w:tcPr>
            <w:tcW w:w="1184" w:type="dxa"/>
            <w:tcBorders>
              <w:top w:val="nil"/>
              <w:left w:val="nil"/>
              <w:bottom w:val="single" w:sz="4" w:space="0" w:color="auto"/>
              <w:right w:val="nil"/>
            </w:tcBorders>
            <w:shd w:val="clear" w:color="auto" w:fill="auto"/>
            <w:noWrap/>
            <w:vAlign w:val="bottom"/>
          </w:tcPr>
          <w:p w14:paraId="17F1DC0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974" w:type="dxa"/>
            <w:tcBorders>
              <w:top w:val="nil"/>
              <w:left w:val="nil"/>
              <w:bottom w:val="single" w:sz="4" w:space="0" w:color="auto"/>
              <w:right w:val="single" w:sz="4" w:space="0" w:color="auto"/>
            </w:tcBorders>
            <w:shd w:val="clear" w:color="auto" w:fill="auto"/>
            <w:noWrap/>
            <w:vAlign w:val="bottom"/>
          </w:tcPr>
          <w:p w14:paraId="3493D08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w:t>
            </w:r>
          </w:p>
        </w:tc>
        <w:tc>
          <w:tcPr>
            <w:tcW w:w="595" w:type="dxa"/>
            <w:tcBorders>
              <w:top w:val="nil"/>
              <w:left w:val="nil"/>
              <w:bottom w:val="single" w:sz="4" w:space="0" w:color="auto"/>
              <w:right w:val="nil"/>
            </w:tcBorders>
            <w:shd w:val="clear" w:color="auto" w:fill="auto"/>
            <w:noWrap/>
            <w:vAlign w:val="bottom"/>
          </w:tcPr>
          <w:p w14:paraId="25B4149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w:t>
            </w:r>
          </w:p>
        </w:tc>
        <w:tc>
          <w:tcPr>
            <w:tcW w:w="918" w:type="dxa"/>
            <w:tcBorders>
              <w:top w:val="nil"/>
              <w:left w:val="nil"/>
              <w:bottom w:val="single" w:sz="4" w:space="0" w:color="auto"/>
              <w:right w:val="nil"/>
            </w:tcBorders>
            <w:shd w:val="clear" w:color="auto" w:fill="auto"/>
            <w:noWrap/>
            <w:vAlign w:val="bottom"/>
          </w:tcPr>
          <w:p w14:paraId="088722F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49 (6)</w:t>
            </w:r>
          </w:p>
        </w:tc>
        <w:tc>
          <w:tcPr>
            <w:tcW w:w="1184" w:type="dxa"/>
            <w:tcBorders>
              <w:top w:val="nil"/>
              <w:left w:val="nil"/>
              <w:bottom w:val="single" w:sz="4" w:space="0" w:color="auto"/>
              <w:right w:val="nil"/>
            </w:tcBorders>
            <w:shd w:val="clear" w:color="auto" w:fill="auto"/>
            <w:noWrap/>
            <w:vAlign w:val="bottom"/>
          </w:tcPr>
          <w:p w14:paraId="4354974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974" w:type="dxa"/>
            <w:tcBorders>
              <w:top w:val="nil"/>
              <w:left w:val="nil"/>
              <w:bottom w:val="single" w:sz="4" w:space="0" w:color="auto"/>
              <w:right w:val="single" w:sz="4" w:space="0" w:color="auto"/>
            </w:tcBorders>
            <w:shd w:val="clear" w:color="auto" w:fill="auto"/>
            <w:noWrap/>
            <w:vAlign w:val="bottom"/>
          </w:tcPr>
          <w:p w14:paraId="1F3D225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9</w:t>
            </w:r>
          </w:p>
        </w:tc>
      </w:tr>
      <w:tr w:rsidR="004C1028" w:rsidRPr="0021583F" w14:paraId="7B5E6E0C"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50F53FBC"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NZDCS</w:t>
            </w:r>
          </w:p>
        </w:tc>
        <w:tc>
          <w:tcPr>
            <w:tcW w:w="595" w:type="dxa"/>
            <w:tcBorders>
              <w:top w:val="nil"/>
              <w:left w:val="nil"/>
              <w:bottom w:val="single" w:sz="4" w:space="0" w:color="auto"/>
              <w:right w:val="nil"/>
            </w:tcBorders>
            <w:shd w:val="clear" w:color="auto" w:fill="auto"/>
            <w:noWrap/>
            <w:vAlign w:val="bottom"/>
          </w:tcPr>
          <w:p w14:paraId="6B9AE89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26</w:t>
            </w:r>
          </w:p>
        </w:tc>
        <w:tc>
          <w:tcPr>
            <w:tcW w:w="918" w:type="dxa"/>
            <w:tcBorders>
              <w:top w:val="nil"/>
              <w:left w:val="nil"/>
              <w:bottom w:val="single" w:sz="4" w:space="0" w:color="auto"/>
              <w:right w:val="nil"/>
            </w:tcBorders>
            <w:shd w:val="clear" w:color="auto" w:fill="auto"/>
            <w:noWrap/>
            <w:vAlign w:val="bottom"/>
          </w:tcPr>
          <w:p w14:paraId="30DA964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64 (13)</w:t>
            </w:r>
          </w:p>
        </w:tc>
        <w:tc>
          <w:tcPr>
            <w:tcW w:w="1184" w:type="dxa"/>
            <w:tcBorders>
              <w:top w:val="nil"/>
              <w:left w:val="nil"/>
              <w:bottom w:val="single" w:sz="4" w:space="0" w:color="auto"/>
              <w:right w:val="nil"/>
            </w:tcBorders>
            <w:shd w:val="clear" w:color="auto" w:fill="auto"/>
            <w:noWrap/>
            <w:vAlign w:val="bottom"/>
          </w:tcPr>
          <w:p w14:paraId="4CC48B3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51</w:t>
            </w:r>
          </w:p>
        </w:tc>
        <w:tc>
          <w:tcPr>
            <w:tcW w:w="1009" w:type="dxa"/>
            <w:tcBorders>
              <w:top w:val="nil"/>
              <w:left w:val="nil"/>
              <w:bottom w:val="single" w:sz="4" w:space="0" w:color="auto"/>
              <w:right w:val="single" w:sz="4" w:space="0" w:color="auto"/>
            </w:tcBorders>
            <w:shd w:val="clear" w:color="auto" w:fill="auto"/>
            <w:noWrap/>
            <w:vAlign w:val="bottom"/>
          </w:tcPr>
          <w:p w14:paraId="2B1CCFB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0B5A3F9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69</w:t>
            </w:r>
          </w:p>
        </w:tc>
        <w:tc>
          <w:tcPr>
            <w:tcW w:w="918" w:type="dxa"/>
            <w:tcBorders>
              <w:top w:val="nil"/>
              <w:left w:val="nil"/>
              <w:bottom w:val="single" w:sz="4" w:space="0" w:color="auto"/>
              <w:right w:val="nil"/>
            </w:tcBorders>
            <w:shd w:val="clear" w:color="auto" w:fill="auto"/>
            <w:noWrap/>
            <w:vAlign w:val="bottom"/>
          </w:tcPr>
          <w:p w14:paraId="2045FA4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65 (13)</w:t>
            </w:r>
          </w:p>
        </w:tc>
        <w:tc>
          <w:tcPr>
            <w:tcW w:w="1184" w:type="dxa"/>
            <w:tcBorders>
              <w:top w:val="nil"/>
              <w:left w:val="nil"/>
              <w:bottom w:val="single" w:sz="4" w:space="0" w:color="auto"/>
              <w:right w:val="nil"/>
            </w:tcBorders>
            <w:shd w:val="clear" w:color="auto" w:fill="auto"/>
            <w:noWrap/>
            <w:vAlign w:val="bottom"/>
          </w:tcPr>
          <w:p w14:paraId="379ED2F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50</w:t>
            </w:r>
          </w:p>
        </w:tc>
        <w:tc>
          <w:tcPr>
            <w:tcW w:w="974" w:type="dxa"/>
            <w:tcBorders>
              <w:top w:val="nil"/>
              <w:left w:val="nil"/>
              <w:bottom w:val="single" w:sz="4" w:space="0" w:color="auto"/>
              <w:right w:val="single" w:sz="4" w:space="0" w:color="auto"/>
            </w:tcBorders>
            <w:shd w:val="clear" w:color="auto" w:fill="auto"/>
            <w:noWrap/>
            <w:vAlign w:val="bottom"/>
          </w:tcPr>
          <w:p w14:paraId="630FA2B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69E2630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18" w:type="dxa"/>
            <w:tcBorders>
              <w:top w:val="nil"/>
              <w:left w:val="nil"/>
              <w:bottom w:val="single" w:sz="4" w:space="0" w:color="auto"/>
              <w:right w:val="nil"/>
            </w:tcBorders>
            <w:shd w:val="clear" w:color="auto" w:fill="auto"/>
            <w:noWrap/>
            <w:vAlign w:val="bottom"/>
          </w:tcPr>
          <w:p w14:paraId="2CFD085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63 (14)</w:t>
            </w:r>
          </w:p>
        </w:tc>
        <w:tc>
          <w:tcPr>
            <w:tcW w:w="1184" w:type="dxa"/>
            <w:tcBorders>
              <w:top w:val="nil"/>
              <w:left w:val="nil"/>
              <w:bottom w:val="single" w:sz="4" w:space="0" w:color="auto"/>
              <w:right w:val="nil"/>
            </w:tcBorders>
            <w:shd w:val="clear" w:color="auto" w:fill="auto"/>
            <w:noWrap/>
            <w:vAlign w:val="bottom"/>
          </w:tcPr>
          <w:p w14:paraId="023699F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58</w:t>
            </w:r>
          </w:p>
        </w:tc>
        <w:tc>
          <w:tcPr>
            <w:tcW w:w="974" w:type="dxa"/>
            <w:tcBorders>
              <w:top w:val="nil"/>
              <w:left w:val="nil"/>
              <w:bottom w:val="single" w:sz="4" w:space="0" w:color="auto"/>
              <w:right w:val="single" w:sz="4" w:space="0" w:color="auto"/>
            </w:tcBorders>
            <w:shd w:val="clear" w:color="auto" w:fill="auto"/>
            <w:noWrap/>
            <w:vAlign w:val="bottom"/>
          </w:tcPr>
          <w:p w14:paraId="03BCC1A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624A6895"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70B0CAA4"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Ohasama</w:t>
            </w:r>
          </w:p>
        </w:tc>
        <w:tc>
          <w:tcPr>
            <w:tcW w:w="595" w:type="dxa"/>
            <w:tcBorders>
              <w:top w:val="nil"/>
              <w:left w:val="nil"/>
              <w:bottom w:val="single" w:sz="4" w:space="0" w:color="auto"/>
              <w:right w:val="nil"/>
            </w:tcBorders>
            <w:shd w:val="clear" w:color="auto" w:fill="auto"/>
            <w:noWrap/>
            <w:vAlign w:val="bottom"/>
          </w:tcPr>
          <w:p w14:paraId="495AF61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w:t>
            </w:r>
          </w:p>
        </w:tc>
        <w:tc>
          <w:tcPr>
            <w:tcW w:w="918" w:type="dxa"/>
            <w:tcBorders>
              <w:top w:val="nil"/>
              <w:left w:val="nil"/>
              <w:bottom w:val="single" w:sz="4" w:space="0" w:color="auto"/>
              <w:right w:val="nil"/>
            </w:tcBorders>
            <w:shd w:val="clear" w:color="auto" w:fill="auto"/>
            <w:noWrap/>
            <w:vAlign w:val="bottom"/>
          </w:tcPr>
          <w:p w14:paraId="419F4AE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67 (8)</w:t>
            </w:r>
          </w:p>
        </w:tc>
        <w:tc>
          <w:tcPr>
            <w:tcW w:w="1184" w:type="dxa"/>
            <w:tcBorders>
              <w:top w:val="nil"/>
              <w:left w:val="nil"/>
              <w:bottom w:val="single" w:sz="4" w:space="0" w:color="auto"/>
              <w:right w:val="nil"/>
            </w:tcBorders>
            <w:shd w:val="clear" w:color="auto" w:fill="auto"/>
            <w:noWrap/>
            <w:vAlign w:val="bottom"/>
          </w:tcPr>
          <w:p w14:paraId="1708B65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68</w:t>
            </w:r>
          </w:p>
        </w:tc>
        <w:tc>
          <w:tcPr>
            <w:tcW w:w="1009" w:type="dxa"/>
            <w:tcBorders>
              <w:top w:val="nil"/>
              <w:left w:val="nil"/>
              <w:bottom w:val="single" w:sz="4" w:space="0" w:color="auto"/>
              <w:right w:val="single" w:sz="4" w:space="0" w:color="auto"/>
            </w:tcBorders>
            <w:shd w:val="clear" w:color="auto" w:fill="auto"/>
            <w:noWrap/>
            <w:vAlign w:val="bottom"/>
          </w:tcPr>
          <w:p w14:paraId="4447F33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74A1CA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89</w:t>
            </w:r>
          </w:p>
        </w:tc>
        <w:tc>
          <w:tcPr>
            <w:tcW w:w="918" w:type="dxa"/>
            <w:tcBorders>
              <w:top w:val="nil"/>
              <w:left w:val="nil"/>
              <w:bottom w:val="single" w:sz="4" w:space="0" w:color="auto"/>
              <w:right w:val="nil"/>
            </w:tcBorders>
            <w:shd w:val="clear" w:color="auto" w:fill="auto"/>
            <w:noWrap/>
            <w:vAlign w:val="bottom"/>
          </w:tcPr>
          <w:p w14:paraId="113A422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67 (8)</w:t>
            </w:r>
          </w:p>
        </w:tc>
        <w:tc>
          <w:tcPr>
            <w:tcW w:w="1184" w:type="dxa"/>
            <w:tcBorders>
              <w:top w:val="nil"/>
              <w:left w:val="nil"/>
              <w:bottom w:val="single" w:sz="4" w:space="0" w:color="auto"/>
              <w:right w:val="nil"/>
            </w:tcBorders>
            <w:shd w:val="clear" w:color="auto" w:fill="auto"/>
            <w:noWrap/>
            <w:vAlign w:val="bottom"/>
          </w:tcPr>
          <w:p w14:paraId="0308CC4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67</w:t>
            </w:r>
          </w:p>
        </w:tc>
        <w:tc>
          <w:tcPr>
            <w:tcW w:w="974" w:type="dxa"/>
            <w:tcBorders>
              <w:top w:val="nil"/>
              <w:left w:val="nil"/>
              <w:bottom w:val="single" w:sz="4" w:space="0" w:color="auto"/>
              <w:right w:val="single" w:sz="4" w:space="0" w:color="auto"/>
            </w:tcBorders>
            <w:shd w:val="clear" w:color="auto" w:fill="auto"/>
            <w:noWrap/>
            <w:vAlign w:val="bottom"/>
          </w:tcPr>
          <w:p w14:paraId="039282A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6AB5B5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18" w:type="dxa"/>
            <w:tcBorders>
              <w:top w:val="nil"/>
              <w:left w:val="nil"/>
              <w:bottom w:val="single" w:sz="4" w:space="0" w:color="auto"/>
              <w:right w:val="nil"/>
            </w:tcBorders>
            <w:shd w:val="clear" w:color="auto" w:fill="auto"/>
            <w:noWrap/>
            <w:vAlign w:val="bottom"/>
          </w:tcPr>
          <w:p w14:paraId="16DB460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65 (10)</w:t>
            </w:r>
          </w:p>
        </w:tc>
        <w:tc>
          <w:tcPr>
            <w:tcW w:w="1184" w:type="dxa"/>
            <w:tcBorders>
              <w:top w:val="nil"/>
              <w:left w:val="nil"/>
              <w:bottom w:val="single" w:sz="4" w:space="0" w:color="auto"/>
              <w:right w:val="nil"/>
            </w:tcBorders>
            <w:shd w:val="clear" w:color="auto" w:fill="auto"/>
            <w:noWrap/>
            <w:vAlign w:val="bottom"/>
          </w:tcPr>
          <w:p w14:paraId="751A3EB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84</w:t>
            </w:r>
          </w:p>
        </w:tc>
        <w:tc>
          <w:tcPr>
            <w:tcW w:w="974" w:type="dxa"/>
            <w:tcBorders>
              <w:top w:val="nil"/>
              <w:left w:val="nil"/>
              <w:bottom w:val="single" w:sz="4" w:space="0" w:color="auto"/>
              <w:right w:val="single" w:sz="4" w:space="0" w:color="auto"/>
            </w:tcBorders>
            <w:shd w:val="clear" w:color="auto" w:fill="auto"/>
            <w:noWrap/>
            <w:vAlign w:val="bottom"/>
          </w:tcPr>
          <w:p w14:paraId="0AE3DAB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680C30B7"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5B9B0E9E"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lastRenderedPageBreak/>
              <w:t>Pima</w:t>
            </w:r>
          </w:p>
        </w:tc>
        <w:tc>
          <w:tcPr>
            <w:tcW w:w="595" w:type="dxa"/>
            <w:tcBorders>
              <w:top w:val="nil"/>
              <w:left w:val="nil"/>
              <w:bottom w:val="single" w:sz="4" w:space="0" w:color="auto"/>
              <w:right w:val="nil"/>
            </w:tcBorders>
            <w:shd w:val="clear" w:color="auto" w:fill="auto"/>
            <w:noWrap/>
            <w:vAlign w:val="bottom"/>
          </w:tcPr>
          <w:p w14:paraId="668CB23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w:t>
            </w:r>
          </w:p>
        </w:tc>
        <w:tc>
          <w:tcPr>
            <w:tcW w:w="918" w:type="dxa"/>
            <w:tcBorders>
              <w:top w:val="nil"/>
              <w:left w:val="nil"/>
              <w:bottom w:val="single" w:sz="4" w:space="0" w:color="auto"/>
              <w:right w:val="nil"/>
            </w:tcBorders>
            <w:shd w:val="clear" w:color="auto" w:fill="auto"/>
            <w:noWrap/>
            <w:vAlign w:val="bottom"/>
          </w:tcPr>
          <w:p w14:paraId="3E9DDA9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40 (14)</w:t>
            </w:r>
          </w:p>
        </w:tc>
        <w:tc>
          <w:tcPr>
            <w:tcW w:w="1184" w:type="dxa"/>
            <w:tcBorders>
              <w:top w:val="nil"/>
              <w:left w:val="nil"/>
              <w:bottom w:val="single" w:sz="4" w:space="0" w:color="auto"/>
              <w:right w:val="nil"/>
            </w:tcBorders>
            <w:shd w:val="clear" w:color="auto" w:fill="auto"/>
            <w:noWrap/>
            <w:vAlign w:val="bottom"/>
          </w:tcPr>
          <w:p w14:paraId="48D8DC2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73</w:t>
            </w:r>
          </w:p>
        </w:tc>
        <w:tc>
          <w:tcPr>
            <w:tcW w:w="1009" w:type="dxa"/>
            <w:tcBorders>
              <w:top w:val="nil"/>
              <w:left w:val="nil"/>
              <w:bottom w:val="single" w:sz="4" w:space="0" w:color="auto"/>
              <w:right w:val="single" w:sz="4" w:space="0" w:color="auto"/>
            </w:tcBorders>
            <w:shd w:val="clear" w:color="auto" w:fill="auto"/>
            <w:noWrap/>
            <w:vAlign w:val="bottom"/>
          </w:tcPr>
          <w:p w14:paraId="4282AE9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A6FC7D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89</w:t>
            </w:r>
          </w:p>
        </w:tc>
        <w:tc>
          <w:tcPr>
            <w:tcW w:w="918" w:type="dxa"/>
            <w:tcBorders>
              <w:top w:val="nil"/>
              <w:left w:val="nil"/>
              <w:bottom w:val="single" w:sz="4" w:space="0" w:color="auto"/>
              <w:right w:val="nil"/>
            </w:tcBorders>
            <w:shd w:val="clear" w:color="auto" w:fill="auto"/>
            <w:noWrap/>
            <w:vAlign w:val="bottom"/>
          </w:tcPr>
          <w:p w14:paraId="1D51804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34 (13)</w:t>
            </w:r>
          </w:p>
        </w:tc>
        <w:tc>
          <w:tcPr>
            <w:tcW w:w="1184" w:type="dxa"/>
            <w:tcBorders>
              <w:top w:val="nil"/>
              <w:left w:val="nil"/>
              <w:bottom w:val="single" w:sz="4" w:space="0" w:color="auto"/>
              <w:right w:val="nil"/>
            </w:tcBorders>
            <w:shd w:val="clear" w:color="auto" w:fill="auto"/>
            <w:noWrap/>
            <w:vAlign w:val="bottom"/>
          </w:tcPr>
          <w:p w14:paraId="5AB31E7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60</w:t>
            </w:r>
          </w:p>
        </w:tc>
        <w:tc>
          <w:tcPr>
            <w:tcW w:w="974" w:type="dxa"/>
            <w:tcBorders>
              <w:top w:val="nil"/>
              <w:left w:val="nil"/>
              <w:bottom w:val="single" w:sz="4" w:space="0" w:color="auto"/>
              <w:right w:val="single" w:sz="4" w:space="0" w:color="auto"/>
            </w:tcBorders>
            <w:shd w:val="clear" w:color="auto" w:fill="auto"/>
            <w:noWrap/>
            <w:vAlign w:val="bottom"/>
          </w:tcPr>
          <w:p w14:paraId="24A408E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43F5772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18" w:type="dxa"/>
            <w:tcBorders>
              <w:top w:val="nil"/>
              <w:left w:val="nil"/>
              <w:bottom w:val="single" w:sz="4" w:space="0" w:color="auto"/>
              <w:right w:val="nil"/>
            </w:tcBorders>
            <w:shd w:val="clear" w:color="auto" w:fill="auto"/>
            <w:noWrap/>
            <w:vAlign w:val="bottom"/>
          </w:tcPr>
          <w:p w14:paraId="3AE9F89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31 (12)</w:t>
            </w:r>
          </w:p>
        </w:tc>
        <w:tc>
          <w:tcPr>
            <w:tcW w:w="1184" w:type="dxa"/>
            <w:tcBorders>
              <w:top w:val="nil"/>
              <w:left w:val="nil"/>
              <w:bottom w:val="single" w:sz="4" w:space="0" w:color="auto"/>
              <w:right w:val="nil"/>
            </w:tcBorders>
            <w:shd w:val="clear" w:color="auto" w:fill="auto"/>
            <w:noWrap/>
            <w:vAlign w:val="bottom"/>
          </w:tcPr>
          <w:p w14:paraId="3CF2099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77</w:t>
            </w:r>
          </w:p>
        </w:tc>
        <w:tc>
          <w:tcPr>
            <w:tcW w:w="974" w:type="dxa"/>
            <w:tcBorders>
              <w:top w:val="nil"/>
              <w:left w:val="nil"/>
              <w:bottom w:val="single" w:sz="4" w:space="0" w:color="auto"/>
              <w:right w:val="single" w:sz="4" w:space="0" w:color="auto"/>
            </w:tcBorders>
            <w:shd w:val="clear" w:color="auto" w:fill="auto"/>
            <w:noWrap/>
            <w:vAlign w:val="bottom"/>
          </w:tcPr>
          <w:p w14:paraId="2C66350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5335B22D"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36B5D604"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PREVEND</w:t>
            </w:r>
          </w:p>
        </w:tc>
        <w:tc>
          <w:tcPr>
            <w:tcW w:w="595" w:type="dxa"/>
            <w:tcBorders>
              <w:top w:val="nil"/>
              <w:left w:val="nil"/>
              <w:bottom w:val="single" w:sz="4" w:space="0" w:color="auto"/>
              <w:right w:val="nil"/>
            </w:tcBorders>
            <w:shd w:val="clear" w:color="auto" w:fill="auto"/>
            <w:noWrap/>
            <w:vAlign w:val="bottom"/>
          </w:tcPr>
          <w:p w14:paraId="78E022C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18</w:t>
            </w:r>
          </w:p>
        </w:tc>
        <w:tc>
          <w:tcPr>
            <w:tcW w:w="918" w:type="dxa"/>
            <w:tcBorders>
              <w:top w:val="nil"/>
              <w:left w:val="nil"/>
              <w:bottom w:val="single" w:sz="4" w:space="0" w:color="auto"/>
              <w:right w:val="nil"/>
            </w:tcBorders>
            <w:shd w:val="clear" w:color="auto" w:fill="auto"/>
            <w:noWrap/>
            <w:vAlign w:val="bottom"/>
          </w:tcPr>
          <w:p w14:paraId="49A2350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53 (10)</w:t>
            </w:r>
          </w:p>
        </w:tc>
        <w:tc>
          <w:tcPr>
            <w:tcW w:w="1184" w:type="dxa"/>
            <w:tcBorders>
              <w:top w:val="nil"/>
              <w:left w:val="nil"/>
              <w:bottom w:val="single" w:sz="4" w:space="0" w:color="auto"/>
              <w:right w:val="nil"/>
            </w:tcBorders>
            <w:shd w:val="clear" w:color="auto" w:fill="auto"/>
            <w:noWrap/>
            <w:vAlign w:val="bottom"/>
          </w:tcPr>
          <w:p w14:paraId="6ED860F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49</w:t>
            </w:r>
          </w:p>
        </w:tc>
        <w:tc>
          <w:tcPr>
            <w:tcW w:w="1009" w:type="dxa"/>
            <w:tcBorders>
              <w:top w:val="nil"/>
              <w:left w:val="nil"/>
              <w:bottom w:val="single" w:sz="4" w:space="0" w:color="auto"/>
              <w:right w:val="single" w:sz="4" w:space="0" w:color="auto"/>
            </w:tcBorders>
            <w:shd w:val="clear" w:color="auto" w:fill="auto"/>
            <w:noWrap/>
            <w:vAlign w:val="bottom"/>
          </w:tcPr>
          <w:p w14:paraId="7E0D02B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w:t>
            </w:r>
          </w:p>
        </w:tc>
        <w:tc>
          <w:tcPr>
            <w:tcW w:w="595" w:type="dxa"/>
            <w:tcBorders>
              <w:top w:val="nil"/>
              <w:left w:val="nil"/>
              <w:bottom w:val="single" w:sz="4" w:space="0" w:color="auto"/>
              <w:right w:val="nil"/>
            </w:tcBorders>
            <w:shd w:val="clear" w:color="auto" w:fill="auto"/>
            <w:noWrap/>
            <w:vAlign w:val="bottom"/>
          </w:tcPr>
          <w:p w14:paraId="542E847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80</w:t>
            </w:r>
          </w:p>
        </w:tc>
        <w:tc>
          <w:tcPr>
            <w:tcW w:w="918" w:type="dxa"/>
            <w:tcBorders>
              <w:top w:val="nil"/>
              <w:left w:val="nil"/>
              <w:bottom w:val="single" w:sz="4" w:space="0" w:color="auto"/>
              <w:right w:val="nil"/>
            </w:tcBorders>
            <w:shd w:val="clear" w:color="auto" w:fill="auto"/>
            <w:noWrap/>
            <w:vAlign w:val="bottom"/>
          </w:tcPr>
          <w:p w14:paraId="179DB76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56 (11)</w:t>
            </w:r>
          </w:p>
        </w:tc>
        <w:tc>
          <w:tcPr>
            <w:tcW w:w="1184" w:type="dxa"/>
            <w:tcBorders>
              <w:top w:val="nil"/>
              <w:left w:val="nil"/>
              <w:bottom w:val="single" w:sz="4" w:space="0" w:color="auto"/>
              <w:right w:val="nil"/>
            </w:tcBorders>
            <w:shd w:val="clear" w:color="auto" w:fill="auto"/>
            <w:noWrap/>
            <w:vAlign w:val="bottom"/>
          </w:tcPr>
          <w:p w14:paraId="1891DE4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46</w:t>
            </w:r>
          </w:p>
        </w:tc>
        <w:tc>
          <w:tcPr>
            <w:tcW w:w="974" w:type="dxa"/>
            <w:tcBorders>
              <w:top w:val="nil"/>
              <w:left w:val="nil"/>
              <w:bottom w:val="single" w:sz="4" w:space="0" w:color="auto"/>
              <w:right w:val="single" w:sz="4" w:space="0" w:color="auto"/>
            </w:tcBorders>
            <w:shd w:val="clear" w:color="auto" w:fill="auto"/>
            <w:noWrap/>
            <w:vAlign w:val="bottom"/>
          </w:tcPr>
          <w:p w14:paraId="2F085CC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w:t>
            </w:r>
          </w:p>
        </w:tc>
        <w:tc>
          <w:tcPr>
            <w:tcW w:w="595" w:type="dxa"/>
            <w:tcBorders>
              <w:top w:val="nil"/>
              <w:left w:val="nil"/>
              <w:bottom w:val="single" w:sz="4" w:space="0" w:color="auto"/>
              <w:right w:val="nil"/>
            </w:tcBorders>
            <w:shd w:val="clear" w:color="auto" w:fill="auto"/>
            <w:noWrap/>
            <w:vAlign w:val="bottom"/>
          </w:tcPr>
          <w:p w14:paraId="6EDBE6C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w:t>
            </w:r>
          </w:p>
        </w:tc>
        <w:tc>
          <w:tcPr>
            <w:tcW w:w="918" w:type="dxa"/>
            <w:tcBorders>
              <w:top w:val="nil"/>
              <w:left w:val="nil"/>
              <w:bottom w:val="single" w:sz="4" w:space="0" w:color="auto"/>
              <w:right w:val="nil"/>
            </w:tcBorders>
            <w:shd w:val="clear" w:color="auto" w:fill="auto"/>
            <w:noWrap/>
            <w:vAlign w:val="bottom"/>
          </w:tcPr>
          <w:p w14:paraId="0530574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55 (7)</w:t>
            </w:r>
          </w:p>
        </w:tc>
        <w:tc>
          <w:tcPr>
            <w:tcW w:w="1184" w:type="dxa"/>
            <w:tcBorders>
              <w:top w:val="nil"/>
              <w:left w:val="nil"/>
              <w:bottom w:val="single" w:sz="4" w:space="0" w:color="auto"/>
              <w:right w:val="nil"/>
            </w:tcBorders>
            <w:shd w:val="clear" w:color="auto" w:fill="auto"/>
            <w:noWrap/>
            <w:vAlign w:val="bottom"/>
          </w:tcPr>
          <w:p w14:paraId="2A9003B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46</w:t>
            </w:r>
          </w:p>
        </w:tc>
        <w:tc>
          <w:tcPr>
            <w:tcW w:w="974" w:type="dxa"/>
            <w:tcBorders>
              <w:top w:val="nil"/>
              <w:left w:val="nil"/>
              <w:bottom w:val="single" w:sz="4" w:space="0" w:color="auto"/>
              <w:right w:val="single" w:sz="4" w:space="0" w:color="auto"/>
            </w:tcBorders>
            <w:shd w:val="clear" w:color="auto" w:fill="auto"/>
            <w:noWrap/>
            <w:vAlign w:val="bottom"/>
          </w:tcPr>
          <w:p w14:paraId="71EAAE8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1583F8AF"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4E01596A"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RanchoBernardo</w:t>
            </w:r>
          </w:p>
        </w:tc>
        <w:tc>
          <w:tcPr>
            <w:tcW w:w="595" w:type="dxa"/>
            <w:tcBorders>
              <w:top w:val="nil"/>
              <w:left w:val="nil"/>
              <w:bottom w:val="single" w:sz="4" w:space="0" w:color="auto"/>
              <w:right w:val="nil"/>
            </w:tcBorders>
            <w:shd w:val="clear" w:color="auto" w:fill="auto"/>
            <w:noWrap/>
            <w:vAlign w:val="bottom"/>
          </w:tcPr>
          <w:p w14:paraId="24D0150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11</w:t>
            </w:r>
          </w:p>
        </w:tc>
        <w:tc>
          <w:tcPr>
            <w:tcW w:w="918" w:type="dxa"/>
            <w:tcBorders>
              <w:top w:val="nil"/>
              <w:left w:val="nil"/>
              <w:bottom w:val="single" w:sz="4" w:space="0" w:color="auto"/>
              <w:right w:val="nil"/>
            </w:tcBorders>
            <w:shd w:val="clear" w:color="auto" w:fill="auto"/>
            <w:noWrap/>
            <w:vAlign w:val="bottom"/>
          </w:tcPr>
          <w:p w14:paraId="5DC32EA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77 (10)</w:t>
            </w:r>
          </w:p>
        </w:tc>
        <w:tc>
          <w:tcPr>
            <w:tcW w:w="1184" w:type="dxa"/>
            <w:tcBorders>
              <w:top w:val="nil"/>
              <w:left w:val="nil"/>
              <w:bottom w:val="single" w:sz="4" w:space="0" w:color="auto"/>
              <w:right w:val="nil"/>
            </w:tcBorders>
            <w:shd w:val="clear" w:color="auto" w:fill="auto"/>
            <w:noWrap/>
            <w:vAlign w:val="bottom"/>
          </w:tcPr>
          <w:p w14:paraId="23E2256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62</w:t>
            </w:r>
          </w:p>
        </w:tc>
        <w:tc>
          <w:tcPr>
            <w:tcW w:w="1009" w:type="dxa"/>
            <w:tcBorders>
              <w:top w:val="nil"/>
              <w:left w:val="nil"/>
              <w:bottom w:val="single" w:sz="4" w:space="0" w:color="auto"/>
              <w:right w:val="single" w:sz="4" w:space="0" w:color="auto"/>
            </w:tcBorders>
            <w:shd w:val="clear" w:color="auto" w:fill="auto"/>
            <w:noWrap/>
            <w:vAlign w:val="bottom"/>
          </w:tcPr>
          <w:p w14:paraId="35C1744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5996807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80</w:t>
            </w:r>
          </w:p>
        </w:tc>
        <w:tc>
          <w:tcPr>
            <w:tcW w:w="918" w:type="dxa"/>
            <w:tcBorders>
              <w:top w:val="nil"/>
              <w:left w:val="nil"/>
              <w:bottom w:val="single" w:sz="4" w:space="0" w:color="auto"/>
              <w:right w:val="nil"/>
            </w:tcBorders>
            <w:shd w:val="clear" w:color="auto" w:fill="auto"/>
            <w:noWrap/>
            <w:vAlign w:val="bottom"/>
          </w:tcPr>
          <w:p w14:paraId="7DCA2ED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77 (10)</w:t>
            </w:r>
          </w:p>
        </w:tc>
        <w:tc>
          <w:tcPr>
            <w:tcW w:w="1184" w:type="dxa"/>
            <w:tcBorders>
              <w:top w:val="nil"/>
              <w:left w:val="nil"/>
              <w:bottom w:val="single" w:sz="4" w:space="0" w:color="auto"/>
              <w:right w:val="nil"/>
            </w:tcBorders>
            <w:shd w:val="clear" w:color="auto" w:fill="auto"/>
            <w:noWrap/>
            <w:vAlign w:val="bottom"/>
          </w:tcPr>
          <w:p w14:paraId="5072D18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61</w:t>
            </w:r>
          </w:p>
        </w:tc>
        <w:tc>
          <w:tcPr>
            <w:tcW w:w="974" w:type="dxa"/>
            <w:tcBorders>
              <w:top w:val="nil"/>
              <w:left w:val="nil"/>
              <w:bottom w:val="single" w:sz="4" w:space="0" w:color="auto"/>
              <w:right w:val="single" w:sz="4" w:space="0" w:color="auto"/>
            </w:tcBorders>
            <w:shd w:val="clear" w:color="auto" w:fill="auto"/>
            <w:noWrap/>
            <w:vAlign w:val="bottom"/>
          </w:tcPr>
          <w:p w14:paraId="5FDC2A1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C47813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9</w:t>
            </w:r>
          </w:p>
        </w:tc>
        <w:tc>
          <w:tcPr>
            <w:tcW w:w="918" w:type="dxa"/>
            <w:tcBorders>
              <w:top w:val="nil"/>
              <w:left w:val="nil"/>
              <w:bottom w:val="single" w:sz="4" w:space="0" w:color="auto"/>
              <w:right w:val="nil"/>
            </w:tcBorders>
            <w:shd w:val="clear" w:color="auto" w:fill="auto"/>
            <w:noWrap/>
            <w:vAlign w:val="bottom"/>
          </w:tcPr>
          <w:p w14:paraId="7E359C3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80 (10)</w:t>
            </w:r>
          </w:p>
        </w:tc>
        <w:tc>
          <w:tcPr>
            <w:tcW w:w="1184" w:type="dxa"/>
            <w:tcBorders>
              <w:top w:val="nil"/>
              <w:left w:val="nil"/>
              <w:bottom w:val="single" w:sz="4" w:space="0" w:color="auto"/>
              <w:right w:val="nil"/>
            </w:tcBorders>
            <w:shd w:val="clear" w:color="auto" w:fill="auto"/>
            <w:noWrap/>
            <w:vAlign w:val="bottom"/>
          </w:tcPr>
          <w:p w14:paraId="69B68D0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77</w:t>
            </w:r>
          </w:p>
        </w:tc>
        <w:tc>
          <w:tcPr>
            <w:tcW w:w="974" w:type="dxa"/>
            <w:tcBorders>
              <w:top w:val="nil"/>
              <w:left w:val="nil"/>
              <w:bottom w:val="single" w:sz="4" w:space="0" w:color="auto"/>
              <w:right w:val="single" w:sz="4" w:space="0" w:color="auto"/>
            </w:tcBorders>
            <w:shd w:val="clear" w:color="auto" w:fill="auto"/>
            <w:noWrap/>
            <w:vAlign w:val="bottom"/>
          </w:tcPr>
          <w:p w14:paraId="1B4DDF8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41834626"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02E81A7C"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Severance</w:t>
            </w:r>
          </w:p>
        </w:tc>
        <w:tc>
          <w:tcPr>
            <w:tcW w:w="595" w:type="dxa"/>
            <w:tcBorders>
              <w:top w:val="nil"/>
              <w:left w:val="nil"/>
              <w:bottom w:val="single" w:sz="4" w:space="0" w:color="auto"/>
              <w:right w:val="nil"/>
            </w:tcBorders>
            <w:shd w:val="clear" w:color="auto" w:fill="auto"/>
            <w:noWrap/>
            <w:vAlign w:val="bottom"/>
          </w:tcPr>
          <w:p w14:paraId="1D4CB06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34</w:t>
            </w:r>
          </w:p>
        </w:tc>
        <w:tc>
          <w:tcPr>
            <w:tcW w:w="918" w:type="dxa"/>
            <w:tcBorders>
              <w:top w:val="nil"/>
              <w:left w:val="nil"/>
              <w:bottom w:val="single" w:sz="4" w:space="0" w:color="auto"/>
              <w:right w:val="nil"/>
            </w:tcBorders>
            <w:shd w:val="clear" w:color="auto" w:fill="auto"/>
            <w:noWrap/>
            <w:vAlign w:val="bottom"/>
          </w:tcPr>
          <w:p w14:paraId="221869D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47 (9)</w:t>
            </w:r>
          </w:p>
        </w:tc>
        <w:tc>
          <w:tcPr>
            <w:tcW w:w="1184" w:type="dxa"/>
            <w:tcBorders>
              <w:top w:val="nil"/>
              <w:left w:val="nil"/>
              <w:bottom w:val="single" w:sz="4" w:space="0" w:color="auto"/>
              <w:right w:val="nil"/>
            </w:tcBorders>
            <w:shd w:val="clear" w:color="auto" w:fill="auto"/>
            <w:noWrap/>
            <w:vAlign w:val="bottom"/>
          </w:tcPr>
          <w:p w14:paraId="1DA02DD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39</w:t>
            </w:r>
          </w:p>
        </w:tc>
        <w:tc>
          <w:tcPr>
            <w:tcW w:w="1009" w:type="dxa"/>
            <w:tcBorders>
              <w:top w:val="nil"/>
              <w:left w:val="nil"/>
              <w:bottom w:val="single" w:sz="4" w:space="0" w:color="auto"/>
              <w:right w:val="single" w:sz="4" w:space="0" w:color="auto"/>
            </w:tcBorders>
            <w:shd w:val="clear" w:color="auto" w:fill="auto"/>
            <w:noWrap/>
            <w:vAlign w:val="bottom"/>
          </w:tcPr>
          <w:p w14:paraId="250BBD2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4E63E9B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61</w:t>
            </w:r>
          </w:p>
        </w:tc>
        <w:tc>
          <w:tcPr>
            <w:tcW w:w="918" w:type="dxa"/>
            <w:tcBorders>
              <w:top w:val="nil"/>
              <w:left w:val="nil"/>
              <w:bottom w:val="single" w:sz="4" w:space="0" w:color="auto"/>
              <w:right w:val="nil"/>
            </w:tcBorders>
            <w:shd w:val="clear" w:color="auto" w:fill="auto"/>
            <w:noWrap/>
            <w:vAlign w:val="bottom"/>
          </w:tcPr>
          <w:p w14:paraId="6A09F0F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49 (9)</w:t>
            </w:r>
          </w:p>
        </w:tc>
        <w:tc>
          <w:tcPr>
            <w:tcW w:w="1184" w:type="dxa"/>
            <w:tcBorders>
              <w:top w:val="nil"/>
              <w:left w:val="nil"/>
              <w:bottom w:val="single" w:sz="4" w:space="0" w:color="auto"/>
              <w:right w:val="nil"/>
            </w:tcBorders>
            <w:shd w:val="clear" w:color="auto" w:fill="auto"/>
            <w:noWrap/>
            <w:vAlign w:val="bottom"/>
          </w:tcPr>
          <w:p w14:paraId="1A6D10C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31</w:t>
            </w:r>
          </w:p>
        </w:tc>
        <w:tc>
          <w:tcPr>
            <w:tcW w:w="974" w:type="dxa"/>
            <w:tcBorders>
              <w:top w:val="nil"/>
              <w:left w:val="nil"/>
              <w:bottom w:val="single" w:sz="4" w:space="0" w:color="auto"/>
              <w:right w:val="single" w:sz="4" w:space="0" w:color="auto"/>
            </w:tcBorders>
            <w:shd w:val="clear" w:color="auto" w:fill="auto"/>
            <w:noWrap/>
            <w:vAlign w:val="bottom"/>
          </w:tcPr>
          <w:p w14:paraId="6528E00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6C286368"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w:t>
            </w:r>
          </w:p>
        </w:tc>
        <w:tc>
          <w:tcPr>
            <w:tcW w:w="918" w:type="dxa"/>
            <w:tcBorders>
              <w:top w:val="nil"/>
              <w:left w:val="nil"/>
              <w:bottom w:val="single" w:sz="4" w:space="0" w:color="auto"/>
              <w:right w:val="nil"/>
            </w:tcBorders>
            <w:shd w:val="clear" w:color="auto" w:fill="auto"/>
            <w:noWrap/>
            <w:vAlign w:val="bottom"/>
          </w:tcPr>
          <w:p w14:paraId="647A835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48 (9)</w:t>
            </w:r>
          </w:p>
        </w:tc>
        <w:tc>
          <w:tcPr>
            <w:tcW w:w="1184" w:type="dxa"/>
            <w:tcBorders>
              <w:top w:val="nil"/>
              <w:left w:val="nil"/>
              <w:bottom w:val="single" w:sz="4" w:space="0" w:color="auto"/>
              <w:right w:val="nil"/>
            </w:tcBorders>
            <w:shd w:val="clear" w:color="auto" w:fill="auto"/>
            <w:noWrap/>
            <w:vAlign w:val="bottom"/>
          </w:tcPr>
          <w:p w14:paraId="4B0CA20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59</w:t>
            </w:r>
          </w:p>
        </w:tc>
        <w:tc>
          <w:tcPr>
            <w:tcW w:w="974" w:type="dxa"/>
            <w:tcBorders>
              <w:top w:val="nil"/>
              <w:left w:val="nil"/>
              <w:bottom w:val="single" w:sz="4" w:space="0" w:color="auto"/>
              <w:right w:val="single" w:sz="4" w:space="0" w:color="auto"/>
            </w:tcBorders>
            <w:shd w:val="clear" w:color="auto" w:fill="auto"/>
            <w:noWrap/>
            <w:vAlign w:val="bottom"/>
          </w:tcPr>
          <w:p w14:paraId="3EB1AE94"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6331FAF4"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6426E63C"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Taiwan MJ</w:t>
            </w:r>
          </w:p>
        </w:tc>
        <w:tc>
          <w:tcPr>
            <w:tcW w:w="595" w:type="dxa"/>
            <w:tcBorders>
              <w:top w:val="nil"/>
              <w:left w:val="nil"/>
              <w:bottom w:val="single" w:sz="4" w:space="0" w:color="auto"/>
              <w:right w:val="nil"/>
            </w:tcBorders>
            <w:shd w:val="clear" w:color="auto" w:fill="auto"/>
            <w:noWrap/>
            <w:vAlign w:val="bottom"/>
          </w:tcPr>
          <w:p w14:paraId="435B821C"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17</w:t>
            </w:r>
          </w:p>
        </w:tc>
        <w:tc>
          <w:tcPr>
            <w:tcW w:w="918" w:type="dxa"/>
            <w:tcBorders>
              <w:top w:val="nil"/>
              <w:left w:val="nil"/>
              <w:bottom w:val="single" w:sz="4" w:space="0" w:color="auto"/>
              <w:right w:val="nil"/>
            </w:tcBorders>
            <w:shd w:val="clear" w:color="auto" w:fill="auto"/>
            <w:noWrap/>
            <w:vAlign w:val="bottom"/>
          </w:tcPr>
          <w:p w14:paraId="289B3EB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42 (12)</w:t>
            </w:r>
          </w:p>
        </w:tc>
        <w:tc>
          <w:tcPr>
            <w:tcW w:w="1184" w:type="dxa"/>
            <w:tcBorders>
              <w:top w:val="nil"/>
              <w:left w:val="nil"/>
              <w:bottom w:val="single" w:sz="4" w:space="0" w:color="auto"/>
              <w:right w:val="nil"/>
            </w:tcBorders>
            <w:shd w:val="clear" w:color="auto" w:fill="auto"/>
            <w:noWrap/>
            <w:vAlign w:val="bottom"/>
          </w:tcPr>
          <w:p w14:paraId="66C2DF4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60</w:t>
            </w:r>
          </w:p>
        </w:tc>
        <w:tc>
          <w:tcPr>
            <w:tcW w:w="1009" w:type="dxa"/>
            <w:tcBorders>
              <w:top w:val="nil"/>
              <w:left w:val="nil"/>
              <w:bottom w:val="single" w:sz="4" w:space="0" w:color="auto"/>
              <w:right w:val="single" w:sz="4" w:space="0" w:color="auto"/>
            </w:tcBorders>
            <w:shd w:val="clear" w:color="auto" w:fill="auto"/>
            <w:noWrap/>
            <w:vAlign w:val="bottom"/>
          </w:tcPr>
          <w:p w14:paraId="5CFD9CD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08768DF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76</w:t>
            </w:r>
          </w:p>
        </w:tc>
        <w:tc>
          <w:tcPr>
            <w:tcW w:w="918" w:type="dxa"/>
            <w:tcBorders>
              <w:top w:val="nil"/>
              <w:left w:val="nil"/>
              <w:bottom w:val="single" w:sz="4" w:space="0" w:color="auto"/>
              <w:right w:val="nil"/>
            </w:tcBorders>
            <w:shd w:val="clear" w:color="auto" w:fill="auto"/>
            <w:noWrap/>
            <w:vAlign w:val="bottom"/>
          </w:tcPr>
          <w:p w14:paraId="4732115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44 (13)</w:t>
            </w:r>
          </w:p>
        </w:tc>
        <w:tc>
          <w:tcPr>
            <w:tcW w:w="1184" w:type="dxa"/>
            <w:tcBorders>
              <w:top w:val="nil"/>
              <w:left w:val="nil"/>
              <w:bottom w:val="single" w:sz="4" w:space="0" w:color="auto"/>
              <w:right w:val="nil"/>
            </w:tcBorders>
            <w:shd w:val="clear" w:color="auto" w:fill="auto"/>
            <w:noWrap/>
            <w:vAlign w:val="bottom"/>
          </w:tcPr>
          <w:p w14:paraId="66D09FDB"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49</w:t>
            </w:r>
          </w:p>
        </w:tc>
        <w:tc>
          <w:tcPr>
            <w:tcW w:w="974" w:type="dxa"/>
            <w:tcBorders>
              <w:top w:val="nil"/>
              <w:left w:val="nil"/>
              <w:bottom w:val="single" w:sz="4" w:space="0" w:color="auto"/>
              <w:right w:val="single" w:sz="4" w:space="0" w:color="auto"/>
            </w:tcBorders>
            <w:shd w:val="clear" w:color="auto" w:fill="auto"/>
            <w:noWrap/>
            <w:vAlign w:val="bottom"/>
          </w:tcPr>
          <w:p w14:paraId="6C917F8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24D7531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w:t>
            </w:r>
          </w:p>
        </w:tc>
        <w:tc>
          <w:tcPr>
            <w:tcW w:w="918" w:type="dxa"/>
            <w:tcBorders>
              <w:top w:val="nil"/>
              <w:left w:val="nil"/>
              <w:bottom w:val="single" w:sz="4" w:space="0" w:color="auto"/>
              <w:right w:val="nil"/>
            </w:tcBorders>
            <w:shd w:val="clear" w:color="auto" w:fill="auto"/>
            <w:noWrap/>
            <w:vAlign w:val="bottom"/>
          </w:tcPr>
          <w:p w14:paraId="739C41FE"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41 (12)</w:t>
            </w:r>
          </w:p>
        </w:tc>
        <w:tc>
          <w:tcPr>
            <w:tcW w:w="1184" w:type="dxa"/>
            <w:tcBorders>
              <w:top w:val="nil"/>
              <w:left w:val="nil"/>
              <w:bottom w:val="single" w:sz="4" w:space="0" w:color="auto"/>
              <w:right w:val="nil"/>
            </w:tcBorders>
            <w:shd w:val="clear" w:color="auto" w:fill="auto"/>
            <w:noWrap/>
            <w:vAlign w:val="bottom"/>
          </w:tcPr>
          <w:p w14:paraId="4C9CB1E5"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50</w:t>
            </w:r>
          </w:p>
        </w:tc>
        <w:tc>
          <w:tcPr>
            <w:tcW w:w="974" w:type="dxa"/>
            <w:tcBorders>
              <w:top w:val="nil"/>
              <w:left w:val="nil"/>
              <w:bottom w:val="single" w:sz="4" w:space="0" w:color="auto"/>
              <w:right w:val="single" w:sz="4" w:space="0" w:color="auto"/>
            </w:tcBorders>
            <w:shd w:val="clear" w:color="auto" w:fill="auto"/>
            <w:noWrap/>
            <w:vAlign w:val="bottom"/>
          </w:tcPr>
          <w:p w14:paraId="32618B8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4D68EB0C"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0F753EBB" w14:textId="77777777" w:rsidR="004C1028" w:rsidRPr="0021583F" w:rsidRDefault="004C1028" w:rsidP="00AE4A1D">
            <w:pPr>
              <w:spacing w:after="0" w:line="240" w:lineRule="auto"/>
              <w:rPr>
                <w:rFonts w:ascii="Times New Roman" w:hAnsi="Times New Roman"/>
                <w:color w:val="000000"/>
              </w:rPr>
            </w:pPr>
            <w:r w:rsidRPr="0021583F">
              <w:rPr>
                <w:rFonts w:ascii="Times New Roman" w:hAnsi="Times New Roman"/>
                <w:color w:val="000000"/>
              </w:rPr>
              <w:t>ZODIAC</w:t>
            </w:r>
          </w:p>
        </w:tc>
        <w:tc>
          <w:tcPr>
            <w:tcW w:w="595" w:type="dxa"/>
            <w:tcBorders>
              <w:top w:val="nil"/>
              <w:left w:val="nil"/>
              <w:bottom w:val="single" w:sz="4" w:space="0" w:color="auto"/>
              <w:right w:val="nil"/>
            </w:tcBorders>
            <w:shd w:val="clear" w:color="auto" w:fill="auto"/>
            <w:noWrap/>
            <w:vAlign w:val="bottom"/>
          </w:tcPr>
          <w:p w14:paraId="1FF4487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12</w:t>
            </w:r>
          </w:p>
        </w:tc>
        <w:tc>
          <w:tcPr>
            <w:tcW w:w="918" w:type="dxa"/>
            <w:tcBorders>
              <w:top w:val="nil"/>
              <w:left w:val="nil"/>
              <w:bottom w:val="single" w:sz="4" w:space="0" w:color="auto"/>
              <w:right w:val="nil"/>
            </w:tcBorders>
            <w:shd w:val="clear" w:color="auto" w:fill="auto"/>
            <w:noWrap/>
            <w:vAlign w:val="bottom"/>
          </w:tcPr>
          <w:p w14:paraId="798D412A"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71 (9)</w:t>
            </w:r>
          </w:p>
        </w:tc>
        <w:tc>
          <w:tcPr>
            <w:tcW w:w="1184" w:type="dxa"/>
            <w:tcBorders>
              <w:top w:val="nil"/>
              <w:left w:val="nil"/>
              <w:bottom w:val="single" w:sz="4" w:space="0" w:color="auto"/>
              <w:right w:val="nil"/>
            </w:tcBorders>
            <w:shd w:val="clear" w:color="auto" w:fill="auto"/>
            <w:noWrap/>
            <w:vAlign w:val="bottom"/>
          </w:tcPr>
          <w:p w14:paraId="3B09E816"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56</w:t>
            </w:r>
          </w:p>
        </w:tc>
        <w:tc>
          <w:tcPr>
            <w:tcW w:w="1009" w:type="dxa"/>
            <w:tcBorders>
              <w:top w:val="nil"/>
              <w:left w:val="nil"/>
              <w:bottom w:val="single" w:sz="4" w:space="0" w:color="auto"/>
              <w:right w:val="single" w:sz="4" w:space="0" w:color="auto"/>
            </w:tcBorders>
            <w:shd w:val="clear" w:color="auto" w:fill="auto"/>
            <w:noWrap/>
            <w:vAlign w:val="bottom"/>
          </w:tcPr>
          <w:p w14:paraId="0619695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17EADDD0"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85</w:t>
            </w:r>
          </w:p>
        </w:tc>
        <w:tc>
          <w:tcPr>
            <w:tcW w:w="918" w:type="dxa"/>
            <w:tcBorders>
              <w:top w:val="nil"/>
              <w:left w:val="nil"/>
              <w:bottom w:val="single" w:sz="4" w:space="0" w:color="auto"/>
              <w:right w:val="nil"/>
            </w:tcBorders>
            <w:shd w:val="clear" w:color="auto" w:fill="auto"/>
            <w:noWrap/>
            <w:vAlign w:val="bottom"/>
          </w:tcPr>
          <w:p w14:paraId="284C38AD"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70 (11)</w:t>
            </w:r>
          </w:p>
        </w:tc>
        <w:tc>
          <w:tcPr>
            <w:tcW w:w="1184" w:type="dxa"/>
            <w:tcBorders>
              <w:top w:val="nil"/>
              <w:left w:val="nil"/>
              <w:bottom w:val="single" w:sz="4" w:space="0" w:color="auto"/>
              <w:right w:val="nil"/>
            </w:tcBorders>
            <w:shd w:val="clear" w:color="auto" w:fill="auto"/>
            <w:noWrap/>
            <w:vAlign w:val="bottom"/>
          </w:tcPr>
          <w:p w14:paraId="0F26FC99"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57</w:t>
            </w:r>
          </w:p>
        </w:tc>
        <w:tc>
          <w:tcPr>
            <w:tcW w:w="974" w:type="dxa"/>
            <w:tcBorders>
              <w:top w:val="nil"/>
              <w:left w:val="nil"/>
              <w:bottom w:val="single" w:sz="4" w:space="0" w:color="auto"/>
              <w:right w:val="single" w:sz="4" w:space="0" w:color="auto"/>
            </w:tcBorders>
            <w:shd w:val="clear" w:color="auto" w:fill="auto"/>
            <w:noWrap/>
            <w:vAlign w:val="bottom"/>
          </w:tcPr>
          <w:p w14:paraId="65B53273"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c>
          <w:tcPr>
            <w:tcW w:w="595" w:type="dxa"/>
            <w:tcBorders>
              <w:top w:val="nil"/>
              <w:left w:val="nil"/>
              <w:bottom w:val="single" w:sz="4" w:space="0" w:color="auto"/>
              <w:right w:val="nil"/>
            </w:tcBorders>
            <w:shd w:val="clear" w:color="auto" w:fill="auto"/>
            <w:noWrap/>
            <w:vAlign w:val="bottom"/>
          </w:tcPr>
          <w:p w14:paraId="735D60CF"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3</w:t>
            </w:r>
          </w:p>
        </w:tc>
        <w:tc>
          <w:tcPr>
            <w:tcW w:w="918" w:type="dxa"/>
            <w:tcBorders>
              <w:top w:val="nil"/>
              <w:left w:val="nil"/>
              <w:bottom w:val="single" w:sz="4" w:space="0" w:color="auto"/>
              <w:right w:val="nil"/>
            </w:tcBorders>
            <w:shd w:val="clear" w:color="auto" w:fill="auto"/>
            <w:noWrap/>
            <w:vAlign w:val="bottom"/>
          </w:tcPr>
          <w:p w14:paraId="6057C8C7"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68 (12)</w:t>
            </w:r>
          </w:p>
        </w:tc>
        <w:tc>
          <w:tcPr>
            <w:tcW w:w="1184" w:type="dxa"/>
            <w:tcBorders>
              <w:top w:val="nil"/>
              <w:left w:val="nil"/>
              <w:bottom w:val="single" w:sz="4" w:space="0" w:color="auto"/>
              <w:right w:val="nil"/>
            </w:tcBorders>
            <w:shd w:val="clear" w:color="auto" w:fill="auto"/>
            <w:noWrap/>
            <w:vAlign w:val="bottom"/>
          </w:tcPr>
          <w:p w14:paraId="22BE6392"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73</w:t>
            </w:r>
          </w:p>
        </w:tc>
        <w:tc>
          <w:tcPr>
            <w:tcW w:w="974" w:type="dxa"/>
            <w:tcBorders>
              <w:top w:val="nil"/>
              <w:left w:val="nil"/>
              <w:bottom w:val="single" w:sz="4" w:space="0" w:color="auto"/>
              <w:right w:val="single" w:sz="4" w:space="0" w:color="auto"/>
            </w:tcBorders>
            <w:shd w:val="clear" w:color="auto" w:fill="auto"/>
            <w:noWrap/>
            <w:vAlign w:val="bottom"/>
          </w:tcPr>
          <w:p w14:paraId="7CFE9361" w14:textId="77777777" w:rsidR="004C1028" w:rsidRPr="0021583F" w:rsidRDefault="004C1028" w:rsidP="00AE4A1D">
            <w:pPr>
              <w:spacing w:after="0" w:line="240" w:lineRule="auto"/>
              <w:jc w:val="center"/>
              <w:rPr>
                <w:rFonts w:ascii="Times New Roman" w:hAnsi="Times New Roman"/>
                <w:color w:val="000000"/>
              </w:rPr>
            </w:pPr>
            <w:r w:rsidRPr="0021583F">
              <w:rPr>
                <w:rFonts w:ascii="Times New Roman" w:hAnsi="Times New Roman"/>
                <w:color w:val="000000"/>
              </w:rPr>
              <w:t>0</w:t>
            </w:r>
          </w:p>
        </w:tc>
      </w:tr>
      <w:tr w:rsidR="004C1028" w:rsidRPr="0021583F" w14:paraId="4588566D"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4D0DFA1C" w14:textId="77777777" w:rsidR="004C1028" w:rsidRPr="0021583F" w:rsidRDefault="004C1028" w:rsidP="00AE4A1D">
            <w:pPr>
              <w:spacing w:after="0" w:line="240" w:lineRule="auto"/>
              <w:rPr>
                <w:rFonts w:ascii="Times New Roman" w:hAnsi="Times New Roman"/>
                <w:b/>
                <w:bCs/>
                <w:color w:val="000000"/>
              </w:rPr>
            </w:pPr>
            <w:r w:rsidRPr="0021583F">
              <w:rPr>
                <w:rFonts w:ascii="Times New Roman" w:hAnsi="Times New Roman"/>
                <w:b/>
                <w:bCs/>
                <w:color w:val="000000"/>
              </w:rPr>
              <w:t>Sub-Total</w:t>
            </w:r>
          </w:p>
        </w:tc>
        <w:tc>
          <w:tcPr>
            <w:tcW w:w="595" w:type="dxa"/>
            <w:tcBorders>
              <w:top w:val="nil"/>
              <w:left w:val="nil"/>
              <w:bottom w:val="single" w:sz="4" w:space="0" w:color="auto"/>
              <w:right w:val="nil"/>
            </w:tcBorders>
            <w:shd w:val="clear" w:color="auto" w:fill="auto"/>
            <w:noWrap/>
            <w:vAlign w:val="bottom"/>
          </w:tcPr>
          <w:p w14:paraId="2C40DA57"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11</w:t>
            </w:r>
          </w:p>
        </w:tc>
        <w:tc>
          <w:tcPr>
            <w:tcW w:w="918" w:type="dxa"/>
            <w:tcBorders>
              <w:top w:val="nil"/>
              <w:left w:val="nil"/>
              <w:bottom w:val="single" w:sz="4" w:space="0" w:color="auto"/>
              <w:right w:val="nil"/>
            </w:tcBorders>
            <w:shd w:val="clear" w:color="auto" w:fill="auto"/>
            <w:noWrap/>
            <w:vAlign w:val="bottom"/>
          </w:tcPr>
          <w:p w14:paraId="4F051119"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54 (17)</w:t>
            </w:r>
          </w:p>
        </w:tc>
        <w:tc>
          <w:tcPr>
            <w:tcW w:w="1184" w:type="dxa"/>
            <w:tcBorders>
              <w:top w:val="nil"/>
              <w:left w:val="nil"/>
              <w:bottom w:val="single" w:sz="4" w:space="0" w:color="auto"/>
              <w:right w:val="nil"/>
            </w:tcBorders>
            <w:shd w:val="clear" w:color="auto" w:fill="auto"/>
            <w:noWrap/>
            <w:vAlign w:val="bottom"/>
          </w:tcPr>
          <w:p w14:paraId="106DCF97"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60</w:t>
            </w:r>
          </w:p>
        </w:tc>
        <w:tc>
          <w:tcPr>
            <w:tcW w:w="1009" w:type="dxa"/>
            <w:tcBorders>
              <w:top w:val="nil"/>
              <w:left w:val="nil"/>
              <w:bottom w:val="single" w:sz="4" w:space="0" w:color="auto"/>
              <w:right w:val="single" w:sz="4" w:space="0" w:color="auto"/>
            </w:tcBorders>
            <w:shd w:val="clear" w:color="auto" w:fill="auto"/>
            <w:noWrap/>
            <w:vAlign w:val="bottom"/>
          </w:tcPr>
          <w:p w14:paraId="5FC18FB9"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1</w:t>
            </w:r>
          </w:p>
        </w:tc>
        <w:tc>
          <w:tcPr>
            <w:tcW w:w="595" w:type="dxa"/>
            <w:tcBorders>
              <w:top w:val="nil"/>
              <w:left w:val="nil"/>
              <w:bottom w:val="single" w:sz="4" w:space="0" w:color="auto"/>
              <w:right w:val="nil"/>
            </w:tcBorders>
            <w:shd w:val="clear" w:color="auto" w:fill="auto"/>
            <w:noWrap/>
            <w:vAlign w:val="bottom"/>
          </w:tcPr>
          <w:p w14:paraId="1FB38B12"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85</w:t>
            </w:r>
          </w:p>
        </w:tc>
        <w:tc>
          <w:tcPr>
            <w:tcW w:w="918" w:type="dxa"/>
            <w:tcBorders>
              <w:top w:val="nil"/>
              <w:left w:val="nil"/>
              <w:bottom w:val="single" w:sz="4" w:space="0" w:color="auto"/>
              <w:right w:val="nil"/>
            </w:tcBorders>
            <w:shd w:val="clear" w:color="auto" w:fill="auto"/>
            <w:noWrap/>
            <w:vAlign w:val="bottom"/>
          </w:tcPr>
          <w:p w14:paraId="45EAE35E"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55 (16)</w:t>
            </w:r>
          </w:p>
        </w:tc>
        <w:tc>
          <w:tcPr>
            <w:tcW w:w="1184" w:type="dxa"/>
            <w:tcBorders>
              <w:top w:val="nil"/>
              <w:left w:val="nil"/>
              <w:bottom w:val="single" w:sz="4" w:space="0" w:color="auto"/>
              <w:right w:val="nil"/>
            </w:tcBorders>
            <w:shd w:val="clear" w:color="auto" w:fill="auto"/>
            <w:noWrap/>
            <w:vAlign w:val="bottom"/>
          </w:tcPr>
          <w:p w14:paraId="5F215EF8"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56</w:t>
            </w:r>
          </w:p>
        </w:tc>
        <w:tc>
          <w:tcPr>
            <w:tcW w:w="974" w:type="dxa"/>
            <w:tcBorders>
              <w:top w:val="nil"/>
              <w:left w:val="nil"/>
              <w:bottom w:val="single" w:sz="4" w:space="0" w:color="auto"/>
              <w:right w:val="single" w:sz="4" w:space="0" w:color="auto"/>
            </w:tcBorders>
            <w:shd w:val="clear" w:color="auto" w:fill="auto"/>
            <w:noWrap/>
            <w:vAlign w:val="bottom"/>
          </w:tcPr>
          <w:p w14:paraId="1E45376C"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0</w:t>
            </w:r>
          </w:p>
        </w:tc>
        <w:tc>
          <w:tcPr>
            <w:tcW w:w="595" w:type="dxa"/>
            <w:tcBorders>
              <w:top w:val="nil"/>
              <w:left w:val="nil"/>
              <w:bottom w:val="single" w:sz="4" w:space="0" w:color="auto"/>
              <w:right w:val="nil"/>
            </w:tcBorders>
            <w:shd w:val="clear" w:color="auto" w:fill="auto"/>
            <w:noWrap/>
            <w:vAlign w:val="bottom"/>
          </w:tcPr>
          <w:p w14:paraId="606BF037"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4</w:t>
            </w:r>
          </w:p>
        </w:tc>
        <w:tc>
          <w:tcPr>
            <w:tcW w:w="918" w:type="dxa"/>
            <w:tcBorders>
              <w:top w:val="nil"/>
              <w:left w:val="nil"/>
              <w:bottom w:val="single" w:sz="4" w:space="0" w:color="auto"/>
              <w:right w:val="nil"/>
            </w:tcBorders>
            <w:shd w:val="clear" w:color="auto" w:fill="auto"/>
            <w:noWrap/>
            <w:vAlign w:val="bottom"/>
          </w:tcPr>
          <w:p w14:paraId="27EB60D9"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50 (17)</w:t>
            </w:r>
          </w:p>
        </w:tc>
        <w:tc>
          <w:tcPr>
            <w:tcW w:w="1184" w:type="dxa"/>
            <w:tcBorders>
              <w:top w:val="nil"/>
              <w:left w:val="nil"/>
              <w:bottom w:val="single" w:sz="4" w:space="0" w:color="auto"/>
              <w:right w:val="nil"/>
            </w:tcBorders>
            <w:shd w:val="clear" w:color="auto" w:fill="auto"/>
            <w:noWrap/>
            <w:vAlign w:val="bottom"/>
          </w:tcPr>
          <w:p w14:paraId="0BEF29C5"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63</w:t>
            </w:r>
          </w:p>
        </w:tc>
        <w:tc>
          <w:tcPr>
            <w:tcW w:w="974" w:type="dxa"/>
            <w:tcBorders>
              <w:top w:val="nil"/>
              <w:left w:val="nil"/>
              <w:bottom w:val="single" w:sz="4" w:space="0" w:color="auto"/>
              <w:right w:val="single" w:sz="4" w:space="0" w:color="auto"/>
            </w:tcBorders>
            <w:shd w:val="clear" w:color="auto" w:fill="auto"/>
            <w:noWrap/>
            <w:vAlign w:val="bottom"/>
          </w:tcPr>
          <w:p w14:paraId="7122223C"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1</w:t>
            </w:r>
          </w:p>
        </w:tc>
      </w:tr>
      <w:tr w:rsidR="004C1028" w:rsidRPr="0021583F" w14:paraId="611E7F33" w14:textId="77777777" w:rsidTr="00033A52">
        <w:trPr>
          <w:trHeight w:val="144"/>
        </w:trPr>
        <w:tc>
          <w:tcPr>
            <w:tcW w:w="1707" w:type="dxa"/>
            <w:tcBorders>
              <w:top w:val="nil"/>
              <w:left w:val="single" w:sz="4" w:space="0" w:color="auto"/>
              <w:bottom w:val="single" w:sz="4" w:space="0" w:color="auto"/>
              <w:right w:val="single" w:sz="4" w:space="0" w:color="auto"/>
            </w:tcBorders>
            <w:shd w:val="clear" w:color="auto" w:fill="auto"/>
            <w:noWrap/>
            <w:vAlign w:val="bottom"/>
          </w:tcPr>
          <w:p w14:paraId="1A686C8A" w14:textId="77777777" w:rsidR="004C1028" w:rsidRPr="0021583F" w:rsidRDefault="004C1028" w:rsidP="00AE4A1D">
            <w:pPr>
              <w:spacing w:after="0" w:line="240" w:lineRule="auto"/>
              <w:rPr>
                <w:rFonts w:ascii="Times New Roman" w:hAnsi="Times New Roman"/>
                <w:b/>
                <w:bCs/>
                <w:color w:val="000000"/>
              </w:rPr>
            </w:pPr>
            <w:r w:rsidRPr="0021583F">
              <w:rPr>
                <w:rFonts w:ascii="Times New Roman" w:hAnsi="Times New Roman"/>
                <w:b/>
                <w:bCs/>
                <w:color w:val="000000"/>
              </w:rPr>
              <w:t>Total</w:t>
            </w:r>
          </w:p>
        </w:tc>
        <w:tc>
          <w:tcPr>
            <w:tcW w:w="595" w:type="dxa"/>
            <w:tcBorders>
              <w:top w:val="nil"/>
              <w:left w:val="nil"/>
              <w:bottom w:val="single" w:sz="4" w:space="0" w:color="auto"/>
              <w:right w:val="nil"/>
            </w:tcBorders>
            <w:shd w:val="clear" w:color="auto" w:fill="auto"/>
            <w:noWrap/>
            <w:vAlign w:val="bottom"/>
          </w:tcPr>
          <w:p w14:paraId="3318B4EA"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11</w:t>
            </w:r>
          </w:p>
        </w:tc>
        <w:tc>
          <w:tcPr>
            <w:tcW w:w="918" w:type="dxa"/>
            <w:tcBorders>
              <w:top w:val="nil"/>
              <w:left w:val="nil"/>
              <w:bottom w:val="single" w:sz="4" w:space="0" w:color="auto"/>
              <w:right w:val="nil"/>
            </w:tcBorders>
            <w:shd w:val="clear" w:color="auto" w:fill="auto"/>
            <w:noWrap/>
            <w:vAlign w:val="bottom"/>
          </w:tcPr>
          <w:p w14:paraId="55E1331F"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58 (17)</w:t>
            </w:r>
          </w:p>
        </w:tc>
        <w:tc>
          <w:tcPr>
            <w:tcW w:w="1184" w:type="dxa"/>
            <w:tcBorders>
              <w:top w:val="nil"/>
              <w:left w:val="nil"/>
              <w:bottom w:val="single" w:sz="4" w:space="0" w:color="auto"/>
              <w:right w:val="nil"/>
            </w:tcBorders>
            <w:shd w:val="clear" w:color="auto" w:fill="auto"/>
            <w:noWrap/>
            <w:vAlign w:val="bottom"/>
          </w:tcPr>
          <w:p w14:paraId="3B731C5B"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49</w:t>
            </w:r>
          </w:p>
        </w:tc>
        <w:tc>
          <w:tcPr>
            <w:tcW w:w="1009" w:type="dxa"/>
            <w:tcBorders>
              <w:top w:val="nil"/>
              <w:left w:val="nil"/>
              <w:bottom w:val="single" w:sz="4" w:space="0" w:color="auto"/>
              <w:right w:val="single" w:sz="4" w:space="0" w:color="auto"/>
            </w:tcBorders>
            <w:shd w:val="clear" w:color="auto" w:fill="auto"/>
            <w:noWrap/>
            <w:vAlign w:val="bottom"/>
          </w:tcPr>
          <w:p w14:paraId="4A139EB5"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4</w:t>
            </w:r>
          </w:p>
        </w:tc>
        <w:tc>
          <w:tcPr>
            <w:tcW w:w="595" w:type="dxa"/>
            <w:tcBorders>
              <w:top w:val="nil"/>
              <w:left w:val="nil"/>
              <w:bottom w:val="single" w:sz="4" w:space="0" w:color="auto"/>
              <w:right w:val="nil"/>
            </w:tcBorders>
            <w:shd w:val="clear" w:color="auto" w:fill="auto"/>
            <w:noWrap/>
            <w:vAlign w:val="bottom"/>
          </w:tcPr>
          <w:p w14:paraId="6DBC62D0"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84</w:t>
            </w:r>
          </w:p>
        </w:tc>
        <w:tc>
          <w:tcPr>
            <w:tcW w:w="918" w:type="dxa"/>
            <w:tcBorders>
              <w:top w:val="nil"/>
              <w:left w:val="nil"/>
              <w:bottom w:val="single" w:sz="4" w:space="0" w:color="auto"/>
              <w:right w:val="nil"/>
            </w:tcBorders>
            <w:shd w:val="clear" w:color="auto" w:fill="auto"/>
            <w:noWrap/>
            <w:vAlign w:val="bottom"/>
          </w:tcPr>
          <w:p w14:paraId="6F27B654"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59 (17)</w:t>
            </w:r>
          </w:p>
        </w:tc>
        <w:tc>
          <w:tcPr>
            <w:tcW w:w="1184" w:type="dxa"/>
            <w:tcBorders>
              <w:top w:val="nil"/>
              <w:left w:val="nil"/>
              <w:bottom w:val="single" w:sz="4" w:space="0" w:color="auto"/>
              <w:right w:val="nil"/>
            </w:tcBorders>
            <w:shd w:val="clear" w:color="auto" w:fill="auto"/>
            <w:noWrap/>
            <w:vAlign w:val="bottom"/>
          </w:tcPr>
          <w:p w14:paraId="618A9C97"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48</w:t>
            </w:r>
          </w:p>
        </w:tc>
        <w:tc>
          <w:tcPr>
            <w:tcW w:w="974" w:type="dxa"/>
            <w:tcBorders>
              <w:top w:val="nil"/>
              <w:left w:val="nil"/>
              <w:bottom w:val="single" w:sz="4" w:space="0" w:color="auto"/>
              <w:right w:val="single" w:sz="4" w:space="0" w:color="auto"/>
            </w:tcBorders>
            <w:shd w:val="clear" w:color="auto" w:fill="auto"/>
            <w:noWrap/>
            <w:vAlign w:val="bottom"/>
          </w:tcPr>
          <w:p w14:paraId="1DA6323C"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2</w:t>
            </w:r>
          </w:p>
        </w:tc>
        <w:tc>
          <w:tcPr>
            <w:tcW w:w="595" w:type="dxa"/>
            <w:tcBorders>
              <w:top w:val="nil"/>
              <w:left w:val="nil"/>
              <w:bottom w:val="single" w:sz="4" w:space="0" w:color="auto"/>
              <w:right w:val="nil"/>
            </w:tcBorders>
            <w:shd w:val="clear" w:color="auto" w:fill="auto"/>
            <w:noWrap/>
            <w:vAlign w:val="bottom"/>
          </w:tcPr>
          <w:p w14:paraId="0BE1F86C"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w:t>
            </w:r>
          </w:p>
        </w:tc>
        <w:tc>
          <w:tcPr>
            <w:tcW w:w="918" w:type="dxa"/>
            <w:tcBorders>
              <w:top w:val="nil"/>
              <w:left w:val="nil"/>
              <w:bottom w:val="single" w:sz="4" w:space="0" w:color="auto"/>
              <w:right w:val="nil"/>
            </w:tcBorders>
            <w:shd w:val="clear" w:color="auto" w:fill="auto"/>
            <w:noWrap/>
            <w:vAlign w:val="bottom"/>
          </w:tcPr>
          <w:p w14:paraId="77040BCA"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57 (19)</w:t>
            </w:r>
          </w:p>
        </w:tc>
        <w:tc>
          <w:tcPr>
            <w:tcW w:w="1184" w:type="dxa"/>
            <w:tcBorders>
              <w:top w:val="nil"/>
              <w:left w:val="nil"/>
              <w:bottom w:val="single" w:sz="4" w:space="0" w:color="auto"/>
              <w:right w:val="nil"/>
            </w:tcBorders>
            <w:shd w:val="clear" w:color="auto" w:fill="auto"/>
            <w:noWrap/>
            <w:vAlign w:val="bottom"/>
          </w:tcPr>
          <w:p w14:paraId="71454C4D"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48</w:t>
            </w:r>
          </w:p>
        </w:tc>
        <w:tc>
          <w:tcPr>
            <w:tcW w:w="974" w:type="dxa"/>
            <w:tcBorders>
              <w:top w:val="nil"/>
              <w:left w:val="nil"/>
              <w:bottom w:val="single" w:sz="4" w:space="0" w:color="auto"/>
              <w:right w:val="single" w:sz="4" w:space="0" w:color="auto"/>
            </w:tcBorders>
            <w:shd w:val="clear" w:color="auto" w:fill="auto"/>
            <w:noWrap/>
            <w:vAlign w:val="bottom"/>
          </w:tcPr>
          <w:p w14:paraId="0A8D12FF" w14:textId="77777777" w:rsidR="004C1028" w:rsidRPr="0021583F" w:rsidRDefault="004C1028" w:rsidP="00AE4A1D">
            <w:pPr>
              <w:spacing w:after="0" w:line="240" w:lineRule="auto"/>
              <w:jc w:val="center"/>
              <w:rPr>
                <w:rFonts w:ascii="Times New Roman" w:hAnsi="Times New Roman"/>
                <w:b/>
                <w:bCs/>
                <w:color w:val="000000"/>
              </w:rPr>
            </w:pPr>
            <w:r w:rsidRPr="0021583F">
              <w:rPr>
                <w:rFonts w:ascii="Times New Roman" w:hAnsi="Times New Roman"/>
                <w:b/>
                <w:bCs/>
                <w:color w:val="000000"/>
              </w:rPr>
              <w:t>3</w:t>
            </w:r>
          </w:p>
        </w:tc>
      </w:tr>
    </w:tbl>
    <w:p w14:paraId="6A02BB11" w14:textId="77777777" w:rsidR="004C1028" w:rsidRDefault="004C1028" w:rsidP="004C1028">
      <w:pPr>
        <w:spacing w:line="240" w:lineRule="auto"/>
        <w:rPr>
          <w:rFonts w:ascii="Times New Roman" w:hAnsi="Times New Roman"/>
          <w:b/>
          <w:sz w:val="24"/>
          <w:szCs w:val="24"/>
        </w:rPr>
      </w:pPr>
    </w:p>
    <w:p w14:paraId="05CF5877" w14:textId="77777777" w:rsidR="004C1028" w:rsidRPr="006F5204" w:rsidRDefault="00E131E8" w:rsidP="004C1028">
      <w:pPr>
        <w:spacing w:line="240" w:lineRule="auto"/>
        <w:rPr>
          <w:rFonts w:ascii="Times New Roman" w:hAnsi="Times New Roman"/>
          <w:b/>
          <w:sz w:val="24"/>
          <w:szCs w:val="24"/>
        </w:rPr>
      </w:pPr>
      <w:r>
        <w:rPr>
          <w:rFonts w:ascii="Times New Roman" w:hAnsi="Times New Roman"/>
          <w:sz w:val="24"/>
          <w:szCs w:val="24"/>
        </w:rPr>
        <w:t>C</w:t>
      </w:r>
      <w:r w:rsidR="004006C4" w:rsidRPr="008D69CA">
        <w:rPr>
          <w:rFonts w:ascii="Times New Roman" w:hAnsi="Times New Roman"/>
          <w:sz w:val="24"/>
          <w:szCs w:val="24"/>
        </w:rPr>
        <w:t>haracteristics of the</w:t>
      </w:r>
      <w:r w:rsidR="0021583F">
        <w:rPr>
          <w:rFonts w:ascii="Times New Roman" w:hAnsi="Times New Roman"/>
          <w:sz w:val="24"/>
          <w:szCs w:val="24"/>
        </w:rPr>
        <w:t xml:space="preserve"> </w:t>
      </w:r>
      <w:r w:rsidR="0021583F" w:rsidRPr="008D69CA">
        <w:rPr>
          <w:rFonts w:ascii="Times New Roman" w:hAnsi="Times New Roman"/>
          <w:sz w:val="24"/>
          <w:szCs w:val="24"/>
        </w:rPr>
        <w:t>chronic kidney disease</w:t>
      </w:r>
      <w:r w:rsidR="0021583F">
        <w:rPr>
          <w:rFonts w:ascii="Times New Roman" w:hAnsi="Times New Roman"/>
          <w:sz w:val="24"/>
          <w:szCs w:val="24"/>
        </w:rPr>
        <w:t xml:space="preserve"> (n = 12) and</w:t>
      </w:r>
      <w:r w:rsidR="004006C4" w:rsidRPr="008D69CA">
        <w:rPr>
          <w:rFonts w:ascii="Times New Roman" w:hAnsi="Times New Roman"/>
          <w:sz w:val="24"/>
          <w:szCs w:val="24"/>
        </w:rPr>
        <w:t xml:space="preserve"> </w:t>
      </w:r>
      <w:r w:rsidR="004006C4">
        <w:rPr>
          <w:rFonts w:ascii="Times New Roman" w:hAnsi="Times New Roman"/>
          <w:sz w:val="24"/>
          <w:szCs w:val="24"/>
        </w:rPr>
        <w:t>other (</w:t>
      </w:r>
      <w:r w:rsidR="004006C4" w:rsidRPr="008D69CA">
        <w:rPr>
          <w:rFonts w:ascii="Times New Roman" w:hAnsi="Times New Roman"/>
          <w:sz w:val="24"/>
          <w:szCs w:val="24"/>
        </w:rPr>
        <w:t>general population and high cardiovascular risk</w:t>
      </w:r>
      <w:r w:rsidR="0021583F">
        <w:rPr>
          <w:rFonts w:ascii="Times New Roman" w:hAnsi="Times New Roman"/>
          <w:sz w:val="24"/>
          <w:szCs w:val="24"/>
        </w:rPr>
        <w:t>, n = 22</w:t>
      </w:r>
      <w:r w:rsidR="004006C4">
        <w:rPr>
          <w:rFonts w:ascii="Times New Roman" w:hAnsi="Times New Roman"/>
          <w:sz w:val="24"/>
          <w:szCs w:val="24"/>
        </w:rPr>
        <w:t>)</w:t>
      </w:r>
      <w:r w:rsidR="0021583F">
        <w:rPr>
          <w:rFonts w:ascii="Times New Roman" w:hAnsi="Times New Roman"/>
          <w:sz w:val="24"/>
          <w:szCs w:val="24"/>
        </w:rPr>
        <w:t xml:space="preserve"> </w:t>
      </w:r>
      <w:r w:rsidR="004006C4" w:rsidRPr="008D69CA">
        <w:rPr>
          <w:rFonts w:ascii="Times New Roman" w:hAnsi="Times New Roman"/>
          <w:sz w:val="24"/>
          <w:szCs w:val="24"/>
        </w:rPr>
        <w:t>cohorts</w:t>
      </w:r>
      <w:r w:rsidR="004006C4">
        <w:rPr>
          <w:rFonts w:ascii="Times New Roman" w:hAnsi="Times New Roman"/>
          <w:sz w:val="24"/>
          <w:szCs w:val="24"/>
        </w:rPr>
        <w:t xml:space="preserve"> that could provide data for a 3 year antecedent period.</w:t>
      </w:r>
      <w:r>
        <w:rPr>
          <w:rFonts w:ascii="Times New Roman" w:hAnsi="Times New Roman"/>
          <w:sz w:val="24"/>
          <w:szCs w:val="24"/>
        </w:rPr>
        <w:t xml:space="preserve"> </w:t>
      </w:r>
      <w:r w:rsidR="004C1028">
        <w:rPr>
          <w:rFonts w:ascii="Times New Roman" w:hAnsi="Times New Roman"/>
          <w:sz w:val="24"/>
          <w:szCs w:val="24"/>
        </w:rPr>
        <w:t>%N – proportion of cohort belonging to a given slope category; Slope &lt;-5ml/yr – declining eGFR group with an annualized eGFR slope of less than minus 5 ml/min/</w:t>
      </w:r>
      <w:r w:rsidR="004C1028" w:rsidRPr="006F5204">
        <w:rPr>
          <w:rFonts w:ascii="Times New Roman" w:hAnsi="Times New Roman"/>
          <w:sz w:val="24"/>
          <w:szCs w:val="24"/>
        </w:rPr>
        <w:t>1.73m</w:t>
      </w:r>
      <w:r w:rsidR="004C1028" w:rsidRPr="006F5204">
        <w:rPr>
          <w:rFonts w:ascii="Times New Roman" w:hAnsi="Times New Roman"/>
          <w:sz w:val="24"/>
          <w:szCs w:val="24"/>
          <w:vertAlign w:val="superscript"/>
        </w:rPr>
        <w:t>2</w:t>
      </w:r>
      <w:r w:rsidR="004C1028" w:rsidRPr="006F5204">
        <w:rPr>
          <w:rFonts w:ascii="Times New Roman" w:hAnsi="Times New Roman"/>
          <w:sz w:val="24"/>
          <w:szCs w:val="24"/>
        </w:rPr>
        <w:t xml:space="preserve">/year; </w:t>
      </w:r>
      <w:r w:rsidR="004C1028">
        <w:rPr>
          <w:rFonts w:ascii="Times New Roman" w:eastAsia="MS Mincho" w:hAnsi="Times New Roman"/>
          <w:sz w:val="24"/>
          <w:szCs w:val="24"/>
          <w:lang w:eastAsia="ja-JP"/>
        </w:rPr>
        <w:t xml:space="preserve">Slope ≥-5ml/y to ≤5ml/y – stable eGFR group with an annualized GFR greater than or equal to minus 5 and less than or equal to plus 5 </w:t>
      </w:r>
      <w:r w:rsidR="004C1028">
        <w:rPr>
          <w:rFonts w:ascii="Times New Roman" w:hAnsi="Times New Roman"/>
          <w:sz w:val="24"/>
          <w:szCs w:val="24"/>
        </w:rPr>
        <w:t>ml/min/</w:t>
      </w:r>
      <w:r w:rsidR="004C1028" w:rsidRPr="006F5204">
        <w:rPr>
          <w:rFonts w:ascii="Times New Roman" w:hAnsi="Times New Roman"/>
          <w:sz w:val="24"/>
          <w:szCs w:val="24"/>
        </w:rPr>
        <w:t>1.73m</w:t>
      </w:r>
      <w:r w:rsidR="004C1028" w:rsidRPr="006F5204">
        <w:rPr>
          <w:rFonts w:ascii="Times New Roman" w:hAnsi="Times New Roman"/>
          <w:sz w:val="24"/>
          <w:szCs w:val="24"/>
          <w:vertAlign w:val="superscript"/>
        </w:rPr>
        <w:t>2</w:t>
      </w:r>
      <w:r w:rsidR="004C1028" w:rsidRPr="006F5204">
        <w:rPr>
          <w:rFonts w:ascii="Times New Roman" w:hAnsi="Times New Roman"/>
          <w:sz w:val="24"/>
          <w:szCs w:val="24"/>
        </w:rPr>
        <w:t>/year</w:t>
      </w:r>
      <w:r w:rsidR="004C1028">
        <w:rPr>
          <w:rFonts w:ascii="Times New Roman" w:hAnsi="Times New Roman"/>
          <w:sz w:val="24"/>
          <w:szCs w:val="24"/>
        </w:rPr>
        <w:t>; Slope &gt;5ml/yr – increasing eGFR group with an annualized eGFR slope of greater than plus 5 ml/min/</w:t>
      </w:r>
      <w:r w:rsidR="004C1028" w:rsidRPr="006F5204">
        <w:rPr>
          <w:rFonts w:ascii="Times New Roman" w:hAnsi="Times New Roman"/>
          <w:sz w:val="24"/>
          <w:szCs w:val="24"/>
        </w:rPr>
        <w:t>1.73m</w:t>
      </w:r>
      <w:r w:rsidR="004C1028" w:rsidRPr="006F5204">
        <w:rPr>
          <w:rFonts w:ascii="Times New Roman" w:hAnsi="Times New Roman"/>
          <w:sz w:val="24"/>
          <w:szCs w:val="24"/>
          <w:vertAlign w:val="superscript"/>
        </w:rPr>
        <w:t>2</w:t>
      </w:r>
      <w:r w:rsidR="004C1028" w:rsidRPr="006F5204">
        <w:rPr>
          <w:rFonts w:ascii="Times New Roman" w:hAnsi="Times New Roman"/>
          <w:sz w:val="24"/>
          <w:szCs w:val="24"/>
        </w:rPr>
        <w:t>/year</w:t>
      </w:r>
      <w:r w:rsidR="004C1028">
        <w:rPr>
          <w:rFonts w:ascii="Times New Roman" w:hAnsi="Times New Roman"/>
          <w:sz w:val="24"/>
          <w:szCs w:val="24"/>
        </w:rPr>
        <w:t>.</w:t>
      </w:r>
    </w:p>
    <w:p w14:paraId="7E81862C" w14:textId="77777777" w:rsidR="004C1028" w:rsidRDefault="004C1028" w:rsidP="00A61924">
      <w:pPr>
        <w:pStyle w:val="Heading1"/>
        <w:rPr>
          <w:noProof/>
        </w:rPr>
      </w:pPr>
    </w:p>
    <w:p w14:paraId="4A0547FC" w14:textId="77777777" w:rsidR="00CF2855" w:rsidRDefault="00CF2855" w:rsidP="00A61924">
      <w:pPr>
        <w:pStyle w:val="Heading1"/>
        <w:rPr>
          <w:noProof/>
        </w:rPr>
      </w:pPr>
    </w:p>
    <w:p w14:paraId="47A76E15" w14:textId="77777777" w:rsidR="00CF2855" w:rsidRDefault="00CF2855" w:rsidP="00A61924">
      <w:pPr>
        <w:pStyle w:val="Heading1"/>
        <w:rPr>
          <w:noProof/>
        </w:rPr>
      </w:pPr>
    </w:p>
    <w:p w14:paraId="7D36E5CE" w14:textId="77777777" w:rsidR="00CF2855" w:rsidRDefault="00CF2855" w:rsidP="00A61924">
      <w:pPr>
        <w:pStyle w:val="Heading1"/>
        <w:rPr>
          <w:noProof/>
        </w:rPr>
        <w:sectPr w:rsidR="00CF2855" w:rsidSect="005D3F28">
          <w:pgSz w:w="15840" w:h="12240" w:orient="landscape"/>
          <w:pgMar w:top="1440" w:right="1440" w:bottom="1440" w:left="1440" w:header="720" w:footer="720" w:gutter="0"/>
          <w:cols w:space="720"/>
          <w:docGrid w:linePitch="326"/>
        </w:sectPr>
      </w:pPr>
    </w:p>
    <w:p w14:paraId="3E1B094C" w14:textId="77777777" w:rsidR="00084D26" w:rsidRPr="00A61924" w:rsidRDefault="003A794A" w:rsidP="00A61924">
      <w:pPr>
        <w:pStyle w:val="Heading1"/>
        <w:rPr>
          <w:noProof/>
          <w:webHidden/>
        </w:rPr>
      </w:pPr>
      <w:bookmarkStart w:id="11" w:name="_Toc435167606"/>
      <w:r>
        <w:rPr>
          <w:noProof/>
        </w:rPr>
        <w:lastRenderedPageBreak/>
        <w:t>Supplemental</w:t>
      </w:r>
      <w:r w:rsidR="00912800">
        <w:rPr>
          <w:noProof/>
        </w:rPr>
        <w:t xml:space="preserve"> Table </w:t>
      </w:r>
      <w:r w:rsidR="00BB622B">
        <w:rPr>
          <w:noProof/>
        </w:rPr>
        <w:t>2</w:t>
      </w:r>
      <w:r w:rsidR="00084D26" w:rsidRPr="00A61924">
        <w:rPr>
          <w:noProof/>
        </w:rPr>
        <w:t>. Additional cohort characteristics by eGFR slope category</w:t>
      </w:r>
      <w:r w:rsidR="00084D26" w:rsidRPr="00A61924">
        <w:t xml:space="preserve"> for cohorts able to contribute data for a 3-year antecedent period.</w:t>
      </w:r>
      <w:bookmarkEnd w:id="10"/>
      <w:bookmarkEnd w:id="11"/>
    </w:p>
    <w:p w14:paraId="2E406D05" w14:textId="77777777" w:rsidR="00084D26" w:rsidRPr="00A61924" w:rsidRDefault="00084D26" w:rsidP="00A61924">
      <w:pPr>
        <w:spacing w:after="0" w:line="240" w:lineRule="auto"/>
        <w:rPr>
          <w:rFonts w:ascii="Times New Roman" w:eastAsia="MS Mincho" w:hAnsi="Times New Roman"/>
          <w:sz w:val="24"/>
          <w:szCs w:val="24"/>
        </w:rPr>
      </w:pPr>
    </w:p>
    <w:tbl>
      <w:tblPr>
        <w:tblW w:w="5000" w:type="pct"/>
        <w:tblLook w:val="00A0" w:firstRow="1" w:lastRow="0" w:firstColumn="1" w:lastColumn="0" w:noHBand="0" w:noVBand="0"/>
      </w:tblPr>
      <w:tblGrid>
        <w:gridCol w:w="1401"/>
        <w:gridCol w:w="852"/>
        <w:gridCol w:w="975"/>
        <w:gridCol w:w="630"/>
        <w:gridCol w:w="650"/>
        <w:gridCol w:w="742"/>
        <w:gridCol w:w="853"/>
        <w:gridCol w:w="975"/>
        <w:gridCol w:w="630"/>
        <w:gridCol w:w="650"/>
        <w:gridCol w:w="742"/>
        <w:gridCol w:w="853"/>
        <w:gridCol w:w="975"/>
        <w:gridCol w:w="630"/>
        <w:gridCol w:w="650"/>
        <w:gridCol w:w="742"/>
      </w:tblGrid>
      <w:tr w:rsidR="00084D26" w:rsidRPr="00FF50FB" w14:paraId="7812D81D" w14:textId="77777777" w:rsidTr="00033A52">
        <w:trPr>
          <w:trHeight w:val="144"/>
        </w:trPr>
        <w:tc>
          <w:tcPr>
            <w:tcW w:w="541" w:type="pct"/>
            <w:tcBorders>
              <w:top w:val="single" w:sz="4" w:space="0" w:color="auto"/>
              <w:left w:val="single" w:sz="4" w:space="0" w:color="auto"/>
              <w:bottom w:val="single" w:sz="4" w:space="0" w:color="auto"/>
              <w:right w:val="single" w:sz="4" w:space="0" w:color="auto"/>
            </w:tcBorders>
            <w:noWrap/>
            <w:tcMar>
              <w:left w:w="58" w:type="dxa"/>
              <w:right w:w="58" w:type="dxa"/>
            </w:tcMar>
            <w:vAlign w:val="bottom"/>
          </w:tcPr>
          <w:p w14:paraId="78A32C6F" w14:textId="77777777" w:rsidR="00084D26" w:rsidRPr="00033A52" w:rsidRDefault="00084D26" w:rsidP="00A61924">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 </w:t>
            </w:r>
          </w:p>
        </w:tc>
        <w:tc>
          <w:tcPr>
            <w:tcW w:w="1489" w:type="pct"/>
            <w:gridSpan w:val="5"/>
            <w:tcBorders>
              <w:top w:val="single" w:sz="4" w:space="0" w:color="auto"/>
              <w:left w:val="nil"/>
              <w:bottom w:val="single" w:sz="4" w:space="0" w:color="auto"/>
              <w:right w:val="single" w:sz="4" w:space="0" w:color="000000"/>
            </w:tcBorders>
            <w:noWrap/>
            <w:tcMar>
              <w:left w:w="58" w:type="dxa"/>
              <w:right w:w="58" w:type="dxa"/>
            </w:tcMar>
            <w:vAlign w:val="bottom"/>
          </w:tcPr>
          <w:p w14:paraId="26EC9370"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Slope &lt;-5ml/y</w:t>
            </w:r>
          </w:p>
        </w:tc>
        <w:tc>
          <w:tcPr>
            <w:tcW w:w="1485" w:type="pct"/>
            <w:gridSpan w:val="5"/>
            <w:tcBorders>
              <w:top w:val="single" w:sz="4" w:space="0" w:color="auto"/>
              <w:left w:val="nil"/>
              <w:bottom w:val="single" w:sz="4" w:space="0" w:color="auto"/>
              <w:right w:val="single" w:sz="4" w:space="0" w:color="000000"/>
            </w:tcBorders>
            <w:noWrap/>
            <w:tcMar>
              <w:left w:w="58" w:type="dxa"/>
              <w:right w:w="58" w:type="dxa"/>
            </w:tcMar>
            <w:vAlign w:val="bottom"/>
          </w:tcPr>
          <w:p w14:paraId="5CE105EE"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Slope ≥-5ml/y to ≤5ml/y</w:t>
            </w:r>
          </w:p>
        </w:tc>
        <w:tc>
          <w:tcPr>
            <w:tcW w:w="1485" w:type="pct"/>
            <w:gridSpan w:val="5"/>
            <w:tcBorders>
              <w:top w:val="single" w:sz="4" w:space="0" w:color="auto"/>
              <w:left w:val="nil"/>
              <w:bottom w:val="single" w:sz="4" w:space="0" w:color="auto"/>
              <w:right w:val="single" w:sz="4" w:space="0" w:color="000000"/>
            </w:tcBorders>
            <w:noWrap/>
            <w:tcMar>
              <w:left w:w="58" w:type="dxa"/>
              <w:right w:w="58" w:type="dxa"/>
            </w:tcMar>
            <w:vAlign w:val="bottom"/>
          </w:tcPr>
          <w:p w14:paraId="3FAD57EC"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Slope &gt;5ml/y</w:t>
            </w:r>
          </w:p>
        </w:tc>
      </w:tr>
      <w:tr w:rsidR="00033A52" w:rsidRPr="00FF50FB" w14:paraId="0F5F4EAB"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5F9D982" w14:textId="77777777" w:rsidR="00084D26" w:rsidRPr="00033A52" w:rsidRDefault="00084D26" w:rsidP="00A61924">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Study</w:t>
            </w:r>
          </w:p>
        </w:tc>
        <w:tc>
          <w:tcPr>
            <w:tcW w:w="329" w:type="pct"/>
            <w:tcBorders>
              <w:top w:val="nil"/>
              <w:left w:val="nil"/>
              <w:bottom w:val="single" w:sz="4" w:space="0" w:color="auto"/>
              <w:right w:val="nil"/>
            </w:tcBorders>
            <w:noWrap/>
            <w:tcMar>
              <w:left w:w="58" w:type="dxa"/>
              <w:right w:w="58" w:type="dxa"/>
            </w:tcMar>
            <w:vAlign w:val="bottom"/>
          </w:tcPr>
          <w:p w14:paraId="5D1A0533"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eGFR 1st</w:t>
            </w:r>
          </w:p>
        </w:tc>
        <w:tc>
          <w:tcPr>
            <w:tcW w:w="376" w:type="pct"/>
            <w:tcBorders>
              <w:top w:val="nil"/>
              <w:left w:val="nil"/>
              <w:bottom w:val="single" w:sz="4" w:space="0" w:color="auto"/>
              <w:right w:val="nil"/>
            </w:tcBorders>
            <w:noWrap/>
            <w:tcMar>
              <w:left w:w="58" w:type="dxa"/>
              <w:right w:w="58" w:type="dxa"/>
            </w:tcMar>
            <w:vAlign w:val="bottom"/>
          </w:tcPr>
          <w:p w14:paraId="4A465F7A"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eGFR Last</w:t>
            </w:r>
          </w:p>
        </w:tc>
        <w:tc>
          <w:tcPr>
            <w:tcW w:w="243" w:type="pct"/>
            <w:tcBorders>
              <w:top w:val="nil"/>
              <w:left w:val="nil"/>
              <w:bottom w:val="single" w:sz="4" w:space="0" w:color="auto"/>
              <w:right w:val="nil"/>
            </w:tcBorders>
            <w:noWrap/>
            <w:tcMar>
              <w:left w:w="58" w:type="dxa"/>
              <w:right w:w="58" w:type="dxa"/>
            </w:tcMar>
            <w:vAlign w:val="bottom"/>
          </w:tcPr>
          <w:p w14:paraId="08C99F05"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Alb</w:t>
            </w:r>
          </w:p>
        </w:tc>
        <w:tc>
          <w:tcPr>
            <w:tcW w:w="251" w:type="pct"/>
            <w:tcBorders>
              <w:top w:val="nil"/>
              <w:left w:val="nil"/>
              <w:bottom w:val="single" w:sz="4" w:space="0" w:color="auto"/>
              <w:right w:val="nil"/>
            </w:tcBorders>
            <w:noWrap/>
            <w:tcMar>
              <w:left w:w="58" w:type="dxa"/>
              <w:right w:w="58" w:type="dxa"/>
            </w:tcMar>
            <w:vAlign w:val="bottom"/>
          </w:tcPr>
          <w:p w14:paraId="39E6322C"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DM</w:t>
            </w:r>
          </w:p>
        </w:tc>
        <w:tc>
          <w:tcPr>
            <w:tcW w:w="290" w:type="pct"/>
            <w:tcBorders>
              <w:top w:val="nil"/>
              <w:left w:val="nil"/>
              <w:bottom w:val="single" w:sz="4" w:space="0" w:color="auto"/>
              <w:right w:val="single" w:sz="4" w:space="0" w:color="auto"/>
            </w:tcBorders>
            <w:noWrap/>
            <w:tcMar>
              <w:left w:w="58" w:type="dxa"/>
              <w:right w:w="58" w:type="dxa"/>
            </w:tcMar>
            <w:vAlign w:val="bottom"/>
          </w:tcPr>
          <w:p w14:paraId="4F1F9408"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CVD</w:t>
            </w:r>
          </w:p>
        </w:tc>
        <w:tc>
          <w:tcPr>
            <w:tcW w:w="329" w:type="pct"/>
            <w:tcBorders>
              <w:top w:val="nil"/>
              <w:left w:val="nil"/>
              <w:bottom w:val="single" w:sz="4" w:space="0" w:color="auto"/>
              <w:right w:val="nil"/>
            </w:tcBorders>
            <w:noWrap/>
            <w:tcMar>
              <w:left w:w="58" w:type="dxa"/>
              <w:right w:w="58" w:type="dxa"/>
            </w:tcMar>
            <w:vAlign w:val="bottom"/>
          </w:tcPr>
          <w:p w14:paraId="097ECCC7"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eGFR 1st</w:t>
            </w:r>
          </w:p>
        </w:tc>
        <w:tc>
          <w:tcPr>
            <w:tcW w:w="376" w:type="pct"/>
            <w:tcBorders>
              <w:top w:val="nil"/>
              <w:left w:val="nil"/>
              <w:bottom w:val="single" w:sz="4" w:space="0" w:color="auto"/>
              <w:right w:val="nil"/>
            </w:tcBorders>
            <w:noWrap/>
            <w:tcMar>
              <w:left w:w="58" w:type="dxa"/>
              <w:right w:w="58" w:type="dxa"/>
            </w:tcMar>
            <w:vAlign w:val="bottom"/>
          </w:tcPr>
          <w:p w14:paraId="6082A7E9"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eGFR Last</w:t>
            </w:r>
          </w:p>
        </w:tc>
        <w:tc>
          <w:tcPr>
            <w:tcW w:w="243" w:type="pct"/>
            <w:tcBorders>
              <w:top w:val="nil"/>
              <w:left w:val="nil"/>
              <w:bottom w:val="single" w:sz="4" w:space="0" w:color="auto"/>
              <w:right w:val="nil"/>
            </w:tcBorders>
            <w:noWrap/>
            <w:tcMar>
              <w:left w:w="58" w:type="dxa"/>
              <w:right w:w="58" w:type="dxa"/>
            </w:tcMar>
            <w:vAlign w:val="bottom"/>
          </w:tcPr>
          <w:p w14:paraId="0F7089A3"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Alb</w:t>
            </w:r>
          </w:p>
        </w:tc>
        <w:tc>
          <w:tcPr>
            <w:tcW w:w="251" w:type="pct"/>
            <w:tcBorders>
              <w:top w:val="nil"/>
              <w:left w:val="nil"/>
              <w:bottom w:val="single" w:sz="4" w:space="0" w:color="auto"/>
              <w:right w:val="nil"/>
            </w:tcBorders>
            <w:noWrap/>
            <w:tcMar>
              <w:left w:w="58" w:type="dxa"/>
              <w:right w:w="58" w:type="dxa"/>
            </w:tcMar>
            <w:vAlign w:val="bottom"/>
          </w:tcPr>
          <w:p w14:paraId="6B5CEC95"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DM</w:t>
            </w:r>
          </w:p>
        </w:tc>
        <w:tc>
          <w:tcPr>
            <w:tcW w:w="286" w:type="pct"/>
            <w:tcBorders>
              <w:top w:val="nil"/>
              <w:left w:val="nil"/>
              <w:bottom w:val="single" w:sz="4" w:space="0" w:color="auto"/>
              <w:right w:val="single" w:sz="4" w:space="0" w:color="auto"/>
            </w:tcBorders>
            <w:noWrap/>
            <w:tcMar>
              <w:left w:w="58" w:type="dxa"/>
              <w:right w:w="58" w:type="dxa"/>
            </w:tcMar>
            <w:vAlign w:val="bottom"/>
          </w:tcPr>
          <w:p w14:paraId="66ECFD13"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CVD</w:t>
            </w:r>
          </w:p>
        </w:tc>
        <w:tc>
          <w:tcPr>
            <w:tcW w:w="329" w:type="pct"/>
            <w:tcBorders>
              <w:top w:val="nil"/>
              <w:left w:val="nil"/>
              <w:bottom w:val="single" w:sz="4" w:space="0" w:color="auto"/>
              <w:right w:val="nil"/>
            </w:tcBorders>
            <w:noWrap/>
            <w:tcMar>
              <w:left w:w="58" w:type="dxa"/>
              <w:right w:w="58" w:type="dxa"/>
            </w:tcMar>
            <w:vAlign w:val="bottom"/>
          </w:tcPr>
          <w:p w14:paraId="2CB59FF0"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eGFR 1st</w:t>
            </w:r>
          </w:p>
        </w:tc>
        <w:tc>
          <w:tcPr>
            <w:tcW w:w="376" w:type="pct"/>
            <w:tcBorders>
              <w:top w:val="nil"/>
              <w:left w:val="nil"/>
              <w:bottom w:val="single" w:sz="4" w:space="0" w:color="auto"/>
              <w:right w:val="nil"/>
            </w:tcBorders>
            <w:noWrap/>
            <w:tcMar>
              <w:left w:w="58" w:type="dxa"/>
              <w:right w:w="58" w:type="dxa"/>
            </w:tcMar>
            <w:vAlign w:val="bottom"/>
          </w:tcPr>
          <w:p w14:paraId="4EC59274"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eGFR Last</w:t>
            </w:r>
          </w:p>
        </w:tc>
        <w:tc>
          <w:tcPr>
            <w:tcW w:w="243" w:type="pct"/>
            <w:tcBorders>
              <w:top w:val="nil"/>
              <w:left w:val="nil"/>
              <w:bottom w:val="single" w:sz="4" w:space="0" w:color="auto"/>
              <w:right w:val="nil"/>
            </w:tcBorders>
            <w:noWrap/>
            <w:tcMar>
              <w:left w:w="58" w:type="dxa"/>
              <w:right w:w="58" w:type="dxa"/>
            </w:tcMar>
            <w:vAlign w:val="bottom"/>
          </w:tcPr>
          <w:p w14:paraId="0C9044EF" w14:textId="77777777" w:rsidR="00084D26" w:rsidRPr="00033A52" w:rsidRDefault="00084D26" w:rsidP="00BF7545">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Alb</w:t>
            </w:r>
          </w:p>
        </w:tc>
        <w:tc>
          <w:tcPr>
            <w:tcW w:w="251" w:type="pct"/>
            <w:tcBorders>
              <w:top w:val="nil"/>
              <w:left w:val="nil"/>
              <w:bottom w:val="single" w:sz="4" w:space="0" w:color="auto"/>
              <w:right w:val="nil"/>
            </w:tcBorders>
            <w:noWrap/>
            <w:tcMar>
              <w:left w:w="58" w:type="dxa"/>
              <w:right w:w="58" w:type="dxa"/>
            </w:tcMar>
            <w:vAlign w:val="bottom"/>
          </w:tcPr>
          <w:p w14:paraId="15B141AB"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DM</w:t>
            </w:r>
          </w:p>
        </w:tc>
        <w:tc>
          <w:tcPr>
            <w:tcW w:w="286" w:type="pct"/>
            <w:tcBorders>
              <w:top w:val="nil"/>
              <w:left w:val="nil"/>
              <w:bottom w:val="single" w:sz="4" w:space="0" w:color="auto"/>
              <w:right w:val="single" w:sz="4" w:space="0" w:color="auto"/>
            </w:tcBorders>
            <w:noWrap/>
            <w:tcMar>
              <w:left w:w="58" w:type="dxa"/>
              <w:right w:w="58" w:type="dxa"/>
            </w:tcMar>
            <w:vAlign w:val="bottom"/>
          </w:tcPr>
          <w:p w14:paraId="4C31037A" w14:textId="77777777" w:rsidR="00084D26" w:rsidRPr="00033A52" w:rsidRDefault="00084D26" w:rsidP="00A61924">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CVD</w:t>
            </w:r>
          </w:p>
        </w:tc>
      </w:tr>
      <w:tr w:rsidR="00033A52" w:rsidRPr="00FF50FB" w14:paraId="485369AF" w14:textId="77777777" w:rsidTr="00033A52">
        <w:trPr>
          <w:trHeight w:val="144"/>
        </w:trPr>
        <w:tc>
          <w:tcPr>
            <w:tcW w:w="5000" w:type="pct"/>
            <w:gridSpan w:val="16"/>
            <w:tcBorders>
              <w:top w:val="single" w:sz="4" w:space="0" w:color="auto"/>
              <w:left w:val="single" w:sz="4" w:space="0" w:color="auto"/>
              <w:bottom w:val="single" w:sz="4" w:space="0" w:color="auto"/>
              <w:right w:val="single" w:sz="4" w:space="0" w:color="auto"/>
            </w:tcBorders>
            <w:noWrap/>
            <w:tcMar>
              <w:left w:w="58" w:type="dxa"/>
              <w:right w:w="58" w:type="dxa"/>
            </w:tcMar>
            <w:vAlign w:val="bottom"/>
          </w:tcPr>
          <w:p w14:paraId="5659A673" w14:textId="77777777" w:rsidR="00033A52" w:rsidRPr="00033A52" w:rsidRDefault="00033A52" w:rsidP="00033A52">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CKD cohorts</w:t>
            </w:r>
          </w:p>
        </w:tc>
      </w:tr>
      <w:tr w:rsidR="0021583F" w:rsidRPr="00FF50FB" w14:paraId="3C62A482"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430A4B98"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AASK</w:t>
            </w:r>
          </w:p>
        </w:tc>
        <w:tc>
          <w:tcPr>
            <w:tcW w:w="329" w:type="pct"/>
            <w:tcBorders>
              <w:top w:val="nil"/>
              <w:left w:val="nil"/>
              <w:bottom w:val="single" w:sz="4" w:space="0" w:color="auto"/>
              <w:right w:val="nil"/>
            </w:tcBorders>
            <w:noWrap/>
            <w:tcMar>
              <w:left w:w="58" w:type="dxa"/>
              <w:right w:w="58" w:type="dxa"/>
            </w:tcMar>
            <w:vAlign w:val="bottom"/>
          </w:tcPr>
          <w:p w14:paraId="7D02EB1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 (15)</w:t>
            </w:r>
          </w:p>
        </w:tc>
        <w:tc>
          <w:tcPr>
            <w:tcW w:w="376" w:type="pct"/>
            <w:tcBorders>
              <w:top w:val="nil"/>
              <w:left w:val="nil"/>
              <w:bottom w:val="single" w:sz="4" w:space="0" w:color="auto"/>
              <w:right w:val="nil"/>
            </w:tcBorders>
            <w:noWrap/>
            <w:tcMar>
              <w:left w:w="58" w:type="dxa"/>
              <w:right w:w="58" w:type="dxa"/>
            </w:tcMar>
            <w:vAlign w:val="bottom"/>
          </w:tcPr>
          <w:p w14:paraId="7400FE1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 (15)</w:t>
            </w:r>
          </w:p>
        </w:tc>
        <w:tc>
          <w:tcPr>
            <w:tcW w:w="243" w:type="pct"/>
            <w:tcBorders>
              <w:top w:val="nil"/>
              <w:left w:val="nil"/>
              <w:bottom w:val="single" w:sz="4" w:space="0" w:color="auto"/>
              <w:right w:val="nil"/>
            </w:tcBorders>
            <w:noWrap/>
            <w:tcMar>
              <w:left w:w="58" w:type="dxa"/>
              <w:right w:w="58" w:type="dxa"/>
            </w:tcMar>
            <w:vAlign w:val="bottom"/>
          </w:tcPr>
          <w:p w14:paraId="652159A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w:t>
            </w:r>
          </w:p>
        </w:tc>
        <w:tc>
          <w:tcPr>
            <w:tcW w:w="251" w:type="pct"/>
            <w:tcBorders>
              <w:top w:val="nil"/>
              <w:left w:val="nil"/>
              <w:bottom w:val="single" w:sz="4" w:space="0" w:color="auto"/>
              <w:right w:val="nil"/>
            </w:tcBorders>
            <w:noWrap/>
            <w:tcMar>
              <w:left w:w="58" w:type="dxa"/>
              <w:right w:w="58" w:type="dxa"/>
            </w:tcMar>
            <w:vAlign w:val="bottom"/>
          </w:tcPr>
          <w:p w14:paraId="4B7941A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90" w:type="pct"/>
            <w:tcBorders>
              <w:top w:val="nil"/>
              <w:left w:val="nil"/>
              <w:bottom w:val="single" w:sz="4" w:space="0" w:color="auto"/>
              <w:right w:val="single" w:sz="4" w:space="0" w:color="auto"/>
            </w:tcBorders>
            <w:noWrap/>
            <w:tcMar>
              <w:left w:w="58" w:type="dxa"/>
              <w:right w:w="58" w:type="dxa"/>
            </w:tcMar>
            <w:vAlign w:val="bottom"/>
          </w:tcPr>
          <w:p w14:paraId="05D838F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329" w:type="pct"/>
            <w:tcBorders>
              <w:top w:val="nil"/>
              <w:left w:val="nil"/>
              <w:bottom w:val="single" w:sz="4" w:space="0" w:color="auto"/>
              <w:right w:val="nil"/>
            </w:tcBorders>
            <w:noWrap/>
            <w:tcMar>
              <w:left w:w="58" w:type="dxa"/>
              <w:right w:w="58" w:type="dxa"/>
            </w:tcMar>
            <w:vAlign w:val="bottom"/>
          </w:tcPr>
          <w:p w14:paraId="530D8C3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47 (14)</w:t>
            </w:r>
          </w:p>
        </w:tc>
        <w:tc>
          <w:tcPr>
            <w:tcW w:w="376" w:type="pct"/>
            <w:tcBorders>
              <w:top w:val="nil"/>
              <w:left w:val="nil"/>
              <w:bottom w:val="single" w:sz="4" w:space="0" w:color="auto"/>
              <w:right w:val="nil"/>
            </w:tcBorders>
            <w:noWrap/>
            <w:tcMar>
              <w:left w:w="58" w:type="dxa"/>
              <w:right w:w="58" w:type="dxa"/>
            </w:tcMar>
            <w:vAlign w:val="bottom"/>
          </w:tcPr>
          <w:p w14:paraId="49C997F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 (17)</w:t>
            </w:r>
          </w:p>
        </w:tc>
        <w:tc>
          <w:tcPr>
            <w:tcW w:w="243" w:type="pct"/>
            <w:tcBorders>
              <w:top w:val="nil"/>
              <w:left w:val="nil"/>
              <w:bottom w:val="single" w:sz="4" w:space="0" w:color="auto"/>
              <w:right w:val="nil"/>
            </w:tcBorders>
            <w:noWrap/>
            <w:tcMar>
              <w:left w:w="58" w:type="dxa"/>
              <w:right w:w="58" w:type="dxa"/>
            </w:tcMar>
            <w:vAlign w:val="bottom"/>
          </w:tcPr>
          <w:p w14:paraId="55D8959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251" w:type="pct"/>
            <w:tcBorders>
              <w:top w:val="nil"/>
              <w:left w:val="nil"/>
              <w:bottom w:val="single" w:sz="4" w:space="0" w:color="auto"/>
              <w:right w:val="nil"/>
            </w:tcBorders>
            <w:noWrap/>
            <w:tcMar>
              <w:left w:w="58" w:type="dxa"/>
              <w:right w:w="58" w:type="dxa"/>
            </w:tcMar>
            <w:vAlign w:val="bottom"/>
          </w:tcPr>
          <w:p w14:paraId="70F04D3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86" w:type="pct"/>
            <w:tcBorders>
              <w:top w:val="nil"/>
              <w:left w:val="nil"/>
              <w:bottom w:val="single" w:sz="4" w:space="0" w:color="auto"/>
              <w:right w:val="single" w:sz="4" w:space="0" w:color="auto"/>
            </w:tcBorders>
            <w:noWrap/>
            <w:tcMar>
              <w:left w:w="58" w:type="dxa"/>
              <w:right w:w="58" w:type="dxa"/>
            </w:tcMar>
            <w:vAlign w:val="bottom"/>
          </w:tcPr>
          <w:p w14:paraId="4DCE7AF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329" w:type="pct"/>
            <w:tcBorders>
              <w:top w:val="nil"/>
              <w:left w:val="nil"/>
              <w:bottom w:val="single" w:sz="4" w:space="0" w:color="auto"/>
              <w:right w:val="nil"/>
            </w:tcBorders>
            <w:noWrap/>
            <w:tcMar>
              <w:left w:w="58" w:type="dxa"/>
              <w:right w:w="58" w:type="dxa"/>
            </w:tcMar>
            <w:vAlign w:val="bottom"/>
          </w:tcPr>
          <w:p w14:paraId="05501CB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 (11)</w:t>
            </w:r>
          </w:p>
        </w:tc>
        <w:tc>
          <w:tcPr>
            <w:tcW w:w="376" w:type="pct"/>
            <w:tcBorders>
              <w:top w:val="nil"/>
              <w:left w:val="nil"/>
              <w:bottom w:val="single" w:sz="4" w:space="0" w:color="auto"/>
              <w:right w:val="nil"/>
            </w:tcBorders>
            <w:noWrap/>
            <w:tcMar>
              <w:left w:w="58" w:type="dxa"/>
              <w:right w:w="58" w:type="dxa"/>
            </w:tcMar>
            <w:vAlign w:val="bottom"/>
          </w:tcPr>
          <w:p w14:paraId="6D69664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70 (14)</w:t>
            </w:r>
          </w:p>
        </w:tc>
        <w:tc>
          <w:tcPr>
            <w:tcW w:w="243" w:type="pct"/>
            <w:tcBorders>
              <w:top w:val="nil"/>
              <w:left w:val="nil"/>
              <w:bottom w:val="single" w:sz="4" w:space="0" w:color="auto"/>
              <w:right w:val="nil"/>
            </w:tcBorders>
            <w:noWrap/>
            <w:tcMar>
              <w:left w:w="58" w:type="dxa"/>
              <w:right w:w="58" w:type="dxa"/>
            </w:tcMar>
            <w:vAlign w:val="bottom"/>
          </w:tcPr>
          <w:p w14:paraId="7F86740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72</w:t>
            </w:r>
          </w:p>
        </w:tc>
        <w:tc>
          <w:tcPr>
            <w:tcW w:w="251" w:type="pct"/>
            <w:tcBorders>
              <w:top w:val="nil"/>
              <w:left w:val="nil"/>
              <w:bottom w:val="single" w:sz="4" w:space="0" w:color="auto"/>
              <w:right w:val="nil"/>
            </w:tcBorders>
            <w:noWrap/>
            <w:tcMar>
              <w:left w:w="58" w:type="dxa"/>
              <w:right w:w="58" w:type="dxa"/>
            </w:tcMar>
            <w:vAlign w:val="bottom"/>
          </w:tcPr>
          <w:p w14:paraId="641F466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86" w:type="pct"/>
            <w:tcBorders>
              <w:top w:val="nil"/>
              <w:left w:val="nil"/>
              <w:bottom w:val="single" w:sz="4" w:space="0" w:color="auto"/>
              <w:right w:val="single" w:sz="4" w:space="0" w:color="auto"/>
            </w:tcBorders>
            <w:noWrap/>
            <w:tcMar>
              <w:left w:w="58" w:type="dxa"/>
              <w:right w:w="58" w:type="dxa"/>
            </w:tcMar>
            <w:vAlign w:val="bottom"/>
          </w:tcPr>
          <w:p w14:paraId="1EDDC1D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w:t>
            </w:r>
          </w:p>
        </w:tc>
      </w:tr>
      <w:tr w:rsidR="0021583F" w:rsidRPr="00FF50FB" w14:paraId="271641BE"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2F4DE0AD"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BC CKD</w:t>
            </w:r>
          </w:p>
        </w:tc>
        <w:tc>
          <w:tcPr>
            <w:tcW w:w="329" w:type="pct"/>
            <w:tcBorders>
              <w:top w:val="nil"/>
              <w:left w:val="nil"/>
              <w:bottom w:val="single" w:sz="4" w:space="0" w:color="auto"/>
              <w:right w:val="nil"/>
            </w:tcBorders>
            <w:noWrap/>
            <w:tcMar>
              <w:left w:w="58" w:type="dxa"/>
              <w:right w:w="58" w:type="dxa"/>
            </w:tcMar>
            <w:vAlign w:val="bottom"/>
          </w:tcPr>
          <w:p w14:paraId="59B1115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52 (20)</w:t>
            </w:r>
          </w:p>
        </w:tc>
        <w:tc>
          <w:tcPr>
            <w:tcW w:w="376" w:type="pct"/>
            <w:tcBorders>
              <w:top w:val="nil"/>
              <w:left w:val="nil"/>
              <w:bottom w:val="single" w:sz="4" w:space="0" w:color="auto"/>
              <w:right w:val="nil"/>
            </w:tcBorders>
            <w:noWrap/>
            <w:tcMar>
              <w:left w:w="58" w:type="dxa"/>
              <w:right w:w="58" w:type="dxa"/>
            </w:tcMar>
            <w:vAlign w:val="bottom"/>
          </w:tcPr>
          <w:p w14:paraId="78F2C47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 (16)</w:t>
            </w:r>
          </w:p>
        </w:tc>
        <w:tc>
          <w:tcPr>
            <w:tcW w:w="243" w:type="pct"/>
            <w:tcBorders>
              <w:top w:val="nil"/>
              <w:left w:val="nil"/>
              <w:bottom w:val="single" w:sz="4" w:space="0" w:color="auto"/>
              <w:right w:val="nil"/>
            </w:tcBorders>
            <w:noWrap/>
            <w:tcMar>
              <w:left w:w="58" w:type="dxa"/>
              <w:right w:w="58" w:type="dxa"/>
            </w:tcMar>
            <w:vAlign w:val="bottom"/>
          </w:tcPr>
          <w:p w14:paraId="1467FA3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85</w:t>
            </w:r>
          </w:p>
        </w:tc>
        <w:tc>
          <w:tcPr>
            <w:tcW w:w="251" w:type="pct"/>
            <w:tcBorders>
              <w:top w:val="nil"/>
              <w:left w:val="nil"/>
              <w:bottom w:val="single" w:sz="4" w:space="0" w:color="auto"/>
              <w:right w:val="nil"/>
            </w:tcBorders>
            <w:noWrap/>
            <w:tcMar>
              <w:left w:w="58" w:type="dxa"/>
              <w:right w:w="58" w:type="dxa"/>
            </w:tcMar>
            <w:vAlign w:val="bottom"/>
          </w:tcPr>
          <w:p w14:paraId="73F7333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290" w:type="pct"/>
            <w:tcBorders>
              <w:top w:val="nil"/>
              <w:left w:val="nil"/>
              <w:bottom w:val="single" w:sz="4" w:space="0" w:color="auto"/>
              <w:right w:val="single" w:sz="4" w:space="0" w:color="auto"/>
            </w:tcBorders>
            <w:noWrap/>
            <w:tcMar>
              <w:left w:w="58" w:type="dxa"/>
              <w:right w:w="58" w:type="dxa"/>
            </w:tcMar>
            <w:vAlign w:val="bottom"/>
          </w:tcPr>
          <w:p w14:paraId="6D75F03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329" w:type="pct"/>
            <w:tcBorders>
              <w:top w:val="nil"/>
              <w:left w:val="nil"/>
              <w:bottom w:val="single" w:sz="4" w:space="0" w:color="auto"/>
              <w:right w:val="nil"/>
            </w:tcBorders>
            <w:noWrap/>
            <w:tcMar>
              <w:left w:w="58" w:type="dxa"/>
              <w:right w:w="58" w:type="dxa"/>
            </w:tcMar>
            <w:vAlign w:val="bottom"/>
          </w:tcPr>
          <w:p w14:paraId="608D89C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 (14)</w:t>
            </w:r>
          </w:p>
        </w:tc>
        <w:tc>
          <w:tcPr>
            <w:tcW w:w="376" w:type="pct"/>
            <w:tcBorders>
              <w:top w:val="nil"/>
              <w:left w:val="nil"/>
              <w:bottom w:val="single" w:sz="4" w:space="0" w:color="auto"/>
              <w:right w:val="nil"/>
            </w:tcBorders>
            <w:noWrap/>
            <w:tcMar>
              <w:left w:w="58" w:type="dxa"/>
              <w:right w:w="58" w:type="dxa"/>
            </w:tcMar>
            <w:vAlign w:val="bottom"/>
          </w:tcPr>
          <w:p w14:paraId="30EAA33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 (15)</w:t>
            </w:r>
          </w:p>
        </w:tc>
        <w:tc>
          <w:tcPr>
            <w:tcW w:w="243" w:type="pct"/>
            <w:tcBorders>
              <w:top w:val="nil"/>
              <w:left w:val="nil"/>
              <w:bottom w:val="single" w:sz="4" w:space="0" w:color="auto"/>
              <w:right w:val="nil"/>
            </w:tcBorders>
            <w:noWrap/>
            <w:tcMar>
              <w:left w:w="58" w:type="dxa"/>
              <w:right w:w="58" w:type="dxa"/>
            </w:tcMar>
            <w:vAlign w:val="bottom"/>
          </w:tcPr>
          <w:p w14:paraId="3484DA6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w:t>
            </w:r>
          </w:p>
        </w:tc>
        <w:tc>
          <w:tcPr>
            <w:tcW w:w="251" w:type="pct"/>
            <w:tcBorders>
              <w:top w:val="nil"/>
              <w:left w:val="nil"/>
              <w:bottom w:val="single" w:sz="4" w:space="0" w:color="auto"/>
              <w:right w:val="nil"/>
            </w:tcBorders>
            <w:noWrap/>
            <w:tcMar>
              <w:left w:w="58" w:type="dxa"/>
              <w:right w:w="58" w:type="dxa"/>
            </w:tcMar>
            <w:vAlign w:val="bottom"/>
          </w:tcPr>
          <w:p w14:paraId="67BBCF0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53</w:t>
            </w:r>
          </w:p>
        </w:tc>
        <w:tc>
          <w:tcPr>
            <w:tcW w:w="286" w:type="pct"/>
            <w:tcBorders>
              <w:top w:val="nil"/>
              <w:left w:val="nil"/>
              <w:bottom w:val="single" w:sz="4" w:space="0" w:color="auto"/>
              <w:right w:val="single" w:sz="4" w:space="0" w:color="auto"/>
            </w:tcBorders>
            <w:noWrap/>
            <w:tcMar>
              <w:left w:w="58" w:type="dxa"/>
              <w:right w:w="58" w:type="dxa"/>
            </w:tcMar>
            <w:vAlign w:val="bottom"/>
          </w:tcPr>
          <w:p w14:paraId="2B02141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329" w:type="pct"/>
            <w:tcBorders>
              <w:top w:val="nil"/>
              <w:left w:val="nil"/>
              <w:bottom w:val="single" w:sz="4" w:space="0" w:color="auto"/>
              <w:right w:val="nil"/>
            </w:tcBorders>
            <w:noWrap/>
            <w:tcMar>
              <w:left w:w="58" w:type="dxa"/>
              <w:right w:w="58" w:type="dxa"/>
            </w:tcMar>
            <w:vAlign w:val="bottom"/>
          </w:tcPr>
          <w:p w14:paraId="09C87F7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39 (17)</w:t>
            </w:r>
          </w:p>
        </w:tc>
        <w:tc>
          <w:tcPr>
            <w:tcW w:w="376" w:type="pct"/>
            <w:tcBorders>
              <w:top w:val="nil"/>
              <w:left w:val="nil"/>
              <w:bottom w:val="single" w:sz="4" w:space="0" w:color="auto"/>
              <w:right w:val="nil"/>
            </w:tcBorders>
            <w:noWrap/>
            <w:tcMar>
              <w:left w:w="58" w:type="dxa"/>
              <w:right w:w="58" w:type="dxa"/>
            </w:tcMar>
            <w:vAlign w:val="bottom"/>
          </w:tcPr>
          <w:p w14:paraId="6BCE769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59 (18)</w:t>
            </w:r>
          </w:p>
        </w:tc>
        <w:tc>
          <w:tcPr>
            <w:tcW w:w="243" w:type="pct"/>
            <w:tcBorders>
              <w:top w:val="nil"/>
              <w:left w:val="nil"/>
              <w:bottom w:val="single" w:sz="4" w:space="0" w:color="auto"/>
              <w:right w:val="nil"/>
            </w:tcBorders>
            <w:noWrap/>
            <w:tcMar>
              <w:left w:w="58" w:type="dxa"/>
              <w:right w:w="58" w:type="dxa"/>
            </w:tcMar>
            <w:vAlign w:val="bottom"/>
          </w:tcPr>
          <w:p w14:paraId="6AA80C1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64</w:t>
            </w:r>
          </w:p>
        </w:tc>
        <w:tc>
          <w:tcPr>
            <w:tcW w:w="251" w:type="pct"/>
            <w:tcBorders>
              <w:top w:val="nil"/>
              <w:left w:val="nil"/>
              <w:bottom w:val="single" w:sz="4" w:space="0" w:color="auto"/>
              <w:right w:val="nil"/>
            </w:tcBorders>
            <w:noWrap/>
            <w:tcMar>
              <w:left w:w="58" w:type="dxa"/>
              <w:right w:w="58" w:type="dxa"/>
            </w:tcMar>
            <w:vAlign w:val="bottom"/>
          </w:tcPr>
          <w:p w14:paraId="4BE5BA9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55</w:t>
            </w:r>
          </w:p>
        </w:tc>
        <w:tc>
          <w:tcPr>
            <w:tcW w:w="286" w:type="pct"/>
            <w:tcBorders>
              <w:top w:val="nil"/>
              <w:left w:val="nil"/>
              <w:bottom w:val="single" w:sz="4" w:space="0" w:color="auto"/>
              <w:right w:val="single" w:sz="4" w:space="0" w:color="auto"/>
            </w:tcBorders>
            <w:noWrap/>
            <w:tcMar>
              <w:left w:w="58" w:type="dxa"/>
              <w:right w:w="58" w:type="dxa"/>
            </w:tcMar>
            <w:vAlign w:val="bottom"/>
          </w:tcPr>
          <w:p w14:paraId="4733BE3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w:t>
            </w:r>
          </w:p>
        </w:tc>
      </w:tr>
      <w:tr w:rsidR="0021583F" w:rsidRPr="00FF50FB" w14:paraId="533ED32C"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1BE4DB1C"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CCF</w:t>
            </w:r>
          </w:p>
        </w:tc>
        <w:tc>
          <w:tcPr>
            <w:tcW w:w="329" w:type="pct"/>
            <w:tcBorders>
              <w:top w:val="nil"/>
              <w:left w:val="nil"/>
              <w:bottom w:val="single" w:sz="4" w:space="0" w:color="auto"/>
              <w:right w:val="nil"/>
            </w:tcBorders>
            <w:noWrap/>
            <w:tcMar>
              <w:left w:w="58" w:type="dxa"/>
              <w:right w:w="58" w:type="dxa"/>
            </w:tcMar>
            <w:vAlign w:val="bottom"/>
          </w:tcPr>
          <w:p w14:paraId="35B686C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 (9)</w:t>
            </w:r>
          </w:p>
        </w:tc>
        <w:tc>
          <w:tcPr>
            <w:tcW w:w="376" w:type="pct"/>
            <w:tcBorders>
              <w:top w:val="nil"/>
              <w:left w:val="nil"/>
              <w:bottom w:val="single" w:sz="4" w:space="0" w:color="auto"/>
              <w:right w:val="nil"/>
            </w:tcBorders>
            <w:noWrap/>
            <w:tcMar>
              <w:left w:w="58" w:type="dxa"/>
              <w:right w:w="58" w:type="dxa"/>
            </w:tcMar>
            <w:vAlign w:val="bottom"/>
          </w:tcPr>
          <w:p w14:paraId="365D76A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 (11)</w:t>
            </w:r>
          </w:p>
        </w:tc>
        <w:tc>
          <w:tcPr>
            <w:tcW w:w="243" w:type="pct"/>
            <w:tcBorders>
              <w:top w:val="nil"/>
              <w:left w:val="nil"/>
              <w:bottom w:val="single" w:sz="4" w:space="0" w:color="auto"/>
              <w:right w:val="nil"/>
            </w:tcBorders>
            <w:noWrap/>
            <w:tcMar>
              <w:left w:w="58" w:type="dxa"/>
              <w:right w:w="58" w:type="dxa"/>
            </w:tcMar>
            <w:vAlign w:val="bottom"/>
          </w:tcPr>
          <w:p w14:paraId="3A9ECAC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45</w:t>
            </w:r>
          </w:p>
        </w:tc>
        <w:tc>
          <w:tcPr>
            <w:tcW w:w="251" w:type="pct"/>
            <w:tcBorders>
              <w:top w:val="nil"/>
              <w:left w:val="nil"/>
              <w:bottom w:val="single" w:sz="4" w:space="0" w:color="auto"/>
              <w:right w:val="nil"/>
            </w:tcBorders>
            <w:noWrap/>
            <w:tcMar>
              <w:left w:w="58" w:type="dxa"/>
              <w:right w:w="58" w:type="dxa"/>
            </w:tcMar>
            <w:vAlign w:val="bottom"/>
          </w:tcPr>
          <w:p w14:paraId="78D503E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w:t>
            </w:r>
          </w:p>
        </w:tc>
        <w:tc>
          <w:tcPr>
            <w:tcW w:w="290" w:type="pct"/>
            <w:tcBorders>
              <w:top w:val="nil"/>
              <w:left w:val="nil"/>
              <w:bottom w:val="single" w:sz="4" w:space="0" w:color="auto"/>
              <w:right w:val="single" w:sz="4" w:space="0" w:color="auto"/>
            </w:tcBorders>
            <w:noWrap/>
            <w:tcMar>
              <w:left w:w="58" w:type="dxa"/>
              <w:right w:w="58" w:type="dxa"/>
            </w:tcMar>
            <w:vAlign w:val="bottom"/>
          </w:tcPr>
          <w:p w14:paraId="1F03EB8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w:t>
            </w:r>
          </w:p>
        </w:tc>
        <w:tc>
          <w:tcPr>
            <w:tcW w:w="329" w:type="pct"/>
            <w:tcBorders>
              <w:top w:val="nil"/>
              <w:left w:val="nil"/>
              <w:bottom w:val="single" w:sz="4" w:space="0" w:color="auto"/>
              <w:right w:val="nil"/>
            </w:tcBorders>
            <w:noWrap/>
            <w:tcMar>
              <w:left w:w="58" w:type="dxa"/>
              <w:right w:w="58" w:type="dxa"/>
            </w:tcMar>
            <w:vAlign w:val="bottom"/>
          </w:tcPr>
          <w:p w14:paraId="746F1A1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 (10)</w:t>
            </w:r>
          </w:p>
        </w:tc>
        <w:tc>
          <w:tcPr>
            <w:tcW w:w="376" w:type="pct"/>
            <w:tcBorders>
              <w:top w:val="nil"/>
              <w:left w:val="nil"/>
              <w:bottom w:val="single" w:sz="4" w:space="0" w:color="auto"/>
              <w:right w:val="nil"/>
            </w:tcBorders>
            <w:noWrap/>
            <w:tcMar>
              <w:left w:w="58" w:type="dxa"/>
              <w:right w:w="58" w:type="dxa"/>
            </w:tcMar>
            <w:vAlign w:val="bottom"/>
          </w:tcPr>
          <w:p w14:paraId="6549D1B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 (13)</w:t>
            </w:r>
          </w:p>
        </w:tc>
        <w:tc>
          <w:tcPr>
            <w:tcW w:w="243" w:type="pct"/>
            <w:tcBorders>
              <w:top w:val="nil"/>
              <w:left w:val="nil"/>
              <w:bottom w:val="single" w:sz="4" w:space="0" w:color="auto"/>
              <w:right w:val="nil"/>
            </w:tcBorders>
            <w:noWrap/>
            <w:tcMar>
              <w:left w:w="58" w:type="dxa"/>
              <w:right w:w="58" w:type="dxa"/>
            </w:tcMar>
            <w:vAlign w:val="bottom"/>
          </w:tcPr>
          <w:p w14:paraId="5BFEDA4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29</w:t>
            </w:r>
          </w:p>
        </w:tc>
        <w:tc>
          <w:tcPr>
            <w:tcW w:w="251" w:type="pct"/>
            <w:tcBorders>
              <w:top w:val="nil"/>
              <w:left w:val="nil"/>
              <w:bottom w:val="single" w:sz="4" w:space="0" w:color="auto"/>
              <w:right w:val="nil"/>
            </w:tcBorders>
            <w:noWrap/>
            <w:tcMar>
              <w:left w:w="58" w:type="dxa"/>
              <w:right w:w="58" w:type="dxa"/>
            </w:tcMar>
            <w:vAlign w:val="bottom"/>
          </w:tcPr>
          <w:p w14:paraId="5B09BC1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w:t>
            </w:r>
          </w:p>
        </w:tc>
        <w:tc>
          <w:tcPr>
            <w:tcW w:w="286" w:type="pct"/>
            <w:tcBorders>
              <w:top w:val="nil"/>
              <w:left w:val="nil"/>
              <w:bottom w:val="single" w:sz="4" w:space="0" w:color="auto"/>
              <w:right w:val="single" w:sz="4" w:space="0" w:color="auto"/>
            </w:tcBorders>
            <w:noWrap/>
            <w:tcMar>
              <w:left w:w="58" w:type="dxa"/>
              <w:right w:w="58" w:type="dxa"/>
            </w:tcMar>
            <w:vAlign w:val="bottom"/>
          </w:tcPr>
          <w:p w14:paraId="1F81FC2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329" w:type="pct"/>
            <w:tcBorders>
              <w:top w:val="nil"/>
              <w:left w:val="nil"/>
              <w:bottom w:val="single" w:sz="4" w:space="0" w:color="auto"/>
              <w:right w:val="nil"/>
            </w:tcBorders>
            <w:noWrap/>
            <w:tcMar>
              <w:left w:w="58" w:type="dxa"/>
              <w:right w:w="58" w:type="dxa"/>
            </w:tcMar>
            <w:vAlign w:val="bottom"/>
          </w:tcPr>
          <w:p w14:paraId="58B31B5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 (10)</w:t>
            </w:r>
          </w:p>
        </w:tc>
        <w:tc>
          <w:tcPr>
            <w:tcW w:w="376" w:type="pct"/>
            <w:tcBorders>
              <w:top w:val="nil"/>
              <w:left w:val="nil"/>
              <w:bottom w:val="single" w:sz="4" w:space="0" w:color="auto"/>
              <w:right w:val="nil"/>
            </w:tcBorders>
            <w:noWrap/>
            <w:tcMar>
              <w:left w:w="58" w:type="dxa"/>
              <w:right w:w="58" w:type="dxa"/>
            </w:tcMar>
            <w:vAlign w:val="bottom"/>
          </w:tcPr>
          <w:p w14:paraId="6A2BC04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68 (14)</w:t>
            </w:r>
          </w:p>
        </w:tc>
        <w:tc>
          <w:tcPr>
            <w:tcW w:w="243" w:type="pct"/>
            <w:tcBorders>
              <w:top w:val="nil"/>
              <w:left w:val="nil"/>
              <w:bottom w:val="single" w:sz="4" w:space="0" w:color="auto"/>
              <w:right w:val="nil"/>
            </w:tcBorders>
            <w:noWrap/>
            <w:tcMar>
              <w:left w:w="58" w:type="dxa"/>
              <w:right w:w="58" w:type="dxa"/>
            </w:tcMar>
            <w:vAlign w:val="bottom"/>
          </w:tcPr>
          <w:p w14:paraId="2B7C331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c>
          <w:tcPr>
            <w:tcW w:w="251" w:type="pct"/>
            <w:tcBorders>
              <w:top w:val="nil"/>
              <w:left w:val="nil"/>
              <w:bottom w:val="single" w:sz="4" w:space="0" w:color="auto"/>
              <w:right w:val="nil"/>
            </w:tcBorders>
            <w:noWrap/>
            <w:tcMar>
              <w:left w:w="58" w:type="dxa"/>
              <w:right w:w="58" w:type="dxa"/>
            </w:tcMar>
            <w:vAlign w:val="bottom"/>
          </w:tcPr>
          <w:p w14:paraId="56BFF3C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34</w:t>
            </w:r>
          </w:p>
        </w:tc>
        <w:tc>
          <w:tcPr>
            <w:tcW w:w="286" w:type="pct"/>
            <w:tcBorders>
              <w:top w:val="nil"/>
              <w:left w:val="nil"/>
              <w:bottom w:val="single" w:sz="4" w:space="0" w:color="auto"/>
              <w:right w:val="single" w:sz="4" w:space="0" w:color="auto"/>
            </w:tcBorders>
            <w:noWrap/>
            <w:tcMar>
              <w:left w:w="58" w:type="dxa"/>
              <w:right w:w="58" w:type="dxa"/>
            </w:tcMar>
            <w:vAlign w:val="bottom"/>
          </w:tcPr>
          <w:p w14:paraId="1CF7387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29</w:t>
            </w:r>
          </w:p>
        </w:tc>
      </w:tr>
      <w:tr w:rsidR="0021583F" w:rsidRPr="00FF50FB" w14:paraId="54A00D61"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2C382EEE"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Geisinger</w:t>
            </w:r>
          </w:p>
        </w:tc>
        <w:tc>
          <w:tcPr>
            <w:tcW w:w="329" w:type="pct"/>
            <w:tcBorders>
              <w:top w:val="nil"/>
              <w:left w:val="nil"/>
              <w:bottom w:val="single" w:sz="4" w:space="0" w:color="auto"/>
              <w:right w:val="nil"/>
            </w:tcBorders>
            <w:noWrap/>
            <w:tcMar>
              <w:left w:w="58" w:type="dxa"/>
              <w:right w:w="58" w:type="dxa"/>
            </w:tcMar>
            <w:vAlign w:val="bottom"/>
          </w:tcPr>
          <w:p w14:paraId="026D222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53 (6)</w:t>
            </w:r>
          </w:p>
        </w:tc>
        <w:tc>
          <w:tcPr>
            <w:tcW w:w="376" w:type="pct"/>
            <w:tcBorders>
              <w:top w:val="nil"/>
              <w:left w:val="nil"/>
              <w:bottom w:val="single" w:sz="4" w:space="0" w:color="auto"/>
              <w:right w:val="nil"/>
            </w:tcBorders>
            <w:noWrap/>
            <w:tcMar>
              <w:left w:w="58" w:type="dxa"/>
              <w:right w:w="58" w:type="dxa"/>
            </w:tcMar>
            <w:vAlign w:val="bottom"/>
          </w:tcPr>
          <w:p w14:paraId="2FC4D74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 (12)</w:t>
            </w:r>
          </w:p>
        </w:tc>
        <w:tc>
          <w:tcPr>
            <w:tcW w:w="243" w:type="pct"/>
            <w:tcBorders>
              <w:top w:val="nil"/>
              <w:left w:val="nil"/>
              <w:bottom w:val="single" w:sz="4" w:space="0" w:color="auto"/>
              <w:right w:val="nil"/>
            </w:tcBorders>
            <w:noWrap/>
            <w:tcMar>
              <w:left w:w="58" w:type="dxa"/>
              <w:right w:w="58" w:type="dxa"/>
            </w:tcMar>
            <w:vAlign w:val="bottom"/>
          </w:tcPr>
          <w:p w14:paraId="2D83FB8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w:t>
            </w:r>
          </w:p>
        </w:tc>
        <w:tc>
          <w:tcPr>
            <w:tcW w:w="251" w:type="pct"/>
            <w:tcBorders>
              <w:top w:val="nil"/>
              <w:left w:val="nil"/>
              <w:bottom w:val="single" w:sz="4" w:space="0" w:color="auto"/>
              <w:right w:val="nil"/>
            </w:tcBorders>
            <w:noWrap/>
            <w:tcMar>
              <w:left w:w="58" w:type="dxa"/>
              <w:right w:w="58" w:type="dxa"/>
            </w:tcMar>
            <w:vAlign w:val="bottom"/>
          </w:tcPr>
          <w:p w14:paraId="3B55BCD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w:t>
            </w:r>
          </w:p>
        </w:tc>
        <w:tc>
          <w:tcPr>
            <w:tcW w:w="290" w:type="pct"/>
            <w:tcBorders>
              <w:top w:val="nil"/>
              <w:left w:val="nil"/>
              <w:bottom w:val="single" w:sz="4" w:space="0" w:color="auto"/>
              <w:right w:val="single" w:sz="4" w:space="0" w:color="auto"/>
            </w:tcBorders>
            <w:noWrap/>
            <w:tcMar>
              <w:left w:w="58" w:type="dxa"/>
              <w:right w:w="58" w:type="dxa"/>
            </w:tcMar>
            <w:vAlign w:val="bottom"/>
          </w:tcPr>
          <w:p w14:paraId="6339760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w:t>
            </w:r>
          </w:p>
        </w:tc>
        <w:tc>
          <w:tcPr>
            <w:tcW w:w="329" w:type="pct"/>
            <w:tcBorders>
              <w:top w:val="nil"/>
              <w:left w:val="nil"/>
              <w:bottom w:val="single" w:sz="4" w:space="0" w:color="auto"/>
              <w:right w:val="nil"/>
            </w:tcBorders>
            <w:noWrap/>
            <w:tcMar>
              <w:left w:w="58" w:type="dxa"/>
              <w:right w:w="58" w:type="dxa"/>
            </w:tcMar>
            <w:vAlign w:val="bottom"/>
          </w:tcPr>
          <w:p w14:paraId="2E724ED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52 (7)</w:t>
            </w:r>
          </w:p>
        </w:tc>
        <w:tc>
          <w:tcPr>
            <w:tcW w:w="376" w:type="pct"/>
            <w:tcBorders>
              <w:top w:val="nil"/>
              <w:left w:val="nil"/>
              <w:bottom w:val="single" w:sz="4" w:space="0" w:color="auto"/>
              <w:right w:val="nil"/>
            </w:tcBorders>
            <w:noWrap/>
            <w:tcMar>
              <w:left w:w="58" w:type="dxa"/>
              <w:right w:w="58" w:type="dxa"/>
            </w:tcMar>
            <w:vAlign w:val="bottom"/>
          </w:tcPr>
          <w:p w14:paraId="7247C64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 (11)</w:t>
            </w:r>
          </w:p>
        </w:tc>
        <w:tc>
          <w:tcPr>
            <w:tcW w:w="243" w:type="pct"/>
            <w:tcBorders>
              <w:top w:val="nil"/>
              <w:left w:val="nil"/>
              <w:bottom w:val="single" w:sz="4" w:space="0" w:color="auto"/>
              <w:right w:val="nil"/>
            </w:tcBorders>
            <w:noWrap/>
            <w:tcMar>
              <w:left w:w="58" w:type="dxa"/>
              <w:right w:w="58" w:type="dxa"/>
            </w:tcMar>
            <w:vAlign w:val="bottom"/>
          </w:tcPr>
          <w:p w14:paraId="468E7DC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78</w:t>
            </w:r>
          </w:p>
        </w:tc>
        <w:tc>
          <w:tcPr>
            <w:tcW w:w="251" w:type="pct"/>
            <w:tcBorders>
              <w:top w:val="nil"/>
              <w:left w:val="nil"/>
              <w:bottom w:val="single" w:sz="4" w:space="0" w:color="auto"/>
              <w:right w:val="nil"/>
            </w:tcBorders>
            <w:noWrap/>
            <w:tcMar>
              <w:left w:w="58" w:type="dxa"/>
              <w:right w:w="58" w:type="dxa"/>
            </w:tcMar>
            <w:vAlign w:val="bottom"/>
          </w:tcPr>
          <w:p w14:paraId="637B984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w:t>
            </w:r>
          </w:p>
        </w:tc>
        <w:tc>
          <w:tcPr>
            <w:tcW w:w="286" w:type="pct"/>
            <w:tcBorders>
              <w:top w:val="nil"/>
              <w:left w:val="nil"/>
              <w:bottom w:val="single" w:sz="4" w:space="0" w:color="auto"/>
              <w:right w:val="single" w:sz="4" w:space="0" w:color="auto"/>
            </w:tcBorders>
            <w:noWrap/>
            <w:tcMar>
              <w:left w:w="58" w:type="dxa"/>
              <w:right w:w="58" w:type="dxa"/>
            </w:tcMar>
            <w:vAlign w:val="bottom"/>
          </w:tcPr>
          <w:p w14:paraId="178EA27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w:t>
            </w:r>
          </w:p>
        </w:tc>
        <w:tc>
          <w:tcPr>
            <w:tcW w:w="329" w:type="pct"/>
            <w:tcBorders>
              <w:top w:val="nil"/>
              <w:left w:val="nil"/>
              <w:bottom w:val="single" w:sz="4" w:space="0" w:color="auto"/>
              <w:right w:val="nil"/>
            </w:tcBorders>
            <w:noWrap/>
            <w:tcMar>
              <w:left w:w="58" w:type="dxa"/>
              <w:right w:w="58" w:type="dxa"/>
            </w:tcMar>
            <w:vAlign w:val="bottom"/>
          </w:tcPr>
          <w:p w14:paraId="55FC20B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 (9)</w:t>
            </w:r>
          </w:p>
        </w:tc>
        <w:tc>
          <w:tcPr>
            <w:tcW w:w="376" w:type="pct"/>
            <w:tcBorders>
              <w:top w:val="nil"/>
              <w:left w:val="nil"/>
              <w:bottom w:val="single" w:sz="4" w:space="0" w:color="auto"/>
              <w:right w:val="nil"/>
            </w:tcBorders>
            <w:noWrap/>
            <w:tcMar>
              <w:left w:w="58" w:type="dxa"/>
              <w:right w:w="58" w:type="dxa"/>
            </w:tcMar>
            <w:vAlign w:val="bottom"/>
          </w:tcPr>
          <w:p w14:paraId="4480437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72 (12)</w:t>
            </w:r>
          </w:p>
        </w:tc>
        <w:tc>
          <w:tcPr>
            <w:tcW w:w="243" w:type="pct"/>
            <w:tcBorders>
              <w:top w:val="nil"/>
              <w:left w:val="nil"/>
              <w:bottom w:val="single" w:sz="4" w:space="0" w:color="auto"/>
              <w:right w:val="nil"/>
            </w:tcBorders>
            <w:noWrap/>
            <w:tcMar>
              <w:left w:w="58" w:type="dxa"/>
              <w:right w:w="58" w:type="dxa"/>
            </w:tcMar>
            <w:vAlign w:val="bottom"/>
          </w:tcPr>
          <w:p w14:paraId="07A8A8B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68</w:t>
            </w:r>
          </w:p>
        </w:tc>
        <w:tc>
          <w:tcPr>
            <w:tcW w:w="251" w:type="pct"/>
            <w:tcBorders>
              <w:top w:val="nil"/>
              <w:left w:val="nil"/>
              <w:bottom w:val="single" w:sz="4" w:space="0" w:color="auto"/>
              <w:right w:val="nil"/>
            </w:tcBorders>
            <w:noWrap/>
            <w:tcMar>
              <w:left w:w="58" w:type="dxa"/>
              <w:right w:w="58" w:type="dxa"/>
            </w:tcMar>
            <w:vAlign w:val="bottom"/>
          </w:tcPr>
          <w:p w14:paraId="6C5D135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40</w:t>
            </w:r>
          </w:p>
        </w:tc>
        <w:tc>
          <w:tcPr>
            <w:tcW w:w="286" w:type="pct"/>
            <w:tcBorders>
              <w:top w:val="nil"/>
              <w:left w:val="nil"/>
              <w:bottom w:val="single" w:sz="4" w:space="0" w:color="auto"/>
              <w:right w:val="single" w:sz="4" w:space="0" w:color="auto"/>
            </w:tcBorders>
            <w:noWrap/>
            <w:tcMar>
              <w:left w:w="58" w:type="dxa"/>
              <w:right w:w="58" w:type="dxa"/>
            </w:tcMar>
            <w:vAlign w:val="bottom"/>
          </w:tcPr>
          <w:p w14:paraId="49BC373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r>
      <w:tr w:rsidR="0021583F" w:rsidRPr="00FF50FB" w14:paraId="666C989D"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1B2E237F"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GLOMMS 1</w:t>
            </w:r>
          </w:p>
        </w:tc>
        <w:tc>
          <w:tcPr>
            <w:tcW w:w="329" w:type="pct"/>
            <w:tcBorders>
              <w:top w:val="nil"/>
              <w:left w:val="nil"/>
              <w:bottom w:val="single" w:sz="4" w:space="0" w:color="auto"/>
              <w:right w:val="nil"/>
            </w:tcBorders>
            <w:noWrap/>
            <w:tcMar>
              <w:left w:w="58" w:type="dxa"/>
              <w:right w:w="58" w:type="dxa"/>
            </w:tcMar>
            <w:vAlign w:val="bottom"/>
          </w:tcPr>
          <w:p w14:paraId="54149022" w14:textId="50E10185" w:rsidR="0021583F" w:rsidRPr="00033A52" w:rsidRDefault="00A47217"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42</w:t>
            </w:r>
            <w:r w:rsidRPr="00033A52">
              <w:rPr>
                <w:rFonts w:ascii="Times New Roman" w:hAnsi="Times New Roman"/>
                <w:color w:val="000000"/>
                <w:sz w:val="20"/>
                <w:szCs w:val="20"/>
              </w:rPr>
              <w:t xml:space="preserve"> </w:t>
            </w:r>
            <w:r w:rsidR="0021583F" w:rsidRPr="00033A52">
              <w:rPr>
                <w:rFonts w:ascii="Times New Roman" w:hAnsi="Times New Roman"/>
                <w:color w:val="000000"/>
                <w:sz w:val="20"/>
                <w:szCs w:val="20"/>
              </w:rPr>
              <w:t>(13)</w:t>
            </w:r>
          </w:p>
        </w:tc>
        <w:tc>
          <w:tcPr>
            <w:tcW w:w="376" w:type="pct"/>
            <w:tcBorders>
              <w:top w:val="nil"/>
              <w:left w:val="nil"/>
              <w:bottom w:val="single" w:sz="4" w:space="0" w:color="auto"/>
              <w:right w:val="nil"/>
            </w:tcBorders>
            <w:noWrap/>
            <w:tcMar>
              <w:left w:w="58" w:type="dxa"/>
              <w:right w:w="58" w:type="dxa"/>
            </w:tcMar>
            <w:vAlign w:val="bottom"/>
          </w:tcPr>
          <w:p w14:paraId="33EA4FC1" w14:textId="33BE626D" w:rsidR="0021583F" w:rsidRPr="00033A52" w:rsidRDefault="00A47217" w:rsidP="00A47217">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20</w:t>
            </w:r>
            <w:r w:rsidRPr="00033A52">
              <w:rPr>
                <w:rFonts w:ascii="Times New Roman" w:hAnsi="Times New Roman"/>
                <w:color w:val="000000"/>
                <w:sz w:val="20"/>
                <w:szCs w:val="20"/>
              </w:rPr>
              <w:t xml:space="preserve"> </w:t>
            </w:r>
            <w:r w:rsidR="0021583F" w:rsidRPr="00033A52">
              <w:rPr>
                <w:rFonts w:ascii="Times New Roman" w:hAnsi="Times New Roman"/>
                <w:color w:val="000000"/>
                <w:sz w:val="20"/>
                <w:szCs w:val="20"/>
              </w:rPr>
              <w:t>(</w:t>
            </w:r>
            <w:r>
              <w:rPr>
                <w:rFonts w:ascii="Times New Roman" w:hAnsi="Times New Roman"/>
                <w:color w:val="000000"/>
                <w:sz w:val="20"/>
                <w:szCs w:val="20"/>
              </w:rPr>
              <w:t>9</w:t>
            </w:r>
            <w:r w:rsidR="0021583F" w:rsidRPr="00033A52">
              <w:rPr>
                <w:rFonts w:ascii="Times New Roman" w:hAnsi="Times New Roman"/>
                <w:color w:val="000000"/>
                <w:sz w:val="20"/>
                <w:szCs w:val="20"/>
              </w:rPr>
              <w:t>)</w:t>
            </w:r>
          </w:p>
        </w:tc>
        <w:tc>
          <w:tcPr>
            <w:tcW w:w="243" w:type="pct"/>
            <w:tcBorders>
              <w:top w:val="nil"/>
              <w:left w:val="nil"/>
              <w:bottom w:val="single" w:sz="4" w:space="0" w:color="auto"/>
              <w:right w:val="nil"/>
            </w:tcBorders>
            <w:noWrap/>
            <w:tcMar>
              <w:left w:w="58" w:type="dxa"/>
              <w:right w:w="58" w:type="dxa"/>
            </w:tcMar>
            <w:vAlign w:val="bottom"/>
          </w:tcPr>
          <w:p w14:paraId="3F026C11" w14:textId="29D2B342" w:rsidR="0021583F" w:rsidRPr="00033A52" w:rsidRDefault="00A47217"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89</w:t>
            </w:r>
          </w:p>
        </w:tc>
        <w:tc>
          <w:tcPr>
            <w:tcW w:w="251" w:type="pct"/>
            <w:tcBorders>
              <w:top w:val="nil"/>
              <w:left w:val="nil"/>
              <w:bottom w:val="single" w:sz="4" w:space="0" w:color="auto"/>
              <w:right w:val="nil"/>
            </w:tcBorders>
            <w:noWrap/>
            <w:tcMar>
              <w:left w:w="58" w:type="dxa"/>
              <w:right w:w="58" w:type="dxa"/>
            </w:tcMar>
            <w:vAlign w:val="bottom"/>
          </w:tcPr>
          <w:p w14:paraId="5AF8908E" w14:textId="1333C5A5" w:rsidR="0021583F" w:rsidRPr="00033A52" w:rsidRDefault="00A47217" w:rsidP="00A47217">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r>
              <w:rPr>
                <w:rFonts w:ascii="Times New Roman" w:hAnsi="Times New Roman"/>
                <w:color w:val="000000"/>
                <w:sz w:val="20"/>
                <w:szCs w:val="20"/>
              </w:rPr>
              <w:t>4</w:t>
            </w:r>
          </w:p>
        </w:tc>
        <w:tc>
          <w:tcPr>
            <w:tcW w:w="290" w:type="pct"/>
            <w:tcBorders>
              <w:top w:val="nil"/>
              <w:left w:val="nil"/>
              <w:bottom w:val="single" w:sz="4" w:space="0" w:color="auto"/>
              <w:right w:val="single" w:sz="4" w:space="0" w:color="auto"/>
            </w:tcBorders>
            <w:noWrap/>
            <w:tcMar>
              <w:left w:w="58" w:type="dxa"/>
              <w:right w:w="58" w:type="dxa"/>
            </w:tcMar>
            <w:vAlign w:val="bottom"/>
          </w:tcPr>
          <w:p w14:paraId="0CCE8343" w14:textId="4431F62D" w:rsidR="0021583F" w:rsidRPr="00033A52" w:rsidRDefault="00A47217"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40</w:t>
            </w:r>
          </w:p>
        </w:tc>
        <w:tc>
          <w:tcPr>
            <w:tcW w:w="329" w:type="pct"/>
            <w:tcBorders>
              <w:top w:val="nil"/>
              <w:left w:val="nil"/>
              <w:bottom w:val="single" w:sz="4" w:space="0" w:color="auto"/>
              <w:right w:val="nil"/>
            </w:tcBorders>
            <w:noWrap/>
            <w:tcMar>
              <w:left w:w="58" w:type="dxa"/>
              <w:right w:w="58" w:type="dxa"/>
            </w:tcMar>
            <w:vAlign w:val="bottom"/>
          </w:tcPr>
          <w:p w14:paraId="698E557D" w14:textId="507DCDE9" w:rsidR="0021583F" w:rsidRPr="00033A52" w:rsidRDefault="00A47217" w:rsidP="00A47217">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Pr>
                <w:rFonts w:ascii="Times New Roman" w:hAnsi="Times New Roman"/>
                <w:color w:val="000000"/>
                <w:sz w:val="20"/>
                <w:szCs w:val="20"/>
              </w:rPr>
              <w:t>4</w:t>
            </w:r>
            <w:r w:rsidRPr="00033A52">
              <w:rPr>
                <w:rFonts w:ascii="Times New Roman" w:hAnsi="Times New Roman"/>
                <w:color w:val="000000"/>
                <w:sz w:val="20"/>
                <w:szCs w:val="20"/>
              </w:rPr>
              <w:t xml:space="preserve"> </w:t>
            </w:r>
            <w:r w:rsidR="0021583F" w:rsidRPr="00033A52">
              <w:rPr>
                <w:rFonts w:ascii="Times New Roman" w:hAnsi="Times New Roman"/>
                <w:color w:val="000000"/>
                <w:sz w:val="20"/>
                <w:szCs w:val="20"/>
              </w:rPr>
              <w:t>(</w:t>
            </w:r>
            <w:r>
              <w:rPr>
                <w:rFonts w:ascii="Times New Roman" w:hAnsi="Times New Roman"/>
                <w:color w:val="000000"/>
                <w:sz w:val="20"/>
                <w:szCs w:val="20"/>
              </w:rPr>
              <w:t>8</w:t>
            </w:r>
            <w:r w:rsidR="0021583F" w:rsidRPr="00033A52">
              <w:rPr>
                <w:rFonts w:ascii="Times New Roman" w:hAnsi="Times New Roman"/>
                <w:color w:val="000000"/>
                <w:sz w:val="20"/>
                <w:szCs w:val="20"/>
              </w:rPr>
              <w:t>)</w:t>
            </w:r>
          </w:p>
        </w:tc>
        <w:tc>
          <w:tcPr>
            <w:tcW w:w="376" w:type="pct"/>
            <w:tcBorders>
              <w:top w:val="nil"/>
              <w:left w:val="nil"/>
              <w:bottom w:val="single" w:sz="4" w:space="0" w:color="auto"/>
              <w:right w:val="nil"/>
            </w:tcBorders>
            <w:noWrap/>
            <w:tcMar>
              <w:left w:w="58" w:type="dxa"/>
              <w:right w:w="58" w:type="dxa"/>
            </w:tcMar>
            <w:vAlign w:val="bottom"/>
          </w:tcPr>
          <w:p w14:paraId="1472867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 (11)</w:t>
            </w:r>
          </w:p>
        </w:tc>
        <w:tc>
          <w:tcPr>
            <w:tcW w:w="243" w:type="pct"/>
            <w:tcBorders>
              <w:top w:val="nil"/>
              <w:left w:val="nil"/>
              <w:bottom w:val="single" w:sz="4" w:space="0" w:color="auto"/>
              <w:right w:val="nil"/>
            </w:tcBorders>
            <w:noWrap/>
            <w:tcMar>
              <w:left w:w="58" w:type="dxa"/>
              <w:right w:w="58" w:type="dxa"/>
            </w:tcMar>
            <w:vAlign w:val="bottom"/>
          </w:tcPr>
          <w:p w14:paraId="089C2AFE" w14:textId="05515564" w:rsidR="0021583F" w:rsidRPr="00033A52" w:rsidRDefault="00B85FF9"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78</w:t>
            </w:r>
          </w:p>
        </w:tc>
        <w:tc>
          <w:tcPr>
            <w:tcW w:w="251" w:type="pct"/>
            <w:tcBorders>
              <w:top w:val="nil"/>
              <w:left w:val="nil"/>
              <w:bottom w:val="single" w:sz="4" w:space="0" w:color="auto"/>
              <w:right w:val="nil"/>
            </w:tcBorders>
            <w:noWrap/>
            <w:tcMar>
              <w:left w:w="58" w:type="dxa"/>
              <w:right w:w="58" w:type="dxa"/>
            </w:tcMar>
            <w:vAlign w:val="bottom"/>
          </w:tcPr>
          <w:p w14:paraId="6A29FD81" w14:textId="1C458677" w:rsidR="0021583F" w:rsidRPr="00033A52" w:rsidRDefault="00A47217"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61</w:t>
            </w:r>
          </w:p>
        </w:tc>
        <w:tc>
          <w:tcPr>
            <w:tcW w:w="286" w:type="pct"/>
            <w:tcBorders>
              <w:top w:val="nil"/>
              <w:left w:val="nil"/>
              <w:bottom w:val="single" w:sz="4" w:space="0" w:color="auto"/>
              <w:right w:val="single" w:sz="4" w:space="0" w:color="auto"/>
            </w:tcBorders>
            <w:noWrap/>
            <w:tcMar>
              <w:left w:w="58" w:type="dxa"/>
              <w:right w:w="58" w:type="dxa"/>
            </w:tcMar>
            <w:vAlign w:val="bottom"/>
          </w:tcPr>
          <w:p w14:paraId="67EF36A5" w14:textId="3244525B" w:rsidR="0021583F" w:rsidRPr="00033A52" w:rsidRDefault="00A47217"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48</w:t>
            </w:r>
          </w:p>
        </w:tc>
        <w:tc>
          <w:tcPr>
            <w:tcW w:w="329" w:type="pct"/>
            <w:tcBorders>
              <w:top w:val="nil"/>
              <w:left w:val="nil"/>
              <w:bottom w:val="single" w:sz="4" w:space="0" w:color="auto"/>
              <w:right w:val="nil"/>
            </w:tcBorders>
            <w:noWrap/>
            <w:tcMar>
              <w:left w:w="58" w:type="dxa"/>
              <w:right w:w="58" w:type="dxa"/>
            </w:tcMar>
            <w:vAlign w:val="bottom"/>
          </w:tcPr>
          <w:p w14:paraId="5F1050A6" w14:textId="7750C3A4" w:rsidR="0021583F" w:rsidRPr="00033A52" w:rsidRDefault="00B85FF9" w:rsidP="00B85FF9">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Pr>
                <w:rFonts w:ascii="Times New Roman" w:hAnsi="Times New Roman"/>
                <w:color w:val="000000"/>
                <w:sz w:val="20"/>
                <w:szCs w:val="20"/>
              </w:rPr>
              <w:t>3</w:t>
            </w:r>
            <w:r w:rsidRPr="00033A52">
              <w:rPr>
                <w:rFonts w:ascii="Times New Roman" w:hAnsi="Times New Roman"/>
                <w:color w:val="000000"/>
                <w:sz w:val="20"/>
                <w:szCs w:val="20"/>
              </w:rPr>
              <w:t xml:space="preserve"> </w:t>
            </w:r>
            <w:r w:rsidR="0021583F" w:rsidRPr="00033A52">
              <w:rPr>
                <w:rFonts w:ascii="Times New Roman" w:hAnsi="Times New Roman"/>
                <w:color w:val="000000"/>
                <w:sz w:val="20"/>
                <w:szCs w:val="20"/>
              </w:rPr>
              <w:t>(</w:t>
            </w:r>
            <w:r>
              <w:rPr>
                <w:rFonts w:ascii="Times New Roman" w:hAnsi="Times New Roman"/>
                <w:color w:val="000000"/>
                <w:sz w:val="20"/>
                <w:szCs w:val="20"/>
              </w:rPr>
              <w:t>7</w:t>
            </w:r>
            <w:r w:rsidR="0021583F" w:rsidRPr="00033A52">
              <w:rPr>
                <w:rFonts w:ascii="Times New Roman" w:hAnsi="Times New Roman"/>
                <w:color w:val="000000"/>
                <w:sz w:val="20"/>
                <w:szCs w:val="20"/>
              </w:rPr>
              <w:t>)</w:t>
            </w:r>
          </w:p>
        </w:tc>
        <w:tc>
          <w:tcPr>
            <w:tcW w:w="376" w:type="pct"/>
            <w:tcBorders>
              <w:top w:val="nil"/>
              <w:left w:val="nil"/>
              <w:bottom w:val="single" w:sz="4" w:space="0" w:color="auto"/>
              <w:right w:val="nil"/>
            </w:tcBorders>
            <w:noWrap/>
            <w:tcMar>
              <w:left w:w="58" w:type="dxa"/>
              <w:right w:w="58" w:type="dxa"/>
            </w:tcMar>
            <w:vAlign w:val="bottom"/>
          </w:tcPr>
          <w:p w14:paraId="0FF2E20D" w14:textId="52FE51A1" w:rsidR="0021583F" w:rsidRPr="00033A52" w:rsidRDefault="00B85FF9" w:rsidP="00B85FF9">
            <w:pPr>
              <w:spacing w:after="0" w:line="240" w:lineRule="auto"/>
              <w:jc w:val="center"/>
              <w:rPr>
                <w:rFonts w:ascii="Times New Roman" w:hAnsi="Times New Roman"/>
                <w:color w:val="000000"/>
                <w:sz w:val="20"/>
                <w:szCs w:val="20"/>
              </w:rPr>
            </w:pPr>
            <w:r>
              <w:rPr>
                <w:rFonts w:ascii="Times New Roman" w:hAnsi="Times New Roman"/>
                <w:color w:val="000000"/>
                <w:sz w:val="20"/>
                <w:szCs w:val="20"/>
              </w:rPr>
              <w:t>54</w:t>
            </w:r>
            <w:r w:rsidRPr="00033A52">
              <w:rPr>
                <w:rFonts w:ascii="Times New Roman" w:hAnsi="Times New Roman"/>
                <w:color w:val="000000"/>
                <w:sz w:val="20"/>
                <w:szCs w:val="20"/>
              </w:rPr>
              <w:t xml:space="preserve"> </w:t>
            </w:r>
            <w:r w:rsidR="0021583F" w:rsidRPr="00033A52">
              <w:rPr>
                <w:rFonts w:ascii="Times New Roman" w:hAnsi="Times New Roman"/>
                <w:color w:val="000000"/>
                <w:sz w:val="20"/>
                <w:szCs w:val="20"/>
              </w:rPr>
              <w:t>(</w:t>
            </w:r>
            <w:r>
              <w:rPr>
                <w:rFonts w:ascii="Times New Roman" w:hAnsi="Times New Roman"/>
                <w:color w:val="000000"/>
                <w:sz w:val="20"/>
                <w:szCs w:val="20"/>
              </w:rPr>
              <w:t>9</w:t>
            </w:r>
            <w:r w:rsidR="0021583F" w:rsidRPr="00033A52">
              <w:rPr>
                <w:rFonts w:ascii="Times New Roman" w:hAnsi="Times New Roman"/>
                <w:color w:val="000000"/>
                <w:sz w:val="20"/>
                <w:szCs w:val="20"/>
              </w:rPr>
              <w:t>)</w:t>
            </w:r>
          </w:p>
        </w:tc>
        <w:tc>
          <w:tcPr>
            <w:tcW w:w="243" w:type="pct"/>
            <w:tcBorders>
              <w:top w:val="nil"/>
              <w:left w:val="nil"/>
              <w:bottom w:val="single" w:sz="4" w:space="0" w:color="auto"/>
              <w:right w:val="nil"/>
            </w:tcBorders>
            <w:noWrap/>
            <w:tcMar>
              <w:left w:w="58" w:type="dxa"/>
              <w:right w:w="58" w:type="dxa"/>
            </w:tcMar>
            <w:vAlign w:val="bottom"/>
          </w:tcPr>
          <w:p w14:paraId="73D6B5DB" w14:textId="018E6F6C" w:rsidR="0021583F" w:rsidRPr="00033A52" w:rsidRDefault="00B85FF9"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60</w:t>
            </w:r>
          </w:p>
        </w:tc>
        <w:tc>
          <w:tcPr>
            <w:tcW w:w="251" w:type="pct"/>
            <w:tcBorders>
              <w:top w:val="nil"/>
              <w:left w:val="nil"/>
              <w:bottom w:val="single" w:sz="4" w:space="0" w:color="auto"/>
              <w:right w:val="nil"/>
            </w:tcBorders>
            <w:noWrap/>
            <w:tcMar>
              <w:left w:w="58" w:type="dxa"/>
              <w:right w:w="58" w:type="dxa"/>
            </w:tcMar>
            <w:vAlign w:val="bottom"/>
          </w:tcPr>
          <w:p w14:paraId="0F0B880D" w14:textId="50554538" w:rsidR="0021583F" w:rsidRPr="00033A52" w:rsidRDefault="00B85FF9" w:rsidP="003B2E61">
            <w:pPr>
              <w:spacing w:after="0" w:line="240" w:lineRule="auto"/>
              <w:jc w:val="center"/>
              <w:rPr>
                <w:rFonts w:ascii="Times New Roman" w:hAnsi="Times New Roman"/>
                <w:color w:val="000000"/>
                <w:sz w:val="20"/>
                <w:szCs w:val="20"/>
              </w:rPr>
            </w:pPr>
            <w:r>
              <w:rPr>
                <w:rFonts w:ascii="Times New Roman" w:hAnsi="Times New Roman"/>
                <w:color w:val="000000"/>
                <w:sz w:val="20"/>
                <w:szCs w:val="20"/>
              </w:rPr>
              <w:t>52</w:t>
            </w:r>
          </w:p>
        </w:tc>
        <w:tc>
          <w:tcPr>
            <w:tcW w:w="286" w:type="pct"/>
            <w:tcBorders>
              <w:top w:val="nil"/>
              <w:left w:val="nil"/>
              <w:bottom w:val="single" w:sz="4" w:space="0" w:color="auto"/>
              <w:right w:val="single" w:sz="4" w:space="0" w:color="auto"/>
            </w:tcBorders>
            <w:noWrap/>
            <w:tcMar>
              <w:left w:w="58" w:type="dxa"/>
              <w:right w:w="58" w:type="dxa"/>
            </w:tcMar>
            <w:vAlign w:val="bottom"/>
          </w:tcPr>
          <w:p w14:paraId="486F0701" w14:textId="724D5E04" w:rsidR="0021583F" w:rsidRPr="00033A52" w:rsidRDefault="00B85FF9" w:rsidP="00B85FF9">
            <w:pPr>
              <w:spacing w:after="0" w:line="240" w:lineRule="auto"/>
              <w:jc w:val="center"/>
              <w:rPr>
                <w:rFonts w:ascii="Times New Roman" w:hAnsi="Times New Roman"/>
                <w:color w:val="000000"/>
                <w:sz w:val="20"/>
                <w:szCs w:val="20"/>
              </w:rPr>
            </w:pPr>
            <w:r>
              <w:rPr>
                <w:rFonts w:ascii="Times New Roman" w:hAnsi="Times New Roman"/>
                <w:color w:val="000000"/>
                <w:sz w:val="20"/>
                <w:szCs w:val="20"/>
              </w:rPr>
              <w:t>51</w:t>
            </w:r>
          </w:p>
        </w:tc>
      </w:tr>
      <w:tr w:rsidR="0021583F" w:rsidRPr="00FF50FB" w14:paraId="2B10A7CD"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6F27A469"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KPNW</w:t>
            </w:r>
          </w:p>
        </w:tc>
        <w:tc>
          <w:tcPr>
            <w:tcW w:w="329" w:type="pct"/>
            <w:tcBorders>
              <w:top w:val="nil"/>
              <w:left w:val="nil"/>
              <w:bottom w:val="single" w:sz="4" w:space="0" w:color="auto"/>
              <w:right w:val="nil"/>
            </w:tcBorders>
            <w:noWrap/>
            <w:tcMar>
              <w:left w:w="58" w:type="dxa"/>
              <w:right w:w="58" w:type="dxa"/>
            </w:tcMar>
            <w:vAlign w:val="bottom"/>
          </w:tcPr>
          <w:p w14:paraId="5EDB472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 (14)</w:t>
            </w:r>
          </w:p>
        </w:tc>
        <w:tc>
          <w:tcPr>
            <w:tcW w:w="376" w:type="pct"/>
            <w:tcBorders>
              <w:top w:val="nil"/>
              <w:left w:val="nil"/>
              <w:bottom w:val="single" w:sz="4" w:space="0" w:color="auto"/>
              <w:right w:val="nil"/>
            </w:tcBorders>
            <w:noWrap/>
            <w:tcMar>
              <w:left w:w="58" w:type="dxa"/>
              <w:right w:w="58" w:type="dxa"/>
            </w:tcMar>
            <w:vAlign w:val="bottom"/>
          </w:tcPr>
          <w:p w14:paraId="1D44A7E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43 (7)</w:t>
            </w:r>
          </w:p>
        </w:tc>
        <w:tc>
          <w:tcPr>
            <w:tcW w:w="243" w:type="pct"/>
            <w:tcBorders>
              <w:top w:val="nil"/>
              <w:left w:val="nil"/>
              <w:bottom w:val="single" w:sz="4" w:space="0" w:color="auto"/>
              <w:right w:val="nil"/>
            </w:tcBorders>
            <w:noWrap/>
            <w:tcMar>
              <w:left w:w="58" w:type="dxa"/>
              <w:right w:w="58" w:type="dxa"/>
            </w:tcMar>
            <w:vAlign w:val="bottom"/>
          </w:tcPr>
          <w:p w14:paraId="6DEA7733"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251" w:type="pct"/>
            <w:tcBorders>
              <w:top w:val="nil"/>
              <w:left w:val="nil"/>
              <w:bottom w:val="single" w:sz="4" w:space="0" w:color="auto"/>
              <w:right w:val="nil"/>
            </w:tcBorders>
            <w:noWrap/>
            <w:tcMar>
              <w:left w:w="58" w:type="dxa"/>
              <w:right w:w="58" w:type="dxa"/>
            </w:tcMar>
            <w:vAlign w:val="bottom"/>
          </w:tcPr>
          <w:p w14:paraId="56EBCC6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w:t>
            </w:r>
          </w:p>
        </w:tc>
        <w:tc>
          <w:tcPr>
            <w:tcW w:w="290" w:type="pct"/>
            <w:tcBorders>
              <w:top w:val="nil"/>
              <w:left w:val="nil"/>
              <w:bottom w:val="single" w:sz="4" w:space="0" w:color="auto"/>
              <w:right w:val="single" w:sz="4" w:space="0" w:color="auto"/>
            </w:tcBorders>
            <w:noWrap/>
            <w:tcMar>
              <w:left w:w="58" w:type="dxa"/>
              <w:right w:w="58" w:type="dxa"/>
            </w:tcMar>
            <w:vAlign w:val="bottom"/>
          </w:tcPr>
          <w:p w14:paraId="2F0D3C0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64</w:t>
            </w:r>
          </w:p>
        </w:tc>
        <w:tc>
          <w:tcPr>
            <w:tcW w:w="329" w:type="pct"/>
            <w:tcBorders>
              <w:top w:val="nil"/>
              <w:left w:val="nil"/>
              <w:bottom w:val="single" w:sz="4" w:space="0" w:color="auto"/>
              <w:right w:val="nil"/>
            </w:tcBorders>
            <w:noWrap/>
            <w:tcMar>
              <w:left w:w="58" w:type="dxa"/>
              <w:right w:w="58" w:type="dxa"/>
            </w:tcMar>
            <w:vAlign w:val="bottom"/>
          </w:tcPr>
          <w:p w14:paraId="29C56DC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59 (7)</w:t>
            </w:r>
          </w:p>
        </w:tc>
        <w:tc>
          <w:tcPr>
            <w:tcW w:w="376" w:type="pct"/>
            <w:tcBorders>
              <w:top w:val="nil"/>
              <w:left w:val="nil"/>
              <w:bottom w:val="single" w:sz="4" w:space="0" w:color="auto"/>
              <w:right w:val="nil"/>
            </w:tcBorders>
            <w:noWrap/>
            <w:tcMar>
              <w:left w:w="58" w:type="dxa"/>
              <w:right w:w="58" w:type="dxa"/>
            </w:tcMar>
            <w:vAlign w:val="bottom"/>
          </w:tcPr>
          <w:p w14:paraId="161147D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48 (8)</w:t>
            </w:r>
          </w:p>
        </w:tc>
        <w:tc>
          <w:tcPr>
            <w:tcW w:w="243" w:type="pct"/>
            <w:tcBorders>
              <w:top w:val="nil"/>
              <w:left w:val="nil"/>
              <w:bottom w:val="single" w:sz="4" w:space="0" w:color="auto"/>
              <w:right w:val="nil"/>
            </w:tcBorders>
            <w:noWrap/>
            <w:tcMar>
              <w:left w:w="58" w:type="dxa"/>
              <w:right w:w="58" w:type="dxa"/>
            </w:tcMar>
            <w:vAlign w:val="bottom"/>
          </w:tcPr>
          <w:p w14:paraId="2FFD765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251" w:type="pct"/>
            <w:tcBorders>
              <w:top w:val="nil"/>
              <w:left w:val="nil"/>
              <w:bottom w:val="single" w:sz="4" w:space="0" w:color="auto"/>
              <w:right w:val="nil"/>
            </w:tcBorders>
            <w:noWrap/>
            <w:tcMar>
              <w:left w:w="58" w:type="dxa"/>
              <w:right w:w="58" w:type="dxa"/>
            </w:tcMar>
            <w:vAlign w:val="bottom"/>
          </w:tcPr>
          <w:p w14:paraId="29B2D2A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63</w:t>
            </w:r>
          </w:p>
        </w:tc>
        <w:tc>
          <w:tcPr>
            <w:tcW w:w="286" w:type="pct"/>
            <w:tcBorders>
              <w:top w:val="nil"/>
              <w:left w:val="nil"/>
              <w:bottom w:val="single" w:sz="4" w:space="0" w:color="auto"/>
              <w:right w:val="single" w:sz="4" w:space="0" w:color="auto"/>
            </w:tcBorders>
            <w:noWrap/>
            <w:tcMar>
              <w:left w:w="58" w:type="dxa"/>
              <w:right w:w="58" w:type="dxa"/>
            </w:tcMar>
            <w:vAlign w:val="bottom"/>
          </w:tcPr>
          <w:p w14:paraId="4C476C9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w:t>
            </w:r>
          </w:p>
        </w:tc>
        <w:tc>
          <w:tcPr>
            <w:tcW w:w="329" w:type="pct"/>
            <w:tcBorders>
              <w:top w:val="nil"/>
              <w:left w:val="nil"/>
              <w:bottom w:val="single" w:sz="4" w:space="0" w:color="auto"/>
              <w:right w:val="nil"/>
            </w:tcBorders>
            <w:noWrap/>
            <w:tcMar>
              <w:left w:w="58" w:type="dxa"/>
              <w:right w:w="58" w:type="dxa"/>
            </w:tcMar>
            <w:vAlign w:val="bottom"/>
          </w:tcPr>
          <w:p w14:paraId="6B1CB6B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47 (na)</w:t>
            </w:r>
          </w:p>
        </w:tc>
        <w:tc>
          <w:tcPr>
            <w:tcW w:w="376" w:type="pct"/>
            <w:tcBorders>
              <w:top w:val="nil"/>
              <w:left w:val="nil"/>
              <w:bottom w:val="single" w:sz="4" w:space="0" w:color="auto"/>
              <w:right w:val="nil"/>
            </w:tcBorders>
            <w:noWrap/>
            <w:tcMar>
              <w:left w:w="58" w:type="dxa"/>
              <w:right w:w="58" w:type="dxa"/>
            </w:tcMar>
            <w:vAlign w:val="bottom"/>
          </w:tcPr>
          <w:p w14:paraId="479B561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59 (na)</w:t>
            </w:r>
          </w:p>
        </w:tc>
        <w:tc>
          <w:tcPr>
            <w:tcW w:w="243" w:type="pct"/>
            <w:tcBorders>
              <w:top w:val="nil"/>
              <w:left w:val="nil"/>
              <w:bottom w:val="single" w:sz="4" w:space="0" w:color="auto"/>
              <w:right w:val="nil"/>
            </w:tcBorders>
            <w:noWrap/>
            <w:tcMar>
              <w:left w:w="58" w:type="dxa"/>
              <w:right w:w="58" w:type="dxa"/>
            </w:tcMar>
            <w:vAlign w:val="bottom"/>
          </w:tcPr>
          <w:p w14:paraId="2D436E4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51" w:type="pct"/>
            <w:tcBorders>
              <w:top w:val="nil"/>
              <w:left w:val="nil"/>
              <w:bottom w:val="single" w:sz="4" w:space="0" w:color="auto"/>
              <w:right w:val="nil"/>
            </w:tcBorders>
            <w:noWrap/>
            <w:tcMar>
              <w:left w:w="58" w:type="dxa"/>
              <w:right w:w="58" w:type="dxa"/>
            </w:tcMar>
            <w:vAlign w:val="bottom"/>
          </w:tcPr>
          <w:p w14:paraId="0EEA682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86" w:type="pct"/>
            <w:tcBorders>
              <w:top w:val="nil"/>
              <w:left w:val="nil"/>
              <w:bottom w:val="single" w:sz="4" w:space="0" w:color="auto"/>
              <w:right w:val="single" w:sz="4" w:space="0" w:color="auto"/>
            </w:tcBorders>
            <w:noWrap/>
            <w:tcMar>
              <w:left w:w="58" w:type="dxa"/>
              <w:right w:w="58" w:type="dxa"/>
            </w:tcMar>
            <w:vAlign w:val="bottom"/>
          </w:tcPr>
          <w:p w14:paraId="51AB134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r>
      <w:tr w:rsidR="0021583F" w:rsidRPr="00FF50FB" w14:paraId="5229CB12"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39021EBE"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MASTERPLAN</w:t>
            </w:r>
          </w:p>
        </w:tc>
        <w:tc>
          <w:tcPr>
            <w:tcW w:w="329" w:type="pct"/>
            <w:tcBorders>
              <w:top w:val="nil"/>
              <w:left w:val="nil"/>
              <w:bottom w:val="single" w:sz="4" w:space="0" w:color="auto"/>
              <w:right w:val="nil"/>
            </w:tcBorders>
            <w:noWrap/>
            <w:tcMar>
              <w:left w:w="58" w:type="dxa"/>
              <w:right w:w="58" w:type="dxa"/>
            </w:tcMar>
            <w:vAlign w:val="bottom"/>
          </w:tcPr>
          <w:p w14:paraId="21622C8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 (14)</w:t>
            </w:r>
          </w:p>
        </w:tc>
        <w:tc>
          <w:tcPr>
            <w:tcW w:w="376" w:type="pct"/>
            <w:tcBorders>
              <w:top w:val="nil"/>
              <w:left w:val="nil"/>
              <w:bottom w:val="single" w:sz="4" w:space="0" w:color="auto"/>
              <w:right w:val="nil"/>
            </w:tcBorders>
            <w:noWrap/>
            <w:tcMar>
              <w:left w:w="58" w:type="dxa"/>
              <w:right w:w="58" w:type="dxa"/>
            </w:tcMar>
            <w:vAlign w:val="bottom"/>
          </w:tcPr>
          <w:p w14:paraId="4E51FD4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 (11)</w:t>
            </w:r>
          </w:p>
        </w:tc>
        <w:tc>
          <w:tcPr>
            <w:tcW w:w="243" w:type="pct"/>
            <w:tcBorders>
              <w:top w:val="nil"/>
              <w:left w:val="nil"/>
              <w:bottom w:val="single" w:sz="4" w:space="0" w:color="auto"/>
              <w:right w:val="nil"/>
            </w:tcBorders>
            <w:noWrap/>
            <w:tcMar>
              <w:left w:w="58" w:type="dxa"/>
              <w:right w:w="58" w:type="dxa"/>
            </w:tcMar>
            <w:vAlign w:val="bottom"/>
          </w:tcPr>
          <w:p w14:paraId="3A6F1B6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61</w:t>
            </w:r>
          </w:p>
        </w:tc>
        <w:tc>
          <w:tcPr>
            <w:tcW w:w="251" w:type="pct"/>
            <w:tcBorders>
              <w:top w:val="nil"/>
              <w:left w:val="nil"/>
              <w:bottom w:val="single" w:sz="4" w:space="0" w:color="auto"/>
              <w:right w:val="nil"/>
            </w:tcBorders>
            <w:noWrap/>
            <w:tcMar>
              <w:left w:w="58" w:type="dxa"/>
              <w:right w:w="58" w:type="dxa"/>
            </w:tcMar>
            <w:vAlign w:val="bottom"/>
          </w:tcPr>
          <w:p w14:paraId="537C4E7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290" w:type="pct"/>
            <w:tcBorders>
              <w:top w:val="nil"/>
              <w:left w:val="nil"/>
              <w:bottom w:val="single" w:sz="4" w:space="0" w:color="auto"/>
              <w:right w:val="single" w:sz="4" w:space="0" w:color="auto"/>
            </w:tcBorders>
            <w:noWrap/>
            <w:tcMar>
              <w:left w:w="58" w:type="dxa"/>
              <w:right w:w="58" w:type="dxa"/>
            </w:tcMar>
            <w:vAlign w:val="bottom"/>
          </w:tcPr>
          <w:p w14:paraId="62DAD63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w:t>
            </w:r>
          </w:p>
        </w:tc>
        <w:tc>
          <w:tcPr>
            <w:tcW w:w="329" w:type="pct"/>
            <w:tcBorders>
              <w:top w:val="nil"/>
              <w:left w:val="nil"/>
              <w:bottom w:val="single" w:sz="4" w:space="0" w:color="auto"/>
              <w:right w:val="nil"/>
            </w:tcBorders>
            <w:noWrap/>
            <w:tcMar>
              <w:left w:w="58" w:type="dxa"/>
              <w:right w:w="58" w:type="dxa"/>
            </w:tcMar>
            <w:vAlign w:val="bottom"/>
          </w:tcPr>
          <w:p w14:paraId="0059C60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40 (15)</w:t>
            </w:r>
          </w:p>
        </w:tc>
        <w:tc>
          <w:tcPr>
            <w:tcW w:w="376" w:type="pct"/>
            <w:tcBorders>
              <w:top w:val="nil"/>
              <w:left w:val="nil"/>
              <w:bottom w:val="single" w:sz="4" w:space="0" w:color="auto"/>
              <w:right w:val="nil"/>
            </w:tcBorders>
            <w:noWrap/>
            <w:tcMar>
              <w:left w:w="58" w:type="dxa"/>
              <w:right w:w="58" w:type="dxa"/>
            </w:tcMar>
            <w:vAlign w:val="bottom"/>
          </w:tcPr>
          <w:p w14:paraId="0F0F4C5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 (17)</w:t>
            </w:r>
          </w:p>
        </w:tc>
        <w:tc>
          <w:tcPr>
            <w:tcW w:w="243" w:type="pct"/>
            <w:tcBorders>
              <w:top w:val="nil"/>
              <w:left w:val="nil"/>
              <w:bottom w:val="single" w:sz="4" w:space="0" w:color="auto"/>
              <w:right w:val="nil"/>
            </w:tcBorders>
            <w:noWrap/>
            <w:tcMar>
              <w:left w:w="58" w:type="dxa"/>
              <w:right w:w="58" w:type="dxa"/>
            </w:tcMar>
            <w:vAlign w:val="bottom"/>
          </w:tcPr>
          <w:p w14:paraId="58F0963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w:t>
            </w:r>
          </w:p>
        </w:tc>
        <w:tc>
          <w:tcPr>
            <w:tcW w:w="251" w:type="pct"/>
            <w:tcBorders>
              <w:top w:val="nil"/>
              <w:left w:val="nil"/>
              <w:bottom w:val="single" w:sz="4" w:space="0" w:color="auto"/>
              <w:right w:val="nil"/>
            </w:tcBorders>
            <w:noWrap/>
            <w:tcMar>
              <w:left w:w="58" w:type="dxa"/>
              <w:right w:w="58" w:type="dxa"/>
            </w:tcMar>
            <w:vAlign w:val="bottom"/>
          </w:tcPr>
          <w:p w14:paraId="20BFF12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w:t>
            </w:r>
          </w:p>
        </w:tc>
        <w:tc>
          <w:tcPr>
            <w:tcW w:w="286" w:type="pct"/>
            <w:tcBorders>
              <w:top w:val="nil"/>
              <w:left w:val="nil"/>
              <w:bottom w:val="single" w:sz="4" w:space="0" w:color="auto"/>
              <w:right w:val="single" w:sz="4" w:space="0" w:color="auto"/>
            </w:tcBorders>
            <w:noWrap/>
            <w:tcMar>
              <w:left w:w="58" w:type="dxa"/>
              <w:right w:w="58" w:type="dxa"/>
            </w:tcMar>
            <w:vAlign w:val="bottom"/>
          </w:tcPr>
          <w:p w14:paraId="7E92B55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329" w:type="pct"/>
            <w:tcBorders>
              <w:top w:val="nil"/>
              <w:left w:val="nil"/>
              <w:bottom w:val="single" w:sz="4" w:space="0" w:color="auto"/>
              <w:right w:val="nil"/>
            </w:tcBorders>
            <w:noWrap/>
            <w:tcMar>
              <w:left w:w="58" w:type="dxa"/>
              <w:right w:w="58" w:type="dxa"/>
            </w:tcMar>
            <w:vAlign w:val="bottom"/>
          </w:tcPr>
          <w:p w14:paraId="5D448EF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 (16)</w:t>
            </w:r>
          </w:p>
        </w:tc>
        <w:tc>
          <w:tcPr>
            <w:tcW w:w="376" w:type="pct"/>
            <w:tcBorders>
              <w:top w:val="nil"/>
              <w:left w:val="nil"/>
              <w:bottom w:val="single" w:sz="4" w:space="0" w:color="auto"/>
              <w:right w:val="nil"/>
            </w:tcBorders>
            <w:noWrap/>
            <w:tcMar>
              <w:left w:w="58" w:type="dxa"/>
              <w:right w:w="58" w:type="dxa"/>
            </w:tcMar>
            <w:vAlign w:val="bottom"/>
          </w:tcPr>
          <w:p w14:paraId="2A2DA65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 (19)</w:t>
            </w:r>
          </w:p>
        </w:tc>
        <w:tc>
          <w:tcPr>
            <w:tcW w:w="243" w:type="pct"/>
            <w:tcBorders>
              <w:top w:val="nil"/>
              <w:left w:val="nil"/>
              <w:bottom w:val="single" w:sz="4" w:space="0" w:color="auto"/>
              <w:right w:val="nil"/>
            </w:tcBorders>
            <w:noWrap/>
            <w:tcMar>
              <w:left w:w="58" w:type="dxa"/>
              <w:right w:w="58" w:type="dxa"/>
            </w:tcMar>
            <w:vAlign w:val="bottom"/>
          </w:tcPr>
          <w:p w14:paraId="3454620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w:t>
            </w:r>
          </w:p>
        </w:tc>
        <w:tc>
          <w:tcPr>
            <w:tcW w:w="251" w:type="pct"/>
            <w:tcBorders>
              <w:top w:val="nil"/>
              <w:left w:val="nil"/>
              <w:bottom w:val="single" w:sz="4" w:space="0" w:color="auto"/>
              <w:right w:val="nil"/>
            </w:tcBorders>
            <w:noWrap/>
            <w:tcMar>
              <w:left w:w="58" w:type="dxa"/>
              <w:right w:w="58" w:type="dxa"/>
            </w:tcMar>
            <w:vAlign w:val="bottom"/>
          </w:tcPr>
          <w:p w14:paraId="2441866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w:t>
            </w:r>
          </w:p>
        </w:tc>
        <w:tc>
          <w:tcPr>
            <w:tcW w:w="286" w:type="pct"/>
            <w:tcBorders>
              <w:top w:val="nil"/>
              <w:left w:val="nil"/>
              <w:bottom w:val="single" w:sz="4" w:space="0" w:color="auto"/>
              <w:right w:val="single" w:sz="4" w:space="0" w:color="auto"/>
            </w:tcBorders>
            <w:noWrap/>
            <w:tcMar>
              <w:left w:w="58" w:type="dxa"/>
              <w:right w:w="58" w:type="dxa"/>
            </w:tcMar>
            <w:vAlign w:val="bottom"/>
          </w:tcPr>
          <w:p w14:paraId="00CCF6E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w:t>
            </w:r>
          </w:p>
        </w:tc>
      </w:tr>
      <w:tr w:rsidR="0021583F" w:rsidRPr="00FF50FB" w14:paraId="50DE13EA"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28605DBD"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MDRD</w:t>
            </w:r>
          </w:p>
        </w:tc>
        <w:tc>
          <w:tcPr>
            <w:tcW w:w="329" w:type="pct"/>
            <w:tcBorders>
              <w:top w:val="nil"/>
              <w:left w:val="nil"/>
              <w:bottom w:val="single" w:sz="4" w:space="0" w:color="auto"/>
              <w:right w:val="nil"/>
            </w:tcBorders>
            <w:noWrap/>
            <w:tcMar>
              <w:left w:w="58" w:type="dxa"/>
              <w:right w:w="58" w:type="dxa"/>
            </w:tcMar>
            <w:vAlign w:val="bottom"/>
          </w:tcPr>
          <w:p w14:paraId="13F8E5B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40 (11)</w:t>
            </w:r>
          </w:p>
        </w:tc>
        <w:tc>
          <w:tcPr>
            <w:tcW w:w="376" w:type="pct"/>
            <w:tcBorders>
              <w:top w:val="nil"/>
              <w:left w:val="nil"/>
              <w:bottom w:val="single" w:sz="4" w:space="0" w:color="auto"/>
              <w:right w:val="nil"/>
            </w:tcBorders>
            <w:noWrap/>
            <w:tcMar>
              <w:left w:w="58" w:type="dxa"/>
              <w:right w:w="58" w:type="dxa"/>
            </w:tcMar>
            <w:vAlign w:val="bottom"/>
          </w:tcPr>
          <w:p w14:paraId="4E907C7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 (9)</w:t>
            </w:r>
          </w:p>
        </w:tc>
        <w:tc>
          <w:tcPr>
            <w:tcW w:w="243" w:type="pct"/>
            <w:tcBorders>
              <w:top w:val="nil"/>
              <w:left w:val="nil"/>
              <w:bottom w:val="single" w:sz="4" w:space="0" w:color="auto"/>
              <w:right w:val="nil"/>
            </w:tcBorders>
            <w:noWrap/>
            <w:tcMar>
              <w:left w:w="58" w:type="dxa"/>
              <w:right w:w="58" w:type="dxa"/>
            </w:tcMar>
            <w:vAlign w:val="bottom"/>
          </w:tcPr>
          <w:p w14:paraId="1803877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w:t>
            </w:r>
          </w:p>
        </w:tc>
        <w:tc>
          <w:tcPr>
            <w:tcW w:w="251" w:type="pct"/>
            <w:tcBorders>
              <w:top w:val="nil"/>
              <w:left w:val="nil"/>
              <w:bottom w:val="single" w:sz="4" w:space="0" w:color="auto"/>
              <w:right w:val="nil"/>
            </w:tcBorders>
            <w:noWrap/>
            <w:tcMar>
              <w:left w:w="58" w:type="dxa"/>
              <w:right w:w="58" w:type="dxa"/>
            </w:tcMar>
            <w:vAlign w:val="bottom"/>
          </w:tcPr>
          <w:p w14:paraId="5A6FEC5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p>
        </w:tc>
        <w:tc>
          <w:tcPr>
            <w:tcW w:w="290" w:type="pct"/>
            <w:tcBorders>
              <w:top w:val="nil"/>
              <w:left w:val="nil"/>
              <w:bottom w:val="single" w:sz="4" w:space="0" w:color="auto"/>
              <w:right w:val="single" w:sz="4" w:space="0" w:color="auto"/>
            </w:tcBorders>
            <w:noWrap/>
            <w:tcMar>
              <w:left w:w="58" w:type="dxa"/>
              <w:right w:w="58" w:type="dxa"/>
            </w:tcMar>
            <w:vAlign w:val="bottom"/>
          </w:tcPr>
          <w:p w14:paraId="12C9B95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329" w:type="pct"/>
            <w:tcBorders>
              <w:top w:val="nil"/>
              <w:left w:val="nil"/>
              <w:bottom w:val="single" w:sz="4" w:space="0" w:color="auto"/>
              <w:right w:val="nil"/>
            </w:tcBorders>
            <w:noWrap/>
            <w:tcMar>
              <w:left w:w="58" w:type="dxa"/>
              <w:right w:w="58" w:type="dxa"/>
            </w:tcMar>
            <w:vAlign w:val="bottom"/>
          </w:tcPr>
          <w:p w14:paraId="5FD8173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36 (14)</w:t>
            </w:r>
          </w:p>
        </w:tc>
        <w:tc>
          <w:tcPr>
            <w:tcW w:w="376" w:type="pct"/>
            <w:tcBorders>
              <w:top w:val="nil"/>
              <w:left w:val="nil"/>
              <w:bottom w:val="single" w:sz="4" w:space="0" w:color="auto"/>
              <w:right w:val="nil"/>
            </w:tcBorders>
            <w:noWrap/>
            <w:tcMar>
              <w:left w:w="58" w:type="dxa"/>
              <w:right w:w="58" w:type="dxa"/>
            </w:tcMar>
            <w:vAlign w:val="bottom"/>
          </w:tcPr>
          <w:p w14:paraId="0000A12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 (15)</w:t>
            </w:r>
          </w:p>
        </w:tc>
        <w:tc>
          <w:tcPr>
            <w:tcW w:w="243" w:type="pct"/>
            <w:tcBorders>
              <w:top w:val="nil"/>
              <w:left w:val="nil"/>
              <w:bottom w:val="single" w:sz="4" w:space="0" w:color="auto"/>
              <w:right w:val="nil"/>
            </w:tcBorders>
            <w:noWrap/>
            <w:tcMar>
              <w:left w:w="58" w:type="dxa"/>
              <w:right w:w="58" w:type="dxa"/>
            </w:tcMar>
            <w:vAlign w:val="bottom"/>
          </w:tcPr>
          <w:p w14:paraId="33334A2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w:t>
            </w:r>
          </w:p>
        </w:tc>
        <w:tc>
          <w:tcPr>
            <w:tcW w:w="251" w:type="pct"/>
            <w:tcBorders>
              <w:top w:val="nil"/>
              <w:left w:val="nil"/>
              <w:bottom w:val="single" w:sz="4" w:space="0" w:color="auto"/>
              <w:right w:val="nil"/>
            </w:tcBorders>
            <w:noWrap/>
            <w:tcMar>
              <w:left w:w="58" w:type="dxa"/>
              <w:right w:w="58" w:type="dxa"/>
            </w:tcMar>
            <w:vAlign w:val="bottom"/>
          </w:tcPr>
          <w:p w14:paraId="51AFC29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286" w:type="pct"/>
            <w:tcBorders>
              <w:top w:val="nil"/>
              <w:left w:val="nil"/>
              <w:bottom w:val="single" w:sz="4" w:space="0" w:color="auto"/>
              <w:right w:val="single" w:sz="4" w:space="0" w:color="auto"/>
            </w:tcBorders>
            <w:noWrap/>
            <w:tcMar>
              <w:left w:w="58" w:type="dxa"/>
              <w:right w:w="58" w:type="dxa"/>
            </w:tcMar>
            <w:vAlign w:val="bottom"/>
          </w:tcPr>
          <w:p w14:paraId="5EC8B9A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329" w:type="pct"/>
            <w:tcBorders>
              <w:top w:val="nil"/>
              <w:left w:val="nil"/>
              <w:bottom w:val="single" w:sz="4" w:space="0" w:color="auto"/>
              <w:right w:val="nil"/>
            </w:tcBorders>
            <w:noWrap/>
            <w:tcMar>
              <w:left w:w="58" w:type="dxa"/>
              <w:right w:w="58" w:type="dxa"/>
            </w:tcMar>
            <w:vAlign w:val="bottom"/>
          </w:tcPr>
          <w:p w14:paraId="5587083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 (14)</w:t>
            </w:r>
          </w:p>
        </w:tc>
        <w:tc>
          <w:tcPr>
            <w:tcW w:w="376" w:type="pct"/>
            <w:tcBorders>
              <w:top w:val="nil"/>
              <w:left w:val="nil"/>
              <w:bottom w:val="single" w:sz="4" w:space="0" w:color="auto"/>
              <w:right w:val="nil"/>
            </w:tcBorders>
            <w:noWrap/>
            <w:tcMar>
              <w:left w:w="58" w:type="dxa"/>
              <w:right w:w="58" w:type="dxa"/>
            </w:tcMar>
            <w:vAlign w:val="bottom"/>
          </w:tcPr>
          <w:p w14:paraId="385424C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56 (7)</w:t>
            </w:r>
          </w:p>
        </w:tc>
        <w:tc>
          <w:tcPr>
            <w:tcW w:w="243" w:type="pct"/>
            <w:tcBorders>
              <w:top w:val="nil"/>
              <w:left w:val="nil"/>
              <w:bottom w:val="single" w:sz="4" w:space="0" w:color="auto"/>
              <w:right w:val="nil"/>
            </w:tcBorders>
            <w:noWrap/>
            <w:tcMar>
              <w:left w:w="58" w:type="dxa"/>
              <w:right w:w="58" w:type="dxa"/>
            </w:tcMar>
            <w:vAlign w:val="bottom"/>
          </w:tcPr>
          <w:p w14:paraId="0F14334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251" w:type="pct"/>
            <w:tcBorders>
              <w:top w:val="nil"/>
              <w:left w:val="nil"/>
              <w:bottom w:val="single" w:sz="4" w:space="0" w:color="auto"/>
              <w:right w:val="nil"/>
            </w:tcBorders>
            <w:noWrap/>
            <w:tcMar>
              <w:left w:w="58" w:type="dxa"/>
              <w:right w:w="58" w:type="dxa"/>
            </w:tcMar>
            <w:vAlign w:val="bottom"/>
          </w:tcPr>
          <w:p w14:paraId="1500C34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86" w:type="pct"/>
            <w:tcBorders>
              <w:top w:val="nil"/>
              <w:left w:val="nil"/>
              <w:bottom w:val="single" w:sz="4" w:space="0" w:color="auto"/>
              <w:right w:val="single" w:sz="4" w:space="0" w:color="auto"/>
            </w:tcBorders>
            <w:noWrap/>
            <w:tcMar>
              <w:left w:w="58" w:type="dxa"/>
              <w:right w:w="58" w:type="dxa"/>
            </w:tcMar>
            <w:vAlign w:val="bottom"/>
          </w:tcPr>
          <w:p w14:paraId="594F438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r>
      <w:tr w:rsidR="0021583F" w:rsidRPr="00FF50FB" w14:paraId="21F2F33B"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72AEE699"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NephroTest</w:t>
            </w:r>
          </w:p>
        </w:tc>
        <w:tc>
          <w:tcPr>
            <w:tcW w:w="329" w:type="pct"/>
            <w:tcBorders>
              <w:top w:val="nil"/>
              <w:left w:val="nil"/>
              <w:bottom w:val="single" w:sz="4" w:space="0" w:color="auto"/>
              <w:right w:val="nil"/>
            </w:tcBorders>
            <w:noWrap/>
            <w:tcMar>
              <w:left w:w="58" w:type="dxa"/>
              <w:right w:w="58" w:type="dxa"/>
            </w:tcMar>
            <w:vAlign w:val="bottom"/>
          </w:tcPr>
          <w:p w14:paraId="3AD17FA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 (20)</w:t>
            </w:r>
          </w:p>
        </w:tc>
        <w:tc>
          <w:tcPr>
            <w:tcW w:w="376" w:type="pct"/>
            <w:tcBorders>
              <w:top w:val="nil"/>
              <w:left w:val="nil"/>
              <w:bottom w:val="single" w:sz="4" w:space="0" w:color="auto"/>
              <w:right w:val="nil"/>
            </w:tcBorders>
            <w:noWrap/>
            <w:tcMar>
              <w:left w:w="58" w:type="dxa"/>
              <w:right w:w="58" w:type="dxa"/>
            </w:tcMar>
            <w:vAlign w:val="bottom"/>
          </w:tcPr>
          <w:p w14:paraId="121C190B"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34 (21)</w:t>
            </w:r>
          </w:p>
        </w:tc>
        <w:tc>
          <w:tcPr>
            <w:tcW w:w="243" w:type="pct"/>
            <w:tcBorders>
              <w:top w:val="nil"/>
              <w:left w:val="nil"/>
              <w:bottom w:val="single" w:sz="4" w:space="0" w:color="auto"/>
              <w:right w:val="nil"/>
            </w:tcBorders>
            <w:noWrap/>
            <w:tcMar>
              <w:left w:w="58" w:type="dxa"/>
              <w:right w:w="58" w:type="dxa"/>
            </w:tcMar>
            <w:vAlign w:val="bottom"/>
          </w:tcPr>
          <w:p w14:paraId="5AF984E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w:t>
            </w:r>
          </w:p>
        </w:tc>
        <w:tc>
          <w:tcPr>
            <w:tcW w:w="251" w:type="pct"/>
            <w:tcBorders>
              <w:top w:val="nil"/>
              <w:left w:val="nil"/>
              <w:bottom w:val="single" w:sz="4" w:space="0" w:color="auto"/>
              <w:right w:val="nil"/>
            </w:tcBorders>
            <w:noWrap/>
            <w:tcMar>
              <w:left w:w="58" w:type="dxa"/>
              <w:right w:w="58" w:type="dxa"/>
            </w:tcMar>
            <w:vAlign w:val="bottom"/>
          </w:tcPr>
          <w:p w14:paraId="316B62F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36</w:t>
            </w:r>
          </w:p>
        </w:tc>
        <w:tc>
          <w:tcPr>
            <w:tcW w:w="290" w:type="pct"/>
            <w:tcBorders>
              <w:top w:val="nil"/>
              <w:left w:val="nil"/>
              <w:bottom w:val="single" w:sz="4" w:space="0" w:color="auto"/>
              <w:right w:val="single" w:sz="4" w:space="0" w:color="auto"/>
            </w:tcBorders>
            <w:noWrap/>
            <w:tcMar>
              <w:left w:w="58" w:type="dxa"/>
              <w:right w:w="58" w:type="dxa"/>
            </w:tcMar>
            <w:vAlign w:val="bottom"/>
          </w:tcPr>
          <w:p w14:paraId="7FC04C2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329" w:type="pct"/>
            <w:tcBorders>
              <w:top w:val="nil"/>
              <w:left w:val="nil"/>
              <w:bottom w:val="single" w:sz="4" w:space="0" w:color="auto"/>
              <w:right w:val="nil"/>
            </w:tcBorders>
            <w:noWrap/>
            <w:tcMar>
              <w:left w:w="58" w:type="dxa"/>
              <w:right w:w="58" w:type="dxa"/>
            </w:tcMar>
            <w:vAlign w:val="bottom"/>
          </w:tcPr>
          <w:p w14:paraId="0F37989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 (18)</w:t>
            </w:r>
          </w:p>
        </w:tc>
        <w:tc>
          <w:tcPr>
            <w:tcW w:w="376" w:type="pct"/>
            <w:tcBorders>
              <w:top w:val="nil"/>
              <w:left w:val="nil"/>
              <w:bottom w:val="single" w:sz="4" w:space="0" w:color="auto"/>
              <w:right w:val="nil"/>
            </w:tcBorders>
            <w:noWrap/>
            <w:tcMar>
              <w:left w:w="58" w:type="dxa"/>
              <w:right w:w="58" w:type="dxa"/>
            </w:tcMar>
            <w:vAlign w:val="bottom"/>
          </w:tcPr>
          <w:p w14:paraId="62E5B9E3"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39 (19)</w:t>
            </w:r>
          </w:p>
        </w:tc>
        <w:tc>
          <w:tcPr>
            <w:tcW w:w="243" w:type="pct"/>
            <w:tcBorders>
              <w:top w:val="nil"/>
              <w:left w:val="nil"/>
              <w:bottom w:val="single" w:sz="4" w:space="0" w:color="auto"/>
              <w:right w:val="nil"/>
            </w:tcBorders>
            <w:noWrap/>
            <w:tcMar>
              <w:left w:w="58" w:type="dxa"/>
              <w:right w:w="58" w:type="dxa"/>
            </w:tcMar>
            <w:vAlign w:val="bottom"/>
          </w:tcPr>
          <w:p w14:paraId="22191BE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96</w:t>
            </w:r>
          </w:p>
        </w:tc>
        <w:tc>
          <w:tcPr>
            <w:tcW w:w="251" w:type="pct"/>
            <w:tcBorders>
              <w:top w:val="nil"/>
              <w:left w:val="nil"/>
              <w:bottom w:val="single" w:sz="4" w:space="0" w:color="auto"/>
              <w:right w:val="nil"/>
            </w:tcBorders>
            <w:noWrap/>
            <w:tcMar>
              <w:left w:w="58" w:type="dxa"/>
              <w:right w:w="58" w:type="dxa"/>
            </w:tcMar>
            <w:vAlign w:val="bottom"/>
          </w:tcPr>
          <w:p w14:paraId="3850FA23"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w:t>
            </w:r>
          </w:p>
        </w:tc>
        <w:tc>
          <w:tcPr>
            <w:tcW w:w="286" w:type="pct"/>
            <w:tcBorders>
              <w:top w:val="nil"/>
              <w:left w:val="nil"/>
              <w:bottom w:val="single" w:sz="4" w:space="0" w:color="auto"/>
              <w:right w:val="single" w:sz="4" w:space="0" w:color="auto"/>
            </w:tcBorders>
            <w:noWrap/>
            <w:tcMar>
              <w:left w:w="58" w:type="dxa"/>
              <w:right w:w="58" w:type="dxa"/>
            </w:tcMar>
            <w:vAlign w:val="bottom"/>
          </w:tcPr>
          <w:p w14:paraId="1598DC8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w:t>
            </w:r>
          </w:p>
        </w:tc>
        <w:tc>
          <w:tcPr>
            <w:tcW w:w="329" w:type="pct"/>
            <w:tcBorders>
              <w:top w:val="nil"/>
              <w:left w:val="nil"/>
              <w:bottom w:val="single" w:sz="4" w:space="0" w:color="auto"/>
              <w:right w:val="nil"/>
            </w:tcBorders>
            <w:noWrap/>
            <w:tcMar>
              <w:left w:w="58" w:type="dxa"/>
              <w:right w:w="58" w:type="dxa"/>
            </w:tcMar>
            <w:vAlign w:val="bottom"/>
          </w:tcPr>
          <w:p w14:paraId="2451937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 (12)</w:t>
            </w:r>
          </w:p>
        </w:tc>
        <w:tc>
          <w:tcPr>
            <w:tcW w:w="376" w:type="pct"/>
            <w:tcBorders>
              <w:top w:val="nil"/>
              <w:left w:val="nil"/>
              <w:bottom w:val="single" w:sz="4" w:space="0" w:color="auto"/>
              <w:right w:val="nil"/>
            </w:tcBorders>
            <w:noWrap/>
            <w:tcMar>
              <w:left w:w="58" w:type="dxa"/>
              <w:right w:w="58" w:type="dxa"/>
            </w:tcMar>
            <w:vAlign w:val="bottom"/>
          </w:tcPr>
          <w:p w14:paraId="689232C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69 (13)</w:t>
            </w:r>
          </w:p>
        </w:tc>
        <w:tc>
          <w:tcPr>
            <w:tcW w:w="243" w:type="pct"/>
            <w:tcBorders>
              <w:top w:val="nil"/>
              <w:left w:val="nil"/>
              <w:bottom w:val="single" w:sz="4" w:space="0" w:color="auto"/>
              <w:right w:val="nil"/>
            </w:tcBorders>
            <w:noWrap/>
            <w:tcMar>
              <w:left w:w="58" w:type="dxa"/>
              <w:right w:w="58" w:type="dxa"/>
            </w:tcMar>
            <w:vAlign w:val="bottom"/>
          </w:tcPr>
          <w:p w14:paraId="4BB42A7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w:t>
            </w:r>
          </w:p>
        </w:tc>
        <w:tc>
          <w:tcPr>
            <w:tcW w:w="251" w:type="pct"/>
            <w:tcBorders>
              <w:top w:val="nil"/>
              <w:left w:val="nil"/>
              <w:bottom w:val="single" w:sz="4" w:space="0" w:color="auto"/>
              <w:right w:val="nil"/>
            </w:tcBorders>
            <w:noWrap/>
            <w:tcMar>
              <w:left w:w="58" w:type="dxa"/>
              <w:right w:w="58" w:type="dxa"/>
            </w:tcMar>
            <w:vAlign w:val="bottom"/>
          </w:tcPr>
          <w:p w14:paraId="59CD9CA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w:t>
            </w:r>
          </w:p>
        </w:tc>
        <w:tc>
          <w:tcPr>
            <w:tcW w:w="286" w:type="pct"/>
            <w:tcBorders>
              <w:top w:val="nil"/>
              <w:left w:val="nil"/>
              <w:bottom w:val="single" w:sz="4" w:space="0" w:color="auto"/>
              <w:right w:val="single" w:sz="4" w:space="0" w:color="auto"/>
            </w:tcBorders>
            <w:noWrap/>
            <w:tcMar>
              <w:left w:w="58" w:type="dxa"/>
              <w:right w:w="58" w:type="dxa"/>
            </w:tcMar>
            <w:vAlign w:val="bottom"/>
          </w:tcPr>
          <w:p w14:paraId="3FFE82F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r>
      <w:tr w:rsidR="0021583F" w:rsidRPr="00FF50FB" w14:paraId="19DA6B46"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069EC70"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RENAAL</w:t>
            </w:r>
          </w:p>
        </w:tc>
        <w:tc>
          <w:tcPr>
            <w:tcW w:w="329" w:type="pct"/>
            <w:tcBorders>
              <w:top w:val="nil"/>
              <w:left w:val="nil"/>
              <w:bottom w:val="single" w:sz="4" w:space="0" w:color="auto"/>
              <w:right w:val="nil"/>
            </w:tcBorders>
            <w:noWrap/>
            <w:tcMar>
              <w:left w:w="58" w:type="dxa"/>
              <w:right w:w="58" w:type="dxa"/>
            </w:tcMar>
            <w:vAlign w:val="bottom"/>
          </w:tcPr>
          <w:p w14:paraId="7AA03B8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 (13)</w:t>
            </w:r>
          </w:p>
        </w:tc>
        <w:tc>
          <w:tcPr>
            <w:tcW w:w="376" w:type="pct"/>
            <w:tcBorders>
              <w:top w:val="nil"/>
              <w:left w:val="nil"/>
              <w:bottom w:val="single" w:sz="4" w:space="0" w:color="auto"/>
              <w:right w:val="nil"/>
            </w:tcBorders>
            <w:noWrap/>
            <w:tcMar>
              <w:left w:w="58" w:type="dxa"/>
              <w:right w:w="58" w:type="dxa"/>
            </w:tcMar>
            <w:vAlign w:val="bottom"/>
          </w:tcPr>
          <w:p w14:paraId="7018CF1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 (12)</w:t>
            </w:r>
          </w:p>
        </w:tc>
        <w:tc>
          <w:tcPr>
            <w:tcW w:w="243" w:type="pct"/>
            <w:tcBorders>
              <w:top w:val="nil"/>
              <w:left w:val="nil"/>
              <w:bottom w:val="single" w:sz="4" w:space="0" w:color="auto"/>
              <w:right w:val="nil"/>
            </w:tcBorders>
            <w:noWrap/>
            <w:tcMar>
              <w:left w:w="58" w:type="dxa"/>
              <w:right w:w="58" w:type="dxa"/>
            </w:tcMar>
            <w:vAlign w:val="bottom"/>
          </w:tcPr>
          <w:p w14:paraId="02CE536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98</w:t>
            </w:r>
          </w:p>
        </w:tc>
        <w:tc>
          <w:tcPr>
            <w:tcW w:w="251" w:type="pct"/>
            <w:tcBorders>
              <w:top w:val="nil"/>
              <w:left w:val="nil"/>
              <w:bottom w:val="single" w:sz="4" w:space="0" w:color="auto"/>
              <w:right w:val="nil"/>
            </w:tcBorders>
            <w:noWrap/>
            <w:tcMar>
              <w:left w:w="58" w:type="dxa"/>
              <w:right w:w="58" w:type="dxa"/>
            </w:tcMar>
            <w:vAlign w:val="bottom"/>
          </w:tcPr>
          <w:p w14:paraId="406204A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90" w:type="pct"/>
            <w:tcBorders>
              <w:top w:val="nil"/>
              <w:left w:val="nil"/>
              <w:bottom w:val="single" w:sz="4" w:space="0" w:color="auto"/>
              <w:right w:val="single" w:sz="4" w:space="0" w:color="auto"/>
            </w:tcBorders>
            <w:noWrap/>
            <w:tcMar>
              <w:left w:w="58" w:type="dxa"/>
              <w:right w:w="58" w:type="dxa"/>
            </w:tcMar>
            <w:vAlign w:val="bottom"/>
          </w:tcPr>
          <w:p w14:paraId="0B599F5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w:t>
            </w:r>
          </w:p>
        </w:tc>
        <w:tc>
          <w:tcPr>
            <w:tcW w:w="329" w:type="pct"/>
            <w:tcBorders>
              <w:top w:val="nil"/>
              <w:left w:val="nil"/>
              <w:bottom w:val="single" w:sz="4" w:space="0" w:color="auto"/>
              <w:right w:val="nil"/>
            </w:tcBorders>
            <w:noWrap/>
            <w:tcMar>
              <w:left w:w="58" w:type="dxa"/>
              <w:right w:w="58" w:type="dxa"/>
            </w:tcMar>
            <w:vAlign w:val="bottom"/>
          </w:tcPr>
          <w:p w14:paraId="084386B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 (13)</w:t>
            </w:r>
          </w:p>
        </w:tc>
        <w:tc>
          <w:tcPr>
            <w:tcW w:w="376" w:type="pct"/>
            <w:tcBorders>
              <w:top w:val="nil"/>
              <w:left w:val="nil"/>
              <w:bottom w:val="single" w:sz="4" w:space="0" w:color="auto"/>
              <w:right w:val="nil"/>
            </w:tcBorders>
            <w:noWrap/>
            <w:tcMar>
              <w:left w:w="58" w:type="dxa"/>
              <w:right w:w="58" w:type="dxa"/>
            </w:tcMar>
            <w:vAlign w:val="bottom"/>
          </w:tcPr>
          <w:p w14:paraId="2193920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34 (15)</w:t>
            </w:r>
          </w:p>
        </w:tc>
        <w:tc>
          <w:tcPr>
            <w:tcW w:w="243" w:type="pct"/>
            <w:tcBorders>
              <w:top w:val="nil"/>
              <w:left w:val="nil"/>
              <w:bottom w:val="single" w:sz="4" w:space="0" w:color="auto"/>
              <w:right w:val="nil"/>
            </w:tcBorders>
            <w:noWrap/>
            <w:tcMar>
              <w:left w:w="58" w:type="dxa"/>
              <w:right w:w="58" w:type="dxa"/>
            </w:tcMar>
            <w:vAlign w:val="bottom"/>
          </w:tcPr>
          <w:p w14:paraId="35556923"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96</w:t>
            </w:r>
          </w:p>
        </w:tc>
        <w:tc>
          <w:tcPr>
            <w:tcW w:w="251" w:type="pct"/>
            <w:tcBorders>
              <w:top w:val="nil"/>
              <w:left w:val="nil"/>
              <w:bottom w:val="single" w:sz="4" w:space="0" w:color="auto"/>
              <w:right w:val="nil"/>
            </w:tcBorders>
            <w:noWrap/>
            <w:tcMar>
              <w:left w:w="58" w:type="dxa"/>
              <w:right w:w="58" w:type="dxa"/>
            </w:tcMar>
            <w:vAlign w:val="bottom"/>
          </w:tcPr>
          <w:p w14:paraId="28AF3AB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656C072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w:t>
            </w:r>
          </w:p>
        </w:tc>
        <w:tc>
          <w:tcPr>
            <w:tcW w:w="329" w:type="pct"/>
            <w:tcBorders>
              <w:top w:val="nil"/>
              <w:left w:val="nil"/>
              <w:bottom w:val="single" w:sz="4" w:space="0" w:color="auto"/>
              <w:right w:val="nil"/>
            </w:tcBorders>
            <w:noWrap/>
            <w:tcMar>
              <w:left w:w="58" w:type="dxa"/>
              <w:right w:w="58" w:type="dxa"/>
            </w:tcMar>
            <w:vAlign w:val="bottom"/>
          </w:tcPr>
          <w:p w14:paraId="7C5BFF8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34 (na)</w:t>
            </w:r>
          </w:p>
        </w:tc>
        <w:tc>
          <w:tcPr>
            <w:tcW w:w="376" w:type="pct"/>
            <w:tcBorders>
              <w:top w:val="nil"/>
              <w:left w:val="nil"/>
              <w:bottom w:val="single" w:sz="4" w:space="0" w:color="auto"/>
              <w:right w:val="nil"/>
            </w:tcBorders>
            <w:noWrap/>
            <w:tcMar>
              <w:left w:w="58" w:type="dxa"/>
              <w:right w:w="58" w:type="dxa"/>
            </w:tcMar>
            <w:vAlign w:val="bottom"/>
          </w:tcPr>
          <w:p w14:paraId="706677A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69 (na)</w:t>
            </w:r>
          </w:p>
        </w:tc>
        <w:tc>
          <w:tcPr>
            <w:tcW w:w="243" w:type="pct"/>
            <w:tcBorders>
              <w:top w:val="nil"/>
              <w:left w:val="nil"/>
              <w:bottom w:val="single" w:sz="4" w:space="0" w:color="auto"/>
              <w:right w:val="nil"/>
            </w:tcBorders>
            <w:noWrap/>
            <w:tcMar>
              <w:left w:w="58" w:type="dxa"/>
              <w:right w:w="58" w:type="dxa"/>
            </w:tcMar>
            <w:vAlign w:val="bottom"/>
          </w:tcPr>
          <w:p w14:paraId="2609B9C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51" w:type="pct"/>
            <w:tcBorders>
              <w:top w:val="nil"/>
              <w:left w:val="nil"/>
              <w:bottom w:val="single" w:sz="4" w:space="0" w:color="auto"/>
              <w:right w:val="nil"/>
            </w:tcBorders>
            <w:noWrap/>
            <w:tcMar>
              <w:left w:w="58" w:type="dxa"/>
              <w:right w:w="58" w:type="dxa"/>
            </w:tcMar>
            <w:vAlign w:val="bottom"/>
          </w:tcPr>
          <w:p w14:paraId="5E280AD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413498E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r>
      <w:tr w:rsidR="0021583F" w:rsidRPr="00FF50FB" w14:paraId="753EFB63"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6B522D5A"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Sunnybrook</w:t>
            </w:r>
          </w:p>
        </w:tc>
        <w:tc>
          <w:tcPr>
            <w:tcW w:w="329" w:type="pct"/>
            <w:tcBorders>
              <w:top w:val="nil"/>
              <w:left w:val="nil"/>
              <w:bottom w:val="single" w:sz="4" w:space="0" w:color="auto"/>
              <w:right w:val="nil"/>
            </w:tcBorders>
            <w:noWrap/>
            <w:tcMar>
              <w:left w:w="58" w:type="dxa"/>
              <w:right w:w="58" w:type="dxa"/>
            </w:tcMar>
            <w:vAlign w:val="bottom"/>
          </w:tcPr>
          <w:p w14:paraId="4AA2B62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 (27)</w:t>
            </w:r>
          </w:p>
        </w:tc>
        <w:tc>
          <w:tcPr>
            <w:tcW w:w="376" w:type="pct"/>
            <w:tcBorders>
              <w:top w:val="nil"/>
              <w:left w:val="nil"/>
              <w:bottom w:val="single" w:sz="4" w:space="0" w:color="auto"/>
              <w:right w:val="nil"/>
            </w:tcBorders>
            <w:noWrap/>
            <w:tcMar>
              <w:left w:w="58" w:type="dxa"/>
              <w:right w:w="58" w:type="dxa"/>
            </w:tcMar>
            <w:vAlign w:val="bottom"/>
          </w:tcPr>
          <w:p w14:paraId="5F31E12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 (25)</w:t>
            </w:r>
          </w:p>
        </w:tc>
        <w:tc>
          <w:tcPr>
            <w:tcW w:w="243" w:type="pct"/>
            <w:tcBorders>
              <w:top w:val="nil"/>
              <w:left w:val="nil"/>
              <w:bottom w:val="single" w:sz="4" w:space="0" w:color="auto"/>
              <w:right w:val="nil"/>
            </w:tcBorders>
            <w:noWrap/>
            <w:tcMar>
              <w:left w:w="58" w:type="dxa"/>
              <w:right w:w="58" w:type="dxa"/>
            </w:tcMar>
            <w:vAlign w:val="bottom"/>
          </w:tcPr>
          <w:p w14:paraId="1796CAB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w:t>
            </w:r>
          </w:p>
        </w:tc>
        <w:tc>
          <w:tcPr>
            <w:tcW w:w="251" w:type="pct"/>
            <w:tcBorders>
              <w:top w:val="nil"/>
              <w:left w:val="nil"/>
              <w:bottom w:val="single" w:sz="4" w:space="0" w:color="auto"/>
              <w:right w:val="nil"/>
            </w:tcBorders>
            <w:noWrap/>
            <w:tcMar>
              <w:left w:w="58" w:type="dxa"/>
              <w:right w:w="58" w:type="dxa"/>
            </w:tcMar>
            <w:vAlign w:val="bottom"/>
          </w:tcPr>
          <w:p w14:paraId="0EEAAD03"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w:t>
            </w:r>
          </w:p>
        </w:tc>
        <w:tc>
          <w:tcPr>
            <w:tcW w:w="290" w:type="pct"/>
            <w:tcBorders>
              <w:top w:val="nil"/>
              <w:left w:val="nil"/>
              <w:bottom w:val="single" w:sz="4" w:space="0" w:color="auto"/>
              <w:right w:val="single" w:sz="4" w:space="0" w:color="auto"/>
            </w:tcBorders>
            <w:noWrap/>
            <w:tcMar>
              <w:left w:w="58" w:type="dxa"/>
              <w:right w:w="58" w:type="dxa"/>
            </w:tcMar>
            <w:vAlign w:val="bottom"/>
          </w:tcPr>
          <w:p w14:paraId="5BFC153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w:t>
            </w:r>
          </w:p>
        </w:tc>
        <w:tc>
          <w:tcPr>
            <w:tcW w:w="329" w:type="pct"/>
            <w:tcBorders>
              <w:top w:val="nil"/>
              <w:left w:val="nil"/>
              <w:bottom w:val="single" w:sz="4" w:space="0" w:color="auto"/>
              <w:right w:val="nil"/>
            </w:tcBorders>
            <w:noWrap/>
            <w:tcMar>
              <w:left w:w="58" w:type="dxa"/>
              <w:right w:w="58" w:type="dxa"/>
            </w:tcMar>
            <w:vAlign w:val="bottom"/>
          </w:tcPr>
          <w:p w14:paraId="70C6E9F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60 (31)</w:t>
            </w:r>
          </w:p>
        </w:tc>
        <w:tc>
          <w:tcPr>
            <w:tcW w:w="376" w:type="pct"/>
            <w:tcBorders>
              <w:top w:val="nil"/>
              <w:left w:val="nil"/>
              <w:bottom w:val="single" w:sz="4" w:space="0" w:color="auto"/>
              <w:right w:val="nil"/>
            </w:tcBorders>
            <w:noWrap/>
            <w:tcMar>
              <w:left w:w="58" w:type="dxa"/>
              <w:right w:w="58" w:type="dxa"/>
            </w:tcMar>
            <w:vAlign w:val="bottom"/>
          </w:tcPr>
          <w:p w14:paraId="1A0ACD2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 (31)</w:t>
            </w:r>
          </w:p>
        </w:tc>
        <w:tc>
          <w:tcPr>
            <w:tcW w:w="243" w:type="pct"/>
            <w:tcBorders>
              <w:top w:val="nil"/>
              <w:left w:val="nil"/>
              <w:bottom w:val="single" w:sz="4" w:space="0" w:color="auto"/>
              <w:right w:val="nil"/>
            </w:tcBorders>
            <w:noWrap/>
            <w:tcMar>
              <w:left w:w="58" w:type="dxa"/>
              <w:right w:w="58" w:type="dxa"/>
            </w:tcMar>
            <w:vAlign w:val="bottom"/>
          </w:tcPr>
          <w:p w14:paraId="2B6C0C2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78</w:t>
            </w:r>
          </w:p>
        </w:tc>
        <w:tc>
          <w:tcPr>
            <w:tcW w:w="251" w:type="pct"/>
            <w:tcBorders>
              <w:top w:val="nil"/>
              <w:left w:val="nil"/>
              <w:bottom w:val="single" w:sz="4" w:space="0" w:color="auto"/>
              <w:right w:val="nil"/>
            </w:tcBorders>
            <w:noWrap/>
            <w:tcMar>
              <w:left w:w="58" w:type="dxa"/>
              <w:right w:w="58" w:type="dxa"/>
            </w:tcMar>
            <w:vAlign w:val="bottom"/>
          </w:tcPr>
          <w:p w14:paraId="6B1C2C7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w:t>
            </w:r>
          </w:p>
        </w:tc>
        <w:tc>
          <w:tcPr>
            <w:tcW w:w="286" w:type="pct"/>
            <w:tcBorders>
              <w:top w:val="nil"/>
              <w:left w:val="nil"/>
              <w:bottom w:val="single" w:sz="4" w:space="0" w:color="auto"/>
              <w:right w:val="single" w:sz="4" w:space="0" w:color="auto"/>
            </w:tcBorders>
            <w:noWrap/>
            <w:tcMar>
              <w:left w:w="58" w:type="dxa"/>
              <w:right w:w="58" w:type="dxa"/>
            </w:tcMar>
            <w:vAlign w:val="bottom"/>
          </w:tcPr>
          <w:p w14:paraId="32E265F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52</w:t>
            </w:r>
          </w:p>
        </w:tc>
        <w:tc>
          <w:tcPr>
            <w:tcW w:w="329" w:type="pct"/>
            <w:tcBorders>
              <w:top w:val="nil"/>
              <w:left w:val="nil"/>
              <w:bottom w:val="single" w:sz="4" w:space="0" w:color="auto"/>
              <w:right w:val="nil"/>
            </w:tcBorders>
            <w:noWrap/>
            <w:tcMar>
              <w:left w:w="58" w:type="dxa"/>
              <w:right w:w="58" w:type="dxa"/>
            </w:tcMar>
            <w:vAlign w:val="bottom"/>
          </w:tcPr>
          <w:p w14:paraId="326F5A8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59 (28)</w:t>
            </w:r>
          </w:p>
        </w:tc>
        <w:tc>
          <w:tcPr>
            <w:tcW w:w="376" w:type="pct"/>
            <w:tcBorders>
              <w:top w:val="nil"/>
              <w:left w:val="nil"/>
              <w:bottom w:val="single" w:sz="4" w:space="0" w:color="auto"/>
              <w:right w:val="nil"/>
            </w:tcBorders>
            <w:noWrap/>
            <w:tcMar>
              <w:left w:w="58" w:type="dxa"/>
              <w:right w:w="58" w:type="dxa"/>
            </w:tcMar>
            <w:vAlign w:val="bottom"/>
          </w:tcPr>
          <w:p w14:paraId="74F0A8A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81 (28)</w:t>
            </w:r>
          </w:p>
        </w:tc>
        <w:tc>
          <w:tcPr>
            <w:tcW w:w="243" w:type="pct"/>
            <w:tcBorders>
              <w:top w:val="nil"/>
              <w:left w:val="nil"/>
              <w:bottom w:val="single" w:sz="4" w:space="0" w:color="auto"/>
              <w:right w:val="nil"/>
            </w:tcBorders>
            <w:noWrap/>
            <w:tcMar>
              <w:left w:w="58" w:type="dxa"/>
              <w:right w:w="58" w:type="dxa"/>
            </w:tcMar>
            <w:vAlign w:val="bottom"/>
          </w:tcPr>
          <w:p w14:paraId="4F8431E4"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w:t>
            </w:r>
          </w:p>
        </w:tc>
        <w:tc>
          <w:tcPr>
            <w:tcW w:w="251" w:type="pct"/>
            <w:tcBorders>
              <w:top w:val="nil"/>
              <w:left w:val="nil"/>
              <w:bottom w:val="single" w:sz="4" w:space="0" w:color="auto"/>
              <w:right w:val="nil"/>
            </w:tcBorders>
            <w:noWrap/>
            <w:tcMar>
              <w:left w:w="58" w:type="dxa"/>
              <w:right w:w="58" w:type="dxa"/>
            </w:tcMar>
            <w:vAlign w:val="bottom"/>
          </w:tcPr>
          <w:p w14:paraId="1D7ADC76"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37</w:t>
            </w:r>
          </w:p>
        </w:tc>
        <w:tc>
          <w:tcPr>
            <w:tcW w:w="286" w:type="pct"/>
            <w:tcBorders>
              <w:top w:val="nil"/>
              <w:left w:val="nil"/>
              <w:bottom w:val="single" w:sz="4" w:space="0" w:color="auto"/>
              <w:right w:val="single" w:sz="4" w:space="0" w:color="auto"/>
            </w:tcBorders>
            <w:noWrap/>
            <w:tcMar>
              <w:left w:w="58" w:type="dxa"/>
              <w:right w:w="58" w:type="dxa"/>
            </w:tcMar>
            <w:vAlign w:val="bottom"/>
          </w:tcPr>
          <w:p w14:paraId="0D684C2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43</w:t>
            </w:r>
          </w:p>
        </w:tc>
      </w:tr>
      <w:tr w:rsidR="0021583F" w:rsidRPr="00FF50FB" w14:paraId="074A75A7"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C3F0924"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VA_CKD</w:t>
            </w:r>
          </w:p>
        </w:tc>
        <w:tc>
          <w:tcPr>
            <w:tcW w:w="329" w:type="pct"/>
            <w:tcBorders>
              <w:top w:val="nil"/>
              <w:left w:val="nil"/>
              <w:bottom w:val="single" w:sz="4" w:space="0" w:color="auto"/>
              <w:right w:val="nil"/>
            </w:tcBorders>
            <w:noWrap/>
            <w:tcMar>
              <w:left w:w="58" w:type="dxa"/>
              <w:right w:w="58" w:type="dxa"/>
            </w:tcMar>
            <w:vAlign w:val="bottom"/>
          </w:tcPr>
          <w:p w14:paraId="694E6D7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62 (18)</w:t>
            </w:r>
          </w:p>
        </w:tc>
        <w:tc>
          <w:tcPr>
            <w:tcW w:w="376" w:type="pct"/>
            <w:tcBorders>
              <w:top w:val="nil"/>
              <w:left w:val="nil"/>
              <w:bottom w:val="single" w:sz="4" w:space="0" w:color="auto"/>
              <w:right w:val="nil"/>
            </w:tcBorders>
            <w:noWrap/>
            <w:tcMar>
              <w:left w:w="58" w:type="dxa"/>
              <w:right w:w="58" w:type="dxa"/>
            </w:tcMar>
            <w:vAlign w:val="bottom"/>
          </w:tcPr>
          <w:p w14:paraId="00C946D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42 (18)</w:t>
            </w:r>
          </w:p>
        </w:tc>
        <w:tc>
          <w:tcPr>
            <w:tcW w:w="243" w:type="pct"/>
            <w:tcBorders>
              <w:top w:val="nil"/>
              <w:left w:val="nil"/>
              <w:bottom w:val="single" w:sz="4" w:space="0" w:color="auto"/>
              <w:right w:val="nil"/>
            </w:tcBorders>
            <w:noWrap/>
            <w:tcMar>
              <w:left w:w="58" w:type="dxa"/>
              <w:right w:w="58" w:type="dxa"/>
            </w:tcMar>
            <w:vAlign w:val="bottom"/>
          </w:tcPr>
          <w:p w14:paraId="44AF8830"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251" w:type="pct"/>
            <w:tcBorders>
              <w:top w:val="nil"/>
              <w:left w:val="nil"/>
              <w:bottom w:val="single" w:sz="4" w:space="0" w:color="auto"/>
              <w:right w:val="nil"/>
            </w:tcBorders>
            <w:noWrap/>
            <w:tcMar>
              <w:left w:w="58" w:type="dxa"/>
              <w:right w:w="58" w:type="dxa"/>
            </w:tcMar>
            <w:vAlign w:val="bottom"/>
          </w:tcPr>
          <w:p w14:paraId="1D086A5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61</w:t>
            </w:r>
          </w:p>
        </w:tc>
        <w:tc>
          <w:tcPr>
            <w:tcW w:w="290" w:type="pct"/>
            <w:tcBorders>
              <w:top w:val="nil"/>
              <w:left w:val="nil"/>
              <w:bottom w:val="single" w:sz="4" w:space="0" w:color="auto"/>
              <w:right w:val="single" w:sz="4" w:space="0" w:color="auto"/>
            </w:tcBorders>
            <w:noWrap/>
            <w:tcMar>
              <w:left w:w="58" w:type="dxa"/>
              <w:right w:w="58" w:type="dxa"/>
            </w:tcMar>
            <w:vAlign w:val="bottom"/>
          </w:tcPr>
          <w:p w14:paraId="66E5375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45</w:t>
            </w:r>
          </w:p>
        </w:tc>
        <w:tc>
          <w:tcPr>
            <w:tcW w:w="329" w:type="pct"/>
            <w:tcBorders>
              <w:top w:val="nil"/>
              <w:left w:val="nil"/>
              <w:bottom w:val="single" w:sz="4" w:space="0" w:color="auto"/>
              <w:right w:val="nil"/>
            </w:tcBorders>
            <w:noWrap/>
            <w:tcMar>
              <w:left w:w="58" w:type="dxa"/>
              <w:right w:w="58" w:type="dxa"/>
            </w:tcMar>
            <w:vAlign w:val="bottom"/>
          </w:tcPr>
          <w:p w14:paraId="02880DD9"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 (15)</w:t>
            </w:r>
          </w:p>
        </w:tc>
        <w:tc>
          <w:tcPr>
            <w:tcW w:w="376" w:type="pct"/>
            <w:tcBorders>
              <w:top w:val="nil"/>
              <w:left w:val="nil"/>
              <w:bottom w:val="single" w:sz="4" w:space="0" w:color="auto"/>
              <w:right w:val="nil"/>
            </w:tcBorders>
            <w:noWrap/>
            <w:tcMar>
              <w:left w:w="58" w:type="dxa"/>
              <w:right w:w="58" w:type="dxa"/>
            </w:tcMar>
            <w:vAlign w:val="bottom"/>
          </w:tcPr>
          <w:p w14:paraId="3887F52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 (16)</w:t>
            </w:r>
          </w:p>
        </w:tc>
        <w:tc>
          <w:tcPr>
            <w:tcW w:w="243" w:type="pct"/>
            <w:tcBorders>
              <w:top w:val="nil"/>
              <w:left w:val="nil"/>
              <w:bottom w:val="single" w:sz="4" w:space="0" w:color="auto"/>
              <w:right w:val="nil"/>
            </w:tcBorders>
            <w:noWrap/>
            <w:tcMar>
              <w:left w:w="58" w:type="dxa"/>
              <w:right w:w="58" w:type="dxa"/>
            </w:tcMar>
            <w:vAlign w:val="bottom"/>
          </w:tcPr>
          <w:p w14:paraId="52D3CEC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w:t>
            </w:r>
          </w:p>
        </w:tc>
        <w:tc>
          <w:tcPr>
            <w:tcW w:w="251" w:type="pct"/>
            <w:tcBorders>
              <w:top w:val="nil"/>
              <w:left w:val="nil"/>
              <w:bottom w:val="single" w:sz="4" w:space="0" w:color="auto"/>
              <w:right w:val="nil"/>
            </w:tcBorders>
            <w:noWrap/>
            <w:tcMar>
              <w:left w:w="58" w:type="dxa"/>
              <w:right w:w="58" w:type="dxa"/>
            </w:tcMar>
            <w:vAlign w:val="bottom"/>
          </w:tcPr>
          <w:p w14:paraId="22B08655"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45</w:t>
            </w:r>
          </w:p>
        </w:tc>
        <w:tc>
          <w:tcPr>
            <w:tcW w:w="286" w:type="pct"/>
            <w:tcBorders>
              <w:top w:val="nil"/>
              <w:left w:val="nil"/>
              <w:bottom w:val="single" w:sz="4" w:space="0" w:color="auto"/>
              <w:right w:val="single" w:sz="4" w:space="0" w:color="auto"/>
            </w:tcBorders>
            <w:noWrap/>
            <w:tcMar>
              <w:left w:w="58" w:type="dxa"/>
              <w:right w:w="58" w:type="dxa"/>
            </w:tcMar>
            <w:vAlign w:val="bottom"/>
          </w:tcPr>
          <w:p w14:paraId="691E1CC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42</w:t>
            </w:r>
          </w:p>
        </w:tc>
        <w:tc>
          <w:tcPr>
            <w:tcW w:w="329" w:type="pct"/>
            <w:tcBorders>
              <w:top w:val="nil"/>
              <w:left w:val="nil"/>
              <w:bottom w:val="single" w:sz="4" w:space="0" w:color="auto"/>
              <w:right w:val="nil"/>
            </w:tcBorders>
            <w:noWrap/>
            <w:tcMar>
              <w:left w:w="58" w:type="dxa"/>
              <w:right w:w="58" w:type="dxa"/>
            </w:tcMar>
            <w:vAlign w:val="bottom"/>
          </w:tcPr>
          <w:p w14:paraId="4342FD7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 (12)</w:t>
            </w:r>
          </w:p>
        </w:tc>
        <w:tc>
          <w:tcPr>
            <w:tcW w:w="376" w:type="pct"/>
            <w:tcBorders>
              <w:top w:val="nil"/>
              <w:left w:val="nil"/>
              <w:bottom w:val="single" w:sz="4" w:space="0" w:color="auto"/>
              <w:right w:val="nil"/>
            </w:tcBorders>
            <w:noWrap/>
            <w:tcMar>
              <w:left w:w="58" w:type="dxa"/>
              <w:right w:w="58" w:type="dxa"/>
            </w:tcMar>
            <w:vAlign w:val="bottom"/>
          </w:tcPr>
          <w:p w14:paraId="7C01E19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73 (14)</w:t>
            </w:r>
          </w:p>
        </w:tc>
        <w:tc>
          <w:tcPr>
            <w:tcW w:w="243" w:type="pct"/>
            <w:tcBorders>
              <w:top w:val="nil"/>
              <w:left w:val="nil"/>
              <w:bottom w:val="single" w:sz="4" w:space="0" w:color="auto"/>
              <w:right w:val="nil"/>
            </w:tcBorders>
            <w:noWrap/>
            <w:tcMar>
              <w:left w:w="58" w:type="dxa"/>
              <w:right w:w="58" w:type="dxa"/>
            </w:tcMar>
            <w:vAlign w:val="bottom"/>
          </w:tcPr>
          <w:p w14:paraId="6F39571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51" w:type="pct"/>
            <w:tcBorders>
              <w:top w:val="nil"/>
              <w:left w:val="nil"/>
              <w:bottom w:val="single" w:sz="4" w:space="0" w:color="auto"/>
              <w:right w:val="nil"/>
            </w:tcBorders>
            <w:noWrap/>
            <w:tcMar>
              <w:left w:w="58" w:type="dxa"/>
              <w:right w:w="58" w:type="dxa"/>
            </w:tcMar>
            <w:vAlign w:val="bottom"/>
          </w:tcPr>
          <w:p w14:paraId="05D00952"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w:t>
            </w:r>
          </w:p>
        </w:tc>
        <w:tc>
          <w:tcPr>
            <w:tcW w:w="286" w:type="pct"/>
            <w:tcBorders>
              <w:top w:val="nil"/>
              <w:left w:val="nil"/>
              <w:bottom w:val="single" w:sz="4" w:space="0" w:color="auto"/>
              <w:right w:val="single" w:sz="4" w:space="0" w:color="auto"/>
            </w:tcBorders>
            <w:noWrap/>
            <w:tcMar>
              <w:left w:w="58" w:type="dxa"/>
              <w:right w:w="58" w:type="dxa"/>
            </w:tcMar>
            <w:vAlign w:val="bottom"/>
          </w:tcPr>
          <w:p w14:paraId="1902462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42</w:t>
            </w:r>
          </w:p>
        </w:tc>
      </w:tr>
      <w:tr w:rsidR="0021583F" w:rsidRPr="00FF50FB" w14:paraId="2B99865B"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4E904A94" w14:textId="77777777" w:rsidR="0021583F" w:rsidRPr="00033A52" w:rsidRDefault="0021583F" w:rsidP="00A61924">
            <w:pPr>
              <w:spacing w:after="0" w:line="240" w:lineRule="auto"/>
              <w:rPr>
                <w:rFonts w:ascii="Times New Roman" w:hAnsi="Times New Roman"/>
                <w:color w:val="000000"/>
                <w:sz w:val="20"/>
                <w:szCs w:val="20"/>
              </w:rPr>
            </w:pPr>
            <w:r w:rsidRPr="00033A52">
              <w:rPr>
                <w:rFonts w:ascii="Times New Roman" w:hAnsi="Times New Roman"/>
                <w:b/>
                <w:bCs/>
                <w:color w:val="000000"/>
                <w:sz w:val="20"/>
                <w:szCs w:val="20"/>
              </w:rPr>
              <w:t>Sub-Total</w:t>
            </w:r>
          </w:p>
        </w:tc>
        <w:tc>
          <w:tcPr>
            <w:tcW w:w="329" w:type="pct"/>
            <w:tcBorders>
              <w:top w:val="nil"/>
              <w:left w:val="nil"/>
              <w:bottom w:val="single" w:sz="4" w:space="0" w:color="auto"/>
              <w:right w:val="nil"/>
            </w:tcBorders>
            <w:noWrap/>
            <w:tcMar>
              <w:left w:w="58" w:type="dxa"/>
              <w:right w:w="58" w:type="dxa"/>
            </w:tcMar>
            <w:vAlign w:val="bottom"/>
          </w:tcPr>
          <w:p w14:paraId="1089F17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61 (18)</w:t>
            </w:r>
          </w:p>
        </w:tc>
        <w:tc>
          <w:tcPr>
            <w:tcW w:w="376" w:type="pct"/>
            <w:tcBorders>
              <w:top w:val="nil"/>
              <w:left w:val="nil"/>
              <w:bottom w:val="single" w:sz="4" w:space="0" w:color="auto"/>
              <w:right w:val="nil"/>
            </w:tcBorders>
            <w:noWrap/>
            <w:tcMar>
              <w:left w:w="58" w:type="dxa"/>
              <w:right w:w="58" w:type="dxa"/>
            </w:tcMar>
            <w:vAlign w:val="bottom"/>
          </w:tcPr>
          <w:p w14:paraId="17018367"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41 (18)</w:t>
            </w:r>
          </w:p>
        </w:tc>
        <w:tc>
          <w:tcPr>
            <w:tcW w:w="243" w:type="pct"/>
            <w:tcBorders>
              <w:top w:val="nil"/>
              <w:left w:val="nil"/>
              <w:bottom w:val="single" w:sz="4" w:space="0" w:color="auto"/>
              <w:right w:val="nil"/>
            </w:tcBorders>
            <w:noWrap/>
            <w:tcMar>
              <w:left w:w="58" w:type="dxa"/>
              <w:right w:w="58" w:type="dxa"/>
            </w:tcMar>
            <w:vAlign w:val="bottom"/>
          </w:tcPr>
          <w:p w14:paraId="301AD51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53</w:t>
            </w:r>
          </w:p>
        </w:tc>
        <w:tc>
          <w:tcPr>
            <w:tcW w:w="251" w:type="pct"/>
            <w:tcBorders>
              <w:top w:val="nil"/>
              <w:left w:val="nil"/>
              <w:bottom w:val="single" w:sz="4" w:space="0" w:color="auto"/>
              <w:right w:val="nil"/>
            </w:tcBorders>
            <w:noWrap/>
            <w:tcMar>
              <w:left w:w="58" w:type="dxa"/>
              <w:right w:w="58" w:type="dxa"/>
            </w:tcMar>
            <w:vAlign w:val="bottom"/>
          </w:tcPr>
          <w:p w14:paraId="106DC8E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60</w:t>
            </w:r>
          </w:p>
        </w:tc>
        <w:tc>
          <w:tcPr>
            <w:tcW w:w="290" w:type="pct"/>
            <w:tcBorders>
              <w:top w:val="nil"/>
              <w:left w:val="nil"/>
              <w:bottom w:val="single" w:sz="4" w:space="0" w:color="auto"/>
              <w:right w:val="single" w:sz="4" w:space="0" w:color="auto"/>
            </w:tcBorders>
            <w:noWrap/>
            <w:tcMar>
              <w:left w:w="58" w:type="dxa"/>
              <w:right w:w="58" w:type="dxa"/>
            </w:tcMar>
            <w:vAlign w:val="bottom"/>
          </w:tcPr>
          <w:p w14:paraId="5EC1B8F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44</w:t>
            </w:r>
          </w:p>
        </w:tc>
        <w:tc>
          <w:tcPr>
            <w:tcW w:w="329" w:type="pct"/>
            <w:tcBorders>
              <w:top w:val="nil"/>
              <w:left w:val="nil"/>
              <w:bottom w:val="single" w:sz="4" w:space="0" w:color="auto"/>
              <w:right w:val="nil"/>
            </w:tcBorders>
            <w:noWrap/>
            <w:tcMar>
              <w:left w:w="58" w:type="dxa"/>
              <w:right w:w="58" w:type="dxa"/>
            </w:tcMar>
            <w:vAlign w:val="bottom"/>
          </w:tcPr>
          <w:p w14:paraId="48E27EA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53 (15)</w:t>
            </w:r>
          </w:p>
        </w:tc>
        <w:tc>
          <w:tcPr>
            <w:tcW w:w="376" w:type="pct"/>
            <w:tcBorders>
              <w:top w:val="nil"/>
              <w:left w:val="nil"/>
              <w:bottom w:val="single" w:sz="4" w:space="0" w:color="auto"/>
              <w:right w:val="nil"/>
            </w:tcBorders>
            <w:noWrap/>
            <w:tcMar>
              <w:left w:w="58" w:type="dxa"/>
              <w:right w:w="58" w:type="dxa"/>
            </w:tcMar>
            <w:vAlign w:val="bottom"/>
          </w:tcPr>
          <w:p w14:paraId="3422989A"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53 (17)</w:t>
            </w:r>
          </w:p>
        </w:tc>
        <w:tc>
          <w:tcPr>
            <w:tcW w:w="243" w:type="pct"/>
            <w:tcBorders>
              <w:top w:val="nil"/>
              <w:left w:val="nil"/>
              <w:bottom w:val="single" w:sz="4" w:space="0" w:color="auto"/>
              <w:right w:val="nil"/>
            </w:tcBorders>
            <w:noWrap/>
            <w:tcMar>
              <w:left w:w="58" w:type="dxa"/>
              <w:right w:w="58" w:type="dxa"/>
            </w:tcMar>
            <w:vAlign w:val="bottom"/>
          </w:tcPr>
          <w:p w14:paraId="2E45190C"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35</w:t>
            </w:r>
          </w:p>
        </w:tc>
        <w:tc>
          <w:tcPr>
            <w:tcW w:w="251" w:type="pct"/>
            <w:tcBorders>
              <w:top w:val="nil"/>
              <w:left w:val="nil"/>
              <w:bottom w:val="single" w:sz="4" w:space="0" w:color="auto"/>
              <w:right w:val="nil"/>
            </w:tcBorders>
            <w:noWrap/>
            <w:tcMar>
              <w:left w:w="58" w:type="dxa"/>
              <w:right w:w="58" w:type="dxa"/>
            </w:tcMar>
            <w:vAlign w:val="bottom"/>
          </w:tcPr>
          <w:p w14:paraId="2BDEB7A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44</w:t>
            </w:r>
          </w:p>
        </w:tc>
        <w:tc>
          <w:tcPr>
            <w:tcW w:w="286" w:type="pct"/>
            <w:tcBorders>
              <w:top w:val="nil"/>
              <w:left w:val="nil"/>
              <w:bottom w:val="single" w:sz="4" w:space="0" w:color="auto"/>
              <w:right w:val="single" w:sz="4" w:space="0" w:color="auto"/>
            </w:tcBorders>
            <w:noWrap/>
            <w:tcMar>
              <w:left w:w="58" w:type="dxa"/>
              <w:right w:w="58" w:type="dxa"/>
            </w:tcMar>
            <w:vAlign w:val="bottom"/>
          </w:tcPr>
          <w:p w14:paraId="1A394B4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40</w:t>
            </w:r>
          </w:p>
        </w:tc>
        <w:tc>
          <w:tcPr>
            <w:tcW w:w="329" w:type="pct"/>
            <w:tcBorders>
              <w:top w:val="nil"/>
              <w:left w:val="nil"/>
              <w:bottom w:val="single" w:sz="4" w:space="0" w:color="auto"/>
              <w:right w:val="nil"/>
            </w:tcBorders>
            <w:noWrap/>
            <w:tcMar>
              <w:left w:w="58" w:type="dxa"/>
              <w:right w:w="58" w:type="dxa"/>
            </w:tcMar>
            <w:vAlign w:val="bottom"/>
          </w:tcPr>
          <w:p w14:paraId="2309BE0F"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53 (12)</w:t>
            </w:r>
          </w:p>
        </w:tc>
        <w:tc>
          <w:tcPr>
            <w:tcW w:w="376" w:type="pct"/>
            <w:tcBorders>
              <w:top w:val="nil"/>
              <w:left w:val="nil"/>
              <w:bottom w:val="single" w:sz="4" w:space="0" w:color="auto"/>
              <w:right w:val="nil"/>
            </w:tcBorders>
            <w:noWrap/>
            <w:tcMar>
              <w:left w:w="58" w:type="dxa"/>
              <w:right w:w="58" w:type="dxa"/>
            </w:tcMar>
            <w:vAlign w:val="bottom"/>
          </w:tcPr>
          <w:p w14:paraId="47CD0211"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73 (14)</w:t>
            </w:r>
          </w:p>
        </w:tc>
        <w:tc>
          <w:tcPr>
            <w:tcW w:w="243" w:type="pct"/>
            <w:tcBorders>
              <w:top w:val="nil"/>
              <w:left w:val="nil"/>
              <w:bottom w:val="single" w:sz="4" w:space="0" w:color="auto"/>
              <w:right w:val="nil"/>
            </w:tcBorders>
            <w:noWrap/>
            <w:tcMar>
              <w:left w:w="58" w:type="dxa"/>
              <w:right w:w="58" w:type="dxa"/>
            </w:tcMar>
            <w:vAlign w:val="bottom"/>
          </w:tcPr>
          <w:p w14:paraId="1ED51DFE"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6</w:t>
            </w:r>
          </w:p>
        </w:tc>
        <w:tc>
          <w:tcPr>
            <w:tcW w:w="251" w:type="pct"/>
            <w:tcBorders>
              <w:top w:val="nil"/>
              <w:left w:val="nil"/>
              <w:bottom w:val="single" w:sz="4" w:space="0" w:color="auto"/>
              <w:right w:val="nil"/>
            </w:tcBorders>
            <w:noWrap/>
            <w:tcMar>
              <w:left w:w="58" w:type="dxa"/>
              <w:right w:w="58" w:type="dxa"/>
            </w:tcMar>
            <w:vAlign w:val="bottom"/>
          </w:tcPr>
          <w:p w14:paraId="70EC6E9D"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44</w:t>
            </w:r>
          </w:p>
        </w:tc>
        <w:tc>
          <w:tcPr>
            <w:tcW w:w="286" w:type="pct"/>
            <w:tcBorders>
              <w:top w:val="nil"/>
              <w:left w:val="nil"/>
              <w:bottom w:val="single" w:sz="4" w:space="0" w:color="auto"/>
              <w:right w:val="single" w:sz="4" w:space="0" w:color="auto"/>
            </w:tcBorders>
            <w:noWrap/>
            <w:tcMar>
              <w:left w:w="58" w:type="dxa"/>
              <w:right w:w="58" w:type="dxa"/>
            </w:tcMar>
            <w:vAlign w:val="bottom"/>
          </w:tcPr>
          <w:p w14:paraId="395C78F8" w14:textId="77777777" w:rsidR="0021583F" w:rsidRPr="00033A52" w:rsidRDefault="0021583F" w:rsidP="003B2E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40</w:t>
            </w:r>
          </w:p>
        </w:tc>
      </w:tr>
      <w:tr w:rsidR="0021583F" w:rsidRPr="00FF50FB" w14:paraId="6CA94E03" w14:textId="77777777" w:rsidTr="0021583F">
        <w:trPr>
          <w:trHeight w:val="144"/>
        </w:trPr>
        <w:tc>
          <w:tcPr>
            <w:tcW w:w="5000" w:type="pct"/>
            <w:gridSpan w:val="16"/>
            <w:tcBorders>
              <w:top w:val="nil"/>
              <w:left w:val="single" w:sz="4" w:space="0" w:color="auto"/>
              <w:bottom w:val="single" w:sz="4" w:space="0" w:color="auto"/>
              <w:right w:val="single" w:sz="4" w:space="0" w:color="auto"/>
            </w:tcBorders>
            <w:noWrap/>
            <w:tcMar>
              <w:left w:w="58" w:type="dxa"/>
              <w:right w:w="58" w:type="dxa"/>
            </w:tcMar>
            <w:vAlign w:val="bottom"/>
          </w:tcPr>
          <w:p w14:paraId="3BC416BE" w14:textId="77777777" w:rsidR="0021583F" w:rsidRPr="00033A52" w:rsidRDefault="0021583F" w:rsidP="00033A52">
            <w:pPr>
              <w:spacing w:after="0" w:line="240" w:lineRule="auto"/>
              <w:rPr>
                <w:rFonts w:ascii="Times New Roman" w:hAnsi="Times New Roman"/>
                <w:color w:val="000000"/>
                <w:sz w:val="20"/>
                <w:szCs w:val="20"/>
              </w:rPr>
            </w:pPr>
            <w:r w:rsidRPr="00033A52">
              <w:rPr>
                <w:rFonts w:ascii="Times New Roman" w:hAnsi="Times New Roman"/>
                <w:b/>
                <w:bCs/>
                <w:color w:val="000000"/>
                <w:sz w:val="20"/>
                <w:szCs w:val="20"/>
              </w:rPr>
              <w:t>Other (General Population and High Risk cohorts)</w:t>
            </w:r>
          </w:p>
        </w:tc>
      </w:tr>
      <w:tr w:rsidR="00033A52" w:rsidRPr="00FF50FB" w14:paraId="57788416"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3622C4DF"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ADVANCE</w:t>
            </w:r>
          </w:p>
        </w:tc>
        <w:tc>
          <w:tcPr>
            <w:tcW w:w="329" w:type="pct"/>
            <w:tcBorders>
              <w:top w:val="nil"/>
              <w:left w:val="nil"/>
              <w:bottom w:val="single" w:sz="4" w:space="0" w:color="auto"/>
              <w:right w:val="nil"/>
            </w:tcBorders>
            <w:noWrap/>
            <w:tcMar>
              <w:left w:w="58" w:type="dxa"/>
              <w:right w:w="58" w:type="dxa"/>
            </w:tcMar>
            <w:vAlign w:val="bottom"/>
          </w:tcPr>
          <w:p w14:paraId="6EE77B8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85 (16)</w:t>
            </w:r>
          </w:p>
        </w:tc>
        <w:tc>
          <w:tcPr>
            <w:tcW w:w="376" w:type="pct"/>
            <w:tcBorders>
              <w:top w:val="nil"/>
              <w:left w:val="nil"/>
              <w:bottom w:val="single" w:sz="4" w:space="0" w:color="auto"/>
              <w:right w:val="nil"/>
            </w:tcBorders>
            <w:noWrap/>
            <w:tcMar>
              <w:left w:w="58" w:type="dxa"/>
              <w:right w:w="58" w:type="dxa"/>
            </w:tcMar>
            <w:vAlign w:val="bottom"/>
          </w:tcPr>
          <w:p w14:paraId="417B903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59 (15)</w:t>
            </w:r>
          </w:p>
        </w:tc>
        <w:tc>
          <w:tcPr>
            <w:tcW w:w="243" w:type="pct"/>
            <w:tcBorders>
              <w:top w:val="nil"/>
              <w:left w:val="nil"/>
              <w:bottom w:val="single" w:sz="4" w:space="0" w:color="auto"/>
              <w:right w:val="nil"/>
            </w:tcBorders>
            <w:noWrap/>
            <w:tcMar>
              <w:left w:w="58" w:type="dxa"/>
              <w:right w:w="58" w:type="dxa"/>
            </w:tcMar>
            <w:vAlign w:val="bottom"/>
          </w:tcPr>
          <w:p w14:paraId="3C58464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w:t>
            </w:r>
          </w:p>
        </w:tc>
        <w:tc>
          <w:tcPr>
            <w:tcW w:w="251" w:type="pct"/>
            <w:tcBorders>
              <w:top w:val="nil"/>
              <w:left w:val="nil"/>
              <w:bottom w:val="single" w:sz="4" w:space="0" w:color="auto"/>
              <w:right w:val="nil"/>
            </w:tcBorders>
            <w:noWrap/>
            <w:tcMar>
              <w:left w:w="58" w:type="dxa"/>
              <w:right w:w="58" w:type="dxa"/>
            </w:tcMar>
            <w:vAlign w:val="bottom"/>
          </w:tcPr>
          <w:p w14:paraId="218BEEE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90" w:type="pct"/>
            <w:tcBorders>
              <w:top w:val="nil"/>
              <w:left w:val="nil"/>
              <w:bottom w:val="single" w:sz="4" w:space="0" w:color="auto"/>
              <w:right w:val="single" w:sz="4" w:space="0" w:color="auto"/>
            </w:tcBorders>
            <w:noWrap/>
            <w:tcMar>
              <w:left w:w="58" w:type="dxa"/>
              <w:right w:w="58" w:type="dxa"/>
            </w:tcMar>
            <w:vAlign w:val="bottom"/>
          </w:tcPr>
          <w:p w14:paraId="1058CBB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329" w:type="pct"/>
            <w:tcBorders>
              <w:top w:val="nil"/>
              <w:left w:val="nil"/>
              <w:bottom w:val="single" w:sz="4" w:space="0" w:color="auto"/>
              <w:right w:val="nil"/>
            </w:tcBorders>
            <w:noWrap/>
            <w:tcMar>
              <w:left w:w="58" w:type="dxa"/>
              <w:right w:w="58" w:type="dxa"/>
            </w:tcMar>
            <w:vAlign w:val="bottom"/>
          </w:tcPr>
          <w:p w14:paraId="398CF7D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78 (17)</w:t>
            </w:r>
          </w:p>
        </w:tc>
        <w:tc>
          <w:tcPr>
            <w:tcW w:w="376" w:type="pct"/>
            <w:tcBorders>
              <w:top w:val="nil"/>
              <w:left w:val="nil"/>
              <w:bottom w:val="single" w:sz="4" w:space="0" w:color="auto"/>
              <w:right w:val="nil"/>
            </w:tcBorders>
            <w:noWrap/>
            <w:tcMar>
              <w:left w:w="58" w:type="dxa"/>
              <w:right w:w="58" w:type="dxa"/>
            </w:tcMar>
            <w:vAlign w:val="bottom"/>
          </w:tcPr>
          <w:p w14:paraId="700DA9D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 (17)</w:t>
            </w:r>
          </w:p>
        </w:tc>
        <w:tc>
          <w:tcPr>
            <w:tcW w:w="243" w:type="pct"/>
            <w:tcBorders>
              <w:top w:val="nil"/>
              <w:left w:val="nil"/>
              <w:bottom w:val="single" w:sz="4" w:space="0" w:color="auto"/>
              <w:right w:val="nil"/>
            </w:tcBorders>
            <w:noWrap/>
            <w:tcMar>
              <w:left w:w="58" w:type="dxa"/>
              <w:right w:w="58" w:type="dxa"/>
            </w:tcMar>
            <w:vAlign w:val="bottom"/>
          </w:tcPr>
          <w:p w14:paraId="5739345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251" w:type="pct"/>
            <w:tcBorders>
              <w:top w:val="nil"/>
              <w:left w:val="nil"/>
              <w:bottom w:val="single" w:sz="4" w:space="0" w:color="auto"/>
              <w:right w:val="nil"/>
            </w:tcBorders>
            <w:noWrap/>
            <w:tcMar>
              <w:left w:w="58" w:type="dxa"/>
              <w:right w:w="58" w:type="dxa"/>
            </w:tcMar>
            <w:vAlign w:val="bottom"/>
          </w:tcPr>
          <w:p w14:paraId="489986B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44D1A1D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c>
          <w:tcPr>
            <w:tcW w:w="329" w:type="pct"/>
            <w:tcBorders>
              <w:top w:val="nil"/>
              <w:left w:val="nil"/>
              <w:bottom w:val="single" w:sz="4" w:space="0" w:color="auto"/>
              <w:right w:val="nil"/>
            </w:tcBorders>
            <w:noWrap/>
            <w:tcMar>
              <w:left w:w="58" w:type="dxa"/>
              <w:right w:w="58" w:type="dxa"/>
            </w:tcMar>
            <w:vAlign w:val="bottom"/>
          </w:tcPr>
          <w:p w14:paraId="3939EDD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66 (13)</w:t>
            </w:r>
          </w:p>
        </w:tc>
        <w:tc>
          <w:tcPr>
            <w:tcW w:w="376" w:type="pct"/>
            <w:tcBorders>
              <w:top w:val="nil"/>
              <w:left w:val="nil"/>
              <w:bottom w:val="single" w:sz="4" w:space="0" w:color="auto"/>
              <w:right w:val="nil"/>
            </w:tcBorders>
            <w:noWrap/>
            <w:tcMar>
              <w:left w:w="58" w:type="dxa"/>
              <w:right w:w="58" w:type="dxa"/>
            </w:tcMar>
            <w:vAlign w:val="bottom"/>
          </w:tcPr>
          <w:p w14:paraId="7E6681A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88 (11)</w:t>
            </w:r>
          </w:p>
        </w:tc>
        <w:tc>
          <w:tcPr>
            <w:tcW w:w="243" w:type="pct"/>
            <w:tcBorders>
              <w:top w:val="nil"/>
              <w:left w:val="nil"/>
              <w:bottom w:val="single" w:sz="4" w:space="0" w:color="auto"/>
              <w:right w:val="nil"/>
            </w:tcBorders>
            <w:noWrap/>
            <w:tcMar>
              <w:left w:w="58" w:type="dxa"/>
              <w:right w:w="58" w:type="dxa"/>
            </w:tcMar>
            <w:vAlign w:val="bottom"/>
          </w:tcPr>
          <w:p w14:paraId="3D8821F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251" w:type="pct"/>
            <w:tcBorders>
              <w:top w:val="nil"/>
              <w:left w:val="nil"/>
              <w:bottom w:val="single" w:sz="4" w:space="0" w:color="auto"/>
              <w:right w:val="nil"/>
            </w:tcBorders>
            <w:noWrap/>
            <w:tcMar>
              <w:left w:w="58" w:type="dxa"/>
              <w:right w:w="58" w:type="dxa"/>
            </w:tcMar>
            <w:vAlign w:val="bottom"/>
          </w:tcPr>
          <w:p w14:paraId="2A8B827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45187CC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r>
      <w:tr w:rsidR="00033A52" w:rsidRPr="00FF50FB" w14:paraId="65DA834B"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45702200"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Aichi</w:t>
            </w:r>
          </w:p>
        </w:tc>
        <w:tc>
          <w:tcPr>
            <w:tcW w:w="329" w:type="pct"/>
            <w:tcBorders>
              <w:top w:val="nil"/>
              <w:left w:val="nil"/>
              <w:bottom w:val="single" w:sz="4" w:space="0" w:color="auto"/>
              <w:right w:val="nil"/>
            </w:tcBorders>
            <w:noWrap/>
            <w:tcMar>
              <w:left w:w="58" w:type="dxa"/>
              <w:right w:w="58" w:type="dxa"/>
            </w:tcMar>
            <w:vAlign w:val="bottom"/>
          </w:tcPr>
          <w:p w14:paraId="79D523F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99 (11)</w:t>
            </w:r>
          </w:p>
        </w:tc>
        <w:tc>
          <w:tcPr>
            <w:tcW w:w="376" w:type="pct"/>
            <w:tcBorders>
              <w:top w:val="nil"/>
              <w:left w:val="nil"/>
              <w:bottom w:val="single" w:sz="4" w:space="0" w:color="auto"/>
              <w:right w:val="nil"/>
            </w:tcBorders>
            <w:noWrap/>
            <w:tcMar>
              <w:left w:w="58" w:type="dxa"/>
              <w:right w:w="58" w:type="dxa"/>
            </w:tcMar>
            <w:vAlign w:val="bottom"/>
          </w:tcPr>
          <w:p w14:paraId="00D12C3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 (12)</w:t>
            </w:r>
          </w:p>
        </w:tc>
        <w:tc>
          <w:tcPr>
            <w:tcW w:w="243" w:type="pct"/>
            <w:tcBorders>
              <w:top w:val="nil"/>
              <w:left w:val="nil"/>
              <w:bottom w:val="single" w:sz="4" w:space="0" w:color="auto"/>
              <w:right w:val="nil"/>
            </w:tcBorders>
            <w:noWrap/>
            <w:tcMar>
              <w:left w:w="58" w:type="dxa"/>
              <w:right w:w="58" w:type="dxa"/>
            </w:tcMar>
            <w:vAlign w:val="bottom"/>
          </w:tcPr>
          <w:p w14:paraId="73994B0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5ADF8B8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290" w:type="pct"/>
            <w:tcBorders>
              <w:top w:val="nil"/>
              <w:left w:val="nil"/>
              <w:bottom w:val="single" w:sz="4" w:space="0" w:color="auto"/>
              <w:right w:val="single" w:sz="4" w:space="0" w:color="auto"/>
            </w:tcBorders>
            <w:noWrap/>
            <w:tcMar>
              <w:left w:w="58" w:type="dxa"/>
              <w:right w:w="58" w:type="dxa"/>
            </w:tcMar>
            <w:vAlign w:val="bottom"/>
          </w:tcPr>
          <w:p w14:paraId="4CF9A75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329" w:type="pct"/>
            <w:tcBorders>
              <w:top w:val="nil"/>
              <w:left w:val="nil"/>
              <w:bottom w:val="single" w:sz="4" w:space="0" w:color="auto"/>
              <w:right w:val="nil"/>
            </w:tcBorders>
            <w:noWrap/>
            <w:tcMar>
              <w:left w:w="58" w:type="dxa"/>
              <w:right w:w="58" w:type="dxa"/>
            </w:tcMar>
            <w:vAlign w:val="bottom"/>
          </w:tcPr>
          <w:p w14:paraId="2094BB6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93 (14)</w:t>
            </w:r>
          </w:p>
        </w:tc>
        <w:tc>
          <w:tcPr>
            <w:tcW w:w="376" w:type="pct"/>
            <w:tcBorders>
              <w:top w:val="nil"/>
              <w:left w:val="nil"/>
              <w:bottom w:val="single" w:sz="4" w:space="0" w:color="auto"/>
              <w:right w:val="nil"/>
            </w:tcBorders>
            <w:noWrap/>
            <w:tcMar>
              <w:left w:w="58" w:type="dxa"/>
              <w:right w:w="58" w:type="dxa"/>
            </w:tcMar>
            <w:vAlign w:val="bottom"/>
          </w:tcPr>
          <w:p w14:paraId="04E5096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92 (12)</w:t>
            </w:r>
          </w:p>
        </w:tc>
        <w:tc>
          <w:tcPr>
            <w:tcW w:w="243" w:type="pct"/>
            <w:tcBorders>
              <w:top w:val="nil"/>
              <w:left w:val="nil"/>
              <w:bottom w:val="single" w:sz="4" w:space="0" w:color="auto"/>
              <w:right w:val="nil"/>
            </w:tcBorders>
            <w:noWrap/>
            <w:tcMar>
              <w:left w:w="58" w:type="dxa"/>
              <w:right w:w="58" w:type="dxa"/>
            </w:tcMar>
            <w:vAlign w:val="bottom"/>
          </w:tcPr>
          <w:p w14:paraId="61A6586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459988A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286" w:type="pct"/>
            <w:tcBorders>
              <w:top w:val="nil"/>
              <w:left w:val="nil"/>
              <w:bottom w:val="single" w:sz="4" w:space="0" w:color="auto"/>
              <w:right w:val="single" w:sz="4" w:space="0" w:color="auto"/>
            </w:tcBorders>
            <w:noWrap/>
            <w:tcMar>
              <w:left w:w="58" w:type="dxa"/>
              <w:right w:w="58" w:type="dxa"/>
            </w:tcMar>
            <w:vAlign w:val="bottom"/>
          </w:tcPr>
          <w:p w14:paraId="2E1B914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c>
          <w:tcPr>
            <w:tcW w:w="329" w:type="pct"/>
            <w:tcBorders>
              <w:top w:val="nil"/>
              <w:left w:val="nil"/>
              <w:bottom w:val="single" w:sz="4" w:space="0" w:color="auto"/>
              <w:right w:val="nil"/>
            </w:tcBorders>
            <w:noWrap/>
            <w:tcMar>
              <w:left w:w="58" w:type="dxa"/>
              <w:right w:w="58" w:type="dxa"/>
            </w:tcMar>
            <w:vAlign w:val="bottom"/>
          </w:tcPr>
          <w:p w14:paraId="72A2511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 (10)</w:t>
            </w:r>
          </w:p>
        </w:tc>
        <w:tc>
          <w:tcPr>
            <w:tcW w:w="376" w:type="pct"/>
            <w:tcBorders>
              <w:top w:val="nil"/>
              <w:left w:val="nil"/>
              <w:bottom w:val="single" w:sz="4" w:space="0" w:color="auto"/>
              <w:right w:val="nil"/>
            </w:tcBorders>
            <w:noWrap/>
            <w:tcMar>
              <w:left w:w="58" w:type="dxa"/>
              <w:right w:w="58" w:type="dxa"/>
            </w:tcMar>
            <w:vAlign w:val="bottom"/>
          </w:tcPr>
          <w:p w14:paraId="580E1E4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105 (22)</w:t>
            </w:r>
          </w:p>
        </w:tc>
        <w:tc>
          <w:tcPr>
            <w:tcW w:w="243" w:type="pct"/>
            <w:tcBorders>
              <w:top w:val="nil"/>
              <w:left w:val="nil"/>
              <w:bottom w:val="single" w:sz="4" w:space="0" w:color="auto"/>
              <w:right w:val="nil"/>
            </w:tcBorders>
            <w:noWrap/>
            <w:tcMar>
              <w:left w:w="58" w:type="dxa"/>
              <w:right w:w="58" w:type="dxa"/>
            </w:tcMar>
            <w:vAlign w:val="bottom"/>
          </w:tcPr>
          <w:p w14:paraId="30AC366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59AEDDA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p>
        </w:tc>
        <w:tc>
          <w:tcPr>
            <w:tcW w:w="286" w:type="pct"/>
            <w:tcBorders>
              <w:top w:val="nil"/>
              <w:left w:val="nil"/>
              <w:bottom w:val="single" w:sz="4" w:space="0" w:color="auto"/>
              <w:right w:val="single" w:sz="4" w:space="0" w:color="auto"/>
            </w:tcBorders>
            <w:noWrap/>
            <w:tcMar>
              <w:left w:w="58" w:type="dxa"/>
              <w:right w:w="58" w:type="dxa"/>
            </w:tcMar>
            <w:vAlign w:val="bottom"/>
          </w:tcPr>
          <w:p w14:paraId="24798B1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r>
      <w:tr w:rsidR="00033A52" w:rsidRPr="00FF50FB" w14:paraId="6EE253A0"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AEBB116"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AKDN</w:t>
            </w:r>
          </w:p>
        </w:tc>
        <w:tc>
          <w:tcPr>
            <w:tcW w:w="329" w:type="pct"/>
            <w:tcBorders>
              <w:top w:val="nil"/>
              <w:left w:val="nil"/>
              <w:bottom w:val="single" w:sz="4" w:space="0" w:color="auto"/>
              <w:right w:val="nil"/>
            </w:tcBorders>
            <w:noWrap/>
            <w:tcMar>
              <w:left w:w="58" w:type="dxa"/>
              <w:right w:w="58" w:type="dxa"/>
            </w:tcMar>
            <w:vAlign w:val="bottom"/>
          </w:tcPr>
          <w:p w14:paraId="0EF54E7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90 (20)</w:t>
            </w:r>
          </w:p>
        </w:tc>
        <w:tc>
          <w:tcPr>
            <w:tcW w:w="376" w:type="pct"/>
            <w:tcBorders>
              <w:top w:val="nil"/>
              <w:left w:val="nil"/>
              <w:bottom w:val="single" w:sz="4" w:space="0" w:color="auto"/>
              <w:right w:val="nil"/>
            </w:tcBorders>
            <w:noWrap/>
            <w:tcMar>
              <w:left w:w="58" w:type="dxa"/>
              <w:right w:w="58" w:type="dxa"/>
            </w:tcMar>
            <w:vAlign w:val="bottom"/>
          </w:tcPr>
          <w:p w14:paraId="73D105C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68 (21)</w:t>
            </w:r>
          </w:p>
        </w:tc>
        <w:tc>
          <w:tcPr>
            <w:tcW w:w="243" w:type="pct"/>
            <w:tcBorders>
              <w:top w:val="nil"/>
              <w:left w:val="nil"/>
              <w:bottom w:val="single" w:sz="4" w:space="0" w:color="auto"/>
              <w:right w:val="nil"/>
            </w:tcBorders>
            <w:noWrap/>
            <w:tcMar>
              <w:left w:w="58" w:type="dxa"/>
              <w:right w:w="58" w:type="dxa"/>
            </w:tcMar>
            <w:vAlign w:val="bottom"/>
          </w:tcPr>
          <w:p w14:paraId="34D75A2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44A9EF6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290" w:type="pct"/>
            <w:tcBorders>
              <w:top w:val="nil"/>
              <w:left w:val="nil"/>
              <w:bottom w:val="single" w:sz="4" w:space="0" w:color="auto"/>
              <w:right w:val="single" w:sz="4" w:space="0" w:color="auto"/>
            </w:tcBorders>
            <w:noWrap/>
            <w:tcMar>
              <w:left w:w="58" w:type="dxa"/>
              <w:right w:w="58" w:type="dxa"/>
            </w:tcMar>
            <w:vAlign w:val="bottom"/>
          </w:tcPr>
          <w:p w14:paraId="4652BBA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p>
        </w:tc>
        <w:tc>
          <w:tcPr>
            <w:tcW w:w="329" w:type="pct"/>
            <w:tcBorders>
              <w:top w:val="nil"/>
              <w:left w:val="nil"/>
              <w:bottom w:val="single" w:sz="4" w:space="0" w:color="auto"/>
              <w:right w:val="nil"/>
            </w:tcBorders>
            <w:noWrap/>
            <w:tcMar>
              <w:left w:w="58" w:type="dxa"/>
              <w:right w:w="58" w:type="dxa"/>
            </w:tcMar>
            <w:vAlign w:val="bottom"/>
          </w:tcPr>
          <w:p w14:paraId="6EF4EE9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84 (20)</w:t>
            </w:r>
          </w:p>
        </w:tc>
        <w:tc>
          <w:tcPr>
            <w:tcW w:w="376" w:type="pct"/>
            <w:tcBorders>
              <w:top w:val="nil"/>
              <w:left w:val="nil"/>
              <w:bottom w:val="single" w:sz="4" w:space="0" w:color="auto"/>
              <w:right w:val="nil"/>
            </w:tcBorders>
            <w:noWrap/>
            <w:tcMar>
              <w:left w:w="58" w:type="dxa"/>
              <w:right w:w="58" w:type="dxa"/>
            </w:tcMar>
            <w:vAlign w:val="bottom"/>
          </w:tcPr>
          <w:p w14:paraId="4571442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82 (20)</w:t>
            </w:r>
          </w:p>
        </w:tc>
        <w:tc>
          <w:tcPr>
            <w:tcW w:w="243" w:type="pct"/>
            <w:tcBorders>
              <w:top w:val="nil"/>
              <w:left w:val="nil"/>
              <w:bottom w:val="single" w:sz="4" w:space="0" w:color="auto"/>
              <w:right w:val="nil"/>
            </w:tcBorders>
            <w:noWrap/>
            <w:tcMar>
              <w:left w:w="58" w:type="dxa"/>
              <w:right w:w="58" w:type="dxa"/>
            </w:tcMar>
            <w:vAlign w:val="bottom"/>
          </w:tcPr>
          <w:p w14:paraId="254FB82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7E59586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286" w:type="pct"/>
            <w:tcBorders>
              <w:top w:val="nil"/>
              <w:left w:val="nil"/>
              <w:bottom w:val="single" w:sz="4" w:space="0" w:color="auto"/>
              <w:right w:val="single" w:sz="4" w:space="0" w:color="auto"/>
            </w:tcBorders>
            <w:noWrap/>
            <w:tcMar>
              <w:left w:w="58" w:type="dxa"/>
              <w:right w:w="58" w:type="dxa"/>
            </w:tcMar>
            <w:vAlign w:val="bottom"/>
          </w:tcPr>
          <w:p w14:paraId="44A27C1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p>
        </w:tc>
        <w:tc>
          <w:tcPr>
            <w:tcW w:w="329" w:type="pct"/>
            <w:tcBorders>
              <w:top w:val="nil"/>
              <w:left w:val="nil"/>
              <w:bottom w:val="single" w:sz="4" w:space="0" w:color="auto"/>
              <w:right w:val="nil"/>
            </w:tcBorders>
            <w:noWrap/>
            <w:tcMar>
              <w:left w:w="58" w:type="dxa"/>
              <w:right w:w="58" w:type="dxa"/>
            </w:tcMar>
            <w:vAlign w:val="bottom"/>
          </w:tcPr>
          <w:p w14:paraId="287FF34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 (18)</w:t>
            </w:r>
          </w:p>
        </w:tc>
        <w:tc>
          <w:tcPr>
            <w:tcW w:w="376" w:type="pct"/>
            <w:tcBorders>
              <w:top w:val="nil"/>
              <w:left w:val="nil"/>
              <w:bottom w:val="single" w:sz="4" w:space="0" w:color="auto"/>
              <w:right w:val="nil"/>
            </w:tcBorders>
            <w:noWrap/>
            <w:tcMar>
              <w:left w:w="58" w:type="dxa"/>
              <w:right w:w="58" w:type="dxa"/>
            </w:tcMar>
            <w:vAlign w:val="bottom"/>
          </w:tcPr>
          <w:p w14:paraId="4FA57C2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92 (17)</w:t>
            </w:r>
          </w:p>
        </w:tc>
        <w:tc>
          <w:tcPr>
            <w:tcW w:w="243" w:type="pct"/>
            <w:tcBorders>
              <w:top w:val="nil"/>
              <w:left w:val="nil"/>
              <w:bottom w:val="single" w:sz="4" w:space="0" w:color="auto"/>
              <w:right w:val="nil"/>
            </w:tcBorders>
            <w:noWrap/>
            <w:tcMar>
              <w:left w:w="58" w:type="dxa"/>
              <w:right w:w="58" w:type="dxa"/>
            </w:tcMar>
            <w:vAlign w:val="bottom"/>
          </w:tcPr>
          <w:p w14:paraId="1A97EFC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51D7884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286" w:type="pct"/>
            <w:tcBorders>
              <w:top w:val="nil"/>
              <w:left w:val="nil"/>
              <w:bottom w:val="single" w:sz="4" w:space="0" w:color="auto"/>
              <w:right w:val="single" w:sz="4" w:space="0" w:color="auto"/>
            </w:tcBorders>
            <w:noWrap/>
            <w:tcMar>
              <w:left w:w="58" w:type="dxa"/>
              <w:right w:w="58" w:type="dxa"/>
            </w:tcMar>
            <w:vAlign w:val="bottom"/>
          </w:tcPr>
          <w:p w14:paraId="5494E35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p>
        </w:tc>
      </w:tr>
      <w:tr w:rsidR="00033A52" w:rsidRPr="00FF50FB" w14:paraId="2C1ECEC0"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7BAF04DA"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ARIC</w:t>
            </w:r>
          </w:p>
        </w:tc>
        <w:tc>
          <w:tcPr>
            <w:tcW w:w="329" w:type="pct"/>
            <w:tcBorders>
              <w:top w:val="nil"/>
              <w:left w:val="nil"/>
              <w:bottom w:val="single" w:sz="4" w:space="0" w:color="auto"/>
              <w:right w:val="nil"/>
            </w:tcBorders>
            <w:noWrap/>
            <w:tcMar>
              <w:left w:w="58" w:type="dxa"/>
              <w:right w:w="58" w:type="dxa"/>
            </w:tcMar>
            <w:vAlign w:val="bottom"/>
          </w:tcPr>
          <w:p w14:paraId="045A166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 (14)</w:t>
            </w:r>
          </w:p>
        </w:tc>
        <w:tc>
          <w:tcPr>
            <w:tcW w:w="376" w:type="pct"/>
            <w:tcBorders>
              <w:top w:val="nil"/>
              <w:left w:val="nil"/>
              <w:bottom w:val="single" w:sz="4" w:space="0" w:color="auto"/>
              <w:right w:val="nil"/>
            </w:tcBorders>
            <w:noWrap/>
            <w:tcMar>
              <w:left w:w="58" w:type="dxa"/>
              <w:right w:w="58" w:type="dxa"/>
            </w:tcMar>
            <w:vAlign w:val="bottom"/>
          </w:tcPr>
          <w:p w14:paraId="0F1A6D5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78 (15)</w:t>
            </w:r>
          </w:p>
        </w:tc>
        <w:tc>
          <w:tcPr>
            <w:tcW w:w="243" w:type="pct"/>
            <w:tcBorders>
              <w:top w:val="nil"/>
              <w:left w:val="nil"/>
              <w:bottom w:val="single" w:sz="4" w:space="0" w:color="auto"/>
              <w:right w:val="nil"/>
            </w:tcBorders>
            <w:noWrap/>
            <w:tcMar>
              <w:left w:w="58" w:type="dxa"/>
              <w:right w:w="58" w:type="dxa"/>
            </w:tcMar>
            <w:vAlign w:val="bottom"/>
          </w:tcPr>
          <w:p w14:paraId="03E0BEF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p>
        </w:tc>
        <w:tc>
          <w:tcPr>
            <w:tcW w:w="251" w:type="pct"/>
            <w:tcBorders>
              <w:top w:val="nil"/>
              <w:left w:val="nil"/>
              <w:bottom w:val="single" w:sz="4" w:space="0" w:color="auto"/>
              <w:right w:val="nil"/>
            </w:tcBorders>
            <w:noWrap/>
            <w:tcMar>
              <w:left w:w="58" w:type="dxa"/>
              <w:right w:w="58" w:type="dxa"/>
            </w:tcMar>
            <w:vAlign w:val="bottom"/>
          </w:tcPr>
          <w:p w14:paraId="600A5A2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290" w:type="pct"/>
            <w:tcBorders>
              <w:top w:val="nil"/>
              <w:left w:val="nil"/>
              <w:bottom w:val="single" w:sz="4" w:space="0" w:color="auto"/>
              <w:right w:val="single" w:sz="4" w:space="0" w:color="auto"/>
            </w:tcBorders>
            <w:noWrap/>
            <w:tcMar>
              <w:left w:w="58" w:type="dxa"/>
              <w:right w:w="58" w:type="dxa"/>
            </w:tcMar>
            <w:vAlign w:val="bottom"/>
          </w:tcPr>
          <w:p w14:paraId="083156E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329" w:type="pct"/>
            <w:tcBorders>
              <w:top w:val="nil"/>
              <w:left w:val="nil"/>
              <w:bottom w:val="single" w:sz="4" w:space="0" w:color="auto"/>
              <w:right w:val="nil"/>
            </w:tcBorders>
            <w:noWrap/>
            <w:tcMar>
              <w:left w:w="58" w:type="dxa"/>
              <w:right w:w="58" w:type="dxa"/>
            </w:tcMar>
            <w:vAlign w:val="bottom"/>
          </w:tcPr>
          <w:p w14:paraId="67DF690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 (14)</w:t>
            </w:r>
          </w:p>
        </w:tc>
        <w:tc>
          <w:tcPr>
            <w:tcW w:w="376" w:type="pct"/>
            <w:tcBorders>
              <w:top w:val="nil"/>
              <w:left w:val="nil"/>
              <w:bottom w:val="single" w:sz="4" w:space="0" w:color="auto"/>
              <w:right w:val="nil"/>
            </w:tcBorders>
            <w:noWrap/>
            <w:tcMar>
              <w:left w:w="58" w:type="dxa"/>
              <w:right w:w="58" w:type="dxa"/>
            </w:tcMar>
            <w:vAlign w:val="bottom"/>
          </w:tcPr>
          <w:p w14:paraId="00CD299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(14)</w:t>
            </w:r>
          </w:p>
        </w:tc>
        <w:tc>
          <w:tcPr>
            <w:tcW w:w="243" w:type="pct"/>
            <w:tcBorders>
              <w:top w:val="nil"/>
              <w:left w:val="nil"/>
              <w:bottom w:val="single" w:sz="4" w:space="0" w:color="auto"/>
              <w:right w:val="nil"/>
            </w:tcBorders>
            <w:noWrap/>
            <w:tcMar>
              <w:left w:w="58" w:type="dxa"/>
              <w:right w:w="58" w:type="dxa"/>
            </w:tcMar>
            <w:vAlign w:val="bottom"/>
          </w:tcPr>
          <w:p w14:paraId="59C0EC2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p>
        </w:tc>
        <w:tc>
          <w:tcPr>
            <w:tcW w:w="251" w:type="pct"/>
            <w:tcBorders>
              <w:top w:val="nil"/>
              <w:left w:val="nil"/>
              <w:bottom w:val="single" w:sz="4" w:space="0" w:color="auto"/>
              <w:right w:val="nil"/>
            </w:tcBorders>
            <w:noWrap/>
            <w:tcMar>
              <w:left w:w="58" w:type="dxa"/>
              <w:right w:w="58" w:type="dxa"/>
            </w:tcMar>
            <w:vAlign w:val="bottom"/>
          </w:tcPr>
          <w:p w14:paraId="593088C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286" w:type="pct"/>
            <w:tcBorders>
              <w:top w:val="nil"/>
              <w:left w:val="nil"/>
              <w:bottom w:val="single" w:sz="4" w:space="0" w:color="auto"/>
              <w:right w:val="single" w:sz="4" w:space="0" w:color="auto"/>
            </w:tcBorders>
            <w:noWrap/>
            <w:tcMar>
              <w:left w:w="58" w:type="dxa"/>
              <w:right w:w="58" w:type="dxa"/>
            </w:tcMar>
            <w:vAlign w:val="bottom"/>
          </w:tcPr>
          <w:p w14:paraId="35FB51B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329" w:type="pct"/>
            <w:tcBorders>
              <w:top w:val="nil"/>
              <w:left w:val="nil"/>
              <w:bottom w:val="single" w:sz="4" w:space="0" w:color="auto"/>
              <w:right w:val="nil"/>
            </w:tcBorders>
            <w:noWrap/>
            <w:tcMar>
              <w:left w:w="58" w:type="dxa"/>
              <w:right w:w="58" w:type="dxa"/>
            </w:tcMar>
            <w:vAlign w:val="bottom"/>
          </w:tcPr>
          <w:p w14:paraId="0579DDA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 (12)</w:t>
            </w:r>
          </w:p>
        </w:tc>
        <w:tc>
          <w:tcPr>
            <w:tcW w:w="376" w:type="pct"/>
            <w:tcBorders>
              <w:top w:val="nil"/>
              <w:left w:val="nil"/>
              <w:bottom w:val="single" w:sz="4" w:space="0" w:color="auto"/>
              <w:right w:val="nil"/>
            </w:tcBorders>
            <w:noWrap/>
            <w:tcMar>
              <w:left w:w="58" w:type="dxa"/>
              <w:right w:w="58" w:type="dxa"/>
            </w:tcMar>
            <w:vAlign w:val="bottom"/>
          </w:tcPr>
          <w:p w14:paraId="2F38134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97 (12)</w:t>
            </w:r>
          </w:p>
        </w:tc>
        <w:tc>
          <w:tcPr>
            <w:tcW w:w="243" w:type="pct"/>
            <w:tcBorders>
              <w:top w:val="nil"/>
              <w:left w:val="nil"/>
              <w:bottom w:val="single" w:sz="4" w:space="0" w:color="auto"/>
              <w:right w:val="nil"/>
            </w:tcBorders>
            <w:noWrap/>
            <w:tcMar>
              <w:left w:w="58" w:type="dxa"/>
              <w:right w:w="58" w:type="dxa"/>
            </w:tcMar>
            <w:vAlign w:val="bottom"/>
          </w:tcPr>
          <w:p w14:paraId="1549321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251" w:type="pct"/>
            <w:tcBorders>
              <w:top w:val="nil"/>
              <w:left w:val="nil"/>
              <w:bottom w:val="single" w:sz="4" w:space="0" w:color="auto"/>
              <w:right w:val="nil"/>
            </w:tcBorders>
            <w:noWrap/>
            <w:tcMar>
              <w:left w:w="58" w:type="dxa"/>
              <w:right w:w="58" w:type="dxa"/>
            </w:tcMar>
            <w:vAlign w:val="bottom"/>
          </w:tcPr>
          <w:p w14:paraId="341349E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w:t>
            </w:r>
          </w:p>
        </w:tc>
        <w:tc>
          <w:tcPr>
            <w:tcW w:w="286" w:type="pct"/>
            <w:tcBorders>
              <w:top w:val="nil"/>
              <w:left w:val="nil"/>
              <w:bottom w:val="single" w:sz="4" w:space="0" w:color="auto"/>
              <w:right w:val="single" w:sz="4" w:space="0" w:color="auto"/>
            </w:tcBorders>
            <w:noWrap/>
            <w:tcMar>
              <w:left w:w="58" w:type="dxa"/>
              <w:right w:w="58" w:type="dxa"/>
            </w:tcMar>
            <w:vAlign w:val="bottom"/>
          </w:tcPr>
          <w:p w14:paraId="63075A4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r>
      <w:tr w:rsidR="00033A52" w:rsidRPr="00FF50FB" w14:paraId="3578EB10"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34EE72BE"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CARE</w:t>
            </w:r>
          </w:p>
        </w:tc>
        <w:tc>
          <w:tcPr>
            <w:tcW w:w="329" w:type="pct"/>
            <w:tcBorders>
              <w:top w:val="nil"/>
              <w:left w:val="nil"/>
              <w:bottom w:val="single" w:sz="4" w:space="0" w:color="auto"/>
              <w:right w:val="nil"/>
            </w:tcBorders>
            <w:noWrap/>
            <w:tcMar>
              <w:left w:w="58" w:type="dxa"/>
              <w:right w:w="58" w:type="dxa"/>
            </w:tcMar>
            <w:vAlign w:val="bottom"/>
          </w:tcPr>
          <w:p w14:paraId="3AB4B87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 (13)</w:t>
            </w:r>
          </w:p>
        </w:tc>
        <w:tc>
          <w:tcPr>
            <w:tcW w:w="376" w:type="pct"/>
            <w:tcBorders>
              <w:top w:val="nil"/>
              <w:left w:val="nil"/>
              <w:bottom w:val="single" w:sz="4" w:space="0" w:color="auto"/>
              <w:right w:val="nil"/>
            </w:tcBorders>
            <w:noWrap/>
            <w:tcMar>
              <w:left w:w="58" w:type="dxa"/>
              <w:right w:w="58" w:type="dxa"/>
            </w:tcMar>
            <w:vAlign w:val="bottom"/>
          </w:tcPr>
          <w:p w14:paraId="4214A39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 (13)</w:t>
            </w:r>
          </w:p>
        </w:tc>
        <w:tc>
          <w:tcPr>
            <w:tcW w:w="243" w:type="pct"/>
            <w:tcBorders>
              <w:top w:val="nil"/>
              <w:left w:val="nil"/>
              <w:bottom w:val="single" w:sz="4" w:space="0" w:color="auto"/>
              <w:right w:val="nil"/>
            </w:tcBorders>
            <w:noWrap/>
            <w:tcMar>
              <w:left w:w="58" w:type="dxa"/>
              <w:right w:w="58" w:type="dxa"/>
            </w:tcMar>
            <w:vAlign w:val="bottom"/>
          </w:tcPr>
          <w:p w14:paraId="2CD497D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251" w:type="pct"/>
            <w:tcBorders>
              <w:top w:val="nil"/>
              <w:left w:val="nil"/>
              <w:bottom w:val="single" w:sz="4" w:space="0" w:color="auto"/>
              <w:right w:val="nil"/>
            </w:tcBorders>
            <w:noWrap/>
            <w:tcMar>
              <w:left w:w="58" w:type="dxa"/>
              <w:right w:w="58" w:type="dxa"/>
            </w:tcMar>
            <w:vAlign w:val="bottom"/>
          </w:tcPr>
          <w:p w14:paraId="72D217F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290" w:type="pct"/>
            <w:tcBorders>
              <w:top w:val="nil"/>
              <w:left w:val="nil"/>
              <w:bottom w:val="single" w:sz="4" w:space="0" w:color="auto"/>
              <w:right w:val="single" w:sz="4" w:space="0" w:color="auto"/>
            </w:tcBorders>
            <w:noWrap/>
            <w:tcMar>
              <w:left w:w="58" w:type="dxa"/>
              <w:right w:w="58" w:type="dxa"/>
            </w:tcMar>
            <w:vAlign w:val="bottom"/>
          </w:tcPr>
          <w:p w14:paraId="00EDC75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329" w:type="pct"/>
            <w:tcBorders>
              <w:top w:val="nil"/>
              <w:left w:val="nil"/>
              <w:bottom w:val="single" w:sz="4" w:space="0" w:color="auto"/>
              <w:right w:val="nil"/>
            </w:tcBorders>
            <w:noWrap/>
            <w:tcMar>
              <w:left w:w="58" w:type="dxa"/>
              <w:right w:w="58" w:type="dxa"/>
            </w:tcMar>
            <w:vAlign w:val="bottom"/>
          </w:tcPr>
          <w:p w14:paraId="3D05AE1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 (14)</w:t>
            </w:r>
          </w:p>
        </w:tc>
        <w:tc>
          <w:tcPr>
            <w:tcW w:w="376" w:type="pct"/>
            <w:tcBorders>
              <w:top w:val="nil"/>
              <w:left w:val="nil"/>
              <w:bottom w:val="single" w:sz="4" w:space="0" w:color="auto"/>
              <w:right w:val="nil"/>
            </w:tcBorders>
            <w:noWrap/>
            <w:tcMar>
              <w:left w:w="58" w:type="dxa"/>
              <w:right w:w="58" w:type="dxa"/>
            </w:tcMar>
            <w:vAlign w:val="bottom"/>
          </w:tcPr>
          <w:p w14:paraId="1DF5C0B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66 (13)</w:t>
            </w:r>
          </w:p>
        </w:tc>
        <w:tc>
          <w:tcPr>
            <w:tcW w:w="243" w:type="pct"/>
            <w:tcBorders>
              <w:top w:val="nil"/>
              <w:left w:val="nil"/>
              <w:bottom w:val="single" w:sz="4" w:space="0" w:color="auto"/>
              <w:right w:val="nil"/>
            </w:tcBorders>
            <w:noWrap/>
            <w:tcMar>
              <w:left w:w="58" w:type="dxa"/>
              <w:right w:w="58" w:type="dxa"/>
            </w:tcMar>
            <w:vAlign w:val="bottom"/>
          </w:tcPr>
          <w:p w14:paraId="77EF0F8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251" w:type="pct"/>
            <w:tcBorders>
              <w:top w:val="nil"/>
              <w:left w:val="nil"/>
              <w:bottom w:val="single" w:sz="4" w:space="0" w:color="auto"/>
              <w:right w:val="nil"/>
            </w:tcBorders>
            <w:noWrap/>
            <w:tcMar>
              <w:left w:w="58" w:type="dxa"/>
              <w:right w:w="58" w:type="dxa"/>
            </w:tcMar>
            <w:vAlign w:val="bottom"/>
          </w:tcPr>
          <w:p w14:paraId="2933D98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286" w:type="pct"/>
            <w:tcBorders>
              <w:top w:val="nil"/>
              <w:left w:val="nil"/>
              <w:bottom w:val="single" w:sz="4" w:space="0" w:color="auto"/>
              <w:right w:val="single" w:sz="4" w:space="0" w:color="auto"/>
            </w:tcBorders>
            <w:noWrap/>
            <w:tcMar>
              <w:left w:w="58" w:type="dxa"/>
              <w:right w:w="58" w:type="dxa"/>
            </w:tcMar>
            <w:vAlign w:val="bottom"/>
          </w:tcPr>
          <w:p w14:paraId="452DEDE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329" w:type="pct"/>
            <w:tcBorders>
              <w:top w:val="nil"/>
              <w:left w:val="nil"/>
              <w:bottom w:val="single" w:sz="4" w:space="0" w:color="auto"/>
              <w:right w:val="nil"/>
            </w:tcBorders>
            <w:noWrap/>
            <w:tcMar>
              <w:left w:w="58" w:type="dxa"/>
              <w:right w:w="58" w:type="dxa"/>
            </w:tcMar>
            <w:vAlign w:val="bottom"/>
          </w:tcPr>
          <w:p w14:paraId="0E0BD40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64 (13)</w:t>
            </w:r>
          </w:p>
        </w:tc>
        <w:tc>
          <w:tcPr>
            <w:tcW w:w="376" w:type="pct"/>
            <w:tcBorders>
              <w:top w:val="nil"/>
              <w:left w:val="nil"/>
              <w:bottom w:val="single" w:sz="4" w:space="0" w:color="auto"/>
              <w:right w:val="nil"/>
            </w:tcBorders>
            <w:noWrap/>
            <w:tcMar>
              <w:left w:w="58" w:type="dxa"/>
              <w:right w:w="58" w:type="dxa"/>
            </w:tcMar>
            <w:vAlign w:val="bottom"/>
          </w:tcPr>
          <w:p w14:paraId="76D159E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82 (16)</w:t>
            </w:r>
          </w:p>
        </w:tc>
        <w:tc>
          <w:tcPr>
            <w:tcW w:w="243" w:type="pct"/>
            <w:tcBorders>
              <w:top w:val="nil"/>
              <w:left w:val="nil"/>
              <w:bottom w:val="single" w:sz="4" w:space="0" w:color="auto"/>
              <w:right w:val="nil"/>
            </w:tcBorders>
            <w:noWrap/>
            <w:tcMar>
              <w:left w:w="58" w:type="dxa"/>
              <w:right w:w="58" w:type="dxa"/>
            </w:tcMar>
            <w:vAlign w:val="bottom"/>
          </w:tcPr>
          <w:p w14:paraId="58737C9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251" w:type="pct"/>
            <w:tcBorders>
              <w:top w:val="nil"/>
              <w:left w:val="nil"/>
              <w:bottom w:val="single" w:sz="4" w:space="0" w:color="auto"/>
              <w:right w:val="nil"/>
            </w:tcBorders>
            <w:noWrap/>
            <w:tcMar>
              <w:left w:w="58" w:type="dxa"/>
              <w:right w:w="58" w:type="dxa"/>
            </w:tcMar>
            <w:vAlign w:val="bottom"/>
          </w:tcPr>
          <w:p w14:paraId="618070C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286" w:type="pct"/>
            <w:tcBorders>
              <w:top w:val="nil"/>
              <w:left w:val="nil"/>
              <w:bottom w:val="single" w:sz="4" w:space="0" w:color="auto"/>
              <w:right w:val="single" w:sz="4" w:space="0" w:color="auto"/>
            </w:tcBorders>
            <w:noWrap/>
            <w:tcMar>
              <w:left w:w="58" w:type="dxa"/>
              <w:right w:w="58" w:type="dxa"/>
            </w:tcMar>
            <w:vAlign w:val="bottom"/>
          </w:tcPr>
          <w:p w14:paraId="1773185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r>
      <w:tr w:rsidR="00033A52" w:rsidRPr="00FF50FB" w14:paraId="0331777B"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7ADEA684"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CHS</w:t>
            </w:r>
          </w:p>
        </w:tc>
        <w:tc>
          <w:tcPr>
            <w:tcW w:w="329" w:type="pct"/>
            <w:tcBorders>
              <w:top w:val="nil"/>
              <w:left w:val="nil"/>
              <w:bottom w:val="single" w:sz="4" w:space="0" w:color="auto"/>
              <w:right w:val="nil"/>
            </w:tcBorders>
            <w:noWrap/>
            <w:tcMar>
              <w:left w:w="58" w:type="dxa"/>
              <w:right w:w="58" w:type="dxa"/>
            </w:tcMar>
            <w:vAlign w:val="bottom"/>
          </w:tcPr>
          <w:p w14:paraId="4AA710C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77 (13)</w:t>
            </w:r>
          </w:p>
        </w:tc>
        <w:tc>
          <w:tcPr>
            <w:tcW w:w="376" w:type="pct"/>
            <w:tcBorders>
              <w:top w:val="nil"/>
              <w:left w:val="nil"/>
              <w:bottom w:val="single" w:sz="4" w:space="0" w:color="auto"/>
              <w:right w:val="nil"/>
            </w:tcBorders>
            <w:noWrap/>
            <w:tcMar>
              <w:left w:w="58" w:type="dxa"/>
              <w:right w:w="58" w:type="dxa"/>
            </w:tcMar>
            <w:vAlign w:val="bottom"/>
          </w:tcPr>
          <w:p w14:paraId="063AD79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 (14)</w:t>
            </w:r>
          </w:p>
        </w:tc>
        <w:tc>
          <w:tcPr>
            <w:tcW w:w="243" w:type="pct"/>
            <w:tcBorders>
              <w:top w:val="nil"/>
              <w:left w:val="nil"/>
              <w:bottom w:val="single" w:sz="4" w:space="0" w:color="auto"/>
              <w:right w:val="nil"/>
            </w:tcBorders>
            <w:noWrap/>
            <w:tcMar>
              <w:left w:w="58" w:type="dxa"/>
              <w:right w:w="58" w:type="dxa"/>
            </w:tcMar>
            <w:vAlign w:val="bottom"/>
          </w:tcPr>
          <w:p w14:paraId="1A6D920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7887C5A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w:t>
            </w:r>
          </w:p>
        </w:tc>
        <w:tc>
          <w:tcPr>
            <w:tcW w:w="290" w:type="pct"/>
            <w:tcBorders>
              <w:top w:val="nil"/>
              <w:left w:val="nil"/>
              <w:bottom w:val="single" w:sz="4" w:space="0" w:color="auto"/>
              <w:right w:val="single" w:sz="4" w:space="0" w:color="auto"/>
            </w:tcBorders>
            <w:noWrap/>
            <w:tcMar>
              <w:left w:w="58" w:type="dxa"/>
              <w:right w:w="58" w:type="dxa"/>
            </w:tcMar>
            <w:vAlign w:val="bottom"/>
          </w:tcPr>
          <w:p w14:paraId="0BB73AF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70</w:t>
            </w:r>
          </w:p>
        </w:tc>
        <w:tc>
          <w:tcPr>
            <w:tcW w:w="329" w:type="pct"/>
            <w:tcBorders>
              <w:top w:val="nil"/>
              <w:left w:val="nil"/>
              <w:bottom w:val="single" w:sz="4" w:space="0" w:color="auto"/>
              <w:right w:val="nil"/>
            </w:tcBorders>
            <w:noWrap/>
            <w:tcMar>
              <w:left w:w="58" w:type="dxa"/>
              <w:right w:w="58" w:type="dxa"/>
            </w:tcMar>
            <w:vAlign w:val="bottom"/>
          </w:tcPr>
          <w:p w14:paraId="0F5EDE2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68 (15)</w:t>
            </w:r>
          </w:p>
        </w:tc>
        <w:tc>
          <w:tcPr>
            <w:tcW w:w="376" w:type="pct"/>
            <w:tcBorders>
              <w:top w:val="nil"/>
              <w:left w:val="nil"/>
              <w:bottom w:val="single" w:sz="4" w:space="0" w:color="auto"/>
              <w:right w:val="nil"/>
            </w:tcBorders>
            <w:noWrap/>
            <w:tcMar>
              <w:left w:w="58" w:type="dxa"/>
              <w:right w:w="58" w:type="dxa"/>
            </w:tcMar>
            <w:vAlign w:val="bottom"/>
          </w:tcPr>
          <w:p w14:paraId="457CE9F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69 (15)</w:t>
            </w:r>
          </w:p>
        </w:tc>
        <w:tc>
          <w:tcPr>
            <w:tcW w:w="243" w:type="pct"/>
            <w:tcBorders>
              <w:top w:val="nil"/>
              <w:left w:val="nil"/>
              <w:bottom w:val="single" w:sz="4" w:space="0" w:color="auto"/>
              <w:right w:val="nil"/>
            </w:tcBorders>
            <w:noWrap/>
            <w:tcMar>
              <w:left w:w="58" w:type="dxa"/>
              <w:right w:w="58" w:type="dxa"/>
            </w:tcMar>
            <w:vAlign w:val="bottom"/>
          </w:tcPr>
          <w:p w14:paraId="6427746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58A87F0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286" w:type="pct"/>
            <w:tcBorders>
              <w:top w:val="nil"/>
              <w:left w:val="nil"/>
              <w:bottom w:val="single" w:sz="4" w:space="0" w:color="auto"/>
              <w:right w:val="single" w:sz="4" w:space="0" w:color="auto"/>
            </w:tcBorders>
            <w:noWrap/>
            <w:tcMar>
              <w:left w:w="58" w:type="dxa"/>
              <w:right w:w="58" w:type="dxa"/>
            </w:tcMar>
            <w:vAlign w:val="bottom"/>
          </w:tcPr>
          <w:p w14:paraId="531F49C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63</w:t>
            </w:r>
          </w:p>
        </w:tc>
        <w:tc>
          <w:tcPr>
            <w:tcW w:w="329" w:type="pct"/>
            <w:tcBorders>
              <w:top w:val="nil"/>
              <w:left w:val="nil"/>
              <w:bottom w:val="single" w:sz="4" w:space="0" w:color="auto"/>
              <w:right w:val="nil"/>
            </w:tcBorders>
            <w:noWrap/>
            <w:tcMar>
              <w:left w:w="58" w:type="dxa"/>
              <w:right w:w="58" w:type="dxa"/>
            </w:tcMar>
            <w:vAlign w:val="bottom"/>
          </w:tcPr>
          <w:p w14:paraId="725E1D4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61 (11)</w:t>
            </w:r>
          </w:p>
        </w:tc>
        <w:tc>
          <w:tcPr>
            <w:tcW w:w="376" w:type="pct"/>
            <w:tcBorders>
              <w:top w:val="nil"/>
              <w:left w:val="nil"/>
              <w:bottom w:val="single" w:sz="4" w:space="0" w:color="auto"/>
              <w:right w:val="nil"/>
            </w:tcBorders>
            <w:noWrap/>
            <w:tcMar>
              <w:left w:w="58" w:type="dxa"/>
              <w:right w:w="58" w:type="dxa"/>
            </w:tcMar>
            <w:vAlign w:val="bottom"/>
          </w:tcPr>
          <w:p w14:paraId="1F95F94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 (10)</w:t>
            </w:r>
          </w:p>
        </w:tc>
        <w:tc>
          <w:tcPr>
            <w:tcW w:w="243" w:type="pct"/>
            <w:tcBorders>
              <w:top w:val="nil"/>
              <w:left w:val="nil"/>
              <w:bottom w:val="single" w:sz="4" w:space="0" w:color="auto"/>
              <w:right w:val="nil"/>
            </w:tcBorders>
            <w:noWrap/>
            <w:tcMar>
              <w:left w:w="58" w:type="dxa"/>
              <w:right w:w="58" w:type="dxa"/>
            </w:tcMar>
            <w:vAlign w:val="bottom"/>
          </w:tcPr>
          <w:p w14:paraId="57899D9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55709B6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286" w:type="pct"/>
            <w:tcBorders>
              <w:top w:val="nil"/>
              <w:left w:val="nil"/>
              <w:bottom w:val="single" w:sz="4" w:space="0" w:color="auto"/>
              <w:right w:val="single" w:sz="4" w:space="0" w:color="auto"/>
            </w:tcBorders>
            <w:noWrap/>
            <w:tcMar>
              <w:left w:w="58" w:type="dxa"/>
              <w:right w:w="58" w:type="dxa"/>
            </w:tcMar>
            <w:vAlign w:val="bottom"/>
          </w:tcPr>
          <w:p w14:paraId="5C06929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64</w:t>
            </w:r>
          </w:p>
        </w:tc>
      </w:tr>
      <w:tr w:rsidR="00033A52" w:rsidRPr="00FF50FB" w14:paraId="0E8BE18C"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1BC16302"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CIRCS</w:t>
            </w:r>
          </w:p>
        </w:tc>
        <w:tc>
          <w:tcPr>
            <w:tcW w:w="329" w:type="pct"/>
            <w:tcBorders>
              <w:top w:val="nil"/>
              <w:left w:val="nil"/>
              <w:bottom w:val="single" w:sz="4" w:space="0" w:color="auto"/>
              <w:right w:val="nil"/>
            </w:tcBorders>
            <w:noWrap/>
            <w:tcMar>
              <w:left w:w="58" w:type="dxa"/>
              <w:right w:w="58" w:type="dxa"/>
            </w:tcMar>
            <w:vAlign w:val="bottom"/>
          </w:tcPr>
          <w:p w14:paraId="64FFF57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(12)</w:t>
            </w:r>
          </w:p>
        </w:tc>
        <w:tc>
          <w:tcPr>
            <w:tcW w:w="376" w:type="pct"/>
            <w:tcBorders>
              <w:top w:val="nil"/>
              <w:left w:val="nil"/>
              <w:bottom w:val="single" w:sz="4" w:space="0" w:color="auto"/>
              <w:right w:val="nil"/>
            </w:tcBorders>
            <w:noWrap/>
            <w:tcMar>
              <w:left w:w="58" w:type="dxa"/>
              <w:right w:w="58" w:type="dxa"/>
            </w:tcMar>
            <w:vAlign w:val="bottom"/>
          </w:tcPr>
          <w:p w14:paraId="4A79518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72 (12)</w:t>
            </w:r>
          </w:p>
        </w:tc>
        <w:tc>
          <w:tcPr>
            <w:tcW w:w="243" w:type="pct"/>
            <w:tcBorders>
              <w:top w:val="nil"/>
              <w:left w:val="nil"/>
              <w:bottom w:val="single" w:sz="4" w:space="0" w:color="auto"/>
              <w:right w:val="nil"/>
            </w:tcBorders>
            <w:noWrap/>
            <w:tcMar>
              <w:left w:w="58" w:type="dxa"/>
              <w:right w:w="58" w:type="dxa"/>
            </w:tcMar>
            <w:vAlign w:val="bottom"/>
          </w:tcPr>
          <w:p w14:paraId="2B39FD8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251" w:type="pct"/>
            <w:tcBorders>
              <w:top w:val="nil"/>
              <w:left w:val="nil"/>
              <w:bottom w:val="single" w:sz="4" w:space="0" w:color="auto"/>
              <w:right w:val="nil"/>
            </w:tcBorders>
            <w:noWrap/>
            <w:tcMar>
              <w:left w:w="58" w:type="dxa"/>
              <w:right w:w="58" w:type="dxa"/>
            </w:tcMar>
            <w:vAlign w:val="bottom"/>
          </w:tcPr>
          <w:p w14:paraId="6ABF776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c>
          <w:tcPr>
            <w:tcW w:w="290" w:type="pct"/>
            <w:tcBorders>
              <w:top w:val="nil"/>
              <w:left w:val="nil"/>
              <w:bottom w:val="single" w:sz="4" w:space="0" w:color="auto"/>
              <w:right w:val="single" w:sz="4" w:space="0" w:color="auto"/>
            </w:tcBorders>
            <w:noWrap/>
            <w:tcMar>
              <w:left w:w="58" w:type="dxa"/>
              <w:right w:w="58" w:type="dxa"/>
            </w:tcMar>
            <w:vAlign w:val="bottom"/>
          </w:tcPr>
          <w:p w14:paraId="4E53E0E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329" w:type="pct"/>
            <w:tcBorders>
              <w:top w:val="nil"/>
              <w:left w:val="nil"/>
              <w:bottom w:val="single" w:sz="4" w:space="0" w:color="auto"/>
              <w:right w:val="nil"/>
            </w:tcBorders>
            <w:noWrap/>
            <w:tcMar>
              <w:left w:w="58" w:type="dxa"/>
              <w:right w:w="58" w:type="dxa"/>
            </w:tcMar>
            <w:vAlign w:val="bottom"/>
          </w:tcPr>
          <w:p w14:paraId="02E8439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 (13)</w:t>
            </w:r>
          </w:p>
        </w:tc>
        <w:tc>
          <w:tcPr>
            <w:tcW w:w="376" w:type="pct"/>
            <w:tcBorders>
              <w:top w:val="nil"/>
              <w:left w:val="nil"/>
              <w:bottom w:val="single" w:sz="4" w:space="0" w:color="auto"/>
              <w:right w:val="nil"/>
            </w:tcBorders>
            <w:noWrap/>
            <w:tcMar>
              <w:left w:w="58" w:type="dxa"/>
              <w:right w:w="58" w:type="dxa"/>
            </w:tcMar>
            <w:vAlign w:val="bottom"/>
          </w:tcPr>
          <w:p w14:paraId="2375650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81 (13)</w:t>
            </w:r>
          </w:p>
        </w:tc>
        <w:tc>
          <w:tcPr>
            <w:tcW w:w="243" w:type="pct"/>
            <w:tcBorders>
              <w:top w:val="nil"/>
              <w:left w:val="nil"/>
              <w:bottom w:val="single" w:sz="4" w:space="0" w:color="auto"/>
              <w:right w:val="nil"/>
            </w:tcBorders>
            <w:noWrap/>
            <w:tcMar>
              <w:left w:w="58" w:type="dxa"/>
              <w:right w:w="58" w:type="dxa"/>
            </w:tcMar>
            <w:vAlign w:val="bottom"/>
          </w:tcPr>
          <w:p w14:paraId="69B266D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51" w:type="pct"/>
            <w:tcBorders>
              <w:top w:val="nil"/>
              <w:left w:val="nil"/>
              <w:bottom w:val="single" w:sz="4" w:space="0" w:color="auto"/>
              <w:right w:val="nil"/>
            </w:tcBorders>
            <w:noWrap/>
            <w:tcMar>
              <w:left w:w="58" w:type="dxa"/>
              <w:right w:w="58" w:type="dxa"/>
            </w:tcMar>
            <w:vAlign w:val="bottom"/>
          </w:tcPr>
          <w:p w14:paraId="7C20ED2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p>
        </w:tc>
        <w:tc>
          <w:tcPr>
            <w:tcW w:w="286" w:type="pct"/>
            <w:tcBorders>
              <w:top w:val="nil"/>
              <w:left w:val="nil"/>
              <w:bottom w:val="single" w:sz="4" w:space="0" w:color="auto"/>
              <w:right w:val="single" w:sz="4" w:space="0" w:color="auto"/>
            </w:tcBorders>
            <w:noWrap/>
            <w:tcMar>
              <w:left w:w="58" w:type="dxa"/>
              <w:right w:w="58" w:type="dxa"/>
            </w:tcMar>
            <w:vAlign w:val="bottom"/>
          </w:tcPr>
          <w:p w14:paraId="1637965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329" w:type="pct"/>
            <w:tcBorders>
              <w:top w:val="nil"/>
              <w:left w:val="nil"/>
              <w:bottom w:val="single" w:sz="4" w:space="0" w:color="auto"/>
              <w:right w:val="nil"/>
            </w:tcBorders>
            <w:noWrap/>
            <w:tcMar>
              <w:left w:w="58" w:type="dxa"/>
              <w:right w:w="58" w:type="dxa"/>
            </w:tcMar>
            <w:vAlign w:val="bottom"/>
          </w:tcPr>
          <w:p w14:paraId="6D903E7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72 (9)</w:t>
            </w:r>
          </w:p>
        </w:tc>
        <w:tc>
          <w:tcPr>
            <w:tcW w:w="376" w:type="pct"/>
            <w:tcBorders>
              <w:top w:val="nil"/>
              <w:left w:val="nil"/>
              <w:bottom w:val="single" w:sz="4" w:space="0" w:color="auto"/>
              <w:right w:val="nil"/>
            </w:tcBorders>
            <w:noWrap/>
            <w:tcMar>
              <w:left w:w="58" w:type="dxa"/>
              <w:right w:w="58" w:type="dxa"/>
            </w:tcMar>
            <w:vAlign w:val="bottom"/>
          </w:tcPr>
          <w:p w14:paraId="51B9E69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(10)</w:t>
            </w:r>
          </w:p>
        </w:tc>
        <w:tc>
          <w:tcPr>
            <w:tcW w:w="243" w:type="pct"/>
            <w:tcBorders>
              <w:top w:val="nil"/>
              <w:left w:val="nil"/>
              <w:bottom w:val="single" w:sz="4" w:space="0" w:color="auto"/>
              <w:right w:val="nil"/>
            </w:tcBorders>
            <w:noWrap/>
            <w:tcMar>
              <w:left w:w="58" w:type="dxa"/>
              <w:right w:w="58" w:type="dxa"/>
            </w:tcMar>
            <w:vAlign w:val="bottom"/>
          </w:tcPr>
          <w:p w14:paraId="63CF72D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51" w:type="pct"/>
            <w:tcBorders>
              <w:top w:val="nil"/>
              <w:left w:val="nil"/>
              <w:bottom w:val="single" w:sz="4" w:space="0" w:color="auto"/>
              <w:right w:val="nil"/>
            </w:tcBorders>
            <w:noWrap/>
            <w:tcMar>
              <w:left w:w="58" w:type="dxa"/>
              <w:right w:w="58" w:type="dxa"/>
            </w:tcMar>
            <w:vAlign w:val="bottom"/>
          </w:tcPr>
          <w:p w14:paraId="287568F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286" w:type="pct"/>
            <w:tcBorders>
              <w:top w:val="nil"/>
              <w:left w:val="nil"/>
              <w:bottom w:val="single" w:sz="4" w:space="0" w:color="auto"/>
              <w:right w:val="single" w:sz="4" w:space="0" w:color="auto"/>
            </w:tcBorders>
            <w:noWrap/>
            <w:tcMar>
              <w:left w:w="58" w:type="dxa"/>
              <w:right w:w="58" w:type="dxa"/>
            </w:tcMar>
            <w:vAlign w:val="bottom"/>
          </w:tcPr>
          <w:p w14:paraId="3B49854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r>
      <w:tr w:rsidR="00033A52" w:rsidRPr="00FF50FB" w14:paraId="375B4287"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27587407"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Framingham</w:t>
            </w:r>
          </w:p>
        </w:tc>
        <w:tc>
          <w:tcPr>
            <w:tcW w:w="329" w:type="pct"/>
            <w:tcBorders>
              <w:top w:val="nil"/>
              <w:left w:val="nil"/>
              <w:bottom w:val="single" w:sz="4" w:space="0" w:color="auto"/>
              <w:right w:val="nil"/>
            </w:tcBorders>
            <w:noWrap/>
            <w:tcMar>
              <w:left w:w="58" w:type="dxa"/>
              <w:right w:w="58" w:type="dxa"/>
            </w:tcMar>
            <w:vAlign w:val="bottom"/>
          </w:tcPr>
          <w:p w14:paraId="076804E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97 (19)</w:t>
            </w:r>
          </w:p>
        </w:tc>
        <w:tc>
          <w:tcPr>
            <w:tcW w:w="376" w:type="pct"/>
            <w:tcBorders>
              <w:top w:val="nil"/>
              <w:left w:val="nil"/>
              <w:bottom w:val="single" w:sz="4" w:space="0" w:color="auto"/>
              <w:right w:val="nil"/>
            </w:tcBorders>
            <w:noWrap/>
            <w:tcMar>
              <w:left w:w="58" w:type="dxa"/>
              <w:right w:w="58" w:type="dxa"/>
            </w:tcMar>
            <w:vAlign w:val="bottom"/>
          </w:tcPr>
          <w:p w14:paraId="3C914CB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70 (17)</w:t>
            </w:r>
          </w:p>
        </w:tc>
        <w:tc>
          <w:tcPr>
            <w:tcW w:w="243" w:type="pct"/>
            <w:tcBorders>
              <w:top w:val="nil"/>
              <w:left w:val="nil"/>
              <w:bottom w:val="single" w:sz="4" w:space="0" w:color="auto"/>
              <w:right w:val="nil"/>
            </w:tcBorders>
            <w:noWrap/>
            <w:tcMar>
              <w:left w:w="58" w:type="dxa"/>
              <w:right w:w="58" w:type="dxa"/>
            </w:tcMar>
            <w:vAlign w:val="bottom"/>
          </w:tcPr>
          <w:p w14:paraId="2D38DBC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795520B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290" w:type="pct"/>
            <w:tcBorders>
              <w:top w:val="nil"/>
              <w:left w:val="nil"/>
              <w:bottom w:val="single" w:sz="4" w:space="0" w:color="auto"/>
              <w:right w:val="single" w:sz="4" w:space="0" w:color="auto"/>
            </w:tcBorders>
            <w:noWrap/>
            <w:tcMar>
              <w:left w:w="58" w:type="dxa"/>
              <w:right w:w="58" w:type="dxa"/>
            </w:tcMar>
            <w:vAlign w:val="bottom"/>
          </w:tcPr>
          <w:p w14:paraId="51D4CCC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329" w:type="pct"/>
            <w:tcBorders>
              <w:top w:val="nil"/>
              <w:left w:val="nil"/>
              <w:bottom w:val="single" w:sz="4" w:space="0" w:color="auto"/>
              <w:right w:val="nil"/>
            </w:tcBorders>
            <w:noWrap/>
            <w:tcMar>
              <w:left w:w="58" w:type="dxa"/>
              <w:right w:w="58" w:type="dxa"/>
            </w:tcMar>
            <w:vAlign w:val="bottom"/>
          </w:tcPr>
          <w:p w14:paraId="6BC075B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(16)</w:t>
            </w:r>
          </w:p>
        </w:tc>
        <w:tc>
          <w:tcPr>
            <w:tcW w:w="376" w:type="pct"/>
            <w:tcBorders>
              <w:top w:val="nil"/>
              <w:left w:val="nil"/>
              <w:bottom w:val="single" w:sz="4" w:space="0" w:color="auto"/>
              <w:right w:val="nil"/>
            </w:tcBorders>
            <w:noWrap/>
            <w:tcMar>
              <w:left w:w="58" w:type="dxa"/>
              <w:right w:w="58" w:type="dxa"/>
            </w:tcMar>
            <w:vAlign w:val="bottom"/>
          </w:tcPr>
          <w:p w14:paraId="5170A04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89 (15)</w:t>
            </w:r>
          </w:p>
        </w:tc>
        <w:tc>
          <w:tcPr>
            <w:tcW w:w="243" w:type="pct"/>
            <w:tcBorders>
              <w:top w:val="nil"/>
              <w:left w:val="nil"/>
              <w:bottom w:val="single" w:sz="4" w:space="0" w:color="auto"/>
              <w:right w:val="nil"/>
            </w:tcBorders>
            <w:noWrap/>
            <w:tcMar>
              <w:left w:w="58" w:type="dxa"/>
              <w:right w:w="58" w:type="dxa"/>
            </w:tcMar>
            <w:vAlign w:val="bottom"/>
          </w:tcPr>
          <w:p w14:paraId="68C1C9F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6D6ED4F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286" w:type="pct"/>
            <w:tcBorders>
              <w:top w:val="nil"/>
              <w:left w:val="nil"/>
              <w:bottom w:val="single" w:sz="4" w:space="0" w:color="auto"/>
              <w:right w:val="single" w:sz="4" w:space="0" w:color="auto"/>
            </w:tcBorders>
            <w:noWrap/>
            <w:tcMar>
              <w:left w:w="58" w:type="dxa"/>
              <w:right w:w="58" w:type="dxa"/>
            </w:tcMar>
            <w:vAlign w:val="bottom"/>
          </w:tcPr>
          <w:p w14:paraId="4FECCA5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329" w:type="pct"/>
            <w:tcBorders>
              <w:top w:val="nil"/>
              <w:left w:val="nil"/>
              <w:bottom w:val="single" w:sz="4" w:space="0" w:color="auto"/>
              <w:right w:val="nil"/>
            </w:tcBorders>
            <w:noWrap/>
            <w:tcMar>
              <w:left w:w="58" w:type="dxa"/>
              <w:right w:w="58" w:type="dxa"/>
            </w:tcMar>
            <w:vAlign w:val="bottom"/>
          </w:tcPr>
          <w:p w14:paraId="4A1B57E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73 (10)</w:t>
            </w:r>
          </w:p>
        </w:tc>
        <w:tc>
          <w:tcPr>
            <w:tcW w:w="376" w:type="pct"/>
            <w:tcBorders>
              <w:top w:val="nil"/>
              <w:left w:val="nil"/>
              <w:bottom w:val="single" w:sz="4" w:space="0" w:color="auto"/>
              <w:right w:val="nil"/>
            </w:tcBorders>
            <w:noWrap/>
            <w:tcMar>
              <w:left w:w="58" w:type="dxa"/>
              <w:right w:w="58" w:type="dxa"/>
            </w:tcMar>
            <w:vAlign w:val="bottom"/>
          </w:tcPr>
          <w:p w14:paraId="1607184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93 (9)</w:t>
            </w:r>
          </w:p>
        </w:tc>
        <w:tc>
          <w:tcPr>
            <w:tcW w:w="243" w:type="pct"/>
            <w:tcBorders>
              <w:top w:val="nil"/>
              <w:left w:val="nil"/>
              <w:bottom w:val="single" w:sz="4" w:space="0" w:color="auto"/>
              <w:right w:val="nil"/>
            </w:tcBorders>
            <w:noWrap/>
            <w:tcMar>
              <w:left w:w="58" w:type="dxa"/>
              <w:right w:w="58" w:type="dxa"/>
            </w:tcMar>
            <w:vAlign w:val="bottom"/>
          </w:tcPr>
          <w:p w14:paraId="293AFE7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251" w:type="pct"/>
            <w:tcBorders>
              <w:top w:val="nil"/>
              <w:left w:val="nil"/>
              <w:bottom w:val="single" w:sz="4" w:space="0" w:color="auto"/>
              <w:right w:val="nil"/>
            </w:tcBorders>
            <w:noWrap/>
            <w:tcMar>
              <w:left w:w="58" w:type="dxa"/>
              <w:right w:w="58" w:type="dxa"/>
            </w:tcMar>
            <w:vAlign w:val="bottom"/>
          </w:tcPr>
          <w:p w14:paraId="5741B8B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286" w:type="pct"/>
            <w:tcBorders>
              <w:top w:val="nil"/>
              <w:left w:val="nil"/>
              <w:bottom w:val="single" w:sz="4" w:space="0" w:color="auto"/>
              <w:right w:val="single" w:sz="4" w:space="0" w:color="auto"/>
            </w:tcBorders>
            <w:noWrap/>
            <w:tcMar>
              <w:left w:w="58" w:type="dxa"/>
              <w:right w:w="58" w:type="dxa"/>
            </w:tcMar>
            <w:vAlign w:val="bottom"/>
          </w:tcPr>
          <w:p w14:paraId="0F57D38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p>
        </w:tc>
      </w:tr>
      <w:tr w:rsidR="00033A52" w:rsidRPr="00FF50FB" w14:paraId="3771194B"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43141660"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IPHS</w:t>
            </w:r>
          </w:p>
        </w:tc>
        <w:tc>
          <w:tcPr>
            <w:tcW w:w="329" w:type="pct"/>
            <w:tcBorders>
              <w:top w:val="nil"/>
              <w:left w:val="nil"/>
              <w:bottom w:val="single" w:sz="4" w:space="0" w:color="auto"/>
              <w:right w:val="nil"/>
            </w:tcBorders>
            <w:noWrap/>
            <w:tcMar>
              <w:left w:w="58" w:type="dxa"/>
              <w:right w:w="58" w:type="dxa"/>
            </w:tcMar>
            <w:vAlign w:val="bottom"/>
          </w:tcPr>
          <w:p w14:paraId="74AB38D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(12)</w:t>
            </w:r>
          </w:p>
        </w:tc>
        <w:tc>
          <w:tcPr>
            <w:tcW w:w="376" w:type="pct"/>
            <w:tcBorders>
              <w:top w:val="nil"/>
              <w:left w:val="nil"/>
              <w:bottom w:val="single" w:sz="4" w:space="0" w:color="auto"/>
              <w:right w:val="nil"/>
            </w:tcBorders>
            <w:noWrap/>
            <w:tcMar>
              <w:left w:w="58" w:type="dxa"/>
              <w:right w:w="58" w:type="dxa"/>
            </w:tcMar>
            <w:vAlign w:val="bottom"/>
          </w:tcPr>
          <w:p w14:paraId="67B0736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70 (12)</w:t>
            </w:r>
          </w:p>
        </w:tc>
        <w:tc>
          <w:tcPr>
            <w:tcW w:w="243" w:type="pct"/>
            <w:tcBorders>
              <w:top w:val="nil"/>
              <w:left w:val="nil"/>
              <w:bottom w:val="single" w:sz="4" w:space="0" w:color="auto"/>
              <w:right w:val="nil"/>
            </w:tcBorders>
            <w:noWrap/>
            <w:tcMar>
              <w:left w:w="58" w:type="dxa"/>
              <w:right w:w="58" w:type="dxa"/>
            </w:tcMar>
            <w:vAlign w:val="bottom"/>
          </w:tcPr>
          <w:p w14:paraId="77476A5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51" w:type="pct"/>
            <w:tcBorders>
              <w:top w:val="nil"/>
              <w:left w:val="nil"/>
              <w:bottom w:val="single" w:sz="4" w:space="0" w:color="auto"/>
              <w:right w:val="nil"/>
            </w:tcBorders>
            <w:noWrap/>
            <w:tcMar>
              <w:left w:w="58" w:type="dxa"/>
              <w:right w:w="58" w:type="dxa"/>
            </w:tcMar>
            <w:vAlign w:val="bottom"/>
          </w:tcPr>
          <w:p w14:paraId="09C863F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290" w:type="pct"/>
            <w:tcBorders>
              <w:top w:val="nil"/>
              <w:left w:val="nil"/>
              <w:bottom w:val="single" w:sz="4" w:space="0" w:color="auto"/>
              <w:right w:val="single" w:sz="4" w:space="0" w:color="auto"/>
            </w:tcBorders>
            <w:noWrap/>
            <w:tcMar>
              <w:left w:w="58" w:type="dxa"/>
              <w:right w:w="58" w:type="dxa"/>
            </w:tcMar>
            <w:vAlign w:val="bottom"/>
          </w:tcPr>
          <w:p w14:paraId="67B040C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329" w:type="pct"/>
            <w:tcBorders>
              <w:top w:val="nil"/>
              <w:left w:val="nil"/>
              <w:bottom w:val="single" w:sz="4" w:space="0" w:color="auto"/>
              <w:right w:val="nil"/>
            </w:tcBorders>
            <w:noWrap/>
            <w:tcMar>
              <w:left w:w="58" w:type="dxa"/>
              <w:right w:w="58" w:type="dxa"/>
            </w:tcMar>
            <w:vAlign w:val="bottom"/>
          </w:tcPr>
          <w:p w14:paraId="6FB17BF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 (13)</w:t>
            </w:r>
          </w:p>
        </w:tc>
        <w:tc>
          <w:tcPr>
            <w:tcW w:w="376" w:type="pct"/>
            <w:tcBorders>
              <w:top w:val="nil"/>
              <w:left w:val="nil"/>
              <w:bottom w:val="single" w:sz="4" w:space="0" w:color="auto"/>
              <w:right w:val="nil"/>
            </w:tcBorders>
            <w:noWrap/>
            <w:tcMar>
              <w:left w:w="58" w:type="dxa"/>
              <w:right w:w="58" w:type="dxa"/>
            </w:tcMar>
            <w:vAlign w:val="bottom"/>
          </w:tcPr>
          <w:p w14:paraId="06ED87A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82 (13)</w:t>
            </w:r>
          </w:p>
        </w:tc>
        <w:tc>
          <w:tcPr>
            <w:tcW w:w="243" w:type="pct"/>
            <w:tcBorders>
              <w:top w:val="nil"/>
              <w:left w:val="nil"/>
              <w:bottom w:val="single" w:sz="4" w:space="0" w:color="auto"/>
              <w:right w:val="nil"/>
            </w:tcBorders>
            <w:noWrap/>
            <w:tcMar>
              <w:left w:w="58" w:type="dxa"/>
              <w:right w:w="58" w:type="dxa"/>
            </w:tcMar>
            <w:vAlign w:val="bottom"/>
          </w:tcPr>
          <w:p w14:paraId="6178D75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251" w:type="pct"/>
            <w:tcBorders>
              <w:top w:val="nil"/>
              <w:left w:val="nil"/>
              <w:bottom w:val="single" w:sz="4" w:space="0" w:color="auto"/>
              <w:right w:val="nil"/>
            </w:tcBorders>
            <w:noWrap/>
            <w:tcMar>
              <w:left w:w="58" w:type="dxa"/>
              <w:right w:w="58" w:type="dxa"/>
            </w:tcMar>
            <w:vAlign w:val="bottom"/>
          </w:tcPr>
          <w:p w14:paraId="73E9489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286" w:type="pct"/>
            <w:tcBorders>
              <w:top w:val="nil"/>
              <w:left w:val="nil"/>
              <w:bottom w:val="single" w:sz="4" w:space="0" w:color="auto"/>
              <w:right w:val="single" w:sz="4" w:space="0" w:color="auto"/>
            </w:tcBorders>
            <w:noWrap/>
            <w:tcMar>
              <w:left w:w="58" w:type="dxa"/>
              <w:right w:w="58" w:type="dxa"/>
            </w:tcMar>
            <w:vAlign w:val="bottom"/>
          </w:tcPr>
          <w:p w14:paraId="5792C6F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329" w:type="pct"/>
            <w:tcBorders>
              <w:top w:val="nil"/>
              <w:left w:val="nil"/>
              <w:bottom w:val="single" w:sz="4" w:space="0" w:color="auto"/>
              <w:right w:val="nil"/>
            </w:tcBorders>
            <w:noWrap/>
            <w:tcMar>
              <w:left w:w="58" w:type="dxa"/>
              <w:right w:w="58" w:type="dxa"/>
            </w:tcMar>
            <w:vAlign w:val="bottom"/>
          </w:tcPr>
          <w:p w14:paraId="34E799D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 (10)</w:t>
            </w:r>
          </w:p>
        </w:tc>
        <w:tc>
          <w:tcPr>
            <w:tcW w:w="376" w:type="pct"/>
            <w:tcBorders>
              <w:top w:val="nil"/>
              <w:left w:val="nil"/>
              <w:bottom w:val="single" w:sz="4" w:space="0" w:color="auto"/>
              <w:right w:val="nil"/>
            </w:tcBorders>
            <w:noWrap/>
            <w:tcMar>
              <w:left w:w="58" w:type="dxa"/>
              <w:right w:w="58" w:type="dxa"/>
            </w:tcMar>
            <w:vAlign w:val="bottom"/>
          </w:tcPr>
          <w:p w14:paraId="3404C79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(10)</w:t>
            </w:r>
          </w:p>
        </w:tc>
        <w:tc>
          <w:tcPr>
            <w:tcW w:w="243" w:type="pct"/>
            <w:tcBorders>
              <w:top w:val="nil"/>
              <w:left w:val="nil"/>
              <w:bottom w:val="single" w:sz="4" w:space="0" w:color="auto"/>
              <w:right w:val="nil"/>
            </w:tcBorders>
            <w:noWrap/>
            <w:tcMar>
              <w:left w:w="58" w:type="dxa"/>
              <w:right w:w="58" w:type="dxa"/>
            </w:tcMar>
            <w:vAlign w:val="bottom"/>
          </w:tcPr>
          <w:p w14:paraId="3669851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c>
          <w:tcPr>
            <w:tcW w:w="251" w:type="pct"/>
            <w:tcBorders>
              <w:top w:val="nil"/>
              <w:left w:val="nil"/>
              <w:bottom w:val="single" w:sz="4" w:space="0" w:color="auto"/>
              <w:right w:val="nil"/>
            </w:tcBorders>
            <w:noWrap/>
            <w:tcMar>
              <w:left w:w="58" w:type="dxa"/>
              <w:right w:w="58" w:type="dxa"/>
            </w:tcMar>
            <w:vAlign w:val="bottom"/>
          </w:tcPr>
          <w:p w14:paraId="09243ED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286" w:type="pct"/>
            <w:tcBorders>
              <w:top w:val="nil"/>
              <w:left w:val="nil"/>
              <w:bottom w:val="single" w:sz="4" w:space="0" w:color="auto"/>
              <w:right w:val="single" w:sz="4" w:space="0" w:color="auto"/>
            </w:tcBorders>
            <w:noWrap/>
            <w:tcMar>
              <w:left w:w="58" w:type="dxa"/>
              <w:right w:w="58" w:type="dxa"/>
            </w:tcMar>
            <w:vAlign w:val="bottom"/>
          </w:tcPr>
          <w:p w14:paraId="4E8AA1E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r>
      <w:tr w:rsidR="00033A52" w:rsidRPr="00FF50FB" w14:paraId="4C94F7EF"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8E422F3"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KP Hawaii</w:t>
            </w:r>
          </w:p>
        </w:tc>
        <w:tc>
          <w:tcPr>
            <w:tcW w:w="329" w:type="pct"/>
            <w:tcBorders>
              <w:top w:val="nil"/>
              <w:left w:val="nil"/>
              <w:bottom w:val="single" w:sz="4" w:space="0" w:color="auto"/>
              <w:right w:val="nil"/>
            </w:tcBorders>
            <w:noWrap/>
            <w:tcMar>
              <w:left w:w="58" w:type="dxa"/>
              <w:right w:w="58" w:type="dxa"/>
            </w:tcMar>
            <w:vAlign w:val="bottom"/>
          </w:tcPr>
          <w:p w14:paraId="331D697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 (22)</w:t>
            </w:r>
          </w:p>
        </w:tc>
        <w:tc>
          <w:tcPr>
            <w:tcW w:w="376" w:type="pct"/>
            <w:tcBorders>
              <w:top w:val="nil"/>
              <w:left w:val="nil"/>
              <w:bottom w:val="single" w:sz="4" w:space="0" w:color="auto"/>
              <w:right w:val="nil"/>
            </w:tcBorders>
            <w:noWrap/>
            <w:tcMar>
              <w:left w:w="58" w:type="dxa"/>
              <w:right w:w="58" w:type="dxa"/>
            </w:tcMar>
            <w:vAlign w:val="bottom"/>
          </w:tcPr>
          <w:p w14:paraId="0A62F17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58 (24)</w:t>
            </w:r>
          </w:p>
        </w:tc>
        <w:tc>
          <w:tcPr>
            <w:tcW w:w="243" w:type="pct"/>
            <w:tcBorders>
              <w:top w:val="nil"/>
              <w:left w:val="nil"/>
              <w:bottom w:val="single" w:sz="4" w:space="0" w:color="auto"/>
              <w:right w:val="nil"/>
            </w:tcBorders>
            <w:noWrap/>
            <w:tcMar>
              <w:left w:w="58" w:type="dxa"/>
              <w:right w:w="58" w:type="dxa"/>
            </w:tcMar>
            <w:vAlign w:val="bottom"/>
          </w:tcPr>
          <w:p w14:paraId="10D70F4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67</w:t>
            </w:r>
          </w:p>
        </w:tc>
        <w:tc>
          <w:tcPr>
            <w:tcW w:w="251" w:type="pct"/>
            <w:tcBorders>
              <w:top w:val="nil"/>
              <w:left w:val="nil"/>
              <w:bottom w:val="single" w:sz="4" w:space="0" w:color="auto"/>
              <w:right w:val="nil"/>
            </w:tcBorders>
            <w:noWrap/>
            <w:tcMar>
              <w:left w:w="58" w:type="dxa"/>
              <w:right w:w="58" w:type="dxa"/>
            </w:tcMar>
            <w:vAlign w:val="bottom"/>
          </w:tcPr>
          <w:p w14:paraId="257283A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84</w:t>
            </w:r>
          </w:p>
        </w:tc>
        <w:tc>
          <w:tcPr>
            <w:tcW w:w="290" w:type="pct"/>
            <w:tcBorders>
              <w:top w:val="nil"/>
              <w:left w:val="nil"/>
              <w:bottom w:val="single" w:sz="4" w:space="0" w:color="auto"/>
              <w:right w:val="single" w:sz="4" w:space="0" w:color="auto"/>
            </w:tcBorders>
            <w:noWrap/>
            <w:tcMar>
              <w:left w:w="58" w:type="dxa"/>
              <w:right w:w="58" w:type="dxa"/>
            </w:tcMar>
            <w:vAlign w:val="bottom"/>
          </w:tcPr>
          <w:p w14:paraId="35310AC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w:t>
            </w:r>
          </w:p>
        </w:tc>
        <w:tc>
          <w:tcPr>
            <w:tcW w:w="329" w:type="pct"/>
            <w:tcBorders>
              <w:top w:val="nil"/>
              <w:left w:val="nil"/>
              <w:bottom w:val="single" w:sz="4" w:space="0" w:color="auto"/>
              <w:right w:val="nil"/>
            </w:tcBorders>
            <w:noWrap/>
            <w:tcMar>
              <w:left w:w="58" w:type="dxa"/>
              <w:right w:w="58" w:type="dxa"/>
            </w:tcMar>
            <w:vAlign w:val="bottom"/>
          </w:tcPr>
          <w:p w14:paraId="3577A38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 (23)</w:t>
            </w:r>
          </w:p>
        </w:tc>
        <w:tc>
          <w:tcPr>
            <w:tcW w:w="376" w:type="pct"/>
            <w:tcBorders>
              <w:top w:val="nil"/>
              <w:left w:val="nil"/>
              <w:bottom w:val="single" w:sz="4" w:space="0" w:color="auto"/>
              <w:right w:val="nil"/>
            </w:tcBorders>
            <w:noWrap/>
            <w:tcMar>
              <w:left w:w="58" w:type="dxa"/>
              <w:right w:w="58" w:type="dxa"/>
            </w:tcMar>
            <w:vAlign w:val="bottom"/>
          </w:tcPr>
          <w:p w14:paraId="49CA2C9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75 (24)</w:t>
            </w:r>
          </w:p>
        </w:tc>
        <w:tc>
          <w:tcPr>
            <w:tcW w:w="243" w:type="pct"/>
            <w:tcBorders>
              <w:top w:val="nil"/>
              <w:left w:val="nil"/>
              <w:bottom w:val="single" w:sz="4" w:space="0" w:color="auto"/>
              <w:right w:val="nil"/>
            </w:tcBorders>
            <w:noWrap/>
            <w:tcMar>
              <w:left w:w="58" w:type="dxa"/>
              <w:right w:w="58" w:type="dxa"/>
            </w:tcMar>
            <w:vAlign w:val="bottom"/>
          </w:tcPr>
          <w:p w14:paraId="6C1D8AE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w:t>
            </w:r>
          </w:p>
        </w:tc>
        <w:tc>
          <w:tcPr>
            <w:tcW w:w="251" w:type="pct"/>
            <w:tcBorders>
              <w:top w:val="nil"/>
              <w:left w:val="nil"/>
              <w:bottom w:val="single" w:sz="4" w:space="0" w:color="auto"/>
              <w:right w:val="nil"/>
            </w:tcBorders>
            <w:noWrap/>
            <w:tcMar>
              <w:left w:w="58" w:type="dxa"/>
              <w:right w:w="58" w:type="dxa"/>
            </w:tcMar>
            <w:vAlign w:val="bottom"/>
          </w:tcPr>
          <w:p w14:paraId="4467796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72</w:t>
            </w:r>
          </w:p>
        </w:tc>
        <w:tc>
          <w:tcPr>
            <w:tcW w:w="286" w:type="pct"/>
            <w:tcBorders>
              <w:top w:val="nil"/>
              <w:left w:val="nil"/>
              <w:bottom w:val="single" w:sz="4" w:space="0" w:color="auto"/>
              <w:right w:val="single" w:sz="4" w:space="0" w:color="auto"/>
            </w:tcBorders>
            <w:noWrap/>
            <w:tcMar>
              <w:left w:w="58" w:type="dxa"/>
              <w:right w:w="58" w:type="dxa"/>
            </w:tcMar>
            <w:vAlign w:val="bottom"/>
          </w:tcPr>
          <w:p w14:paraId="50A9D71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w:t>
            </w:r>
          </w:p>
        </w:tc>
        <w:tc>
          <w:tcPr>
            <w:tcW w:w="329" w:type="pct"/>
            <w:tcBorders>
              <w:top w:val="nil"/>
              <w:left w:val="nil"/>
              <w:bottom w:val="single" w:sz="4" w:space="0" w:color="auto"/>
              <w:right w:val="nil"/>
            </w:tcBorders>
            <w:noWrap/>
            <w:tcMar>
              <w:left w:w="58" w:type="dxa"/>
              <w:right w:w="58" w:type="dxa"/>
            </w:tcMar>
            <w:vAlign w:val="bottom"/>
          </w:tcPr>
          <w:p w14:paraId="1EAE33D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67 (19)</w:t>
            </w:r>
          </w:p>
        </w:tc>
        <w:tc>
          <w:tcPr>
            <w:tcW w:w="376" w:type="pct"/>
            <w:tcBorders>
              <w:top w:val="nil"/>
              <w:left w:val="nil"/>
              <w:bottom w:val="single" w:sz="4" w:space="0" w:color="auto"/>
              <w:right w:val="nil"/>
            </w:tcBorders>
            <w:noWrap/>
            <w:tcMar>
              <w:left w:w="58" w:type="dxa"/>
              <w:right w:w="58" w:type="dxa"/>
            </w:tcMar>
            <w:vAlign w:val="bottom"/>
          </w:tcPr>
          <w:p w14:paraId="1C06F9A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 (18)</w:t>
            </w:r>
          </w:p>
        </w:tc>
        <w:tc>
          <w:tcPr>
            <w:tcW w:w="243" w:type="pct"/>
            <w:tcBorders>
              <w:top w:val="nil"/>
              <w:left w:val="nil"/>
              <w:bottom w:val="single" w:sz="4" w:space="0" w:color="auto"/>
              <w:right w:val="nil"/>
            </w:tcBorders>
            <w:noWrap/>
            <w:tcMar>
              <w:left w:w="58" w:type="dxa"/>
              <w:right w:w="58" w:type="dxa"/>
            </w:tcMar>
            <w:vAlign w:val="bottom"/>
          </w:tcPr>
          <w:p w14:paraId="52A4208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47</w:t>
            </w:r>
          </w:p>
        </w:tc>
        <w:tc>
          <w:tcPr>
            <w:tcW w:w="251" w:type="pct"/>
            <w:tcBorders>
              <w:top w:val="nil"/>
              <w:left w:val="nil"/>
              <w:bottom w:val="single" w:sz="4" w:space="0" w:color="auto"/>
              <w:right w:val="nil"/>
            </w:tcBorders>
            <w:noWrap/>
            <w:tcMar>
              <w:left w:w="58" w:type="dxa"/>
              <w:right w:w="58" w:type="dxa"/>
            </w:tcMar>
            <w:vAlign w:val="bottom"/>
          </w:tcPr>
          <w:p w14:paraId="7D80E95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286" w:type="pct"/>
            <w:tcBorders>
              <w:top w:val="nil"/>
              <w:left w:val="nil"/>
              <w:bottom w:val="single" w:sz="4" w:space="0" w:color="auto"/>
              <w:right w:val="single" w:sz="4" w:space="0" w:color="auto"/>
            </w:tcBorders>
            <w:noWrap/>
            <w:tcMar>
              <w:left w:w="58" w:type="dxa"/>
              <w:right w:w="58" w:type="dxa"/>
            </w:tcMar>
            <w:vAlign w:val="bottom"/>
          </w:tcPr>
          <w:p w14:paraId="5584393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w:t>
            </w:r>
          </w:p>
        </w:tc>
      </w:tr>
      <w:tr w:rsidR="00033A52" w:rsidRPr="00FF50FB" w14:paraId="207799AF"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9F861B2"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KSHS</w:t>
            </w:r>
          </w:p>
        </w:tc>
        <w:tc>
          <w:tcPr>
            <w:tcW w:w="329" w:type="pct"/>
            <w:tcBorders>
              <w:top w:val="nil"/>
              <w:left w:val="nil"/>
              <w:bottom w:val="single" w:sz="4" w:space="0" w:color="auto"/>
              <w:right w:val="nil"/>
            </w:tcBorders>
            <w:noWrap/>
            <w:tcMar>
              <w:left w:w="58" w:type="dxa"/>
              <w:right w:w="58" w:type="dxa"/>
            </w:tcMar>
            <w:vAlign w:val="bottom"/>
          </w:tcPr>
          <w:p w14:paraId="18C8A34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101 (10)</w:t>
            </w:r>
          </w:p>
        </w:tc>
        <w:tc>
          <w:tcPr>
            <w:tcW w:w="376" w:type="pct"/>
            <w:tcBorders>
              <w:top w:val="nil"/>
              <w:left w:val="nil"/>
              <w:bottom w:val="single" w:sz="4" w:space="0" w:color="auto"/>
              <w:right w:val="nil"/>
            </w:tcBorders>
            <w:noWrap/>
            <w:tcMar>
              <w:left w:w="58" w:type="dxa"/>
              <w:right w:w="58" w:type="dxa"/>
            </w:tcMar>
            <w:vAlign w:val="bottom"/>
          </w:tcPr>
          <w:p w14:paraId="642CF52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82 (10)</w:t>
            </w:r>
          </w:p>
        </w:tc>
        <w:tc>
          <w:tcPr>
            <w:tcW w:w="243" w:type="pct"/>
            <w:tcBorders>
              <w:top w:val="nil"/>
              <w:left w:val="nil"/>
              <w:bottom w:val="single" w:sz="4" w:space="0" w:color="auto"/>
              <w:right w:val="nil"/>
            </w:tcBorders>
            <w:noWrap/>
            <w:tcMar>
              <w:left w:w="58" w:type="dxa"/>
              <w:right w:w="58" w:type="dxa"/>
            </w:tcMar>
            <w:vAlign w:val="bottom"/>
          </w:tcPr>
          <w:p w14:paraId="2BC56D2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51" w:type="pct"/>
            <w:tcBorders>
              <w:top w:val="nil"/>
              <w:left w:val="nil"/>
              <w:bottom w:val="single" w:sz="4" w:space="0" w:color="auto"/>
              <w:right w:val="nil"/>
            </w:tcBorders>
            <w:noWrap/>
            <w:tcMar>
              <w:left w:w="58" w:type="dxa"/>
              <w:right w:w="58" w:type="dxa"/>
            </w:tcMar>
            <w:vAlign w:val="bottom"/>
          </w:tcPr>
          <w:p w14:paraId="4FFA1DE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p>
        </w:tc>
        <w:tc>
          <w:tcPr>
            <w:tcW w:w="290" w:type="pct"/>
            <w:tcBorders>
              <w:top w:val="nil"/>
              <w:left w:val="nil"/>
              <w:bottom w:val="single" w:sz="4" w:space="0" w:color="auto"/>
              <w:right w:val="single" w:sz="4" w:space="0" w:color="auto"/>
            </w:tcBorders>
            <w:noWrap/>
            <w:tcMar>
              <w:left w:w="58" w:type="dxa"/>
              <w:right w:w="58" w:type="dxa"/>
            </w:tcMar>
            <w:vAlign w:val="bottom"/>
          </w:tcPr>
          <w:p w14:paraId="495B115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329" w:type="pct"/>
            <w:tcBorders>
              <w:top w:val="nil"/>
              <w:left w:val="nil"/>
              <w:bottom w:val="single" w:sz="4" w:space="0" w:color="auto"/>
              <w:right w:val="nil"/>
            </w:tcBorders>
            <w:noWrap/>
            <w:tcMar>
              <w:left w:w="58" w:type="dxa"/>
              <w:right w:w="58" w:type="dxa"/>
            </w:tcMar>
            <w:vAlign w:val="bottom"/>
          </w:tcPr>
          <w:p w14:paraId="45B54DA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88 (11)</w:t>
            </w:r>
          </w:p>
        </w:tc>
        <w:tc>
          <w:tcPr>
            <w:tcW w:w="376" w:type="pct"/>
            <w:tcBorders>
              <w:top w:val="nil"/>
              <w:left w:val="nil"/>
              <w:bottom w:val="single" w:sz="4" w:space="0" w:color="auto"/>
              <w:right w:val="nil"/>
            </w:tcBorders>
            <w:noWrap/>
            <w:tcMar>
              <w:left w:w="58" w:type="dxa"/>
              <w:right w:w="58" w:type="dxa"/>
            </w:tcMar>
            <w:vAlign w:val="bottom"/>
          </w:tcPr>
          <w:p w14:paraId="57712D6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 (10)</w:t>
            </w:r>
          </w:p>
        </w:tc>
        <w:tc>
          <w:tcPr>
            <w:tcW w:w="243" w:type="pct"/>
            <w:tcBorders>
              <w:top w:val="nil"/>
              <w:left w:val="nil"/>
              <w:bottom w:val="single" w:sz="4" w:space="0" w:color="auto"/>
              <w:right w:val="nil"/>
            </w:tcBorders>
            <w:noWrap/>
            <w:tcMar>
              <w:left w:w="58" w:type="dxa"/>
              <w:right w:w="58" w:type="dxa"/>
            </w:tcMar>
            <w:vAlign w:val="bottom"/>
          </w:tcPr>
          <w:p w14:paraId="2BE8910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251" w:type="pct"/>
            <w:tcBorders>
              <w:top w:val="nil"/>
              <w:left w:val="nil"/>
              <w:bottom w:val="single" w:sz="4" w:space="0" w:color="auto"/>
              <w:right w:val="nil"/>
            </w:tcBorders>
            <w:noWrap/>
            <w:tcMar>
              <w:left w:w="58" w:type="dxa"/>
              <w:right w:w="58" w:type="dxa"/>
            </w:tcMar>
            <w:vAlign w:val="bottom"/>
          </w:tcPr>
          <w:p w14:paraId="1411937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p>
        </w:tc>
        <w:tc>
          <w:tcPr>
            <w:tcW w:w="286" w:type="pct"/>
            <w:tcBorders>
              <w:top w:val="nil"/>
              <w:left w:val="nil"/>
              <w:bottom w:val="single" w:sz="4" w:space="0" w:color="auto"/>
              <w:right w:val="single" w:sz="4" w:space="0" w:color="auto"/>
            </w:tcBorders>
            <w:noWrap/>
            <w:tcMar>
              <w:left w:w="58" w:type="dxa"/>
              <w:right w:w="58" w:type="dxa"/>
            </w:tcMar>
            <w:vAlign w:val="bottom"/>
          </w:tcPr>
          <w:p w14:paraId="0153EE3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c>
          <w:tcPr>
            <w:tcW w:w="329" w:type="pct"/>
            <w:tcBorders>
              <w:top w:val="nil"/>
              <w:left w:val="nil"/>
              <w:bottom w:val="single" w:sz="4" w:space="0" w:color="auto"/>
              <w:right w:val="nil"/>
            </w:tcBorders>
            <w:noWrap/>
            <w:tcMar>
              <w:left w:w="58" w:type="dxa"/>
              <w:right w:w="58" w:type="dxa"/>
            </w:tcMar>
            <w:vAlign w:val="bottom"/>
          </w:tcPr>
          <w:p w14:paraId="0BE76D1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 (9)</w:t>
            </w:r>
          </w:p>
        </w:tc>
        <w:tc>
          <w:tcPr>
            <w:tcW w:w="376" w:type="pct"/>
            <w:tcBorders>
              <w:top w:val="nil"/>
              <w:left w:val="nil"/>
              <w:bottom w:val="single" w:sz="4" w:space="0" w:color="auto"/>
              <w:right w:val="nil"/>
            </w:tcBorders>
            <w:noWrap/>
            <w:tcMar>
              <w:left w:w="58" w:type="dxa"/>
              <w:right w:w="58" w:type="dxa"/>
            </w:tcMar>
            <w:vAlign w:val="bottom"/>
          </w:tcPr>
          <w:p w14:paraId="4851819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98 (9)</w:t>
            </w:r>
          </w:p>
        </w:tc>
        <w:tc>
          <w:tcPr>
            <w:tcW w:w="243" w:type="pct"/>
            <w:tcBorders>
              <w:top w:val="nil"/>
              <w:left w:val="nil"/>
              <w:bottom w:val="single" w:sz="4" w:space="0" w:color="auto"/>
              <w:right w:val="nil"/>
            </w:tcBorders>
            <w:noWrap/>
            <w:tcMar>
              <w:left w:w="58" w:type="dxa"/>
              <w:right w:w="58" w:type="dxa"/>
            </w:tcMar>
            <w:vAlign w:val="bottom"/>
          </w:tcPr>
          <w:p w14:paraId="79E49E6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251" w:type="pct"/>
            <w:tcBorders>
              <w:top w:val="nil"/>
              <w:left w:val="nil"/>
              <w:bottom w:val="single" w:sz="4" w:space="0" w:color="auto"/>
              <w:right w:val="nil"/>
            </w:tcBorders>
            <w:noWrap/>
            <w:tcMar>
              <w:left w:w="58" w:type="dxa"/>
              <w:right w:w="58" w:type="dxa"/>
            </w:tcMar>
            <w:vAlign w:val="bottom"/>
          </w:tcPr>
          <w:p w14:paraId="529EE92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286" w:type="pct"/>
            <w:tcBorders>
              <w:top w:val="nil"/>
              <w:left w:val="nil"/>
              <w:bottom w:val="single" w:sz="4" w:space="0" w:color="auto"/>
              <w:right w:val="single" w:sz="4" w:space="0" w:color="auto"/>
            </w:tcBorders>
            <w:noWrap/>
            <w:tcMar>
              <w:left w:w="58" w:type="dxa"/>
              <w:right w:w="58" w:type="dxa"/>
            </w:tcMar>
            <w:vAlign w:val="bottom"/>
          </w:tcPr>
          <w:p w14:paraId="35628AE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r>
      <w:tr w:rsidR="00033A52" w:rsidRPr="00FF50FB" w14:paraId="18DB8A44"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274F9948"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Maccabi</w:t>
            </w:r>
          </w:p>
        </w:tc>
        <w:tc>
          <w:tcPr>
            <w:tcW w:w="329" w:type="pct"/>
            <w:tcBorders>
              <w:top w:val="nil"/>
              <w:left w:val="nil"/>
              <w:bottom w:val="single" w:sz="4" w:space="0" w:color="auto"/>
              <w:right w:val="nil"/>
            </w:tcBorders>
            <w:noWrap/>
            <w:tcMar>
              <w:left w:w="58" w:type="dxa"/>
              <w:right w:w="58" w:type="dxa"/>
            </w:tcMar>
            <w:vAlign w:val="bottom"/>
          </w:tcPr>
          <w:p w14:paraId="33B8164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 (21)</w:t>
            </w:r>
          </w:p>
        </w:tc>
        <w:tc>
          <w:tcPr>
            <w:tcW w:w="376" w:type="pct"/>
            <w:tcBorders>
              <w:top w:val="nil"/>
              <w:left w:val="nil"/>
              <w:bottom w:val="single" w:sz="4" w:space="0" w:color="auto"/>
              <w:right w:val="nil"/>
            </w:tcBorders>
            <w:noWrap/>
            <w:tcMar>
              <w:left w:w="58" w:type="dxa"/>
              <w:right w:w="58" w:type="dxa"/>
            </w:tcMar>
            <w:vAlign w:val="bottom"/>
          </w:tcPr>
          <w:p w14:paraId="383C7C3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 (22)</w:t>
            </w:r>
          </w:p>
        </w:tc>
        <w:tc>
          <w:tcPr>
            <w:tcW w:w="243" w:type="pct"/>
            <w:tcBorders>
              <w:top w:val="nil"/>
              <w:left w:val="nil"/>
              <w:bottom w:val="single" w:sz="4" w:space="0" w:color="auto"/>
              <w:right w:val="nil"/>
            </w:tcBorders>
            <w:noWrap/>
            <w:tcMar>
              <w:left w:w="58" w:type="dxa"/>
              <w:right w:w="58" w:type="dxa"/>
            </w:tcMar>
            <w:vAlign w:val="bottom"/>
          </w:tcPr>
          <w:p w14:paraId="03750CB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w:t>
            </w:r>
          </w:p>
        </w:tc>
        <w:tc>
          <w:tcPr>
            <w:tcW w:w="251" w:type="pct"/>
            <w:tcBorders>
              <w:top w:val="nil"/>
              <w:left w:val="nil"/>
              <w:bottom w:val="single" w:sz="4" w:space="0" w:color="auto"/>
              <w:right w:val="nil"/>
            </w:tcBorders>
            <w:noWrap/>
            <w:tcMar>
              <w:left w:w="58" w:type="dxa"/>
              <w:right w:w="58" w:type="dxa"/>
            </w:tcMar>
            <w:vAlign w:val="bottom"/>
          </w:tcPr>
          <w:p w14:paraId="3C7582B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290" w:type="pct"/>
            <w:tcBorders>
              <w:top w:val="nil"/>
              <w:left w:val="nil"/>
              <w:bottom w:val="single" w:sz="4" w:space="0" w:color="auto"/>
              <w:right w:val="single" w:sz="4" w:space="0" w:color="auto"/>
            </w:tcBorders>
            <w:noWrap/>
            <w:tcMar>
              <w:left w:w="58" w:type="dxa"/>
              <w:right w:w="58" w:type="dxa"/>
            </w:tcMar>
            <w:vAlign w:val="bottom"/>
          </w:tcPr>
          <w:p w14:paraId="0323EC0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329" w:type="pct"/>
            <w:tcBorders>
              <w:top w:val="nil"/>
              <w:left w:val="nil"/>
              <w:bottom w:val="single" w:sz="4" w:space="0" w:color="auto"/>
              <w:right w:val="nil"/>
            </w:tcBorders>
            <w:noWrap/>
            <w:tcMar>
              <w:left w:w="58" w:type="dxa"/>
              <w:right w:w="58" w:type="dxa"/>
            </w:tcMar>
            <w:vAlign w:val="bottom"/>
          </w:tcPr>
          <w:p w14:paraId="1422FB6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96 (20)</w:t>
            </w:r>
          </w:p>
        </w:tc>
        <w:tc>
          <w:tcPr>
            <w:tcW w:w="376" w:type="pct"/>
            <w:tcBorders>
              <w:top w:val="nil"/>
              <w:left w:val="nil"/>
              <w:bottom w:val="single" w:sz="4" w:space="0" w:color="auto"/>
              <w:right w:val="nil"/>
            </w:tcBorders>
            <w:noWrap/>
            <w:tcMar>
              <w:left w:w="58" w:type="dxa"/>
              <w:right w:w="58" w:type="dxa"/>
            </w:tcMar>
            <w:vAlign w:val="bottom"/>
          </w:tcPr>
          <w:p w14:paraId="1D1341A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94 (20)</w:t>
            </w:r>
          </w:p>
        </w:tc>
        <w:tc>
          <w:tcPr>
            <w:tcW w:w="243" w:type="pct"/>
            <w:tcBorders>
              <w:top w:val="nil"/>
              <w:left w:val="nil"/>
              <w:bottom w:val="single" w:sz="4" w:space="0" w:color="auto"/>
              <w:right w:val="nil"/>
            </w:tcBorders>
            <w:noWrap/>
            <w:tcMar>
              <w:left w:w="58" w:type="dxa"/>
              <w:right w:w="58" w:type="dxa"/>
            </w:tcMar>
            <w:vAlign w:val="bottom"/>
          </w:tcPr>
          <w:p w14:paraId="06C9E2E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c>
          <w:tcPr>
            <w:tcW w:w="251" w:type="pct"/>
            <w:tcBorders>
              <w:top w:val="nil"/>
              <w:left w:val="nil"/>
              <w:bottom w:val="single" w:sz="4" w:space="0" w:color="auto"/>
              <w:right w:val="nil"/>
            </w:tcBorders>
            <w:noWrap/>
            <w:tcMar>
              <w:left w:w="58" w:type="dxa"/>
              <w:right w:w="58" w:type="dxa"/>
            </w:tcMar>
            <w:vAlign w:val="bottom"/>
          </w:tcPr>
          <w:p w14:paraId="0A13A0B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286" w:type="pct"/>
            <w:tcBorders>
              <w:top w:val="nil"/>
              <w:left w:val="nil"/>
              <w:bottom w:val="single" w:sz="4" w:space="0" w:color="auto"/>
              <w:right w:val="single" w:sz="4" w:space="0" w:color="auto"/>
            </w:tcBorders>
            <w:noWrap/>
            <w:tcMar>
              <w:left w:w="58" w:type="dxa"/>
              <w:right w:w="58" w:type="dxa"/>
            </w:tcMar>
            <w:vAlign w:val="bottom"/>
          </w:tcPr>
          <w:p w14:paraId="2E08BD8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329" w:type="pct"/>
            <w:tcBorders>
              <w:top w:val="nil"/>
              <w:left w:val="nil"/>
              <w:bottom w:val="single" w:sz="4" w:space="0" w:color="auto"/>
              <w:right w:val="nil"/>
            </w:tcBorders>
            <w:noWrap/>
            <w:tcMar>
              <w:left w:w="58" w:type="dxa"/>
              <w:right w:w="58" w:type="dxa"/>
            </w:tcMar>
            <w:vAlign w:val="bottom"/>
          </w:tcPr>
          <w:p w14:paraId="205AECD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85 (17)</w:t>
            </w:r>
          </w:p>
        </w:tc>
        <w:tc>
          <w:tcPr>
            <w:tcW w:w="376" w:type="pct"/>
            <w:tcBorders>
              <w:top w:val="nil"/>
              <w:left w:val="nil"/>
              <w:bottom w:val="single" w:sz="4" w:space="0" w:color="auto"/>
              <w:right w:val="nil"/>
            </w:tcBorders>
            <w:noWrap/>
            <w:tcMar>
              <w:left w:w="58" w:type="dxa"/>
              <w:right w:w="58" w:type="dxa"/>
            </w:tcMar>
            <w:vAlign w:val="bottom"/>
          </w:tcPr>
          <w:p w14:paraId="5B3C819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104 (18)</w:t>
            </w:r>
          </w:p>
        </w:tc>
        <w:tc>
          <w:tcPr>
            <w:tcW w:w="243" w:type="pct"/>
            <w:tcBorders>
              <w:top w:val="nil"/>
              <w:left w:val="nil"/>
              <w:bottom w:val="single" w:sz="4" w:space="0" w:color="auto"/>
              <w:right w:val="nil"/>
            </w:tcBorders>
            <w:noWrap/>
            <w:tcMar>
              <w:left w:w="58" w:type="dxa"/>
              <w:right w:w="58" w:type="dxa"/>
            </w:tcMar>
            <w:vAlign w:val="bottom"/>
          </w:tcPr>
          <w:p w14:paraId="3B44725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251" w:type="pct"/>
            <w:tcBorders>
              <w:top w:val="nil"/>
              <w:left w:val="nil"/>
              <w:bottom w:val="single" w:sz="4" w:space="0" w:color="auto"/>
              <w:right w:val="nil"/>
            </w:tcBorders>
            <w:noWrap/>
            <w:tcMar>
              <w:left w:w="58" w:type="dxa"/>
              <w:right w:w="58" w:type="dxa"/>
            </w:tcMar>
            <w:vAlign w:val="bottom"/>
          </w:tcPr>
          <w:p w14:paraId="4BE46B4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c>
          <w:tcPr>
            <w:tcW w:w="286" w:type="pct"/>
            <w:tcBorders>
              <w:top w:val="nil"/>
              <w:left w:val="nil"/>
              <w:bottom w:val="single" w:sz="4" w:space="0" w:color="auto"/>
              <w:right w:val="single" w:sz="4" w:space="0" w:color="auto"/>
            </w:tcBorders>
            <w:noWrap/>
            <w:tcMar>
              <w:left w:w="58" w:type="dxa"/>
              <w:right w:w="58" w:type="dxa"/>
            </w:tcMar>
            <w:vAlign w:val="bottom"/>
          </w:tcPr>
          <w:p w14:paraId="14F512B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r>
      <w:tr w:rsidR="00033A52" w:rsidRPr="00FF50FB" w14:paraId="67E3693C"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39540462"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MESA</w:t>
            </w:r>
          </w:p>
        </w:tc>
        <w:tc>
          <w:tcPr>
            <w:tcW w:w="329" w:type="pct"/>
            <w:tcBorders>
              <w:top w:val="nil"/>
              <w:left w:val="nil"/>
              <w:bottom w:val="single" w:sz="4" w:space="0" w:color="auto"/>
              <w:right w:val="nil"/>
            </w:tcBorders>
            <w:noWrap/>
            <w:tcMar>
              <w:left w:w="58" w:type="dxa"/>
              <w:right w:w="58" w:type="dxa"/>
            </w:tcMar>
            <w:vAlign w:val="bottom"/>
          </w:tcPr>
          <w:p w14:paraId="6738E77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 (17)</w:t>
            </w:r>
          </w:p>
        </w:tc>
        <w:tc>
          <w:tcPr>
            <w:tcW w:w="376" w:type="pct"/>
            <w:tcBorders>
              <w:top w:val="nil"/>
              <w:left w:val="nil"/>
              <w:bottom w:val="single" w:sz="4" w:space="0" w:color="auto"/>
              <w:right w:val="nil"/>
            </w:tcBorders>
            <w:noWrap/>
            <w:tcMar>
              <w:left w:w="58" w:type="dxa"/>
              <w:right w:w="58" w:type="dxa"/>
            </w:tcMar>
            <w:vAlign w:val="bottom"/>
          </w:tcPr>
          <w:p w14:paraId="0D156F9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 (17)</w:t>
            </w:r>
          </w:p>
        </w:tc>
        <w:tc>
          <w:tcPr>
            <w:tcW w:w="243" w:type="pct"/>
            <w:tcBorders>
              <w:top w:val="nil"/>
              <w:left w:val="nil"/>
              <w:bottom w:val="single" w:sz="4" w:space="0" w:color="auto"/>
              <w:right w:val="nil"/>
            </w:tcBorders>
            <w:noWrap/>
            <w:tcMar>
              <w:left w:w="58" w:type="dxa"/>
              <w:right w:w="58" w:type="dxa"/>
            </w:tcMar>
            <w:vAlign w:val="bottom"/>
          </w:tcPr>
          <w:p w14:paraId="0A67C5A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p>
        </w:tc>
        <w:tc>
          <w:tcPr>
            <w:tcW w:w="251" w:type="pct"/>
            <w:tcBorders>
              <w:top w:val="nil"/>
              <w:left w:val="nil"/>
              <w:bottom w:val="single" w:sz="4" w:space="0" w:color="auto"/>
              <w:right w:val="nil"/>
            </w:tcBorders>
            <w:noWrap/>
            <w:tcMar>
              <w:left w:w="58" w:type="dxa"/>
              <w:right w:w="58" w:type="dxa"/>
            </w:tcMar>
            <w:vAlign w:val="bottom"/>
          </w:tcPr>
          <w:p w14:paraId="4A15AB6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290" w:type="pct"/>
            <w:tcBorders>
              <w:top w:val="nil"/>
              <w:left w:val="nil"/>
              <w:bottom w:val="single" w:sz="4" w:space="0" w:color="auto"/>
              <w:right w:val="single" w:sz="4" w:space="0" w:color="auto"/>
            </w:tcBorders>
            <w:noWrap/>
            <w:tcMar>
              <w:left w:w="58" w:type="dxa"/>
              <w:right w:w="58" w:type="dxa"/>
            </w:tcMar>
            <w:vAlign w:val="bottom"/>
          </w:tcPr>
          <w:p w14:paraId="3C5D2FD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p>
        </w:tc>
        <w:tc>
          <w:tcPr>
            <w:tcW w:w="329" w:type="pct"/>
            <w:tcBorders>
              <w:top w:val="nil"/>
              <w:left w:val="nil"/>
              <w:bottom w:val="single" w:sz="4" w:space="0" w:color="auto"/>
              <w:right w:val="nil"/>
            </w:tcBorders>
            <w:noWrap/>
            <w:tcMar>
              <w:left w:w="58" w:type="dxa"/>
              <w:right w:w="58" w:type="dxa"/>
            </w:tcMar>
            <w:vAlign w:val="bottom"/>
          </w:tcPr>
          <w:p w14:paraId="5E00FF0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 (16)</w:t>
            </w:r>
          </w:p>
        </w:tc>
        <w:tc>
          <w:tcPr>
            <w:tcW w:w="376" w:type="pct"/>
            <w:tcBorders>
              <w:top w:val="nil"/>
              <w:left w:val="nil"/>
              <w:bottom w:val="single" w:sz="4" w:space="0" w:color="auto"/>
              <w:right w:val="nil"/>
            </w:tcBorders>
            <w:noWrap/>
            <w:tcMar>
              <w:left w:w="58" w:type="dxa"/>
              <w:right w:w="58" w:type="dxa"/>
            </w:tcMar>
            <w:vAlign w:val="bottom"/>
          </w:tcPr>
          <w:p w14:paraId="6744AB0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81 (16)</w:t>
            </w:r>
          </w:p>
        </w:tc>
        <w:tc>
          <w:tcPr>
            <w:tcW w:w="243" w:type="pct"/>
            <w:tcBorders>
              <w:top w:val="nil"/>
              <w:left w:val="nil"/>
              <w:bottom w:val="single" w:sz="4" w:space="0" w:color="auto"/>
              <w:right w:val="nil"/>
            </w:tcBorders>
            <w:noWrap/>
            <w:tcMar>
              <w:left w:w="58" w:type="dxa"/>
              <w:right w:w="58" w:type="dxa"/>
            </w:tcMar>
            <w:vAlign w:val="bottom"/>
          </w:tcPr>
          <w:p w14:paraId="5061EC3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p>
        </w:tc>
        <w:tc>
          <w:tcPr>
            <w:tcW w:w="251" w:type="pct"/>
            <w:tcBorders>
              <w:top w:val="nil"/>
              <w:left w:val="nil"/>
              <w:bottom w:val="single" w:sz="4" w:space="0" w:color="auto"/>
              <w:right w:val="nil"/>
            </w:tcBorders>
            <w:noWrap/>
            <w:tcMar>
              <w:left w:w="58" w:type="dxa"/>
              <w:right w:w="58" w:type="dxa"/>
            </w:tcMar>
            <w:vAlign w:val="bottom"/>
          </w:tcPr>
          <w:p w14:paraId="57AF7DB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286" w:type="pct"/>
            <w:tcBorders>
              <w:top w:val="nil"/>
              <w:left w:val="nil"/>
              <w:bottom w:val="single" w:sz="4" w:space="0" w:color="auto"/>
              <w:right w:val="single" w:sz="4" w:space="0" w:color="auto"/>
            </w:tcBorders>
            <w:noWrap/>
            <w:tcMar>
              <w:left w:w="58" w:type="dxa"/>
              <w:right w:w="58" w:type="dxa"/>
            </w:tcMar>
            <w:vAlign w:val="bottom"/>
          </w:tcPr>
          <w:p w14:paraId="0277258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329" w:type="pct"/>
            <w:tcBorders>
              <w:top w:val="nil"/>
              <w:left w:val="nil"/>
              <w:bottom w:val="single" w:sz="4" w:space="0" w:color="auto"/>
              <w:right w:val="nil"/>
            </w:tcBorders>
            <w:noWrap/>
            <w:tcMar>
              <w:left w:w="58" w:type="dxa"/>
              <w:right w:w="58" w:type="dxa"/>
            </w:tcMar>
            <w:vAlign w:val="bottom"/>
          </w:tcPr>
          <w:p w14:paraId="2FE8A26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69 (15)</w:t>
            </w:r>
          </w:p>
        </w:tc>
        <w:tc>
          <w:tcPr>
            <w:tcW w:w="376" w:type="pct"/>
            <w:tcBorders>
              <w:top w:val="nil"/>
              <w:left w:val="nil"/>
              <w:bottom w:val="single" w:sz="4" w:space="0" w:color="auto"/>
              <w:right w:val="nil"/>
            </w:tcBorders>
            <w:noWrap/>
            <w:tcMar>
              <w:left w:w="58" w:type="dxa"/>
              <w:right w:w="58" w:type="dxa"/>
            </w:tcMar>
            <w:vAlign w:val="bottom"/>
          </w:tcPr>
          <w:p w14:paraId="0AAA75B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(14)</w:t>
            </w:r>
          </w:p>
        </w:tc>
        <w:tc>
          <w:tcPr>
            <w:tcW w:w="243" w:type="pct"/>
            <w:tcBorders>
              <w:top w:val="nil"/>
              <w:left w:val="nil"/>
              <w:bottom w:val="single" w:sz="4" w:space="0" w:color="auto"/>
              <w:right w:val="nil"/>
            </w:tcBorders>
            <w:noWrap/>
            <w:tcMar>
              <w:left w:w="58" w:type="dxa"/>
              <w:right w:w="58" w:type="dxa"/>
            </w:tcMar>
            <w:vAlign w:val="bottom"/>
          </w:tcPr>
          <w:p w14:paraId="48732F2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51" w:type="pct"/>
            <w:tcBorders>
              <w:top w:val="nil"/>
              <w:left w:val="nil"/>
              <w:bottom w:val="single" w:sz="4" w:space="0" w:color="auto"/>
              <w:right w:val="nil"/>
            </w:tcBorders>
            <w:noWrap/>
            <w:tcMar>
              <w:left w:w="58" w:type="dxa"/>
              <w:right w:w="58" w:type="dxa"/>
            </w:tcMar>
            <w:vAlign w:val="bottom"/>
          </w:tcPr>
          <w:p w14:paraId="05E5733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w:t>
            </w:r>
          </w:p>
        </w:tc>
        <w:tc>
          <w:tcPr>
            <w:tcW w:w="286" w:type="pct"/>
            <w:tcBorders>
              <w:top w:val="nil"/>
              <w:left w:val="nil"/>
              <w:bottom w:val="single" w:sz="4" w:space="0" w:color="auto"/>
              <w:right w:val="single" w:sz="4" w:space="0" w:color="auto"/>
            </w:tcBorders>
            <w:noWrap/>
            <w:tcMar>
              <w:left w:w="58" w:type="dxa"/>
              <w:right w:w="58" w:type="dxa"/>
            </w:tcMar>
            <w:vAlign w:val="bottom"/>
          </w:tcPr>
          <w:p w14:paraId="4E81E2B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r>
      <w:tr w:rsidR="00033A52" w:rsidRPr="00FF50FB" w14:paraId="632E8D7F"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1A490C13"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MRFIT</w:t>
            </w:r>
          </w:p>
        </w:tc>
        <w:tc>
          <w:tcPr>
            <w:tcW w:w="329" w:type="pct"/>
            <w:tcBorders>
              <w:top w:val="nil"/>
              <w:left w:val="nil"/>
              <w:bottom w:val="single" w:sz="4" w:space="0" w:color="auto"/>
              <w:right w:val="nil"/>
            </w:tcBorders>
            <w:noWrap/>
            <w:tcMar>
              <w:left w:w="58" w:type="dxa"/>
              <w:right w:w="58" w:type="dxa"/>
            </w:tcMar>
            <w:vAlign w:val="bottom"/>
          </w:tcPr>
          <w:p w14:paraId="7F60F03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94 (12)</w:t>
            </w:r>
          </w:p>
        </w:tc>
        <w:tc>
          <w:tcPr>
            <w:tcW w:w="376" w:type="pct"/>
            <w:tcBorders>
              <w:top w:val="nil"/>
              <w:left w:val="nil"/>
              <w:bottom w:val="single" w:sz="4" w:space="0" w:color="auto"/>
              <w:right w:val="nil"/>
            </w:tcBorders>
            <w:noWrap/>
            <w:tcMar>
              <w:left w:w="58" w:type="dxa"/>
              <w:right w:w="58" w:type="dxa"/>
            </w:tcMar>
            <w:vAlign w:val="bottom"/>
          </w:tcPr>
          <w:p w14:paraId="44ED755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74 (13)</w:t>
            </w:r>
          </w:p>
        </w:tc>
        <w:tc>
          <w:tcPr>
            <w:tcW w:w="243" w:type="pct"/>
            <w:tcBorders>
              <w:top w:val="nil"/>
              <w:left w:val="nil"/>
              <w:bottom w:val="single" w:sz="4" w:space="0" w:color="auto"/>
              <w:right w:val="nil"/>
            </w:tcBorders>
            <w:noWrap/>
            <w:tcMar>
              <w:left w:w="58" w:type="dxa"/>
              <w:right w:w="58" w:type="dxa"/>
            </w:tcMar>
            <w:vAlign w:val="bottom"/>
          </w:tcPr>
          <w:p w14:paraId="64BB0CA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c>
          <w:tcPr>
            <w:tcW w:w="251" w:type="pct"/>
            <w:tcBorders>
              <w:top w:val="nil"/>
              <w:left w:val="nil"/>
              <w:bottom w:val="single" w:sz="4" w:space="0" w:color="auto"/>
              <w:right w:val="nil"/>
            </w:tcBorders>
            <w:noWrap/>
            <w:tcMar>
              <w:left w:w="58" w:type="dxa"/>
              <w:right w:w="58" w:type="dxa"/>
            </w:tcMar>
            <w:vAlign w:val="bottom"/>
          </w:tcPr>
          <w:p w14:paraId="76E052A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c>
          <w:tcPr>
            <w:tcW w:w="290" w:type="pct"/>
            <w:tcBorders>
              <w:top w:val="nil"/>
              <w:left w:val="nil"/>
              <w:bottom w:val="single" w:sz="4" w:space="0" w:color="auto"/>
              <w:right w:val="single" w:sz="4" w:space="0" w:color="auto"/>
            </w:tcBorders>
            <w:noWrap/>
            <w:tcMar>
              <w:left w:w="58" w:type="dxa"/>
              <w:right w:w="58" w:type="dxa"/>
            </w:tcMar>
            <w:vAlign w:val="bottom"/>
          </w:tcPr>
          <w:p w14:paraId="16CFCC8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329" w:type="pct"/>
            <w:tcBorders>
              <w:top w:val="nil"/>
              <w:left w:val="nil"/>
              <w:bottom w:val="single" w:sz="4" w:space="0" w:color="auto"/>
              <w:right w:val="nil"/>
            </w:tcBorders>
            <w:noWrap/>
            <w:tcMar>
              <w:left w:w="58" w:type="dxa"/>
              <w:right w:w="58" w:type="dxa"/>
            </w:tcMar>
            <w:vAlign w:val="bottom"/>
          </w:tcPr>
          <w:p w14:paraId="3CE6144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88 (13)</w:t>
            </w:r>
          </w:p>
        </w:tc>
        <w:tc>
          <w:tcPr>
            <w:tcW w:w="376" w:type="pct"/>
            <w:tcBorders>
              <w:top w:val="nil"/>
              <w:left w:val="nil"/>
              <w:bottom w:val="single" w:sz="4" w:space="0" w:color="auto"/>
              <w:right w:val="nil"/>
            </w:tcBorders>
            <w:noWrap/>
            <w:tcMar>
              <w:left w:w="58" w:type="dxa"/>
              <w:right w:w="58" w:type="dxa"/>
            </w:tcMar>
            <w:vAlign w:val="bottom"/>
          </w:tcPr>
          <w:p w14:paraId="61A4112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88 (13)</w:t>
            </w:r>
          </w:p>
        </w:tc>
        <w:tc>
          <w:tcPr>
            <w:tcW w:w="243" w:type="pct"/>
            <w:tcBorders>
              <w:top w:val="nil"/>
              <w:left w:val="nil"/>
              <w:bottom w:val="single" w:sz="4" w:space="0" w:color="auto"/>
              <w:right w:val="nil"/>
            </w:tcBorders>
            <w:noWrap/>
            <w:tcMar>
              <w:left w:w="58" w:type="dxa"/>
              <w:right w:w="58" w:type="dxa"/>
            </w:tcMar>
            <w:vAlign w:val="bottom"/>
          </w:tcPr>
          <w:p w14:paraId="6E33C61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251" w:type="pct"/>
            <w:tcBorders>
              <w:top w:val="nil"/>
              <w:left w:val="nil"/>
              <w:bottom w:val="single" w:sz="4" w:space="0" w:color="auto"/>
              <w:right w:val="nil"/>
            </w:tcBorders>
            <w:noWrap/>
            <w:tcMar>
              <w:left w:w="58" w:type="dxa"/>
              <w:right w:w="58" w:type="dxa"/>
            </w:tcMar>
            <w:vAlign w:val="bottom"/>
          </w:tcPr>
          <w:p w14:paraId="5343128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c>
          <w:tcPr>
            <w:tcW w:w="286" w:type="pct"/>
            <w:tcBorders>
              <w:top w:val="nil"/>
              <w:left w:val="nil"/>
              <w:bottom w:val="single" w:sz="4" w:space="0" w:color="auto"/>
              <w:right w:val="single" w:sz="4" w:space="0" w:color="auto"/>
            </w:tcBorders>
            <w:noWrap/>
            <w:tcMar>
              <w:left w:w="58" w:type="dxa"/>
              <w:right w:w="58" w:type="dxa"/>
            </w:tcMar>
            <w:vAlign w:val="bottom"/>
          </w:tcPr>
          <w:p w14:paraId="4F2BC66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329" w:type="pct"/>
            <w:tcBorders>
              <w:top w:val="nil"/>
              <w:left w:val="nil"/>
              <w:bottom w:val="single" w:sz="4" w:space="0" w:color="auto"/>
              <w:right w:val="nil"/>
            </w:tcBorders>
            <w:noWrap/>
            <w:tcMar>
              <w:left w:w="58" w:type="dxa"/>
              <w:right w:w="58" w:type="dxa"/>
            </w:tcMar>
            <w:vAlign w:val="bottom"/>
          </w:tcPr>
          <w:p w14:paraId="5D6717B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78 (9)</w:t>
            </w:r>
          </w:p>
        </w:tc>
        <w:tc>
          <w:tcPr>
            <w:tcW w:w="376" w:type="pct"/>
            <w:tcBorders>
              <w:top w:val="nil"/>
              <w:left w:val="nil"/>
              <w:bottom w:val="single" w:sz="4" w:space="0" w:color="auto"/>
              <w:right w:val="nil"/>
            </w:tcBorders>
            <w:noWrap/>
            <w:tcMar>
              <w:left w:w="58" w:type="dxa"/>
              <w:right w:w="58" w:type="dxa"/>
            </w:tcMar>
            <w:vAlign w:val="bottom"/>
          </w:tcPr>
          <w:p w14:paraId="5705871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97 (9)</w:t>
            </w:r>
          </w:p>
        </w:tc>
        <w:tc>
          <w:tcPr>
            <w:tcW w:w="243" w:type="pct"/>
            <w:tcBorders>
              <w:top w:val="nil"/>
              <w:left w:val="nil"/>
              <w:bottom w:val="single" w:sz="4" w:space="0" w:color="auto"/>
              <w:right w:val="nil"/>
            </w:tcBorders>
            <w:noWrap/>
            <w:tcMar>
              <w:left w:w="58" w:type="dxa"/>
              <w:right w:w="58" w:type="dxa"/>
            </w:tcMar>
            <w:vAlign w:val="bottom"/>
          </w:tcPr>
          <w:p w14:paraId="0A1C85B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251" w:type="pct"/>
            <w:tcBorders>
              <w:top w:val="nil"/>
              <w:left w:val="nil"/>
              <w:bottom w:val="single" w:sz="4" w:space="0" w:color="auto"/>
              <w:right w:val="nil"/>
            </w:tcBorders>
            <w:noWrap/>
            <w:tcMar>
              <w:left w:w="58" w:type="dxa"/>
              <w:right w:w="58" w:type="dxa"/>
            </w:tcMar>
            <w:vAlign w:val="bottom"/>
          </w:tcPr>
          <w:p w14:paraId="0342FA8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286" w:type="pct"/>
            <w:tcBorders>
              <w:top w:val="nil"/>
              <w:left w:val="nil"/>
              <w:bottom w:val="single" w:sz="4" w:space="0" w:color="auto"/>
              <w:right w:val="single" w:sz="4" w:space="0" w:color="auto"/>
            </w:tcBorders>
            <w:noWrap/>
            <w:tcMar>
              <w:left w:w="58" w:type="dxa"/>
              <w:right w:w="58" w:type="dxa"/>
            </w:tcMar>
            <w:vAlign w:val="bottom"/>
          </w:tcPr>
          <w:p w14:paraId="3B91CB3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r>
      <w:tr w:rsidR="00033A52" w:rsidRPr="00FF50FB" w14:paraId="3CCF8EA8"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BF723AC"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NZDCS</w:t>
            </w:r>
          </w:p>
        </w:tc>
        <w:tc>
          <w:tcPr>
            <w:tcW w:w="329" w:type="pct"/>
            <w:tcBorders>
              <w:top w:val="nil"/>
              <w:left w:val="nil"/>
              <w:bottom w:val="single" w:sz="4" w:space="0" w:color="auto"/>
              <w:right w:val="nil"/>
            </w:tcBorders>
            <w:noWrap/>
            <w:tcMar>
              <w:left w:w="58" w:type="dxa"/>
              <w:right w:w="58" w:type="dxa"/>
            </w:tcMar>
            <w:vAlign w:val="bottom"/>
          </w:tcPr>
          <w:p w14:paraId="23202B7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 (22)</w:t>
            </w:r>
          </w:p>
        </w:tc>
        <w:tc>
          <w:tcPr>
            <w:tcW w:w="376" w:type="pct"/>
            <w:tcBorders>
              <w:top w:val="nil"/>
              <w:left w:val="nil"/>
              <w:bottom w:val="single" w:sz="4" w:space="0" w:color="auto"/>
              <w:right w:val="nil"/>
            </w:tcBorders>
            <w:noWrap/>
            <w:tcMar>
              <w:left w:w="58" w:type="dxa"/>
              <w:right w:w="58" w:type="dxa"/>
            </w:tcMar>
            <w:vAlign w:val="bottom"/>
          </w:tcPr>
          <w:p w14:paraId="2431487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59 (22)</w:t>
            </w:r>
          </w:p>
        </w:tc>
        <w:tc>
          <w:tcPr>
            <w:tcW w:w="243" w:type="pct"/>
            <w:tcBorders>
              <w:top w:val="nil"/>
              <w:left w:val="nil"/>
              <w:bottom w:val="single" w:sz="4" w:space="0" w:color="auto"/>
              <w:right w:val="nil"/>
            </w:tcBorders>
            <w:noWrap/>
            <w:tcMar>
              <w:left w:w="58" w:type="dxa"/>
              <w:right w:w="58" w:type="dxa"/>
            </w:tcMar>
            <w:vAlign w:val="bottom"/>
          </w:tcPr>
          <w:p w14:paraId="11B66A0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251" w:type="pct"/>
            <w:tcBorders>
              <w:top w:val="nil"/>
              <w:left w:val="nil"/>
              <w:bottom w:val="single" w:sz="4" w:space="0" w:color="auto"/>
              <w:right w:val="nil"/>
            </w:tcBorders>
            <w:noWrap/>
            <w:tcMar>
              <w:left w:w="58" w:type="dxa"/>
              <w:right w:w="58" w:type="dxa"/>
            </w:tcMar>
            <w:vAlign w:val="bottom"/>
          </w:tcPr>
          <w:p w14:paraId="1E0D819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90" w:type="pct"/>
            <w:tcBorders>
              <w:top w:val="nil"/>
              <w:left w:val="nil"/>
              <w:bottom w:val="single" w:sz="4" w:space="0" w:color="auto"/>
              <w:right w:val="single" w:sz="4" w:space="0" w:color="auto"/>
            </w:tcBorders>
            <w:noWrap/>
            <w:tcMar>
              <w:left w:w="58" w:type="dxa"/>
              <w:right w:w="58" w:type="dxa"/>
            </w:tcMar>
            <w:vAlign w:val="bottom"/>
          </w:tcPr>
          <w:p w14:paraId="0731D79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329" w:type="pct"/>
            <w:tcBorders>
              <w:top w:val="nil"/>
              <w:left w:val="nil"/>
              <w:bottom w:val="single" w:sz="4" w:space="0" w:color="auto"/>
              <w:right w:val="nil"/>
            </w:tcBorders>
            <w:noWrap/>
            <w:tcMar>
              <w:left w:w="58" w:type="dxa"/>
              <w:right w:w="58" w:type="dxa"/>
            </w:tcMar>
            <w:vAlign w:val="bottom"/>
          </w:tcPr>
          <w:p w14:paraId="1E28DC9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 (21)</w:t>
            </w:r>
          </w:p>
        </w:tc>
        <w:tc>
          <w:tcPr>
            <w:tcW w:w="376" w:type="pct"/>
            <w:tcBorders>
              <w:top w:val="nil"/>
              <w:left w:val="nil"/>
              <w:bottom w:val="single" w:sz="4" w:space="0" w:color="auto"/>
              <w:right w:val="nil"/>
            </w:tcBorders>
            <w:noWrap/>
            <w:tcMar>
              <w:left w:w="58" w:type="dxa"/>
              <w:right w:w="58" w:type="dxa"/>
            </w:tcMar>
            <w:vAlign w:val="bottom"/>
          </w:tcPr>
          <w:p w14:paraId="20A2E4F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73 (21)</w:t>
            </w:r>
          </w:p>
        </w:tc>
        <w:tc>
          <w:tcPr>
            <w:tcW w:w="243" w:type="pct"/>
            <w:tcBorders>
              <w:top w:val="nil"/>
              <w:left w:val="nil"/>
              <w:bottom w:val="single" w:sz="4" w:space="0" w:color="auto"/>
              <w:right w:val="nil"/>
            </w:tcBorders>
            <w:noWrap/>
            <w:tcMar>
              <w:left w:w="58" w:type="dxa"/>
              <w:right w:w="58" w:type="dxa"/>
            </w:tcMar>
            <w:vAlign w:val="bottom"/>
          </w:tcPr>
          <w:p w14:paraId="2437CC3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251" w:type="pct"/>
            <w:tcBorders>
              <w:top w:val="nil"/>
              <w:left w:val="nil"/>
              <w:bottom w:val="single" w:sz="4" w:space="0" w:color="auto"/>
              <w:right w:val="nil"/>
            </w:tcBorders>
            <w:noWrap/>
            <w:tcMar>
              <w:left w:w="58" w:type="dxa"/>
              <w:right w:w="58" w:type="dxa"/>
            </w:tcMar>
            <w:vAlign w:val="bottom"/>
          </w:tcPr>
          <w:p w14:paraId="0BA197E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514CFE1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329" w:type="pct"/>
            <w:tcBorders>
              <w:top w:val="nil"/>
              <w:left w:val="nil"/>
              <w:bottom w:val="single" w:sz="4" w:space="0" w:color="auto"/>
              <w:right w:val="nil"/>
            </w:tcBorders>
            <w:noWrap/>
            <w:tcMar>
              <w:left w:w="58" w:type="dxa"/>
              <w:right w:w="58" w:type="dxa"/>
            </w:tcMar>
            <w:vAlign w:val="bottom"/>
          </w:tcPr>
          <w:p w14:paraId="11BC804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66 (20)</w:t>
            </w:r>
          </w:p>
        </w:tc>
        <w:tc>
          <w:tcPr>
            <w:tcW w:w="376" w:type="pct"/>
            <w:tcBorders>
              <w:top w:val="nil"/>
              <w:left w:val="nil"/>
              <w:bottom w:val="single" w:sz="4" w:space="0" w:color="auto"/>
              <w:right w:val="nil"/>
            </w:tcBorders>
            <w:noWrap/>
            <w:tcMar>
              <w:left w:w="58" w:type="dxa"/>
              <w:right w:w="58" w:type="dxa"/>
            </w:tcMar>
            <w:vAlign w:val="bottom"/>
          </w:tcPr>
          <w:p w14:paraId="079258C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 (19)</w:t>
            </w:r>
          </w:p>
        </w:tc>
        <w:tc>
          <w:tcPr>
            <w:tcW w:w="243" w:type="pct"/>
            <w:tcBorders>
              <w:top w:val="nil"/>
              <w:left w:val="nil"/>
              <w:bottom w:val="single" w:sz="4" w:space="0" w:color="auto"/>
              <w:right w:val="nil"/>
            </w:tcBorders>
            <w:noWrap/>
            <w:tcMar>
              <w:left w:w="58" w:type="dxa"/>
              <w:right w:w="58" w:type="dxa"/>
            </w:tcMar>
            <w:vAlign w:val="bottom"/>
          </w:tcPr>
          <w:p w14:paraId="1463644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p>
        </w:tc>
        <w:tc>
          <w:tcPr>
            <w:tcW w:w="251" w:type="pct"/>
            <w:tcBorders>
              <w:top w:val="nil"/>
              <w:left w:val="nil"/>
              <w:bottom w:val="single" w:sz="4" w:space="0" w:color="auto"/>
              <w:right w:val="nil"/>
            </w:tcBorders>
            <w:noWrap/>
            <w:tcMar>
              <w:left w:w="58" w:type="dxa"/>
              <w:right w:w="58" w:type="dxa"/>
            </w:tcMar>
            <w:vAlign w:val="bottom"/>
          </w:tcPr>
          <w:p w14:paraId="440A461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5930B65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r>
      <w:tr w:rsidR="00033A52" w:rsidRPr="00FF50FB" w14:paraId="6AEFD8F9"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1A08A38"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Ohasama</w:t>
            </w:r>
          </w:p>
        </w:tc>
        <w:tc>
          <w:tcPr>
            <w:tcW w:w="329" w:type="pct"/>
            <w:tcBorders>
              <w:top w:val="nil"/>
              <w:left w:val="nil"/>
              <w:bottom w:val="single" w:sz="4" w:space="0" w:color="auto"/>
              <w:right w:val="nil"/>
            </w:tcBorders>
            <w:noWrap/>
            <w:tcMar>
              <w:left w:w="58" w:type="dxa"/>
              <w:right w:w="58" w:type="dxa"/>
            </w:tcMar>
            <w:vAlign w:val="bottom"/>
          </w:tcPr>
          <w:p w14:paraId="06E328E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 (9)</w:t>
            </w:r>
          </w:p>
        </w:tc>
        <w:tc>
          <w:tcPr>
            <w:tcW w:w="376" w:type="pct"/>
            <w:tcBorders>
              <w:top w:val="nil"/>
              <w:left w:val="nil"/>
              <w:bottom w:val="single" w:sz="4" w:space="0" w:color="auto"/>
              <w:right w:val="nil"/>
            </w:tcBorders>
            <w:noWrap/>
            <w:tcMar>
              <w:left w:w="58" w:type="dxa"/>
              <w:right w:w="58" w:type="dxa"/>
            </w:tcMar>
            <w:vAlign w:val="bottom"/>
          </w:tcPr>
          <w:p w14:paraId="53A45C3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69 (10)</w:t>
            </w:r>
          </w:p>
        </w:tc>
        <w:tc>
          <w:tcPr>
            <w:tcW w:w="243" w:type="pct"/>
            <w:tcBorders>
              <w:top w:val="nil"/>
              <w:left w:val="nil"/>
              <w:bottom w:val="single" w:sz="4" w:space="0" w:color="auto"/>
              <w:right w:val="nil"/>
            </w:tcBorders>
            <w:noWrap/>
            <w:tcMar>
              <w:left w:w="58" w:type="dxa"/>
              <w:right w:w="58" w:type="dxa"/>
            </w:tcMar>
            <w:vAlign w:val="bottom"/>
          </w:tcPr>
          <w:p w14:paraId="63718CF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251" w:type="pct"/>
            <w:tcBorders>
              <w:top w:val="nil"/>
              <w:left w:val="nil"/>
              <w:bottom w:val="single" w:sz="4" w:space="0" w:color="auto"/>
              <w:right w:val="nil"/>
            </w:tcBorders>
            <w:noWrap/>
            <w:tcMar>
              <w:left w:w="58" w:type="dxa"/>
              <w:right w:w="58" w:type="dxa"/>
            </w:tcMar>
            <w:vAlign w:val="bottom"/>
          </w:tcPr>
          <w:p w14:paraId="1639DB1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290" w:type="pct"/>
            <w:tcBorders>
              <w:top w:val="nil"/>
              <w:left w:val="nil"/>
              <w:bottom w:val="single" w:sz="4" w:space="0" w:color="auto"/>
              <w:right w:val="single" w:sz="4" w:space="0" w:color="auto"/>
            </w:tcBorders>
            <w:noWrap/>
            <w:tcMar>
              <w:left w:w="58" w:type="dxa"/>
              <w:right w:w="58" w:type="dxa"/>
            </w:tcMar>
            <w:vAlign w:val="bottom"/>
          </w:tcPr>
          <w:p w14:paraId="4495CDE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329" w:type="pct"/>
            <w:tcBorders>
              <w:top w:val="nil"/>
              <w:left w:val="nil"/>
              <w:bottom w:val="single" w:sz="4" w:space="0" w:color="auto"/>
              <w:right w:val="nil"/>
            </w:tcBorders>
            <w:noWrap/>
            <w:tcMar>
              <w:left w:w="58" w:type="dxa"/>
              <w:right w:w="58" w:type="dxa"/>
            </w:tcMar>
            <w:vAlign w:val="bottom"/>
          </w:tcPr>
          <w:p w14:paraId="4208EFA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 (11)</w:t>
            </w:r>
          </w:p>
        </w:tc>
        <w:tc>
          <w:tcPr>
            <w:tcW w:w="376" w:type="pct"/>
            <w:tcBorders>
              <w:top w:val="nil"/>
              <w:left w:val="nil"/>
              <w:bottom w:val="single" w:sz="4" w:space="0" w:color="auto"/>
              <w:right w:val="nil"/>
            </w:tcBorders>
            <w:noWrap/>
            <w:tcMar>
              <w:left w:w="58" w:type="dxa"/>
              <w:right w:w="58" w:type="dxa"/>
            </w:tcMar>
            <w:vAlign w:val="bottom"/>
          </w:tcPr>
          <w:p w14:paraId="6BDDF61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82 (11)</w:t>
            </w:r>
          </w:p>
        </w:tc>
        <w:tc>
          <w:tcPr>
            <w:tcW w:w="243" w:type="pct"/>
            <w:tcBorders>
              <w:top w:val="nil"/>
              <w:left w:val="nil"/>
              <w:bottom w:val="single" w:sz="4" w:space="0" w:color="auto"/>
              <w:right w:val="nil"/>
            </w:tcBorders>
            <w:noWrap/>
            <w:tcMar>
              <w:left w:w="58" w:type="dxa"/>
              <w:right w:w="58" w:type="dxa"/>
            </w:tcMar>
            <w:vAlign w:val="bottom"/>
          </w:tcPr>
          <w:p w14:paraId="3D369AD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251" w:type="pct"/>
            <w:tcBorders>
              <w:top w:val="nil"/>
              <w:left w:val="nil"/>
              <w:bottom w:val="single" w:sz="4" w:space="0" w:color="auto"/>
              <w:right w:val="nil"/>
            </w:tcBorders>
            <w:noWrap/>
            <w:tcMar>
              <w:left w:w="58" w:type="dxa"/>
              <w:right w:w="58" w:type="dxa"/>
            </w:tcMar>
            <w:vAlign w:val="bottom"/>
          </w:tcPr>
          <w:p w14:paraId="72DECC7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286" w:type="pct"/>
            <w:tcBorders>
              <w:top w:val="nil"/>
              <w:left w:val="nil"/>
              <w:bottom w:val="single" w:sz="4" w:space="0" w:color="auto"/>
              <w:right w:val="single" w:sz="4" w:space="0" w:color="auto"/>
            </w:tcBorders>
            <w:noWrap/>
            <w:tcMar>
              <w:left w:w="58" w:type="dxa"/>
              <w:right w:w="58" w:type="dxa"/>
            </w:tcMar>
            <w:vAlign w:val="bottom"/>
          </w:tcPr>
          <w:p w14:paraId="68580C4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329" w:type="pct"/>
            <w:tcBorders>
              <w:top w:val="nil"/>
              <w:left w:val="nil"/>
              <w:bottom w:val="single" w:sz="4" w:space="0" w:color="auto"/>
              <w:right w:val="nil"/>
            </w:tcBorders>
            <w:noWrap/>
            <w:tcMar>
              <w:left w:w="58" w:type="dxa"/>
              <w:right w:w="58" w:type="dxa"/>
            </w:tcMar>
            <w:vAlign w:val="bottom"/>
          </w:tcPr>
          <w:p w14:paraId="14DC38F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70 (8)</w:t>
            </w:r>
          </w:p>
        </w:tc>
        <w:tc>
          <w:tcPr>
            <w:tcW w:w="376" w:type="pct"/>
            <w:tcBorders>
              <w:top w:val="nil"/>
              <w:left w:val="nil"/>
              <w:bottom w:val="single" w:sz="4" w:space="0" w:color="auto"/>
              <w:right w:val="nil"/>
            </w:tcBorders>
            <w:noWrap/>
            <w:tcMar>
              <w:left w:w="58" w:type="dxa"/>
              <w:right w:w="58" w:type="dxa"/>
            </w:tcMar>
            <w:vAlign w:val="bottom"/>
          </w:tcPr>
          <w:p w14:paraId="5F81490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89 (10)</w:t>
            </w:r>
          </w:p>
        </w:tc>
        <w:tc>
          <w:tcPr>
            <w:tcW w:w="243" w:type="pct"/>
            <w:tcBorders>
              <w:top w:val="nil"/>
              <w:left w:val="nil"/>
              <w:bottom w:val="single" w:sz="4" w:space="0" w:color="auto"/>
              <w:right w:val="nil"/>
            </w:tcBorders>
            <w:noWrap/>
            <w:tcMar>
              <w:left w:w="58" w:type="dxa"/>
              <w:right w:w="58" w:type="dxa"/>
            </w:tcMar>
            <w:vAlign w:val="bottom"/>
          </w:tcPr>
          <w:p w14:paraId="7DDB2BF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51" w:type="pct"/>
            <w:tcBorders>
              <w:top w:val="nil"/>
              <w:left w:val="nil"/>
              <w:bottom w:val="single" w:sz="4" w:space="0" w:color="auto"/>
              <w:right w:val="nil"/>
            </w:tcBorders>
            <w:noWrap/>
            <w:tcMar>
              <w:left w:w="58" w:type="dxa"/>
              <w:right w:w="58" w:type="dxa"/>
            </w:tcMar>
            <w:vAlign w:val="bottom"/>
          </w:tcPr>
          <w:p w14:paraId="5C338DA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286" w:type="pct"/>
            <w:tcBorders>
              <w:top w:val="nil"/>
              <w:left w:val="nil"/>
              <w:bottom w:val="single" w:sz="4" w:space="0" w:color="auto"/>
              <w:right w:val="single" w:sz="4" w:space="0" w:color="auto"/>
            </w:tcBorders>
            <w:noWrap/>
            <w:tcMar>
              <w:left w:w="58" w:type="dxa"/>
              <w:right w:w="58" w:type="dxa"/>
            </w:tcMar>
            <w:vAlign w:val="bottom"/>
          </w:tcPr>
          <w:p w14:paraId="40CF475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r>
      <w:tr w:rsidR="00033A52" w:rsidRPr="00FF50FB" w14:paraId="1DC45DCF"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E63AD8A"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lastRenderedPageBreak/>
              <w:t>Pima</w:t>
            </w:r>
          </w:p>
        </w:tc>
        <w:tc>
          <w:tcPr>
            <w:tcW w:w="329" w:type="pct"/>
            <w:tcBorders>
              <w:top w:val="nil"/>
              <w:left w:val="nil"/>
              <w:bottom w:val="single" w:sz="4" w:space="0" w:color="auto"/>
              <w:right w:val="nil"/>
            </w:tcBorders>
            <w:noWrap/>
            <w:tcMar>
              <w:left w:w="58" w:type="dxa"/>
              <w:right w:w="58" w:type="dxa"/>
            </w:tcMar>
            <w:vAlign w:val="bottom"/>
          </w:tcPr>
          <w:p w14:paraId="21053BF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115 (28)</w:t>
            </w:r>
          </w:p>
        </w:tc>
        <w:tc>
          <w:tcPr>
            <w:tcW w:w="376" w:type="pct"/>
            <w:tcBorders>
              <w:top w:val="nil"/>
              <w:left w:val="nil"/>
              <w:bottom w:val="single" w:sz="4" w:space="0" w:color="auto"/>
              <w:right w:val="nil"/>
            </w:tcBorders>
            <w:noWrap/>
            <w:tcMar>
              <w:left w:w="58" w:type="dxa"/>
              <w:right w:w="58" w:type="dxa"/>
            </w:tcMar>
            <w:vAlign w:val="bottom"/>
          </w:tcPr>
          <w:p w14:paraId="60DA020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 (34)</w:t>
            </w:r>
          </w:p>
        </w:tc>
        <w:tc>
          <w:tcPr>
            <w:tcW w:w="243" w:type="pct"/>
            <w:tcBorders>
              <w:top w:val="nil"/>
              <w:left w:val="nil"/>
              <w:bottom w:val="single" w:sz="4" w:space="0" w:color="auto"/>
              <w:right w:val="nil"/>
            </w:tcBorders>
            <w:noWrap/>
            <w:tcMar>
              <w:left w:w="58" w:type="dxa"/>
              <w:right w:w="58" w:type="dxa"/>
            </w:tcMar>
            <w:vAlign w:val="bottom"/>
          </w:tcPr>
          <w:p w14:paraId="268C2F6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251" w:type="pct"/>
            <w:tcBorders>
              <w:top w:val="nil"/>
              <w:left w:val="nil"/>
              <w:bottom w:val="single" w:sz="4" w:space="0" w:color="auto"/>
              <w:right w:val="nil"/>
            </w:tcBorders>
            <w:noWrap/>
            <w:tcMar>
              <w:left w:w="58" w:type="dxa"/>
              <w:right w:w="58" w:type="dxa"/>
            </w:tcMar>
            <w:vAlign w:val="bottom"/>
          </w:tcPr>
          <w:p w14:paraId="6B02E44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w:t>
            </w:r>
          </w:p>
        </w:tc>
        <w:tc>
          <w:tcPr>
            <w:tcW w:w="290" w:type="pct"/>
            <w:tcBorders>
              <w:top w:val="nil"/>
              <w:left w:val="nil"/>
              <w:bottom w:val="single" w:sz="4" w:space="0" w:color="auto"/>
              <w:right w:val="single" w:sz="4" w:space="0" w:color="auto"/>
            </w:tcBorders>
            <w:noWrap/>
            <w:tcMar>
              <w:left w:w="58" w:type="dxa"/>
              <w:right w:w="58" w:type="dxa"/>
            </w:tcMar>
            <w:vAlign w:val="bottom"/>
          </w:tcPr>
          <w:p w14:paraId="68FD10B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329" w:type="pct"/>
            <w:tcBorders>
              <w:top w:val="nil"/>
              <w:left w:val="nil"/>
              <w:bottom w:val="single" w:sz="4" w:space="0" w:color="auto"/>
              <w:right w:val="nil"/>
            </w:tcBorders>
            <w:noWrap/>
            <w:tcMar>
              <w:left w:w="58" w:type="dxa"/>
              <w:right w:w="58" w:type="dxa"/>
            </w:tcMar>
            <w:vAlign w:val="bottom"/>
          </w:tcPr>
          <w:p w14:paraId="4F767BD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123 (15)</w:t>
            </w:r>
          </w:p>
        </w:tc>
        <w:tc>
          <w:tcPr>
            <w:tcW w:w="376" w:type="pct"/>
            <w:tcBorders>
              <w:top w:val="nil"/>
              <w:left w:val="nil"/>
              <w:bottom w:val="single" w:sz="4" w:space="0" w:color="auto"/>
              <w:right w:val="nil"/>
            </w:tcBorders>
            <w:noWrap/>
            <w:tcMar>
              <w:left w:w="58" w:type="dxa"/>
              <w:right w:w="58" w:type="dxa"/>
            </w:tcMar>
            <w:vAlign w:val="bottom"/>
          </w:tcPr>
          <w:p w14:paraId="0F78E42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121 (15)</w:t>
            </w:r>
          </w:p>
        </w:tc>
        <w:tc>
          <w:tcPr>
            <w:tcW w:w="243" w:type="pct"/>
            <w:tcBorders>
              <w:top w:val="nil"/>
              <w:left w:val="nil"/>
              <w:bottom w:val="single" w:sz="4" w:space="0" w:color="auto"/>
              <w:right w:val="nil"/>
            </w:tcBorders>
            <w:noWrap/>
            <w:tcMar>
              <w:left w:w="58" w:type="dxa"/>
              <w:right w:w="58" w:type="dxa"/>
            </w:tcMar>
            <w:vAlign w:val="bottom"/>
          </w:tcPr>
          <w:p w14:paraId="2BD4B2B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251" w:type="pct"/>
            <w:tcBorders>
              <w:top w:val="nil"/>
              <w:left w:val="nil"/>
              <w:bottom w:val="single" w:sz="4" w:space="0" w:color="auto"/>
              <w:right w:val="nil"/>
            </w:tcBorders>
            <w:noWrap/>
            <w:tcMar>
              <w:left w:w="58" w:type="dxa"/>
              <w:right w:w="58" w:type="dxa"/>
            </w:tcMar>
            <w:vAlign w:val="bottom"/>
          </w:tcPr>
          <w:p w14:paraId="19D8B91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w:t>
            </w:r>
          </w:p>
        </w:tc>
        <w:tc>
          <w:tcPr>
            <w:tcW w:w="286" w:type="pct"/>
            <w:tcBorders>
              <w:top w:val="nil"/>
              <w:left w:val="nil"/>
              <w:bottom w:val="single" w:sz="4" w:space="0" w:color="auto"/>
              <w:right w:val="single" w:sz="4" w:space="0" w:color="auto"/>
            </w:tcBorders>
            <w:noWrap/>
            <w:tcMar>
              <w:left w:w="58" w:type="dxa"/>
              <w:right w:w="58" w:type="dxa"/>
            </w:tcMar>
            <w:vAlign w:val="bottom"/>
          </w:tcPr>
          <w:p w14:paraId="2A41CAC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329" w:type="pct"/>
            <w:tcBorders>
              <w:top w:val="nil"/>
              <w:left w:val="nil"/>
              <w:bottom w:val="single" w:sz="4" w:space="0" w:color="auto"/>
              <w:right w:val="nil"/>
            </w:tcBorders>
            <w:noWrap/>
            <w:tcMar>
              <w:left w:w="58" w:type="dxa"/>
              <w:right w:w="58" w:type="dxa"/>
            </w:tcMar>
            <w:vAlign w:val="bottom"/>
          </w:tcPr>
          <w:p w14:paraId="390CEDD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110 (19)</w:t>
            </w:r>
          </w:p>
        </w:tc>
        <w:tc>
          <w:tcPr>
            <w:tcW w:w="376" w:type="pct"/>
            <w:tcBorders>
              <w:top w:val="nil"/>
              <w:left w:val="nil"/>
              <w:bottom w:val="single" w:sz="4" w:space="0" w:color="auto"/>
              <w:right w:val="nil"/>
            </w:tcBorders>
            <w:noWrap/>
            <w:tcMar>
              <w:left w:w="58" w:type="dxa"/>
              <w:right w:w="58" w:type="dxa"/>
            </w:tcMar>
            <w:vAlign w:val="bottom"/>
          </w:tcPr>
          <w:p w14:paraId="400D17C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132 (20)</w:t>
            </w:r>
          </w:p>
        </w:tc>
        <w:tc>
          <w:tcPr>
            <w:tcW w:w="243" w:type="pct"/>
            <w:tcBorders>
              <w:top w:val="nil"/>
              <w:left w:val="nil"/>
              <w:bottom w:val="single" w:sz="4" w:space="0" w:color="auto"/>
              <w:right w:val="nil"/>
            </w:tcBorders>
            <w:noWrap/>
            <w:tcMar>
              <w:left w:w="58" w:type="dxa"/>
              <w:right w:w="58" w:type="dxa"/>
            </w:tcMar>
            <w:vAlign w:val="bottom"/>
          </w:tcPr>
          <w:p w14:paraId="515578B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c>
          <w:tcPr>
            <w:tcW w:w="251" w:type="pct"/>
            <w:tcBorders>
              <w:top w:val="nil"/>
              <w:left w:val="nil"/>
              <w:bottom w:val="single" w:sz="4" w:space="0" w:color="auto"/>
              <w:right w:val="nil"/>
            </w:tcBorders>
            <w:noWrap/>
            <w:tcMar>
              <w:left w:w="58" w:type="dxa"/>
              <w:right w:w="58" w:type="dxa"/>
            </w:tcMar>
            <w:vAlign w:val="bottom"/>
          </w:tcPr>
          <w:p w14:paraId="57040AD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w:t>
            </w:r>
          </w:p>
        </w:tc>
        <w:tc>
          <w:tcPr>
            <w:tcW w:w="286" w:type="pct"/>
            <w:tcBorders>
              <w:top w:val="nil"/>
              <w:left w:val="nil"/>
              <w:bottom w:val="single" w:sz="4" w:space="0" w:color="auto"/>
              <w:right w:val="single" w:sz="4" w:space="0" w:color="auto"/>
            </w:tcBorders>
            <w:noWrap/>
            <w:tcMar>
              <w:left w:w="58" w:type="dxa"/>
              <w:right w:w="58" w:type="dxa"/>
            </w:tcMar>
            <w:vAlign w:val="bottom"/>
          </w:tcPr>
          <w:p w14:paraId="5121EE6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w:t>
            </w:r>
          </w:p>
        </w:tc>
      </w:tr>
      <w:tr w:rsidR="00033A52" w:rsidRPr="00FF50FB" w14:paraId="1660659B"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114F86FF"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PREVEND</w:t>
            </w:r>
          </w:p>
        </w:tc>
        <w:tc>
          <w:tcPr>
            <w:tcW w:w="329" w:type="pct"/>
            <w:tcBorders>
              <w:top w:val="nil"/>
              <w:left w:val="nil"/>
              <w:bottom w:val="single" w:sz="4" w:space="0" w:color="auto"/>
              <w:right w:val="nil"/>
            </w:tcBorders>
            <w:noWrap/>
            <w:tcMar>
              <w:left w:w="58" w:type="dxa"/>
              <w:right w:w="58" w:type="dxa"/>
            </w:tcMar>
            <w:vAlign w:val="bottom"/>
          </w:tcPr>
          <w:p w14:paraId="32FAB25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(12)</w:t>
            </w:r>
          </w:p>
        </w:tc>
        <w:tc>
          <w:tcPr>
            <w:tcW w:w="376" w:type="pct"/>
            <w:tcBorders>
              <w:top w:val="nil"/>
              <w:left w:val="nil"/>
              <w:bottom w:val="single" w:sz="4" w:space="0" w:color="auto"/>
              <w:right w:val="nil"/>
            </w:tcBorders>
            <w:noWrap/>
            <w:tcMar>
              <w:left w:w="58" w:type="dxa"/>
              <w:right w:w="58" w:type="dxa"/>
            </w:tcMar>
            <w:vAlign w:val="bottom"/>
          </w:tcPr>
          <w:p w14:paraId="569874F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72 (12)</w:t>
            </w:r>
          </w:p>
        </w:tc>
        <w:tc>
          <w:tcPr>
            <w:tcW w:w="243" w:type="pct"/>
            <w:tcBorders>
              <w:top w:val="nil"/>
              <w:left w:val="nil"/>
              <w:bottom w:val="single" w:sz="4" w:space="0" w:color="auto"/>
              <w:right w:val="nil"/>
            </w:tcBorders>
            <w:noWrap/>
            <w:tcMar>
              <w:left w:w="58" w:type="dxa"/>
              <w:right w:w="58" w:type="dxa"/>
            </w:tcMar>
            <w:vAlign w:val="bottom"/>
          </w:tcPr>
          <w:p w14:paraId="31CB2A6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w:t>
            </w:r>
          </w:p>
        </w:tc>
        <w:tc>
          <w:tcPr>
            <w:tcW w:w="251" w:type="pct"/>
            <w:tcBorders>
              <w:top w:val="nil"/>
              <w:left w:val="nil"/>
              <w:bottom w:val="single" w:sz="4" w:space="0" w:color="auto"/>
              <w:right w:val="nil"/>
            </w:tcBorders>
            <w:noWrap/>
            <w:tcMar>
              <w:left w:w="58" w:type="dxa"/>
              <w:right w:w="58" w:type="dxa"/>
            </w:tcMar>
            <w:vAlign w:val="bottom"/>
          </w:tcPr>
          <w:p w14:paraId="5A25832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c>
          <w:tcPr>
            <w:tcW w:w="290" w:type="pct"/>
            <w:tcBorders>
              <w:top w:val="nil"/>
              <w:left w:val="nil"/>
              <w:bottom w:val="single" w:sz="4" w:space="0" w:color="auto"/>
              <w:right w:val="single" w:sz="4" w:space="0" w:color="auto"/>
            </w:tcBorders>
            <w:noWrap/>
            <w:tcMar>
              <w:left w:w="58" w:type="dxa"/>
              <w:right w:w="58" w:type="dxa"/>
            </w:tcMar>
            <w:vAlign w:val="bottom"/>
          </w:tcPr>
          <w:p w14:paraId="6C249C8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p>
        </w:tc>
        <w:tc>
          <w:tcPr>
            <w:tcW w:w="329" w:type="pct"/>
            <w:tcBorders>
              <w:top w:val="nil"/>
              <w:left w:val="nil"/>
              <w:bottom w:val="single" w:sz="4" w:space="0" w:color="auto"/>
              <w:right w:val="nil"/>
            </w:tcBorders>
            <w:noWrap/>
            <w:tcMar>
              <w:left w:w="58" w:type="dxa"/>
              <w:right w:w="58" w:type="dxa"/>
            </w:tcMar>
            <w:vAlign w:val="bottom"/>
          </w:tcPr>
          <w:p w14:paraId="53958D1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 (14)</w:t>
            </w:r>
          </w:p>
        </w:tc>
        <w:tc>
          <w:tcPr>
            <w:tcW w:w="376" w:type="pct"/>
            <w:tcBorders>
              <w:top w:val="nil"/>
              <w:left w:val="nil"/>
              <w:bottom w:val="single" w:sz="4" w:space="0" w:color="auto"/>
              <w:right w:val="nil"/>
            </w:tcBorders>
            <w:noWrap/>
            <w:tcMar>
              <w:left w:w="58" w:type="dxa"/>
              <w:right w:w="58" w:type="dxa"/>
            </w:tcMar>
            <w:vAlign w:val="bottom"/>
          </w:tcPr>
          <w:p w14:paraId="2B53292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 (14)</w:t>
            </w:r>
          </w:p>
        </w:tc>
        <w:tc>
          <w:tcPr>
            <w:tcW w:w="243" w:type="pct"/>
            <w:tcBorders>
              <w:top w:val="nil"/>
              <w:left w:val="nil"/>
              <w:bottom w:val="single" w:sz="4" w:space="0" w:color="auto"/>
              <w:right w:val="nil"/>
            </w:tcBorders>
            <w:noWrap/>
            <w:tcMar>
              <w:left w:w="58" w:type="dxa"/>
              <w:right w:w="58" w:type="dxa"/>
            </w:tcMar>
            <w:vAlign w:val="bottom"/>
          </w:tcPr>
          <w:p w14:paraId="305E05D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251" w:type="pct"/>
            <w:tcBorders>
              <w:top w:val="nil"/>
              <w:left w:val="nil"/>
              <w:bottom w:val="single" w:sz="4" w:space="0" w:color="auto"/>
              <w:right w:val="nil"/>
            </w:tcBorders>
            <w:noWrap/>
            <w:tcMar>
              <w:left w:w="58" w:type="dxa"/>
              <w:right w:w="58" w:type="dxa"/>
            </w:tcMar>
            <w:vAlign w:val="bottom"/>
          </w:tcPr>
          <w:p w14:paraId="221413E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286" w:type="pct"/>
            <w:tcBorders>
              <w:top w:val="nil"/>
              <w:left w:val="nil"/>
              <w:bottom w:val="single" w:sz="4" w:space="0" w:color="auto"/>
              <w:right w:val="single" w:sz="4" w:space="0" w:color="auto"/>
            </w:tcBorders>
            <w:noWrap/>
            <w:tcMar>
              <w:left w:w="58" w:type="dxa"/>
              <w:right w:w="58" w:type="dxa"/>
            </w:tcMar>
            <w:vAlign w:val="bottom"/>
          </w:tcPr>
          <w:p w14:paraId="774C613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p>
        </w:tc>
        <w:tc>
          <w:tcPr>
            <w:tcW w:w="329" w:type="pct"/>
            <w:tcBorders>
              <w:top w:val="nil"/>
              <w:left w:val="nil"/>
              <w:bottom w:val="single" w:sz="4" w:space="0" w:color="auto"/>
              <w:right w:val="nil"/>
            </w:tcBorders>
            <w:noWrap/>
            <w:tcMar>
              <w:left w:w="58" w:type="dxa"/>
              <w:right w:w="58" w:type="dxa"/>
            </w:tcMar>
            <w:vAlign w:val="bottom"/>
          </w:tcPr>
          <w:p w14:paraId="483AE5E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70 (14)</w:t>
            </w:r>
          </w:p>
        </w:tc>
        <w:tc>
          <w:tcPr>
            <w:tcW w:w="376" w:type="pct"/>
            <w:tcBorders>
              <w:top w:val="nil"/>
              <w:left w:val="nil"/>
              <w:bottom w:val="single" w:sz="4" w:space="0" w:color="auto"/>
              <w:right w:val="nil"/>
            </w:tcBorders>
            <w:noWrap/>
            <w:tcMar>
              <w:left w:w="58" w:type="dxa"/>
              <w:right w:w="58" w:type="dxa"/>
            </w:tcMar>
            <w:vAlign w:val="bottom"/>
          </w:tcPr>
          <w:p w14:paraId="1691D3A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 (13)</w:t>
            </w:r>
          </w:p>
        </w:tc>
        <w:tc>
          <w:tcPr>
            <w:tcW w:w="243" w:type="pct"/>
            <w:tcBorders>
              <w:top w:val="nil"/>
              <w:left w:val="nil"/>
              <w:bottom w:val="single" w:sz="4" w:space="0" w:color="auto"/>
              <w:right w:val="nil"/>
            </w:tcBorders>
            <w:noWrap/>
            <w:tcMar>
              <w:left w:w="58" w:type="dxa"/>
              <w:right w:w="58" w:type="dxa"/>
            </w:tcMar>
            <w:vAlign w:val="bottom"/>
          </w:tcPr>
          <w:p w14:paraId="7371DBF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251" w:type="pct"/>
            <w:tcBorders>
              <w:top w:val="nil"/>
              <w:left w:val="nil"/>
              <w:bottom w:val="single" w:sz="4" w:space="0" w:color="auto"/>
              <w:right w:val="nil"/>
            </w:tcBorders>
            <w:noWrap/>
            <w:tcMar>
              <w:left w:w="58" w:type="dxa"/>
              <w:right w:w="58" w:type="dxa"/>
            </w:tcMar>
            <w:vAlign w:val="bottom"/>
          </w:tcPr>
          <w:p w14:paraId="720FE62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w:t>
            </w:r>
          </w:p>
        </w:tc>
        <w:tc>
          <w:tcPr>
            <w:tcW w:w="286" w:type="pct"/>
            <w:tcBorders>
              <w:top w:val="nil"/>
              <w:left w:val="nil"/>
              <w:bottom w:val="single" w:sz="4" w:space="0" w:color="auto"/>
              <w:right w:val="single" w:sz="4" w:space="0" w:color="auto"/>
            </w:tcBorders>
            <w:noWrap/>
            <w:tcMar>
              <w:left w:w="58" w:type="dxa"/>
              <w:right w:w="58" w:type="dxa"/>
            </w:tcMar>
            <w:vAlign w:val="bottom"/>
          </w:tcPr>
          <w:p w14:paraId="66FD16C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p>
        </w:tc>
      </w:tr>
      <w:tr w:rsidR="00033A52" w:rsidRPr="00FF50FB" w14:paraId="415AB291"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0B26A874"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Rancho Bernardo</w:t>
            </w:r>
          </w:p>
        </w:tc>
        <w:tc>
          <w:tcPr>
            <w:tcW w:w="329" w:type="pct"/>
            <w:tcBorders>
              <w:top w:val="nil"/>
              <w:left w:val="nil"/>
              <w:bottom w:val="single" w:sz="4" w:space="0" w:color="auto"/>
              <w:right w:val="nil"/>
            </w:tcBorders>
            <w:noWrap/>
            <w:tcMar>
              <w:left w:w="58" w:type="dxa"/>
              <w:right w:w="58" w:type="dxa"/>
            </w:tcMar>
            <w:vAlign w:val="bottom"/>
          </w:tcPr>
          <w:p w14:paraId="6519260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77 (15)</w:t>
            </w:r>
          </w:p>
        </w:tc>
        <w:tc>
          <w:tcPr>
            <w:tcW w:w="376" w:type="pct"/>
            <w:tcBorders>
              <w:top w:val="nil"/>
              <w:left w:val="nil"/>
              <w:bottom w:val="single" w:sz="4" w:space="0" w:color="auto"/>
              <w:right w:val="nil"/>
            </w:tcBorders>
            <w:noWrap/>
            <w:tcMar>
              <w:left w:w="58" w:type="dxa"/>
              <w:right w:w="58" w:type="dxa"/>
            </w:tcMar>
            <w:vAlign w:val="bottom"/>
          </w:tcPr>
          <w:p w14:paraId="10D3F99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 (17)</w:t>
            </w:r>
          </w:p>
        </w:tc>
        <w:tc>
          <w:tcPr>
            <w:tcW w:w="243" w:type="pct"/>
            <w:tcBorders>
              <w:top w:val="nil"/>
              <w:left w:val="nil"/>
              <w:bottom w:val="single" w:sz="4" w:space="0" w:color="auto"/>
              <w:right w:val="nil"/>
            </w:tcBorders>
            <w:noWrap/>
            <w:tcMar>
              <w:left w:w="58" w:type="dxa"/>
              <w:right w:w="58" w:type="dxa"/>
            </w:tcMar>
            <w:vAlign w:val="bottom"/>
          </w:tcPr>
          <w:p w14:paraId="2F1AC7A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w:t>
            </w:r>
          </w:p>
        </w:tc>
        <w:tc>
          <w:tcPr>
            <w:tcW w:w="251" w:type="pct"/>
            <w:tcBorders>
              <w:top w:val="nil"/>
              <w:left w:val="nil"/>
              <w:bottom w:val="single" w:sz="4" w:space="0" w:color="auto"/>
              <w:right w:val="nil"/>
            </w:tcBorders>
            <w:noWrap/>
            <w:tcMar>
              <w:left w:w="58" w:type="dxa"/>
              <w:right w:w="58" w:type="dxa"/>
            </w:tcMar>
            <w:vAlign w:val="bottom"/>
          </w:tcPr>
          <w:p w14:paraId="316B566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21</w:t>
            </w:r>
          </w:p>
        </w:tc>
        <w:tc>
          <w:tcPr>
            <w:tcW w:w="290" w:type="pct"/>
            <w:tcBorders>
              <w:top w:val="nil"/>
              <w:left w:val="nil"/>
              <w:bottom w:val="single" w:sz="4" w:space="0" w:color="auto"/>
              <w:right w:val="single" w:sz="4" w:space="0" w:color="auto"/>
            </w:tcBorders>
            <w:noWrap/>
            <w:tcMar>
              <w:left w:w="58" w:type="dxa"/>
              <w:right w:w="58" w:type="dxa"/>
            </w:tcMar>
            <w:vAlign w:val="bottom"/>
          </w:tcPr>
          <w:p w14:paraId="7DDE480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w:t>
            </w:r>
          </w:p>
        </w:tc>
        <w:tc>
          <w:tcPr>
            <w:tcW w:w="329" w:type="pct"/>
            <w:tcBorders>
              <w:top w:val="nil"/>
              <w:left w:val="nil"/>
              <w:bottom w:val="single" w:sz="4" w:space="0" w:color="auto"/>
              <w:right w:val="nil"/>
            </w:tcBorders>
            <w:noWrap/>
            <w:tcMar>
              <w:left w:w="58" w:type="dxa"/>
              <w:right w:w="58" w:type="dxa"/>
            </w:tcMar>
            <w:vAlign w:val="bottom"/>
          </w:tcPr>
          <w:p w14:paraId="537DADC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72 (16)</w:t>
            </w:r>
          </w:p>
        </w:tc>
        <w:tc>
          <w:tcPr>
            <w:tcW w:w="376" w:type="pct"/>
            <w:tcBorders>
              <w:top w:val="nil"/>
              <w:left w:val="nil"/>
              <w:bottom w:val="single" w:sz="4" w:space="0" w:color="auto"/>
              <w:right w:val="nil"/>
            </w:tcBorders>
            <w:noWrap/>
            <w:tcMar>
              <w:left w:w="58" w:type="dxa"/>
              <w:right w:w="58" w:type="dxa"/>
            </w:tcMar>
            <w:vAlign w:val="bottom"/>
          </w:tcPr>
          <w:p w14:paraId="17815E2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70 (17)</w:t>
            </w:r>
          </w:p>
        </w:tc>
        <w:tc>
          <w:tcPr>
            <w:tcW w:w="243" w:type="pct"/>
            <w:tcBorders>
              <w:top w:val="nil"/>
              <w:left w:val="nil"/>
              <w:bottom w:val="single" w:sz="4" w:space="0" w:color="auto"/>
              <w:right w:val="nil"/>
            </w:tcBorders>
            <w:noWrap/>
            <w:tcMar>
              <w:left w:w="58" w:type="dxa"/>
              <w:right w:w="58" w:type="dxa"/>
            </w:tcMar>
            <w:vAlign w:val="bottom"/>
          </w:tcPr>
          <w:p w14:paraId="5904C47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251" w:type="pct"/>
            <w:tcBorders>
              <w:top w:val="nil"/>
              <w:left w:val="nil"/>
              <w:bottom w:val="single" w:sz="4" w:space="0" w:color="auto"/>
              <w:right w:val="nil"/>
            </w:tcBorders>
            <w:noWrap/>
            <w:tcMar>
              <w:left w:w="58" w:type="dxa"/>
              <w:right w:w="58" w:type="dxa"/>
            </w:tcMar>
            <w:vAlign w:val="bottom"/>
          </w:tcPr>
          <w:p w14:paraId="26F311E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286" w:type="pct"/>
            <w:tcBorders>
              <w:top w:val="nil"/>
              <w:left w:val="nil"/>
              <w:bottom w:val="single" w:sz="4" w:space="0" w:color="auto"/>
              <w:right w:val="single" w:sz="4" w:space="0" w:color="auto"/>
            </w:tcBorders>
            <w:noWrap/>
            <w:tcMar>
              <w:left w:w="58" w:type="dxa"/>
              <w:right w:w="58" w:type="dxa"/>
            </w:tcMar>
            <w:vAlign w:val="bottom"/>
          </w:tcPr>
          <w:p w14:paraId="5603B07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w:t>
            </w:r>
          </w:p>
        </w:tc>
        <w:tc>
          <w:tcPr>
            <w:tcW w:w="329" w:type="pct"/>
            <w:tcBorders>
              <w:top w:val="nil"/>
              <w:left w:val="nil"/>
              <w:bottom w:val="single" w:sz="4" w:space="0" w:color="auto"/>
              <w:right w:val="nil"/>
            </w:tcBorders>
            <w:noWrap/>
            <w:tcMar>
              <w:left w:w="58" w:type="dxa"/>
              <w:right w:w="58" w:type="dxa"/>
            </w:tcMar>
            <w:vAlign w:val="bottom"/>
          </w:tcPr>
          <w:p w14:paraId="66960A1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60 (12)</w:t>
            </w:r>
          </w:p>
        </w:tc>
        <w:tc>
          <w:tcPr>
            <w:tcW w:w="376" w:type="pct"/>
            <w:tcBorders>
              <w:top w:val="nil"/>
              <w:left w:val="nil"/>
              <w:bottom w:val="single" w:sz="4" w:space="0" w:color="auto"/>
              <w:right w:val="nil"/>
            </w:tcBorders>
            <w:noWrap/>
            <w:tcMar>
              <w:left w:w="58" w:type="dxa"/>
              <w:right w:w="58" w:type="dxa"/>
            </w:tcMar>
            <w:vAlign w:val="bottom"/>
          </w:tcPr>
          <w:p w14:paraId="250D0E89"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82 (10)</w:t>
            </w:r>
          </w:p>
        </w:tc>
        <w:tc>
          <w:tcPr>
            <w:tcW w:w="243" w:type="pct"/>
            <w:tcBorders>
              <w:top w:val="nil"/>
              <w:left w:val="nil"/>
              <w:bottom w:val="single" w:sz="4" w:space="0" w:color="auto"/>
              <w:right w:val="nil"/>
            </w:tcBorders>
            <w:noWrap/>
            <w:tcMar>
              <w:left w:w="58" w:type="dxa"/>
              <w:right w:w="58" w:type="dxa"/>
            </w:tcMar>
            <w:vAlign w:val="bottom"/>
          </w:tcPr>
          <w:p w14:paraId="00F367E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w:t>
            </w:r>
          </w:p>
        </w:tc>
        <w:tc>
          <w:tcPr>
            <w:tcW w:w="251" w:type="pct"/>
            <w:tcBorders>
              <w:top w:val="nil"/>
              <w:left w:val="nil"/>
              <w:bottom w:val="single" w:sz="4" w:space="0" w:color="auto"/>
              <w:right w:val="nil"/>
            </w:tcBorders>
            <w:noWrap/>
            <w:tcMar>
              <w:left w:w="58" w:type="dxa"/>
              <w:right w:w="58" w:type="dxa"/>
            </w:tcMar>
            <w:vAlign w:val="bottom"/>
          </w:tcPr>
          <w:p w14:paraId="14E4C88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286" w:type="pct"/>
            <w:tcBorders>
              <w:top w:val="nil"/>
              <w:left w:val="nil"/>
              <w:bottom w:val="single" w:sz="4" w:space="0" w:color="auto"/>
              <w:right w:val="single" w:sz="4" w:space="0" w:color="auto"/>
            </w:tcBorders>
            <w:noWrap/>
            <w:tcMar>
              <w:left w:w="58" w:type="dxa"/>
              <w:right w:w="58" w:type="dxa"/>
            </w:tcMar>
            <w:vAlign w:val="bottom"/>
          </w:tcPr>
          <w:p w14:paraId="27ECC55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w:t>
            </w:r>
          </w:p>
        </w:tc>
      </w:tr>
      <w:tr w:rsidR="00033A52" w:rsidRPr="00FF50FB" w14:paraId="54B90349"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4F8149B7"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Severance</w:t>
            </w:r>
          </w:p>
        </w:tc>
        <w:tc>
          <w:tcPr>
            <w:tcW w:w="329" w:type="pct"/>
            <w:tcBorders>
              <w:top w:val="nil"/>
              <w:left w:val="nil"/>
              <w:bottom w:val="single" w:sz="4" w:space="0" w:color="auto"/>
              <w:right w:val="nil"/>
            </w:tcBorders>
            <w:noWrap/>
            <w:tcMar>
              <w:left w:w="58" w:type="dxa"/>
              <w:right w:w="58" w:type="dxa"/>
            </w:tcMar>
            <w:vAlign w:val="bottom"/>
          </w:tcPr>
          <w:p w14:paraId="2DF5DC5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99 (12)</w:t>
            </w:r>
          </w:p>
        </w:tc>
        <w:tc>
          <w:tcPr>
            <w:tcW w:w="376" w:type="pct"/>
            <w:tcBorders>
              <w:top w:val="nil"/>
              <w:left w:val="nil"/>
              <w:bottom w:val="single" w:sz="4" w:space="0" w:color="auto"/>
              <w:right w:val="nil"/>
            </w:tcBorders>
            <w:noWrap/>
            <w:tcMar>
              <w:left w:w="58" w:type="dxa"/>
              <w:right w:w="58" w:type="dxa"/>
            </w:tcMar>
            <w:vAlign w:val="bottom"/>
          </w:tcPr>
          <w:p w14:paraId="4C125D1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75 (11)</w:t>
            </w:r>
          </w:p>
        </w:tc>
        <w:tc>
          <w:tcPr>
            <w:tcW w:w="243" w:type="pct"/>
            <w:tcBorders>
              <w:top w:val="nil"/>
              <w:left w:val="nil"/>
              <w:bottom w:val="single" w:sz="4" w:space="0" w:color="auto"/>
              <w:right w:val="nil"/>
            </w:tcBorders>
            <w:noWrap/>
            <w:tcMar>
              <w:left w:w="58" w:type="dxa"/>
              <w:right w:w="58" w:type="dxa"/>
            </w:tcMar>
            <w:vAlign w:val="bottom"/>
          </w:tcPr>
          <w:p w14:paraId="778A9F6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51" w:type="pct"/>
            <w:tcBorders>
              <w:top w:val="nil"/>
              <w:left w:val="nil"/>
              <w:bottom w:val="single" w:sz="4" w:space="0" w:color="auto"/>
              <w:right w:val="nil"/>
            </w:tcBorders>
            <w:noWrap/>
            <w:tcMar>
              <w:left w:w="58" w:type="dxa"/>
              <w:right w:w="58" w:type="dxa"/>
            </w:tcMar>
            <w:vAlign w:val="bottom"/>
          </w:tcPr>
          <w:p w14:paraId="1C13623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290" w:type="pct"/>
            <w:tcBorders>
              <w:top w:val="nil"/>
              <w:left w:val="nil"/>
              <w:bottom w:val="single" w:sz="4" w:space="0" w:color="auto"/>
              <w:right w:val="single" w:sz="4" w:space="0" w:color="auto"/>
            </w:tcBorders>
            <w:noWrap/>
            <w:tcMar>
              <w:left w:w="58" w:type="dxa"/>
              <w:right w:w="58" w:type="dxa"/>
            </w:tcMar>
            <w:vAlign w:val="bottom"/>
          </w:tcPr>
          <w:p w14:paraId="2EAC437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c>
          <w:tcPr>
            <w:tcW w:w="329" w:type="pct"/>
            <w:tcBorders>
              <w:top w:val="nil"/>
              <w:left w:val="nil"/>
              <w:bottom w:val="single" w:sz="4" w:space="0" w:color="auto"/>
              <w:right w:val="nil"/>
            </w:tcBorders>
            <w:noWrap/>
            <w:tcMar>
              <w:left w:w="58" w:type="dxa"/>
              <w:right w:w="58" w:type="dxa"/>
            </w:tcMar>
            <w:vAlign w:val="bottom"/>
          </w:tcPr>
          <w:p w14:paraId="21A59B8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82 (14)</w:t>
            </w:r>
          </w:p>
        </w:tc>
        <w:tc>
          <w:tcPr>
            <w:tcW w:w="376" w:type="pct"/>
            <w:tcBorders>
              <w:top w:val="nil"/>
              <w:left w:val="nil"/>
              <w:bottom w:val="single" w:sz="4" w:space="0" w:color="auto"/>
              <w:right w:val="nil"/>
            </w:tcBorders>
            <w:noWrap/>
            <w:tcMar>
              <w:left w:w="58" w:type="dxa"/>
              <w:right w:w="58" w:type="dxa"/>
            </w:tcMar>
            <w:vAlign w:val="bottom"/>
          </w:tcPr>
          <w:p w14:paraId="694D503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 (14)</w:t>
            </w:r>
          </w:p>
        </w:tc>
        <w:tc>
          <w:tcPr>
            <w:tcW w:w="243" w:type="pct"/>
            <w:tcBorders>
              <w:top w:val="nil"/>
              <w:left w:val="nil"/>
              <w:bottom w:val="single" w:sz="4" w:space="0" w:color="auto"/>
              <w:right w:val="nil"/>
            </w:tcBorders>
            <w:noWrap/>
            <w:tcMar>
              <w:left w:w="58" w:type="dxa"/>
              <w:right w:w="58" w:type="dxa"/>
            </w:tcMar>
            <w:vAlign w:val="bottom"/>
          </w:tcPr>
          <w:p w14:paraId="560ACEE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51" w:type="pct"/>
            <w:tcBorders>
              <w:top w:val="nil"/>
              <w:left w:val="nil"/>
              <w:bottom w:val="single" w:sz="4" w:space="0" w:color="auto"/>
              <w:right w:val="nil"/>
            </w:tcBorders>
            <w:noWrap/>
            <w:tcMar>
              <w:left w:w="58" w:type="dxa"/>
              <w:right w:w="58" w:type="dxa"/>
            </w:tcMar>
            <w:vAlign w:val="bottom"/>
          </w:tcPr>
          <w:p w14:paraId="77AF6E7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p>
        </w:tc>
        <w:tc>
          <w:tcPr>
            <w:tcW w:w="286" w:type="pct"/>
            <w:tcBorders>
              <w:top w:val="nil"/>
              <w:left w:val="nil"/>
              <w:bottom w:val="single" w:sz="4" w:space="0" w:color="auto"/>
              <w:right w:val="single" w:sz="4" w:space="0" w:color="auto"/>
            </w:tcBorders>
            <w:noWrap/>
            <w:tcMar>
              <w:left w:w="58" w:type="dxa"/>
              <w:right w:w="58" w:type="dxa"/>
            </w:tcMar>
            <w:vAlign w:val="bottom"/>
          </w:tcPr>
          <w:p w14:paraId="202DDE8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329" w:type="pct"/>
            <w:tcBorders>
              <w:top w:val="nil"/>
              <w:left w:val="nil"/>
              <w:bottom w:val="single" w:sz="4" w:space="0" w:color="auto"/>
              <w:right w:val="nil"/>
            </w:tcBorders>
            <w:noWrap/>
            <w:tcMar>
              <w:left w:w="58" w:type="dxa"/>
              <w:right w:w="58" w:type="dxa"/>
            </w:tcMar>
            <w:vAlign w:val="bottom"/>
          </w:tcPr>
          <w:p w14:paraId="1ABF322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73 (11)</w:t>
            </w:r>
          </w:p>
        </w:tc>
        <w:tc>
          <w:tcPr>
            <w:tcW w:w="376" w:type="pct"/>
            <w:tcBorders>
              <w:top w:val="nil"/>
              <w:left w:val="nil"/>
              <w:bottom w:val="single" w:sz="4" w:space="0" w:color="auto"/>
              <w:right w:val="nil"/>
            </w:tcBorders>
            <w:noWrap/>
            <w:tcMar>
              <w:left w:w="58" w:type="dxa"/>
              <w:right w:w="58" w:type="dxa"/>
            </w:tcMar>
            <w:vAlign w:val="bottom"/>
          </w:tcPr>
          <w:p w14:paraId="33F473E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94 (12)</w:t>
            </w:r>
          </w:p>
        </w:tc>
        <w:tc>
          <w:tcPr>
            <w:tcW w:w="243" w:type="pct"/>
            <w:tcBorders>
              <w:top w:val="nil"/>
              <w:left w:val="nil"/>
              <w:bottom w:val="single" w:sz="4" w:space="0" w:color="auto"/>
              <w:right w:val="nil"/>
            </w:tcBorders>
            <w:noWrap/>
            <w:tcMar>
              <w:left w:w="58" w:type="dxa"/>
              <w:right w:w="58" w:type="dxa"/>
            </w:tcMar>
            <w:vAlign w:val="bottom"/>
          </w:tcPr>
          <w:p w14:paraId="440EA44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c>
          <w:tcPr>
            <w:tcW w:w="251" w:type="pct"/>
            <w:tcBorders>
              <w:top w:val="nil"/>
              <w:left w:val="nil"/>
              <w:bottom w:val="single" w:sz="4" w:space="0" w:color="auto"/>
              <w:right w:val="nil"/>
            </w:tcBorders>
            <w:noWrap/>
            <w:tcMar>
              <w:left w:w="58" w:type="dxa"/>
              <w:right w:w="58" w:type="dxa"/>
            </w:tcMar>
            <w:vAlign w:val="bottom"/>
          </w:tcPr>
          <w:p w14:paraId="00C034D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p>
        </w:tc>
        <w:tc>
          <w:tcPr>
            <w:tcW w:w="286" w:type="pct"/>
            <w:tcBorders>
              <w:top w:val="nil"/>
              <w:left w:val="nil"/>
              <w:bottom w:val="single" w:sz="4" w:space="0" w:color="auto"/>
              <w:right w:val="single" w:sz="4" w:space="0" w:color="auto"/>
            </w:tcBorders>
            <w:noWrap/>
            <w:tcMar>
              <w:left w:w="58" w:type="dxa"/>
              <w:right w:w="58" w:type="dxa"/>
            </w:tcMar>
            <w:vAlign w:val="bottom"/>
          </w:tcPr>
          <w:p w14:paraId="68B722A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r>
      <w:tr w:rsidR="00033A52" w:rsidRPr="00FF50FB" w14:paraId="0928C370"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58BFE9AD"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Taiwan MJ</w:t>
            </w:r>
          </w:p>
        </w:tc>
        <w:tc>
          <w:tcPr>
            <w:tcW w:w="329" w:type="pct"/>
            <w:tcBorders>
              <w:top w:val="nil"/>
              <w:left w:val="nil"/>
              <w:bottom w:val="single" w:sz="4" w:space="0" w:color="auto"/>
              <w:right w:val="nil"/>
            </w:tcBorders>
            <w:noWrap/>
            <w:tcMar>
              <w:left w:w="58" w:type="dxa"/>
              <w:right w:w="58" w:type="dxa"/>
            </w:tcMar>
            <w:vAlign w:val="bottom"/>
          </w:tcPr>
          <w:p w14:paraId="557469B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106 (14)</w:t>
            </w:r>
          </w:p>
        </w:tc>
        <w:tc>
          <w:tcPr>
            <w:tcW w:w="376" w:type="pct"/>
            <w:tcBorders>
              <w:top w:val="nil"/>
              <w:left w:val="nil"/>
              <w:bottom w:val="single" w:sz="4" w:space="0" w:color="auto"/>
              <w:right w:val="nil"/>
            </w:tcBorders>
            <w:noWrap/>
            <w:tcMar>
              <w:left w:w="58" w:type="dxa"/>
              <w:right w:w="58" w:type="dxa"/>
            </w:tcMar>
            <w:vAlign w:val="bottom"/>
          </w:tcPr>
          <w:p w14:paraId="6E0953F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84 (14)</w:t>
            </w:r>
          </w:p>
        </w:tc>
        <w:tc>
          <w:tcPr>
            <w:tcW w:w="243" w:type="pct"/>
            <w:tcBorders>
              <w:top w:val="nil"/>
              <w:left w:val="nil"/>
              <w:bottom w:val="single" w:sz="4" w:space="0" w:color="auto"/>
              <w:right w:val="nil"/>
            </w:tcBorders>
            <w:noWrap/>
            <w:tcMar>
              <w:left w:w="58" w:type="dxa"/>
              <w:right w:w="58" w:type="dxa"/>
            </w:tcMar>
            <w:vAlign w:val="bottom"/>
          </w:tcPr>
          <w:p w14:paraId="76E748E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251" w:type="pct"/>
            <w:tcBorders>
              <w:top w:val="nil"/>
              <w:left w:val="nil"/>
              <w:bottom w:val="single" w:sz="4" w:space="0" w:color="auto"/>
              <w:right w:val="nil"/>
            </w:tcBorders>
            <w:noWrap/>
            <w:tcMar>
              <w:left w:w="58" w:type="dxa"/>
              <w:right w:w="58" w:type="dxa"/>
            </w:tcMar>
            <w:vAlign w:val="bottom"/>
          </w:tcPr>
          <w:p w14:paraId="21E4B0D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90" w:type="pct"/>
            <w:tcBorders>
              <w:top w:val="nil"/>
              <w:left w:val="nil"/>
              <w:bottom w:val="single" w:sz="4" w:space="0" w:color="auto"/>
              <w:right w:val="single" w:sz="4" w:space="0" w:color="auto"/>
            </w:tcBorders>
            <w:noWrap/>
            <w:tcMar>
              <w:left w:w="58" w:type="dxa"/>
              <w:right w:w="58" w:type="dxa"/>
            </w:tcMar>
            <w:vAlign w:val="bottom"/>
          </w:tcPr>
          <w:p w14:paraId="5D6109B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329" w:type="pct"/>
            <w:tcBorders>
              <w:top w:val="nil"/>
              <w:left w:val="nil"/>
              <w:bottom w:val="single" w:sz="4" w:space="0" w:color="auto"/>
              <w:right w:val="nil"/>
            </w:tcBorders>
            <w:noWrap/>
            <w:tcMar>
              <w:left w:w="58" w:type="dxa"/>
              <w:right w:w="58" w:type="dxa"/>
            </w:tcMar>
            <w:vAlign w:val="bottom"/>
          </w:tcPr>
          <w:p w14:paraId="6EBF6522"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93 (16)</w:t>
            </w:r>
          </w:p>
        </w:tc>
        <w:tc>
          <w:tcPr>
            <w:tcW w:w="376" w:type="pct"/>
            <w:tcBorders>
              <w:top w:val="nil"/>
              <w:left w:val="nil"/>
              <w:bottom w:val="single" w:sz="4" w:space="0" w:color="auto"/>
              <w:right w:val="nil"/>
            </w:tcBorders>
            <w:noWrap/>
            <w:tcMar>
              <w:left w:w="58" w:type="dxa"/>
              <w:right w:w="58" w:type="dxa"/>
            </w:tcMar>
            <w:vAlign w:val="bottom"/>
          </w:tcPr>
          <w:p w14:paraId="3F97C28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92 (16)</w:t>
            </w:r>
          </w:p>
        </w:tc>
        <w:tc>
          <w:tcPr>
            <w:tcW w:w="243" w:type="pct"/>
            <w:tcBorders>
              <w:top w:val="nil"/>
              <w:left w:val="nil"/>
              <w:bottom w:val="single" w:sz="4" w:space="0" w:color="auto"/>
              <w:right w:val="nil"/>
            </w:tcBorders>
            <w:noWrap/>
            <w:tcMar>
              <w:left w:w="58" w:type="dxa"/>
              <w:right w:w="58" w:type="dxa"/>
            </w:tcMar>
            <w:vAlign w:val="bottom"/>
          </w:tcPr>
          <w:p w14:paraId="3C0DEA7D"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c>
          <w:tcPr>
            <w:tcW w:w="251" w:type="pct"/>
            <w:tcBorders>
              <w:top w:val="nil"/>
              <w:left w:val="nil"/>
              <w:bottom w:val="single" w:sz="4" w:space="0" w:color="auto"/>
              <w:right w:val="nil"/>
            </w:tcBorders>
            <w:noWrap/>
            <w:tcMar>
              <w:left w:w="58" w:type="dxa"/>
              <w:right w:w="58" w:type="dxa"/>
            </w:tcMar>
            <w:vAlign w:val="bottom"/>
          </w:tcPr>
          <w:p w14:paraId="7CE9A183"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86" w:type="pct"/>
            <w:tcBorders>
              <w:top w:val="nil"/>
              <w:left w:val="nil"/>
              <w:bottom w:val="single" w:sz="4" w:space="0" w:color="auto"/>
              <w:right w:val="single" w:sz="4" w:space="0" w:color="auto"/>
            </w:tcBorders>
            <w:noWrap/>
            <w:tcMar>
              <w:left w:w="58" w:type="dxa"/>
              <w:right w:w="58" w:type="dxa"/>
            </w:tcMar>
            <w:vAlign w:val="bottom"/>
          </w:tcPr>
          <w:p w14:paraId="29E61235"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c>
          <w:tcPr>
            <w:tcW w:w="329" w:type="pct"/>
            <w:tcBorders>
              <w:top w:val="nil"/>
              <w:left w:val="nil"/>
              <w:bottom w:val="single" w:sz="4" w:space="0" w:color="auto"/>
              <w:right w:val="nil"/>
            </w:tcBorders>
            <w:noWrap/>
            <w:tcMar>
              <w:left w:w="58" w:type="dxa"/>
              <w:right w:w="58" w:type="dxa"/>
            </w:tcMar>
            <w:vAlign w:val="bottom"/>
          </w:tcPr>
          <w:p w14:paraId="7A55393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 (12)</w:t>
            </w:r>
          </w:p>
        </w:tc>
        <w:tc>
          <w:tcPr>
            <w:tcW w:w="376" w:type="pct"/>
            <w:tcBorders>
              <w:top w:val="nil"/>
              <w:left w:val="nil"/>
              <w:bottom w:val="single" w:sz="4" w:space="0" w:color="auto"/>
              <w:right w:val="nil"/>
            </w:tcBorders>
            <w:noWrap/>
            <w:tcMar>
              <w:left w:w="58" w:type="dxa"/>
              <w:right w:w="58" w:type="dxa"/>
            </w:tcMar>
            <w:vAlign w:val="bottom"/>
          </w:tcPr>
          <w:p w14:paraId="3280FB8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105 (15)</w:t>
            </w:r>
          </w:p>
        </w:tc>
        <w:tc>
          <w:tcPr>
            <w:tcW w:w="243" w:type="pct"/>
            <w:tcBorders>
              <w:top w:val="nil"/>
              <w:left w:val="nil"/>
              <w:bottom w:val="single" w:sz="4" w:space="0" w:color="auto"/>
              <w:right w:val="nil"/>
            </w:tcBorders>
            <w:noWrap/>
            <w:tcMar>
              <w:left w:w="58" w:type="dxa"/>
              <w:right w:w="58" w:type="dxa"/>
            </w:tcMar>
            <w:vAlign w:val="bottom"/>
          </w:tcPr>
          <w:p w14:paraId="193D358B"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p>
        </w:tc>
        <w:tc>
          <w:tcPr>
            <w:tcW w:w="251" w:type="pct"/>
            <w:tcBorders>
              <w:top w:val="nil"/>
              <w:left w:val="nil"/>
              <w:bottom w:val="single" w:sz="4" w:space="0" w:color="auto"/>
              <w:right w:val="nil"/>
            </w:tcBorders>
            <w:noWrap/>
            <w:tcMar>
              <w:left w:w="58" w:type="dxa"/>
              <w:right w:w="58" w:type="dxa"/>
            </w:tcMar>
            <w:vAlign w:val="bottom"/>
          </w:tcPr>
          <w:p w14:paraId="5C3BD96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p>
        </w:tc>
        <w:tc>
          <w:tcPr>
            <w:tcW w:w="286" w:type="pct"/>
            <w:tcBorders>
              <w:top w:val="nil"/>
              <w:left w:val="nil"/>
              <w:bottom w:val="single" w:sz="4" w:space="0" w:color="auto"/>
              <w:right w:val="single" w:sz="4" w:space="0" w:color="auto"/>
            </w:tcBorders>
            <w:noWrap/>
            <w:tcMar>
              <w:left w:w="58" w:type="dxa"/>
              <w:right w:w="58" w:type="dxa"/>
            </w:tcMar>
            <w:vAlign w:val="bottom"/>
          </w:tcPr>
          <w:p w14:paraId="7F0F4DCE"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p>
        </w:tc>
      </w:tr>
      <w:tr w:rsidR="00033A52" w:rsidRPr="00FF50FB" w14:paraId="26F80114"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7BDE4CDE" w14:textId="77777777" w:rsidR="00084D26" w:rsidRPr="00033A52" w:rsidRDefault="00084D26" w:rsidP="00A61924">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ZODIAC</w:t>
            </w:r>
          </w:p>
        </w:tc>
        <w:tc>
          <w:tcPr>
            <w:tcW w:w="329" w:type="pct"/>
            <w:tcBorders>
              <w:top w:val="nil"/>
              <w:left w:val="nil"/>
              <w:bottom w:val="single" w:sz="4" w:space="0" w:color="auto"/>
              <w:right w:val="nil"/>
            </w:tcBorders>
            <w:noWrap/>
            <w:tcMar>
              <w:left w:w="58" w:type="dxa"/>
              <w:right w:w="58" w:type="dxa"/>
            </w:tcMar>
            <w:vAlign w:val="bottom"/>
          </w:tcPr>
          <w:p w14:paraId="1A37CEC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75 (17)</w:t>
            </w:r>
          </w:p>
        </w:tc>
        <w:tc>
          <w:tcPr>
            <w:tcW w:w="376" w:type="pct"/>
            <w:tcBorders>
              <w:top w:val="nil"/>
              <w:left w:val="nil"/>
              <w:bottom w:val="single" w:sz="4" w:space="0" w:color="auto"/>
              <w:right w:val="nil"/>
            </w:tcBorders>
            <w:noWrap/>
            <w:tcMar>
              <w:left w:w="58" w:type="dxa"/>
              <w:right w:w="58" w:type="dxa"/>
            </w:tcMar>
            <w:vAlign w:val="bottom"/>
          </w:tcPr>
          <w:p w14:paraId="6A051C2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51 (17)</w:t>
            </w:r>
          </w:p>
        </w:tc>
        <w:tc>
          <w:tcPr>
            <w:tcW w:w="243" w:type="pct"/>
            <w:tcBorders>
              <w:top w:val="nil"/>
              <w:left w:val="nil"/>
              <w:bottom w:val="single" w:sz="4" w:space="0" w:color="auto"/>
              <w:right w:val="nil"/>
            </w:tcBorders>
            <w:noWrap/>
            <w:tcMar>
              <w:left w:w="58" w:type="dxa"/>
              <w:right w:w="58" w:type="dxa"/>
            </w:tcMar>
            <w:vAlign w:val="bottom"/>
          </w:tcPr>
          <w:p w14:paraId="61171A2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251" w:type="pct"/>
            <w:tcBorders>
              <w:top w:val="nil"/>
              <w:left w:val="nil"/>
              <w:bottom w:val="single" w:sz="4" w:space="0" w:color="auto"/>
              <w:right w:val="nil"/>
            </w:tcBorders>
            <w:noWrap/>
            <w:tcMar>
              <w:left w:w="58" w:type="dxa"/>
              <w:right w:w="58" w:type="dxa"/>
            </w:tcMar>
            <w:vAlign w:val="bottom"/>
          </w:tcPr>
          <w:p w14:paraId="4E5242C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90" w:type="pct"/>
            <w:tcBorders>
              <w:top w:val="nil"/>
              <w:left w:val="nil"/>
              <w:bottom w:val="single" w:sz="4" w:space="0" w:color="auto"/>
              <w:right w:val="single" w:sz="4" w:space="0" w:color="auto"/>
            </w:tcBorders>
            <w:noWrap/>
            <w:tcMar>
              <w:left w:w="58" w:type="dxa"/>
              <w:right w:w="58" w:type="dxa"/>
            </w:tcMar>
            <w:vAlign w:val="bottom"/>
          </w:tcPr>
          <w:p w14:paraId="44D87727"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42</w:t>
            </w:r>
          </w:p>
        </w:tc>
        <w:tc>
          <w:tcPr>
            <w:tcW w:w="329" w:type="pct"/>
            <w:tcBorders>
              <w:top w:val="nil"/>
              <w:left w:val="nil"/>
              <w:bottom w:val="single" w:sz="4" w:space="0" w:color="auto"/>
              <w:right w:val="nil"/>
            </w:tcBorders>
            <w:noWrap/>
            <w:tcMar>
              <w:left w:w="58" w:type="dxa"/>
              <w:right w:w="58" w:type="dxa"/>
            </w:tcMar>
            <w:vAlign w:val="bottom"/>
          </w:tcPr>
          <w:p w14:paraId="3F5FE91C"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68 (16)</w:t>
            </w:r>
          </w:p>
        </w:tc>
        <w:tc>
          <w:tcPr>
            <w:tcW w:w="376" w:type="pct"/>
            <w:tcBorders>
              <w:top w:val="nil"/>
              <w:left w:val="nil"/>
              <w:bottom w:val="single" w:sz="4" w:space="0" w:color="auto"/>
              <w:right w:val="nil"/>
            </w:tcBorders>
            <w:noWrap/>
            <w:tcMar>
              <w:left w:w="58" w:type="dxa"/>
              <w:right w:w="58" w:type="dxa"/>
            </w:tcMar>
            <w:vAlign w:val="bottom"/>
          </w:tcPr>
          <w:p w14:paraId="5D7EBE1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 (17)</w:t>
            </w:r>
          </w:p>
        </w:tc>
        <w:tc>
          <w:tcPr>
            <w:tcW w:w="243" w:type="pct"/>
            <w:tcBorders>
              <w:top w:val="nil"/>
              <w:left w:val="nil"/>
              <w:bottom w:val="single" w:sz="4" w:space="0" w:color="auto"/>
              <w:right w:val="nil"/>
            </w:tcBorders>
            <w:noWrap/>
            <w:tcMar>
              <w:left w:w="58" w:type="dxa"/>
              <w:right w:w="58" w:type="dxa"/>
            </w:tcMar>
            <w:vAlign w:val="bottom"/>
          </w:tcPr>
          <w:p w14:paraId="62509B21"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p>
        </w:tc>
        <w:tc>
          <w:tcPr>
            <w:tcW w:w="251" w:type="pct"/>
            <w:tcBorders>
              <w:top w:val="nil"/>
              <w:left w:val="nil"/>
              <w:bottom w:val="single" w:sz="4" w:space="0" w:color="auto"/>
              <w:right w:val="nil"/>
            </w:tcBorders>
            <w:noWrap/>
            <w:tcMar>
              <w:left w:w="58" w:type="dxa"/>
              <w:right w:w="58" w:type="dxa"/>
            </w:tcMar>
            <w:vAlign w:val="bottom"/>
          </w:tcPr>
          <w:p w14:paraId="495C221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6E94DC24"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w:t>
            </w:r>
          </w:p>
        </w:tc>
        <w:tc>
          <w:tcPr>
            <w:tcW w:w="329" w:type="pct"/>
            <w:tcBorders>
              <w:top w:val="nil"/>
              <w:left w:val="nil"/>
              <w:bottom w:val="single" w:sz="4" w:space="0" w:color="auto"/>
              <w:right w:val="nil"/>
            </w:tcBorders>
            <w:noWrap/>
            <w:tcMar>
              <w:left w:w="58" w:type="dxa"/>
              <w:right w:w="58" w:type="dxa"/>
            </w:tcMar>
            <w:vAlign w:val="bottom"/>
          </w:tcPr>
          <w:p w14:paraId="5FCE40B8"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58 (12)</w:t>
            </w:r>
          </w:p>
        </w:tc>
        <w:tc>
          <w:tcPr>
            <w:tcW w:w="376" w:type="pct"/>
            <w:tcBorders>
              <w:top w:val="nil"/>
              <w:left w:val="nil"/>
              <w:bottom w:val="single" w:sz="4" w:space="0" w:color="auto"/>
              <w:right w:val="nil"/>
            </w:tcBorders>
            <w:noWrap/>
            <w:tcMar>
              <w:left w:w="58" w:type="dxa"/>
              <w:right w:w="58" w:type="dxa"/>
            </w:tcMar>
            <w:vAlign w:val="bottom"/>
          </w:tcPr>
          <w:p w14:paraId="0695C590"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 (12)</w:t>
            </w:r>
          </w:p>
        </w:tc>
        <w:tc>
          <w:tcPr>
            <w:tcW w:w="243" w:type="pct"/>
            <w:tcBorders>
              <w:top w:val="nil"/>
              <w:left w:val="nil"/>
              <w:bottom w:val="single" w:sz="4" w:space="0" w:color="auto"/>
              <w:right w:val="nil"/>
            </w:tcBorders>
            <w:noWrap/>
            <w:tcMar>
              <w:left w:w="58" w:type="dxa"/>
              <w:right w:w="58" w:type="dxa"/>
            </w:tcMar>
            <w:vAlign w:val="bottom"/>
          </w:tcPr>
          <w:p w14:paraId="3AC8DC4F"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p>
        </w:tc>
        <w:tc>
          <w:tcPr>
            <w:tcW w:w="251" w:type="pct"/>
            <w:tcBorders>
              <w:top w:val="nil"/>
              <w:left w:val="nil"/>
              <w:bottom w:val="single" w:sz="4" w:space="0" w:color="auto"/>
              <w:right w:val="nil"/>
            </w:tcBorders>
            <w:noWrap/>
            <w:tcMar>
              <w:left w:w="58" w:type="dxa"/>
              <w:right w:w="58" w:type="dxa"/>
            </w:tcMar>
            <w:vAlign w:val="bottom"/>
          </w:tcPr>
          <w:p w14:paraId="46B8A8FA"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w:t>
            </w:r>
          </w:p>
        </w:tc>
        <w:tc>
          <w:tcPr>
            <w:tcW w:w="286" w:type="pct"/>
            <w:tcBorders>
              <w:top w:val="nil"/>
              <w:left w:val="nil"/>
              <w:bottom w:val="single" w:sz="4" w:space="0" w:color="auto"/>
              <w:right w:val="single" w:sz="4" w:space="0" w:color="auto"/>
            </w:tcBorders>
            <w:noWrap/>
            <w:tcMar>
              <w:left w:w="58" w:type="dxa"/>
              <w:right w:w="58" w:type="dxa"/>
            </w:tcMar>
            <w:vAlign w:val="bottom"/>
          </w:tcPr>
          <w:p w14:paraId="35375656" w14:textId="77777777" w:rsidR="00084D26" w:rsidRPr="00033A52" w:rsidRDefault="00084D26" w:rsidP="003B2E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r>
      <w:tr w:rsidR="00033A52" w:rsidRPr="00FF50FB" w14:paraId="2179B965"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134E1BF5" w14:textId="77777777" w:rsidR="00084D26" w:rsidRPr="00033A52" w:rsidRDefault="00084D26" w:rsidP="00A61924">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Sub-Total</w:t>
            </w:r>
          </w:p>
        </w:tc>
        <w:tc>
          <w:tcPr>
            <w:tcW w:w="329" w:type="pct"/>
            <w:tcBorders>
              <w:top w:val="nil"/>
              <w:left w:val="nil"/>
              <w:bottom w:val="single" w:sz="4" w:space="0" w:color="auto"/>
              <w:right w:val="nil"/>
            </w:tcBorders>
            <w:noWrap/>
            <w:tcMar>
              <w:left w:w="58" w:type="dxa"/>
              <w:right w:w="58" w:type="dxa"/>
            </w:tcMar>
            <w:vAlign w:val="bottom"/>
          </w:tcPr>
          <w:p w14:paraId="3693489E"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96 (20)</w:t>
            </w:r>
          </w:p>
        </w:tc>
        <w:tc>
          <w:tcPr>
            <w:tcW w:w="376" w:type="pct"/>
            <w:tcBorders>
              <w:top w:val="nil"/>
              <w:left w:val="nil"/>
              <w:bottom w:val="single" w:sz="4" w:space="0" w:color="auto"/>
              <w:right w:val="nil"/>
            </w:tcBorders>
            <w:noWrap/>
            <w:tcMar>
              <w:left w:w="58" w:type="dxa"/>
              <w:right w:w="58" w:type="dxa"/>
            </w:tcMar>
            <w:vAlign w:val="bottom"/>
          </w:tcPr>
          <w:p w14:paraId="4B559B3B"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75 (21)</w:t>
            </w:r>
          </w:p>
        </w:tc>
        <w:tc>
          <w:tcPr>
            <w:tcW w:w="243" w:type="pct"/>
            <w:tcBorders>
              <w:top w:val="nil"/>
              <w:left w:val="nil"/>
              <w:bottom w:val="single" w:sz="4" w:space="0" w:color="auto"/>
              <w:right w:val="nil"/>
            </w:tcBorders>
            <w:noWrap/>
            <w:tcMar>
              <w:left w:w="58" w:type="dxa"/>
              <w:right w:w="58" w:type="dxa"/>
            </w:tcMar>
            <w:vAlign w:val="bottom"/>
          </w:tcPr>
          <w:p w14:paraId="2E310B5D"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21</w:t>
            </w:r>
          </w:p>
        </w:tc>
        <w:tc>
          <w:tcPr>
            <w:tcW w:w="251" w:type="pct"/>
            <w:tcBorders>
              <w:top w:val="nil"/>
              <w:left w:val="nil"/>
              <w:bottom w:val="single" w:sz="4" w:space="0" w:color="auto"/>
              <w:right w:val="nil"/>
            </w:tcBorders>
            <w:noWrap/>
            <w:tcMar>
              <w:left w:w="58" w:type="dxa"/>
              <w:right w:w="58" w:type="dxa"/>
            </w:tcMar>
            <w:vAlign w:val="bottom"/>
          </w:tcPr>
          <w:p w14:paraId="2A8DBBF7"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17</w:t>
            </w:r>
          </w:p>
        </w:tc>
        <w:tc>
          <w:tcPr>
            <w:tcW w:w="290" w:type="pct"/>
            <w:tcBorders>
              <w:top w:val="nil"/>
              <w:left w:val="nil"/>
              <w:bottom w:val="single" w:sz="4" w:space="0" w:color="auto"/>
              <w:right w:val="single" w:sz="4" w:space="0" w:color="auto"/>
            </w:tcBorders>
            <w:noWrap/>
            <w:tcMar>
              <w:left w:w="58" w:type="dxa"/>
              <w:right w:w="58" w:type="dxa"/>
            </w:tcMar>
            <w:vAlign w:val="bottom"/>
          </w:tcPr>
          <w:p w14:paraId="1A70A9A8"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7</w:t>
            </w:r>
          </w:p>
        </w:tc>
        <w:tc>
          <w:tcPr>
            <w:tcW w:w="329" w:type="pct"/>
            <w:tcBorders>
              <w:top w:val="nil"/>
              <w:left w:val="nil"/>
              <w:bottom w:val="single" w:sz="4" w:space="0" w:color="auto"/>
              <w:right w:val="nil"/>
            </w:tcBorders>
            <w:noWrap/>
            <w:tcMar>
              <w:left w:w="58" w:type="dxa"/>
              <w:right w:w="58" w:type="dxa"/>
            </w:tcMar>
            <w:vAlign w:val="bottom"/>
          </w:tcPr>
          <w:p w14:paraId="6F294AF9"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92 (20)</w:t>
            </w:r>
          </w:p>
        </w:tc>
        <w:tc>
          <w:tcPr>
            <w:tcW w:w="376" w:type="pct"/>
            <w:tcBorders>
              <w:top w:val="nil"/>
              <w:left w:val="nil"/>
              <w:bottom w:val="single" w:sz="4" w:space="0" w:color="auto"/>
              <w:right w:val="nil"/>
            </w:tcBorders>
            <w:noWrap/>
            <w:tcMar>
              <w:left w:w="58" w:type="dxa"/>
              <w:right w:w="58" w:type="dxa"/>
            </w:tcMar>
            <w:vAlign w:val="bottom"/>
          </w:tcPr>
          <w:p w14:paraId="1E2E3476"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90 (20)</w:t>
            </w:r>
          </w:p>
        </w:tc>
        <w:tc>
          <w:tcPr>
            <w:tcW w:w="243" w:type="pct"/>
            <w:tcBorders>
              <w:top w:val="nil"/>
              <w:left w:val="nil"/>
              <w:bottom w:val="single" w:sz="4" w:space="0" w:color="auto"/>
              <w:right w:val="nil"/>
            </w:tcBorders>
            <w:noWrap/>
            <w:tcMar>
              <w:left w:w="58" w:type="dxa"/>
              <w:right w:w="58" w:type="dxa"/>
            </w:tcMar>
            <w:vAlign w:val="bottom"/>
          </w:tcPr>
          <w:p w14:paraId="6D9F4C09"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14</w:t>
            </w:r>
          </w:p>
        </w:tc>
        <w:tc>
          <w:tcPr>
            <w:tcW w:w="251" w:type="pct"/>
            <w:tcBorders>
              <w:top w:val="nil"/>
              <w:left w:val="nil"/>
              <w:bottom w:val="single" w:sz="4" w:space="0" w:color="auto"/>
              <w:right w:val="nil"/>
            </w:tcBorders>
            <w:noWrap/>
            <w:tcMar>
              <w:left w:w="58" w:type="dxa"/>
              <w:right w:w="58" w:type="dxa"/>
            </w:tcMar>
            <w:vAlign w:val="bottom"/>
          </w:tcPr>
          <w:p w14:paraId="1334E5D1"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14</w:t>
            </w:r>
          </w:p>
        </w:tc>
        <w:tc>
          <w:tcPr>
            <w:tcW w:w="286" w:type="pct"/>
            <w:tcBorders>
              <w:top w:val="nil"/>
              <w:left w:val="nil"/>
              <w:bottom w:val="single" w:sz="4" w:space="0" w:color="auto"/>
              <w:right w:val="single" w:sz="4" w:space="0" w:color="auto"/>
            </w:tcBorders>
            <w:noWrap/>
            <w:tcMar>
              <w:left w:w="58" w:type="dxa"/>
              <w:right w:w="58" w:type="dxa"/>
            </w:tcMar>
            <w:vAlign w:val="bottom"/>
          </w:tcPr>
          <w:p w14:paraId="6F612FCE"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5</w:t>
            </w:r>
          </w:p>
        </w:tc>
        <w:tc>
          <w:tcPr>
            <w:tcW w:w="329" w:type="pct"/>
            <w:tcBorders>
              <w:top w:val="nil"/>
              <w:left w:val="nil"/>
              <w:bottom w:val="single" w:sz="4" w:space="0" w:color="auto"/>
              <w:right w:val="nil"/>
            </w:tcBorders>
            <w:noWrap/>
            <w:tcMar>
              <w:left w:w="58" w:type="dxa"/>
              <w:right w:w="58" w:type="dxa"/>
            </w:tcMar>
            <w:vAlign w:val="bottom"/>
          </w:tcPr>
          <w:p w14:paraId="7E73EA78"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80 (18)</w:t>
            </w:r>
          </w:p>
        </w:tc>
        <w:tc>
          <w:tcPr>
            <w:tcW w:w="376" w:type="pct"/>
            <w:tcBorders>
              <w:top w:val="nil"/>
              <w:left w:val="nil"/>
              <w:bottom w:val="single" w:sz="4" w:space="0" w:color="auto"/>
              <w:right w:val="nil"/>
            </w:tcBorders>
            <w:noWrap/>
            <w:tcMar>
              <w:left w:w="58" w:type="dxa"/>
              <w:right w:w="58" w:type="dxa"/>
            </w:tcMar>
            <w:vAlign w:val="bottom"/>
          </w:tcPr>
          <w:p w14:paraId="3FF6E884"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100 (18)</w:t>
            </w:r>
          </w:p>
        </w:tc>
        <w:tc>
          <w:tcPr>
            <w:tcW w:w="243" w:type="pct"/>
            <w:tcBorders>
              <w:top w:val="nil"/>
              <w:left w:val="nil"/>
              <w:bottom w:val="single" w:sz="4" w:space="0" w:color="auto"/>
              <w:right w:val="nil"/>
            </w:tcBorders>
            <w:noWrap/>
            <w:tcMar>
              <w:left w:w="58" w:type="dxa"/>
              <w:right w:w="58" w:type="dxa"/>
            </w:tcMar>
            <w:vAlign w:val="bottom"/>
          </w:tcPr>
          <w:p w14:paraId="7E42F195"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14</w:t>
            </w:r>
          </w:p>
        </w:tc>
        <w:tc>
          <w:tcPr>
            <w:tcW w:w="251" w:type="pct"/>
            <w:tcBorders>
              <w:top w:val="nil"/>
              <w:left w:val="nil"/>
              <w:bottom w:val="single" w:sz="4" w:space="0" w:color="auto"/>
              <w:right w:val="nil"/>
            </w:tcBorders>
            <w:noWrap/>
            <w:tcMar>
              <w:left w:w="58" w:type="dxa"/>
              <w:right w:w="58" w:type="dxa"/>
            </w:tcMar>
            <w:vAlign w:val="bottom"/>
          </w:tcPr>
          <w:p w14:paraId="693AD4F7"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12</w:t>
            </w:r>
          </w:p>
        </w:tc>
        <w:tc>
          <w:tcPr>
            <w:tcW w:w="286" w:type="pct"/>
            <w:tcBorders>
              <w:top w:val="nil"/>
              <w:left w:val="nil"/>
              <w:bottom w:val="single" w:sz="4" w:space="0" w:color="auto"/>
              <w:right w:val="single" w:sz="4" w:space="0" w:color="auto"/>
            </w:tcBorders>
            <w:noWrap/>
            <w:tcMar>
              <w:left w:w="58" w:type="dxa"/>
              <w:right w:w="58" w:type="dxa"/>
            </w:tcMar>
            <w:vAlign w:val="bottom"/>
          </w:tcPr>
          <w:p w14:paraId="1109010B" w14:textId="77777777" w:rsidR="00084D26" w:rsidRPr="00033A52" w:rsidRDefault="00084D26" w:rsidP="003B2E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5</w:t>
            </w:r>
          </w:p>
        </w:tc>
      </w:tr>
      <w:tr w:rsidR="00033A52" w:rsidRPr="00FF50FB" w14:paraId="6667BE5E" w14:textId="77777777" w:rsidTr="00033A52">
        <w:trPr>
          <w:trHeight w:val="144"/>
        </w:trPr>
        <w:tc>
          <w:tcPr>
            <w:tcW w:w="541" w:type="pct"/>
            <w:tcBorders>
              <w:top w:val="nil"/>
              <w:left w:val="single" w:sz="4" w:space="0" w:color="auto"/>
              <w:bottom w:val="single" w:sz="4" w:space="0" w:color="auto"/>
              <w:right w:val="single" w:sz="4" w:space="0" w:color="auto"/>
            </w:tcBorders>
            <w:noWrap/>
            <w:tcMar>
              <w:left w:w="58" w:type="dxa"/>
              <w:right w:w="58" w:type="dxa"/>
            </w:tcMar>
            <w:vAlign w:val="bottom"/>
          </w:tcPr>
          <w:p w14:paraId="55CA2C96" w14:textId="77777777" w:rsidR="00084D26" w:rsidRPr="00033A52" w:rsidRDefault="00084D26" w:rsidP="00A61924">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Total</w:t>
            </w:r>
          </w:p>
        </w:tc>
        <w:tc>
          <w:tcPr>
            <w:tcW w:w="329" w:type="pct"/>
            <w:tcBorders>
              <w:top w:val="nil"/>
              <w:left w:val="nil"/>
              <w:bottom w:val="single" w:sz="4" w:space="0" w:color="auto"/>
              <w:right w:val="nil"/>
            </w:tcBorders>
            <w:noWrap/>
            <w:tcMar>
              <w:left w:w="58" w:type="dxa"/>
              <w:right w:w="58" w:type="dxa"/>
            </w:tcMar>
            <w:vAlign w:val="bottom"/>
          </w:tcPr>
          <w:p w14:paraId="481D489D"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88 (25)</w:t>
            </w:r>
          </w:p>
        </w:tc>
        <w:tc>
          <w:tcPr>
            <w:tcW w:w="376" w:type="pct"/>
            <w:tcBorders>
              <w:top w:val="nil"/>
              <w:left w:val="nil"/>
              <w:bottom w:val="single" w:sz="4" w:space="0" w:color="auto"/>
              <w:right w:val="nil"/>
            </w:tcBorders>
            <w:noWrap/>
            <w:tcMar>
              <w:left w:w="58" w:type="dxa"/>
              <w:right w:w="58" w:type="dxa"/>
            </w:tcMar>
            <w:vAlign w:val="bottom"/>
          </w:tcPr>
          <w:p w14:paraId="26778BE0"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67 (25)</w:t>
            </w:r>
          </w:p>
        </w:tc>
        <w:tc>
          <w:tcPr>
            <w:tcW w:w="243" w:type="pct"/>
            <w:tcBorders>
              <w:top w:val="nil"/>
              <w:left w:val="nil"/>
              <w:bottom w:val="single" w:sz="4" w:space="0" w:color="auto"/>
              <w:right w:val="nil"/>
            </w:tcBorders>
            <w:noWrap/>
            <w:tcMar>
              <w:left w:w="58" w:type="dxa"/>
              <w:right w:w="58" w:type="dxa"/>
            </w:tcMar>
            <w:vAlign w:val="bottom"/>
          </w:tcPr>
          <w:p w14:paraId="533DC5DF"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29</w:t>
            </w:r>
          </w:p>
        </w:tc>
        <w:tc>
          <w:tcPr>
            <w:tcW w:w="251" w:type="pct"/>
            <w:tcBorders>
              <w:top w:val="nil"/>
              <w:left w:val="nil"/>
              <w:bottom w:val="single" w:sz="4" w:space="0" w:color="auto"/>
              <w:right w:val="nil"/>
            </w:tcBorders>
            <w:noWrap/>
            <w:tcMar>
              <w:left w:w="58" w:type="dxa"/>
              <w:right w:w="58" w:type="dxa"/>
            </w:tcMar>
            <w:vAlign w:val="bottom"/>
          </w:tcPr>
          <w:p w14:paraId="03DCF061"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27</w:t>
            </w:r>
          </w:p>
        </w:tc>
        <w:tc>
          <w:tcPr>
            <w:tcW w:w="290" w:type="pct"/>
            <w:tcBorders>
              <w:top w:val="nil"/>
              <w:left w:val="nil"/>
              <w:bottom w:val="single" w:sz="4" w:space="0" w:color="auto"/>
              <w:right w:val="single" w:sz="4" w:space="0" w:color="auto"/>
            </w:tcBorders>
            <w:noWrap/>
            <w:tcMar>
              <w:left w:w="58" w:type="dxa"/>
              <w:right w:w="58" w:type="dxa"/>
            </w:tcMar>
            <w:vAlign w:val="bottom"/>
          </w:tcPr>
          <w:p w14:paraId="4DFE7016"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15</w:t>
            </w:r>
          </w:p>
        </w:tc>
        <w:tc>
          <w:tcPr>
            <w:tcW w:w="329" w:type="pct"/>
            <w:tcBorders>
              <w:top w:val="nil"/>
              <w:left w:val="nil"/>
              <w:bottom w:val="single" w:sz="4" w:space="0" w:color="auto"/>
              <w:right w:val="nil"/>
            </w:tcBorders>
            <w:noWrap/>
            <w:tcMar>
              <w:left w:w="58" w:type="dxa"/>
              <w:right w:w="58" w:type="dxa"/>
            </w:tcMar>
            <w:vAlign w:val="bottom"/>
          </w:tcPr>
          <w:p w14:paraId="351ED455"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84 (24)</w:t>
            </w:r>
          </w:p>
        </w:tc>
        <w:tc>
          <w:tcPr>
            <w:tcW w:w="376" w:type="pct"/>
            <w:tcBorders>
              <w:top w:val="nil"/>
              <w:left w:val="nil"/>
              <w:bottom w:val="single" w:sz="4" w:space="0" w:color="auto"/>
              <w:right w:val="nil"/>
            </w:tcBorders>
            <w:noWrap/>
            <w:tcMar>
              <w:left w:w="58" w:type="dxa"/>
              <w:right w:w="58" w:type="dxa"/>
            </w:tcMar>
            <w:vAlign w:val="bottom"/>
          </w:tcPr>
          <w:p w14:paraId="7AC4A0A2"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83 (24)</w:t>
            </w:r>
          </w:p>
        </w:tc>
        <w:tc>
          <w:tcPr>
            <w:tcW w:w="243" w:type="pct"/>
            <w:tcBorders>
              <w:top w:val="nil"/>
              <w:left w:val="nil"/>
              <w:bottom w:val="single" w:sz="4" w:space="0" w:color="auto"/>
              <w:right w:val="nil"/>
            </w:tcBorders>
            <w:noWrap/>
            <w:tcMar>
              <w:left w:w="58" w:type="dxa"/>
              <w:right w:w="58" w:type="dxa"/>
            </w:tcMar>
            <w:vAlign w:val="bottom"/>
          </w:tcPr>
          <w:p w14:paraId="64536C4C"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18</w:t>
            </w:r>
          </w:p>
        </w:tc>
        <w:tc>
          <w:tcPr>
            <w:tcW w:w="251" w:type="pct"/>
            <w:tcBorders>
              <w:top w:val="nil"/>
              <w:left w:val="nil"/>
              <w:bottom w:val="single" w:sz="4" w:space="0" w:color="auto"/>
              <w:right w:val="nil"/>
            </w:tcBorders>
            <w:noWrap/>
            <w:tcMar>
              <w:left w:w="58" w:type="dxa"/>
              <w:right w:w="58" w:type="dxa"/>
            </w:tcMar>
            <w:vAlign w:val="bottom"/>
          </w:tcPr>
          <w:p w14:paraId="6F6E8CC7"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19</w:t>
            </w:r>
          </w:p>
        </w:tc>
        <w:tc>
          <w:tcPr>
            <w:tcW w:w="286" w:type="pct"/>
            <w:tcBorders>
              <w:top w:val="nil"/>
              <w:left w:val="nil"/>
              <w:bottom w:val="single" w:sz="4" w:space="0" w:color="auto"/>
              <w:right w:val="single" w:sz="4" w:space="0" w:color="auto"/>
            </w:tcBorders>
            <w:noWrap/>
            <w:tcMar>
              <w:left w:w="58" w:type="dxa"/>
              <w:right w:w="58" w:type="dxa"/>
            </w:tcMar>
            <w:vAlign w:val="bottom"/>
          </w:tcPr>
          <w:p w14:paraId="7F1BA114"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11</w:t>
            </w:r>
          </w:p>
        </w:tc>
        <w:tc>
          <w:tcPr>
            <w:tcW w:w="329" w:type="pct"/>
            <w:tcBorders>
              <w:top w:val="nil"/>
              <w:left w:val="nil"/>
              <w:bottom w:val="single" w:sz="4" w:space="0" w:color="auto"/>
              <w:right w:val="nil"/>
            </w:tcBorders>
            <w:noWrap/>
            <w:tcMar>
              <w:left w:w="58" w:type="dxa"/>
              <w:right w:w="58" w:type="dxa"/>
            </w:tcMar>
            <w:vAlign w:val="bottom"/>
          </w:tcPr>
          <w:p w14:paraId="61FF86F5"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72 (20)</w:t>
            </w:r>
          </w:p>
        </w:tc>
        <w:tc>
          <w:tcPr>
            <w:tcW w:w="376" w:type="pct"/>
            <w:tcBorders>
              <w:top w:val="nil"/>
              <w:left w:val="nil"/>
              <w:bottom w:val="single" w:sz="4" w:space="0" w:color="auto"/>
              <w:right w:val="nil"/>
            </w:tcBorders>
            <w:noWrap/>
            <w:tcMar>
              <w:left w:w="58" w:type="dxa"/>
              <w:right w:w="58" w:type="dxa"/>
            </w:tcMar>
            <w:vAlign w:val="bottom"/>
          </w:tcPr>
          <w:p w14:paraId="22E9473D"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92 (21)</w:t>
            </w:r>
          </w:p>
        </w:tc>
        <w:tc>
          <w:tcPr>
            <w:tcW w:w="243" w:type="pct"/>
            <w:tcBorders>
              <w:top w:val="nil"/>
              <w:left w:val="nil"/>
              <w:bottom w:val="single" w:sz="4" w:space="0" w:color="auto"/>
              <w:right w:val="nil"/>
            </w:tcBorders>
            <w:noWrap/>
            <w:tcMar>
              <w:left w:w="58" w:type="dxa"/>
              <w:right w:w="58" w:type="dxa"/>
            </w:tcMar>
            <w:vAlign w:val="bottom"/>
          </w:tcPr>
          <w:p w14:paraId="6A5EA7A7"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11</w:t>
            </w:r>
          </w:p>
        </w:tc>
        <w:tc>
          <w:tcPr>
            <w:tcW w:w="251" w:type="pct"/>
            <w:tcBorders>
              <w:top w:val="nil"/>
              <w:left w:val="nil"/>
              <w:bottom w:val="single" w:sz="4" w:space="0" w:color="auto"/>
              <w:right w:val="nil"/>
            </w:tcBorders>
            <w:noWrap/>
            <w:tcMar>
              <w:left w:w="58" w:type="dxa"/>
              <w:right w:w="58" w:type="dxa"/>
            </w:tcMar>
            <w:vAlign w:val="bottom"/>
          </w:tcPr>
          <w:p w14:paraId="4C52B039"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21</w:t>
            </w:r>
          </w:p>
        </w:tc>
        <w:tc>
          <w:tcPr>
            <w:tcW w:w="286" w:type="pct"/>
            <w:tcBorders>
              <w:top w:val="nil"/>
              <w:left w:val="nil"/>
              <w:bottom w:val="single" w:sz="4" w:space="0" w:color="auto"/>
              <w:right w:val="single" w:sz="4" w:space="0" w:color="auto"/>
            </w:tcBorders>
            <w:noWrap/>
            <w:tcMar>
              <w:left w:w="58" w:type="dxa"/>
              <w:right w:w="58" w:type="dxa"/>
            </w:tcMar>
            <w:vAlign w:val="bottom"/>
          </w:tcPr>
          <w:p w14:paraId="1B3F4C88" w14:textId="77777777" w:rsidR="00084D26" w:rsidRPr="00033A52" w:rsidRDefault="00084D26" w:rsidP="003B2E61">
            <w:pPr>
              <w:spacing w:after="0" w:line="240" w:lineRule="auto"/>
              <w:contextualSpacing/>
              <w:jc w:val="center"/>
              <w:rPr>
                <w:rFonts w:ascii="Times New Roman" w:hAnsi="Times New Roman"/>
                <w:b/>
                <w:bCs/>
                <w:color w:val="000000"/>
                <w:sz w:val="20"/>
                <w:szCs w:val="20"/>
              </w:rPr>
            </w:pPr>
            <w:r w:rsidRPr="00033A52">
              <w:rPr>
                <w:rFonts w:ascii="Times New Roman" w:hAnsi="Times New Roman"/>
                <w:b/>
                <w:bCs/>
                <w:color w:val="000000"/>
                <w:sz w:val="20"/>
                <w:szCs w:val="20"/>
              </w:rPr>
              <w:t>15</w:t>
            </w:r>
          </w:p>
        </w:tc>
      </w:tr>
    </w:tbl>
    <w:p w14:paraId="34FF087F" w14:textId="77777777" w:rsidR="00084D26" w:rsidRPr="00A61924" w:rsidRDefault="00084D26" w:rsidP="00A61924">
      <w:pPr>
        <w:keepNext/>
        <w:spacing w:after="0" w:line="240" w:lineRule="auto"/>
        <w:outlineLvl w:val="0"/>
        <w:rPr>
          <w:rFonts w:ascii="Times New Roman" w:eastAsia="MS Mincho" w:hAnsi="Times New Roman" w:cs="Arial"/>
          <w:b/>
          <w:bCs/>
          <w:noProof/>
          <w:kern w:val="32"/>
          <w:sz w:val="24"/>
          <w:szCs w:val="32"/>
        </w:rPr>
        <w:sectPr w:rsidR="00084D26" w:rsidRPr="00A61924" w:rsidSect="00621C9F">
          <w:pgSz w:w="15840" w:h="12240" w:orient="landscape"/>
          <w:pgMar w:top="1440" w:right="1440" w:bottom="1440" w:left="1440" w:header="720" w:footer="720" w:gutter="0"/>
          <w:cols w:space="720"/>
          <w:docGrid w:linePitch="326"/>
        </w:sectPr>
      </w:pPr>
    </w:p>
    <w:p w14:paraId="36F5BCA4" w14:textId="77777777" w:rsidR="00025778" w:rsidRDefault="00025778" w:rsidP="00025778">
      <w:pPr>
        <w:spacing w:after="0" w:line="240" w:lineRule="auto"/>
        <w:rPr>
          <w:rFonts w:ascii="Times New Roman" w:eastAsia="MS Mincho" w:hAnsi="Times New Roman"/>
          <w:sz w:val="24"/>
          <w:szCs w:val="24"/>
        </w:rPr>
      </w:pPr>
    </w:p>
    <w:p w14:paraId="0C52A484" w14:textId="77777777" w:rsidR="00025778" w:rsidRPr="00A61924" w:rsidRDefault="00025778" w:rsidP="00025778">
      <w:pPr>
        <w:spacing w:after="0" w:line="240" w:lineRule="auto"/>
        <w:rPr>
          <w:rFonts w:ascii="Times New Roman" w:eastAsia="MS Mincho" w:hAnsi="Times New Roman"/>
          <w:sz w:val="24"/>
          <w:szCs w:val="24"/>
        </w:rPr>
      </w:pPr>
      <w:r w:rsidRPr="00A61924">
        <w:rPr>
          <w:rFonts w:ascii="Times New Roman" w:eastAsia="MS Mincho" w:hAnsi="Times New Roman"/>
          <w:sz w:val="24"/>
          <w:szCs w:val="24"/>
        </w:rPr>
        <w:t>Slope &lt;-5ml/yr – declining eGFR group with an annualized eGFR slope of less than minus 5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 xml:space="preserve">/year; </w:t>
      </w:r>
      <w:r w:rsidRPr="00A61924">
        <w:rPr>
          <w:rFonts w:ascii="Times New Roman" w:eastAsia="MS Mincho" w:hAnsi="Times New Roman"/>
          <w:sz w:val="24"/>
          <w:szCs w:val="24"/>
          <w:lang w:eastAsia="ja-JP"/>
        </w:rPr>
        <w:t xml:space="preserve">Slope ≥-5ml/y to ≤5ml/y – stable eGFR group with an annualized GFR greater than or equal to minus 5 and less than or equal to plus 5 </w:t>
      </w:r>
      <w:r w:rsidRPr="00A61924">
        <w:rPr>
          <w:rFonts w:ascii="Times New Roman" w:eastAsia="MS Mincho" w:hAnsi="Times New Roman"/>
          <w:sz w:val="24"/>
          <w:szCs w:val="24"/>
        </w:rPr>
        <w:t>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/year; Slope &gt;5ml/yr – increasing eGFR group with an annualized eGFR slope of greater than plus 5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 xml:space="preserve">/year; eGFR 1st – mean (std. deviation, SD) eGFR at beginning of </w:t>
      </w:r>
      <w:r w:rsidRPr="00A61924">
        <w:rPr>
          <w:rFonts w:ascii="Times New Roman" w:eastAsia="MS Mincho" w:hAnsi="Times New Roman"/>
          <w:noProof/>
          <w:sz w:val="24"/>
        </w:rPr>
        <w:t>antecedent</w:t>
      </w:r>
      <w:r w:rsidRPr="00A61924" w:rsidDel="006A4187">
        <w:rPr>
          <w:rFonts w:ascii="Times New Roman" w:eastAsia="MS Mincho" w:hAnsi="Times New Roman"/>
          <w:sz w:val="24"/>
          <w:szCs w:val="24"/>
        </w:rPr>
        <w:t xml:space="preserve"> </w:t>
      </w:r>
      <w:r w:rsidRPr="00A61924">
        <w:rPr>
          <w:rFonts w:ascii="Times New Roman" w:eastAsia="MS Mincho" w:hAnsi="Times New Roman"/>
          <w:sz w:val="24"/>
          <w:szCs w:val="24"/>
        </w:rPr>
        <w:t>period in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rPr>
        <w:t xml:space="preserve">; </w:t>
      </w:r>
      <w:r w:rsidRPr="00A61924">
        <w:rPr>
          <w:rFonts w:ascii="Times New Roman" w:eastAsia="MS Mincho" w:hAnsi="Times New Roman"/>
          <w:sz w:val="24"/>
          <w:szCs w:val="24"/>
        </w:rPr>
        <w:t xml:space="preserve"> eGFR Last – mean (SD) eGFR at end of </w:t>
      </w:r>
      <w:r w:rsidRPr="00A61924">
        <w:rPr>
          <w:rFonts w:ascii="Times New Roman" w:eastAsia="MS Mincho" w:hAnsi="Times New Roman"/>
          <w:noProof/>
          <w:sz w:val="24"/>
        </w:rPr>
        <w:t>antecedent</w:t>
      </w:r>
      <w:r w:rsidRPr="00A61924">
        <w:rPr>
          <w:rFonts w:ascii="Times New Roman" w:eastAsia="MS Mincho" w:hAnsi="Times New Roman"/>
          <w:sz w:val="24"/>
          <w:szCs w:val="24"/>
        </w:rPr>
        <w:t xml:space="preserve"> period in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 xml:space="preserve">;  </w:t>
      </w:r>
      <w:r>
        <w:rPr>
          <w:rFonts w:ascii="Times New Roman" w:eastAsia="MS Mincho" w:hAnsi="Times New Roman"/>
          <w:sz w:val="24"/>
          <w:szCs w:val="24"/>
        </w:rPr>
        <w:t>%Alb</w:t>
      </w:r>
      <w:r w:rsidRPr="00A61924">
        <w:rPr>
          <w:rFonts w:ascii="Times New Roman" w:eastAsia="MS Mincho" w:hAnsi="Times New Roman"/>
          <w:sz w:val="24"/>
          <w:szCs w:val="24"/>
        </w:rPr>
        <w:t xml:space="preserve"> – </w:t>
      </w:r>
      <w:r w:rsidRPr="00BF7545">
        <w:rPr>
          <w:rFonts w:ascii="Times New Roman" w:eastAsia="MS Mincho" w:hAnsi="Times New Roman"/>
          <w:sz w:val="24"/>
          <w:szCs w:val="24"/>
        </w:rPr>
        <w:t>proportion of participants with urine albumin-to-creatinine ratio ≥30 mg/g or urine protein-to-creatinine ratio ≥50 mg/g or dipstick protein ≥1+</w:t>
      </w:r>
      <w:r w:rsidRPr="00A61924">
        <w:rPr>
          <w:rFonts w:ascii="Times New Roman" w:eastAsia="MS Mincho" w:hAnsi="Times New Roman"/>
          <w:sz w:val="24"/>
          <w:szCs w:val="24"/>
        </w:rPr>
        <w:t>; %DM – percentage of subjects with diabetes. %CVD – percentage of subjects with prior cardiovascular disease.</w:t>
      </w:r>
    </w:p>
    <w:p w14:paraId="597E13A0" w14:textId="77777777" w:rsidR="00084D26" w:rsidRPr="00A61924" w:rsidRDefault="00084D26" w:rsidP="00A61924">
      <w:pPr>
        <w:keepNext/>
        <w:spacing w:after="0" w:line="240" w:lineRule="auto"/>
        <w:outlineLvl w:val="0"/>
        <w:rPr>
          <w:rFonts w:ascii="Times New Roman" w:eastAsia="MS Mincho" w:hAnsi="Times New Roman" w:cs="Arial"/>
          <w:b/>
          <w:bCs/>
          <w:noProof/>
          <w:kern w:val="32"/>
          <w:sz w:val="24"/>
          <w:szCs w:val="32"/>
        </w:rPr>
        <w:sectPr w:rsidR="00084D26" w:rsidRPr="00A61924" w:rsidSect="00621C9F">
          <w:type w:val="continuous"/>
          <w:pgSz w:w="15840" w:h="12240" w:orient="landscape"/>
          <w:pgMar w:top="1440" w:right="1440" w:bottom="1440" w:left="1440" w:header="720" w:footer="720" w:gutter="0"/>
          <w:cols w:space="720"/>
          <w:docGrid w:linePitch="326"/>
        </w:sectPr>
      </w:pPr>
    </w:p>
    <w:p w14:paraId="54C3B964" w14:textId="22876B60" w:rsidR="00084D26" w:rsidRPr="00A61924" w:rsidRDefault="003A794A" w:rsidP="00A61924">
      <w:pPr>
        <w:pStyle w:val="Heading1"/>
      </w:pPr>
      <w:bookmarkStart w:id="12" w:name="_Toc390085766"/>
      <w:bookmarkStart w:id="13" w:name="_Toc435167607"/>
      <w:r>
        <w:rPr>
          <w:noProof/>
        </w:rPr>
        <w:lastRenderedPageBreak/>
        <w:t>Supplemental</w:t>
      </w:r>
      <w:r w:rsidR="00912800">
        <w:rPr>
          <w:noProof/>
        </w:rPr>
        <w:t xml:space="preserve"> Table </w:t>
      </w:r>
      <w:r w:rsidR="00BB622B">
        <w:rPr>
          <w:noProof/>
        </w:rPr>
        <w:t>3</w:t>
      </w:r>
      <w:r w:rsidR="00FF592E">
        <w:rPr>
          <w:noProof/>
        </w:rPr>
        <w:t xml:space="preserve">. Multiple </w:t>
      </w:r>
      <w:r w:rsidR="00FF592E" w:rsidRPr="00A61924">
        <w:t>logistic</w:t>
      </w:r>
      <w:r w:rsidR="00084D26" w:rsidRPr="00A61924">
        <w:t xml:space="preserve"> regression analysis for the adjusted odds ratios associated with given baseline factors for an antecedent eGFR slope less than – 5 or greater than +5 ml/min/1.73m</w:t>
      </w:r>
      <w:r w:rsidR="00084D26" w:rsidRPr="00A61924">
        <w:rPr>
          <w:vertAlign w:val="superscript"/>
        </w:rPr>
        <w:t>2</w:t>
      </w:r>
      <w:r w:rsidR="00084D26" w:rsidRPr="00A61924">
        <w:t xml:space="preserve">/yr for both </w:t>
      </w:r>
      <w:r w:rsidR="00B1014B">
        <w:t>CKD</w:t>
      </w:r>
      <w:r w:rsidR="00B1014B" w:rsidRPr="00A61924">
        <w:t xml:space="preserve"> </w:t>
      </w:r>
      <w:r w:rsidR="00084D26" w:rsidRPr="00A61924">
        <w:t xml:space="preserve">and </w:t>
      </w:r>
      <w:r w:rsidR="00B1014B">
        <w:t>other</w:t>
      </w:r>
      <w:r w:rsidR="00B1014B" w:rsidRPr="00A61924">
        <w:t xml:space="preserve"> </w:t>
      </w:r>
      <w:r w:rsidR="00084D26" w:rsidRPr="00A61924">
        <w:t>cohorts.</w:t>
      </w:r>
      <w:bookmarkEnd w:id="12"/>
      <w:bookmarkEnd w:id="13"/>
    </w:p>
    <w:p w14:paraId="73AC0A1E" w14:textId="77777777" w:rsidR="00084D26" w:rsidRPr="00A61924" w:rsidRDefault="00084D26" w:rsidP="00A61924">
      <w:pPr>
        <w:spacing w:after="0" w:line="240" w:lineRule="auto"/>
        <w:rPr>
          <w:rFonts w:ascii="Times New Roman" w:eastAsia="MS Mincho" w:hAnsi="Times New Roman"/>
          <w:sz w:val="24"/>
          <w:szCs w:val="24"/>
        </w:rPr>
      </w:pPr>
    </w:p>
    <w:tbl>
      <w:tblPr>
        <w:tblW w:w="1096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80"/>
        <w:gridCol w:w="2020"/>
        <w:gridCol w:w="2020"/>
        <w:gridCol w:w="2020"/>
        <w:gridCol w:w="2020"/>
      </w:tblGrid>
      <w:tr w:rsidR="003020B8" w:rsidRPr="00033A52" w14:paraId="6E5BF2A3" w14:textId="77777777" w:rsidTr="00033A52">
        <w:trPr>
          <w:trHeight w:val="288"/>
        </w:trPr>
        <w:tc>
          <w:tcPr>
            <w:tcW w:w="2880" w:type="dxa"/>
            <w:noWrap/>
            <w:vAlign w:val="bottom"/>
          </w:tcPr>
          <w:p w14:paraId="2A0D041B"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 </w:t>
            </w:r>
          </w:p>
        </w:tc>
        <w:tc>
          <w:tcPr>
            <w:tcW w:w="4040" w:type="dxa"/>
            <w:gridSpan w:val="2"/>
            <w:noWrap/>
            <w:vAlign w:val="bottom"/>
          </w:tcPr>
          <w:p w14:paraId="5063462A" w14:textId="77777777" w:rsidR="003020B8" w:rsidRPr="00033A52" w:rsidRDefault="003020B8" w:rsidP="00A61924">
            <w:pPr>
              <w:spacing w:after="0" w:line="240" w:lineRule="auto"/>
              <w:jc w:val="center"/>
              <w:rPr>
                <w:rFonts w:ascii="Times New Roman" w:hAnsi="Times New Roman"/>
                <w:sz w:val="20"/>
                <w:szCs w:val="20"/>
              </w:rPr>
            </w:pPr>
            <w:r w:rsidRPr="00033A52">
              <w:rPr>
                <w:rFonts w:ascii="Times New Roman" w:hAnsi="Times New Roman"/>
                <w:sz w:val="20"/>
                <w:szCs w:val="20"/>
              </w:rPr>
              <w:t>slope &lt;-5ml/y vs. slope ≥</w:t>
            </w:r>
            <w:r w:rsidRPr="00033A52">
              <w:rPr>
                <w:rFonts w:ascii="Cambria Math" w:hAnsi="Cambria Math" w:cs="Cambria Math"/>
                <w:sz w:val="20"/>
                <w:szCs w:val="20"/>
              </w:rPr>
              <w:t>‐</w:t>
            </w:r>
            <w:r w:rsidRPr="00033A52">
              <w:rPr>
                <w:rFonts w:ascii="Times New Roman" w:hAnsi="Times New Roman"/>
                <w:sz w:val="20"/>
                <w:szCs w:val="20"/>
              </w:rPr>
              <w:t>5ml/y to ≤5ml/y</w:t>
            </w:r>
          </w:p>
        </w:tc>
        <w:tc>
          <w:tcPr>
            <w:tcW w:w="4040" w:type="dxa"/>
            <w:gridSpan w:val="2"/>
            <w:noWrap/>
            <w:vAlign w:val="bottom"/>
          </w:tcPr>
          <w:p w14:paraId="0B87A89B" w14:textId="77777777" w:rsidR="003020B8" w:rsidRPr="00033A52" w:rsidRDefault="003020B8" w:rsidP="00A61924">
            <w:pPr>
              <w:spacing w:after="0" w:line="240" w:lineRule="auto"/>
              <w:jc w:val="center"/>
              <w:rPr>
                <w:rFonts w:ascii="Times New Roman" w:hAnsi="Times New Roman"/>
                <w:sz w:val="20"/>
                <w:szCs w:val="20"/>
              </w:rPr>
            </w:pPr>
            <w:r w:rsidRPr="00033A52">
              <w:rPr>
                <w:rFonts w:ascii="Times New Roman" w:hAnsi="Times New Roman"/>
                <w:sz w:val="20"/>
                <w:szCs w:val="20"/>
              </w:rPr>
              <w:t>slope &gt;5ml/y vs. slope ≥</w:t>
            </w:r>
            <w:r w:rsidRPr="00033A52">
              <w:rPr>
                <w:rFonts w:ascii="Cambria Math" w:hAnsi="Cambria Math" w:cs="Cambria Math"/>
                <w:sz w:val="20"/>
                <w:szCs w:val="20"/>
              </w:rPr>
              <w:t>‐</w:t>
            </w:r>
            <w:r w:rsidRPr="00033A52">
              <w:rPr>
                <w:rFonts w:ascii="Times New Roman" w:hAnsi="Times New Roman"/>
                <w:sz w:val="20"/>
                <w:szCs w:val="20"/>
              </w:rPr>
              <w:t>5ml/y to ≤5ml/y</w:t>
            </w:r>
          </w:p>
        </w:tc>
      </w:tr>
      <w:tr w:rsidR="003020B8" w:rsidRPr="00033A52" w14:paraId="5686D263" w14:textId="77777777" w:rsidTr="00033A52">
        <w:trPr>
          <w:trHeight w:val="288"/>
        </w:trPr>
        <w:tc>
          <w:tcPr>
            <w:tcW w:w="2880" w:type="dxa"/>
            <w:noWrap/>
            <w:vAlign w:val="bottom"/>
          </w:tcPr>
          <w:p w14:paraId="5878371F"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Variables</w:t>
            </w:r>
          </w:p>
        </w:tc>
        <w:tc>
          <w:tcPr>
            <w:tcW w:w="2020" w:type="dxa"/>
            <w:noWrap/>
            <w:vAlign w:val="bottom"/>
          </w:tcPr>
          <w:p w14:paraId="16E78D49" w14:textId="77777777" w:rsidR="003020B8" w:rsidRPr="00033A52" w:rsidRDefault="003020B8">
            <w:pPr>
              <w:spacing w:after="0" w:line="240" w:lineRule="auto"/>
              <w:jc w:val="center"/>
              <w:rPr>
                <w:rFonts w:ascii="Times New Roman" w:hAnsi="Times New Roman"/>
                <w:sz w:val="20"/>
                <w:szCs w:val="20"/>
              </w:rPr>
            </w:pPr>
            <w:r w:rsidRPr="00033A52">
              <w:rPr>
                <w:rFonts w:ascii="Times New Roman" w:hAnsi="Times New Roman"/>
                <w:sz w:val="20"/>
                <w:szCs w:val="20"/>
              </w:rPr>
              <w:t>CKD Cohorts</w:t>
            </w:r>
          </w:p>
        </w:tc>
        <w:tc>
          <w:tcPr>
            <w:tcW w:w="2020" w:type="dxa"/>
            <w:noWrap/>
            <w:vAlign w:val="bottom"/>
          </w:tcPr>
          <w:p w14:paraId="4C23E802" w14:textId="77777777" w:rsidR="003020B8" w:rsidRPr="00033A52" w:rsidRDefault="003020B8" w:rsidP="00A61924">
            <w:pPr>
              <w:spacing w:after="0" w:line="240" w:lineRule="auto"/>
              <w:jc w:val="center"/>
              <w:rPr>
                <w:rFonts w:ascii="Times New Roman" w:hAnsi="Times New Roman"/>
                <w:sz w:val="20"/>
                <w:szCs w:val="20"/>
              </w:rPr>
            </w:pPr>
            <w:r w:rsidRPr="00033A52">
              <w:rPr>
                <w:rFonts w:ascii="Times New Roman" w:eastAsia="MS Mincho" w:hAnsi="Times New Roman"/>
                <w:sz w:val="20"/>
                <w:szCs w:val="20"/>
                <w:lang w:eastAsia="ja-JP"/>
              </w:rPr>
              <w:t xml:space="preserve">Other (General/high-risk </w:t>
            </w:r>
            <w:r w:rsidRPr="00033A52">
              <w:rPr>
                <w:rFonts w:ascii="Times New Roman" w:hAnsi="Times New Roman"/>
                <w:sz w:val="20"/>
                <w:szCs w:val="20"/>
              </w:rPr>
              <w:t>Cohorts)</w:t>
            </w:r>
          </w:p>
        </w:tc>
        <w:tc>
          <w:tcPr>
            <w:tcW w:w="2020" w:type="dxa"/>
            <w:noWrap/>
            <w:vAlign w:val="bottom"/>
          </w:tcPr>
          <w:p w14:paraId="1888814D" w14:textId="77777777" w:rsidR="003020B8" w:rsidRPr="00033A52" w:rsidRDefault="003020B8" w:rsidP="00A61924">
            <w:pPr>
              <w:spacing w:after="0" w:line="240" w:lineRule="auto"/>
              <w:jc w:val="center"/>
              <w:rPr>
                <w:rFonts w:ascii="Times New Roman" w:hAnsi="Times New Roman"/>
                <w:sz w:val="20"/>
                <w:szCs w:val="20"/>
              </w:rPr>
            </w:pPr>
            <w:r w:rsidRPr="00033A52">
              <w:rPr>
                <w:rFonts w:ascii="Times New Roman" w:hAnsi="Times New Roman"/>
                <w:sz w:val="20"/>
                <w:szCs w:val="20"/>
              </w:rPr>
              <w:t>CKD Cohorts</w:t>
            </w:r>
          </w:p>
        </w:tc>
        <w:tc>
          <w:tcPr>
            <w:tcW w:w="2020" w:type="dxa"/>
            <w:noWrap/>
            <w:vAlign w:val="bottom"/>
          </w:tcPr>
          <w:p w14:paraId="47D52204" w14:textId="77777777" w:rsidR="003020B8" w:rsidRPr="00033A52" w:rsidRDefault="003020B8" w:rsidP="00A61924">
            <w:pPr>
              <w:spacing w:after="0" w:line="240" w:lineRule="auto"/>
              <w:jc w:val="center"/>
              <w:rPr>
                <w:rFonts w:ascii="Times New Roman" w:hAnsi="Times New Roman"/>
                <w:sz w:val="20"/>
                <w:szCs w:val="20"/>
              </w:rPr>
            </w:pPr>
            <w:r w:rsidRPr="00033A52">
              <w:rPr>
                <w:rFonts w:ascii="Times New Roman" w:eastAsia="MS Mincho" w:hAnsi="Times New Roman"/>
                <w:sz w:val="20"/>
                <w:szCs w:val="20"/>
                <w:lang w:eastAsia="ja-JP"/>
              </w:rPr>
              <w:t>Other (General/high-risk</w:t>
            </w:r>
            <w:r w:rsidRPr="00033A52">
              <w:rPr>
                <w:rFonts w:ascii="Times New Roman" w:hAnsi="Times New Roman"/>
                <w:sz w:val="20"/>
                <w:szCs w:val="20"/>
              </w:rPr>
              <w:t xml:space="preserve"> cohorts)</w:t>
            </w:r>
          </w:p>
        </w:tc>
      </w:tr>
      <w:tr w:rsidR="003020B8" w:rsidRPr="00033A52" w14:paraId="4346EEF2" w14:textId="77777777" w:rsidTr="00033A52">
        <w:trPr>
          <w:trHeight w:val="288"/>
        </w:trPr>
        <w:tc>
          <w:tcPr>
            <w:tcW w:w="2880" w:type="dxa"/>
            <w:noWrap/>
            <w:vAlign w:val="bottom"/>
          </w:tcPr>
          <w:p w14:paraId="0D41FF21"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eGFR per ml at the range &lt;60</w:t>
            </w:r>
          </w:p>
        </w:tc>
        <w:tc>
          <w:tcPr>
            <w:tcW w:w="2020" w:type="dxa"/>
            <w:noWrap/>
            <w:vAlign w:val="bottom"/>
          </w:tcPr>
          <w:p w14:paraId="37E53C54" w14:textId="1D1CC19B"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0.93 (0.9</w:t>
            </w:r>
            <w:r w:rsidR="007E4111">
              <w:rPr>
                <w:rFonts w:ascii="Times New Roman" w:hAnsi="Times New Roman"/>
                <w:sz w:val="20"/>
                <w:szCs w:val="20"/>
              </w:rPr>
              <w:t>1</w:t>
            </w:r>
            <w:r w:rsidRPr="00033A52">
              <w:rPr>
                <w:rFonts w:ascii="Times New Roman" w:hAnsi="Times New Roman"/>
                <w:sz w:val="20"/>
                <w:szCs w:val="20"/>
              </w:rPr>
              <w:t>, 0.94)</w:t>
            </w:r>
          </w:p>
        </w:tc>
        <w:tc>
          <w:tcPr>
            <w:tcW w:w="2020" w:type="dxa"/>
            <w:noWrap/>
            <w:vAlign w:val="bottom"/>
          </w:tcPr>
          <w:p w14:paraId="704823DA"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0.97 (0.97, 0.98)</w:t>
            </w:r>
          </w:p>
        </w:tc>
        <w:tc>
          <w:tcPr>
            <w:tcW w:w="2020" w:type="dxa"/>
            <w:noWrap/>
            <w:vAlign w:val="bottom"/>
          </w:tcPr>
          <w:p w14:paraId="1A944B06" w14:textId="733C1E6A"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1.1</w:t>
            </w:r>
            <w:r w:rsidR="007E4111">
              <w:rPr>
                <w:rFonts w:ascii="Times New Roman" w:hAnsi="Times New Roman"/>
                <w:sz w:val="20"/>
                <w:szCs w:val="20"/>
              </w:rPr>
              <w:t>6</w:t>
            </w:r>
            <w:r w:rsidRPr="00033A52">
              <w:rPr>
                <w:rFonts w:ascii="Times New Roman" w:hAnsi="Times New Roman"/>
                <w:sz w:val="20"/>
                <w:szCs w:val="20"/>
              </w:rPr>
              <w:t xml:space="preserve"> (1.14, 1.17)</w:t>
            </w:r>
          </w:p>
        </w:tc>
        <w:tc>
          <w:tcPr>
            <w:tcW w:w="2020" w:type="dxa"/>
            <w:noWrap/>
            <w:vAlign w:val="bottom"/>
          </w:tcPr>
          <w:p w14:paraId="460EDD27"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1.10 (1.09, 1.11)</w:t>
            </w:r>
          </w:p>
        </w:tc>
      </w:tr>
      <w:tr w:rsidR="003020B8" w:rsidRPr="00033A52" w14:paraId="01B06993" w14:textId="77777777" w:rsidTr="00033A52">
        <w:trPr>
          <w:trHeight w:val="288"/>
        </w:trPr>
        <w:tc>
          <w:tcPr>
            <w:tcW w:w="2880" w:type="dxa"/>
            <w:noWrap/>
            <w:vAlign w:val="bottom"/>
          </w:tcPr>
          <w:p w14:paraId="13498239"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eGFR per ml at the range ≥60</w:t>
            </w:r>
          </w:p>
        </w:tc>
        <w:tc>
          <w:tcPr>
            <w:tcW w:w="2020" w:type="dxa"/>
            <w:noWrap/>
            <w:vAlign w:val="bottom"/>
          </w:tcPr>
          <w:p w14:paraId="0615830D" w14:textId="2E8B8EA7"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0.9</w:t>
            </w:r>
            <w:r w:rsidR="007E4111">
              <w:rPr>
                <w:rFonts w:ascii="Times New Roman" w:hAnsi="Times New Roman"/>
                <w:sz w:val="20"/>
                <w:szCs w:val="20"/>
              </w:rPr>
              <w:t>4</w:t>
            </w:r>
            <w:r w:rsidRPr="00033A52">
              <w:rPr>
                <w:rFonts w:ascii="Times New Roman" w:hAnsi="Times New Roman"/>
                <w:sz w:val="20"/>
                <w:szCs w:val="20"/>
              </w:rPr>
              <w:t xml:space="preserve"> (0.9</w:t>
            </w:r>
            <w:r w:rsidR="007E4111">
              <w:rPr>
                <w:rFonts w:ascii="Times New Roman" w:hAnsi="Times New Roman"/>
                <w:sz w:val="20"/>
                <w:szCs w:val="20"/>
              </w:rPr>
              <w:t>3</w:t>
            </w:r>
            <w:r w:rsidRPr="00033A52">
              <w:rPr>
                <w:rFonts w:ascii="Times New Roman" w:hAnsi="Times New Roman"/>
                <w:sz w:val="20"/>
                <w:szCs w:val="20"/>
              </w:rPr>
              <w:t xml:space="preserve">, </w:t>
            </w:r>
            <w:r w:rsidR="007E4111">
              <w:rPr>
                <w:rFonts w:ascii="Times New Roman" w:hAnsi="Times New Roman"/>
                <w:sz w:val="20"/>
                <w:szCs w:val="20"/>
              </w:rPr>
              <w:t>0.96</w:t>
            </w:r>
            <w:r w:rsidRPr="00033A52">
              <w:rPr>
                <w:rFonts w:ascii="Times New Roman" w:hAnsi="Times New Roman"/>
                <w:sz w:val="20"/>
                <w:szCs w:val="20"/>
              </w:rPr>
              <w:t>)</w:t>
            </w:r>
          </w:p>
        </w:tc>
        <w:tc>
          <w:tcPr>
            <w:tcW w:w="2020" w:type="dxa"/>
            <w:noWrap/>
            <w:vAlign w:val="bottom"/>
          </w:tcPr>
          <w:p w14:paraId="025141FF"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0.91 (0.91, 0.92)</w:t>
            </w:r>
          </w:p>
        </w:tc>
        <w:tc>
          <w:tcPr>
            <w:tcW w:w="2020" w:type="dxa"/>
            <w:noWrap/>
            <w:vAlign w:val="bottom"/>
          </w:tcPr>
          <w:p w14:paraId="025D96ED" w14:textId="3AEC669F"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1.05 (1.01, 1.</w:t>
            </w:r>
            <w:r w:rsidR="007E4111">
              <w:rPr>
                <w:rFonts w:ascii="Times New Roman" w:hAnsi="Times New Roman"/>
                <w:sz w:val="20"/>
                <w:szCs w:val="20"/>
              </w:rPr>
              <w:t>09</w:t>
            </w:r>
            <w:r w:rsidRPr="00033A52">
              <w:rPr>
                <w:rFonts w:ascii="Times New Roman" w:hAnsi="Times New Roman"/>
                <w:sz w:val="20"/>
                <w:szCs w:val="20"/>
              </w:rPr>
              <w:t>)</w:t>
            </w:r>
          </w:p>
        </w:tc>
        <w:tc>
          <w:tcPr>
            <w:tcW w:w="2020" w:type="dxa"/>
            <w:noWrap/>
            <w:vAlign w:val="bottom"/>
          </w:tcPr>
          <w:p w14:paraId="5B73B9EC"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1.07 (1.06, 1.08)</w:t>
            </w:r>
          </w:p>
        </w:tc>
      </w:tr>
      <w:tr w:rsidR="003020B8" w:rsidRPr="00033A52" w14:paraId="4EA5C21E" w14:textId="77777777" w:rsidTr="00033A52">
        <w:trPr>
          <w:trHeight w:val="288"/>
        </w:trPr>
        <w:tc>
          <w:tcPr>
            <w:tcW w:w="2880" w:type="dxa"/>
            <w:noWrap/>
            <w:vAlign w:val="bottom"/>
          </w:tcPr>
          <w:p w14:paraId="67CEEC3D"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Age, per 10y</w:t>
            </w:r>
          </w:p>
        </w:tc>
        <w:tc>
          <w:tcPr>
            <w:tcW w:w="2020" w:type="dxa"/>
            <w:noWrap/>
            <w:vAlign w:val="bottom"/>
          </w:tcPr>
          <w:p w14:paraId="0849D714" w14:textId="4354B127"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0.6</w:t>
            </w:r>
            <w:r w:rsidR="007E4111">
              <w:rPr>
                <w:rFonts w:ascii="Times New Roman" w:hAnsi="Times New Roman"/>
                <w:sz w:val="20"/>
                <w:szCs w:val="20"/>
              </w:rPr>
              <w:t>7</w:t>
            </w:r>
            <w:r w:rsidRPr="00033A52">
              <w:rPr>
                <w:rFonts w:ascii="Times New Roman" w:hAnsi="Times New Roman"/>
                <w:sz w:val="20"/>
                <w:szCs w:val="20"/>
              </w:rPr>
              <w:t xml:space="preserve"> (0.6</w:t>
            </w:r>
            <w:r w:rsidR="007E4111">
              <w:rPr>
                <w:rFonts w:ascii="Times New Roman" w:hAnsi="Times New Roman"/>
                <w:sz w:val="20"/>
                <w:szCs w:val="20"/>
              </w:rPr>
              <w:t>2</w:t>
            </w:r>
            <w:r w:rsidRPr="00033A52">
              <w:rPr>
                <w:rFonts w:ascii="Times New Roman" w:hAnsi="Times New Roman"/>
                <w:sz w:val="20"/>
                <w:szCs w:val="20"/>
              </w:rPr>
              <w:t>, 0.7</w:t>
            </w:r>
            <w:r w:rsidR="007E4111">
              <w:rPr>
                <w:rFonts w:ascii="Times New Roman" w:hAnsi="Times New Roman"/>
                <w:sz w:val="20"/>
                <w:szCs w:val="20"/>
              </w:rPr>
              <w:t>2</w:t>
            </w:r>
            <w:r w:rsidRPr="00033A52">
              <w:rPr>
                <w:rFonts w:ascii="Times New Roman" w:hAnsi="Times New Roman"/>
                <w:sz w:val="20"/>
                <w:szCs w:val="20"/>
              </w:rPr>
              <w:t>)</w:t>
            </w:r>
          </w:p>
        </w:tc>
        <w:tc>
          <w:tcPr>
            <w:tcW w:w="2020" w:type="dxa"/>
            <w:noWrap/>
            <w:vAlign w:val="bottom"/>
          </w:tcPr>
          <w:p w14:paraId="13CCC880"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0.48 (0.45, 0.51)</w:t>
            </w:r>
          </w:p>
        </w:tc>
        <w:tc>
          <w:tcPr>
            <w:tcW w:w="2020" w:type="dxa"/>
            <w:noWrap/>
            <w:vAlign w:val="bottom"/>
          </w:tcPr>
          <w:p w14:paraId="32348CC0" w14:textId="498F1A32" w:rsidR="003020B8" w:rsidRPr="00033A52" w:rsidRDefault="007E4111" w:rsidP="00D555F0">
            <w:pPr>
              <w:spacing w:after="0" w:line="240" w:lineRule="auto"/>
              <w:jc w:val="center"/>
              <w:rPr>
                <w:rFonts w:ascii="Times New Roman" w:hAnsi="Times New Roman"/>
                <w:sz w:val="20"/>
                <w:szCs w:val="20"/>
              </w:rPr>
            </w:pPr>
            <w:r>
              <w:rPr>
                <w:rFonts w:ascii="Times New Roman" w:hAnsi="Times New Roman"/>
                <w:sz w:val="20"/>
                <w:szCs w:val="20"/>
              </w:rPr>
              <w:t>1.00</w:t>
            </w:r>
            <w:r w:rsidR="003020B8" w:rsidRPr="00033A52">
              <w:rPr>
                <w:rFonts w:ascii="Times New Roman" w:hAnsi="Times New Roman"/>
                <w:sz w:val="20"/>
                <w:szCs w:val="20"/>
              </w:rPr>
              <w:t xml:space="preserve"> (0.8</w:t>
            </w:r>
            <w:r>
              <w:rPr>
                <w:rFonts w:ascii="Times New Roman" w:hAnsi="Times New Roman"/>
                <w:sz w:val="20"/>
                <w:szCs w:val="20"/>
              </w:rPr>
              <w:t>5</w:t>
            </w:r>
            <w:r w:rsidR="003020B8" w:rsidRPr="00033A52">
              <w:rPr>
                <w:rFonts w:ascii="Times New Roman" w:hAnsi="Times New Roman"/>
                <w:sz w:val="20"/>
                <w:szCs w:val="20"/>
              </w:rPr>
              <w:t>, 1.1</w:t>
            </w:r>
            <w:r>
              <w:rPr>
                <w:rFonts w:ascii="Times New Roman" w:hAnsi="Times New Roman"/>
                <w:sz w:val="20"/>
                <w:szCs w:val="20"/>
              </w:rPr>
              <w:t>8</w:t>
            </w:r>
            <w:r w:rsidR="003020B8" w:rsidRPr="00033A52">
              <w:rPr>
                <w:rFonts w:ascii="Times New Roman" w:hAnsi="Times New Roman"/>
                <w:sz w:val="20"/>
                <w:szCs w:val="20"/>
              </w:rPr>
              <w:t>)</w:t>
            </w:r>
          </w:p>
        </w:tc>
        <w:tc>
          <w:tcPr>
            <w:tcW w:w="2020" w:type="dxa"/>
            <w:noWrap/>
            <w:vAlign w:val="bottom"/>
          </w:tcPr>
          <w:p w14:paraId="250868B6"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1.43 (1.36, 1.49)</w:t>
            </w:r>
          </w:p>
        </w:tc>
      </w:tr>
      <w:tr w:rsidR="003020B8" w:rsidRPr="00033A52" w14:paraId="18D7B140" w14:textId="77777777" w:rsidTr="00033A52">
        <w:trPr>
          <w:trHeight w:val="288"/>
        </w:trPr>
        <w:tc>
          <w:tcPr>
            <w:tcW w:w="2880" w:type="dxa"/>
            <w:noWrap/>
            <w:vAlign w:val="bottom"/>
          </w:tcPr>
          <w:p w14:paraId="4814D4FC"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Female gender</w:t>
            </w:r>
          </w:p>
        </w:tc>
        <w:tc>
          <w:tcPr>
            <w:tcW w:w="2020" w:type="dxa"/>
            <w:noWrap/>
            <w:vAlign w:val="bottom"/>
          </w:tcPr>
          <w:p w14:paraId="623BAA73" w14:textId="11ECD060"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0.86 (0.80, 0.9</w:t>
            </w:r>
            <w:r w:rsidR="007E4111">
              <w:rPr>
                <w:rFonts w:ascii="Times New Roman" w:hAnsi="Times New Roman"/>
                <w:sz w:val="20"/>
                <w:szCs w:val="20"/>
              </w:rPr>
              <w:t>2</w:t>
            </w:r>
            <w:r w:rsidRPr="00033A52">
              <w:rPr>
                <w:rFonts w:ascii="Times New Roman" w:hAnsi="Times New Roman"/>
                <w:sz w:val="20"/>
                <w:szCs w:val="20"/>
              </w:rPr>
              <w:t>)</w:t>
            </w:r>
          </w:p>
        </w:tc>
        <w:tc>
          <w:tcPr>
            <w:tcW w:w="2020" w:type="dxa"/>
            <w:noWrap/>
            <w:vAlign w:val="bottom"/>
          </w:tcPr>
          <w:p w14:paraId="2606F4FD"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1.29 (1.20, 1.39)</w:t>
            </w:r>
          </w:p>
        </w:tc>
        <w:tc>
          <w:tcPr>
            <w:tcW w:w="2020" w:type="dxa"/>
            <w:noWrap/>
            <w:vAlign w:val="bottom"/>
          </w:tcPr>
          <w:p w14:paraId="73F1675F" w14:textId="50C796DB"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1.3</w:t>
            </w:r>
            <w:r w:rsidR="007E4111">
              <w:rPr>
                <w:rFonts w:ascii="Times New Roman" w:hAnsi="Times New Roman"/>
                <w:sz w:val="20"/>
                <w:szCs w:val="20"/>
              </w:rPr>
              <w:t>3</w:t>
            </w:r>
            <w:r w:rsidRPr="00033A52">
              <w:rPr>
                <w:rFonts w:ascii="Times New Roman" w:hAnsi="Times New Roman"/>
                <w:sz w:val="20"/>
                <w:szCs w:val="20"/>
              </w:rPr>
              <w:t xml:space="preserve"> (1.1</w:t>
            </w:r>
            <w:r w:rsidR="007E4111">
              <w:rPr>
                <w:rFonts w:ascii="Times New Roman" w:hAnsi="Times New Roman"/>
                <w:sz w:val="20"/>
                <w:szCs w:val="20"/>
              </w:rPr>
              <w:t>4</w:t>
            </w:r>
            <w:r w:rsidRPr="00033A52">
              <w:rPr>
                <w:rFonts w:ascii="Times New Roman" w:hAnsi="Times New Roman"/>
                <w:sz w:val="20"/>
                <w:szCs w:val="20"/>
              </w:rPr>
              <w:t>, 1.</w:t>
            </w:r>
            <w:r w:rsidR="007E4111">
              <w:rPr>
                <w:rFonts w:ascii="Times New Roman" w:hAnsi="Times New Roman"/>
                <w:sz w:val="20"/>
                <w:szCs w:val="20"/>
              </w:rPr>
              <w:t>56</w:t>
            </w:r>
            <w:r w:rsidRPr="00033A52">
              <w:rPr>
                <w:rFonts w:ascii="Times New Roman" w:hAnsi="Times New Roman"/>
                <w:sz w:val="20"/>
                <w:szCs w:val="20"/>
              </w:rPr>
              <w:t>)</w:t>
            </w:r>
          </w:p>
        </w:tc>
        <w:tc>
          <w:tcPr>
            <w:tcW w:w="2020" w:type="dxa"/>
            <w:noWrap/>
            <w:vAlign w:val="bottom"/>
          </w:tcPr>
          <w:p w14:paraId="0F17A312"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1.33 (1.17, 1.51)</w:t>
            </w:r>
          </w:p>
        </w:tc>
      </w:tr>
      <w:tr w:rsidR="003020B8" w:rsidRPr="00033A52" w14:paraId="5B6B4757" w14:textId="77777777" w:rsidTr="00033A52">
        <w:trPr>
          <w:trHeight w:val="288"/>
        </w:trPr>
        <w:tc>
          <w:tcPr>
            <w:tcW w:w="2880" w:type="dxa"/>
            <w:noWrap/>
            <w:vAlign w:val="bottom"/>
          </w:tcPr>
          <w:p w14:paraId="25B79135"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Black</w:t>
            </w:r>
          </w:p>
        </w:tc>
        <w:tc>
          <w:tcPr>
            <w:tcW w:w="2020" w:type="dxa"/>
            <w:noWrap/>
            <w:vAlign w:val="bottom"/>
          </w:tcPr>
          <w:p w14:paraId="0E4A777F"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1.38 (1.25, 1.51)</w:t>
            </w:r>
          </w:p>
        </w:tc>
        <w:tc>
          <w:tcPr>
            <w:tcW w:w="2020" w:type="dxa"/>
            <w:noWrap/>
            <w:vAlign w:val="bottom"/>
          </w:tcPr>
          <w:p w14:paraId="59D7036D"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1.87 (1.34, 2.61)</w:t>
            </w:r>
          </w:p>
        </w:tc>
        <w:tc>
          <w:tcPr>
            <w:tcW w:w="2020" w:type="dxa"/>
            <w:noWrap/>
            <w:vAlign w:val="bottom"/>
          </w:tcPr>
          <w:p w14:paraId="28AB4098"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1.02 (0.90, 1.15)</w:t>
            </w:r>
          </w:p>
        </w:tc>
        <w:tc>
          <w:tcPr>
            <w:tcW w:w="2020" w:type="dxa"/>
            <w:noWrap/>
            <w:vAlign w:val="bottom"/>
          </w:tcPr>
          <w:p w14:paraId="4CD9D272"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0.97 (0.70, 1.35)</w:t>
            </w:r>
          </w:p>
        </w:tc>
      </w:tr>
      <w:tr w:rsidR="003020B8" w:rsidRPr="00033A52" w14:paraId="25D28CA2" w14:textId="77777777" w:rsidTr="00033A52">
        <w:trPr>
          <w:trHeight w:val="288"/>
        </w:trPr>
        <w:tc>
          <w:tcPr>
            <w:tcW w:w="2880" w:type="dxa"/>
            <w:noWrap/>
            <w:vAlign w:val="bottom"/>
          </w:tcPr>
          <w:p w14:paraId="3D9CABF9"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Systolic BP, per 5 mmHg</w:t>
            </w:r>
          </w:p>
        </w:tc>
        <w:tc>
          <w:tcPr>
            <w:tcW w:w="2020" w:type="dxa"/>
            <w:noWrap/>
            <w:vAlign w:val="bottom"/>
          </w:tcPr>
          <w:p w14:paraId="3E7E415B"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1.03 (1.02, 1.03)</w:t>
            </w:r>
          </w:p>
        </w:tc>
        <w:tc>
          <w:tcPr>
            <w:tcW w:w="2020" w:type="dxa"/>
            <w:noWrap/>
            <w:vAlign w:val="bottom"/>
          </w:tcPr>
          <w:p w14:paraId="0C9E07FE"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0.99 (0.98, 1.01)</w:t>
            </w:r>
          </w:p>
        </w:tc>
        <w:tc>
          <w:tcPr>
            <w:tcW w:w="2020" w:type="dxa"/>
            <w:noWrap/>
            <w:vAlign w:val="bottom"/>
          </w:tcPr>
          <w:p w14:paraId="25A55D23"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1.03 (1.02, 1.04)</w:t>
            </w:r>
          </w:p>
        </w:tc>
        <w:tc>
          <w:tcPr>
            <w:tcW w:w="2020" w:type="dxa"/>
            <w:noWrap/>
            <w:vAlign w:val="bottom"/>
          </w:tcPr>
          <w:p w14:paraId="53F2D497"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1.00 (0.99, 1.01)</w:t>
            </w:r>
          </w:p>
        </w:tc>
      </w:tr>
      <w:tr w:rsidR="003020B8" w:rsidRPr="00033A52" w14:paraId="7BDFA45B" w14:textId="77777777" w:rsidTr="00033A52">
        <w:trPr>
          <w:trHeight w:val="288"/>
        </w:trPr>
        <w:tc>
          <w:tcPr>
            <w:tcW w:w="2880" w:type="dxa"/>
            <w:noWrap/>
            <w:vAlign w:val="bottom"/>
          </w:tcPr>
          <w:p w14:paraId="1969EC49"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Diabetes</w:t>
            </w:r>
          </w:p>
        </w:tc>
        <w:tc>
          <w:tcPr>
            <w:tcW w:w="2020" w:type="dxa"/>
            <w:noWrap/>
            <w:vAlign w:val="bottom"/>
          </w:tcPr>
          <w:p w14:paraId="0F9A604C"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1.61 (1.49, 1.74)</w:t>
            </w:r>
          </w:p>
        </w:tc>
        <w:tc>
          <w:tcPr>
            <w:tcW w:w="2020" w:type="dxa"/>
            <w:noWrap/>
            <w:vAlign w:val="bottom"/>
          </w:tcPr>
          <w:p w14:paraId="306D0ACB"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1.41 (1.36, 1.47)</w:t>
            </w:r>
          </w:p>
        </w:tc>
        <w:tc>
          <w:tcPr>
            <w:tcW w:w="2020" w:type="dxa"/>
            <w:noWrap/>
            <w:vAlign w:val="bottom"/>
          </w:tcPr>
          <w:p w14:paraId="6243D6A6" w14:textId="6C7C5F78" w:rsidR="003020B8" w:rsidRPr="00033A52" w:rsidRDefault="007E4111" w:rsidP="007E4111">
            <w:pPr>
              <w:spacing w:after="0" w:line="240" w:lineRule="auto"/>
              <w:jc w:val="center"/>
              <w:rPr>
                <w:rFonts w:ascii="Times New Roman" w:hAnsi="Times New Roman"/>
                <w:sz w:val="20"/>
                <w:szCs w:val="20"/>
              </w:rPr>
            </w:pPr>
            <w:r>
              <w:rPr>
                <w:rFonts w:ascii="Times New Roman" w:hAnsi="Times New Roman"/>
                <w:sz w:val="20"/>
                <w:szCs w:val="20"/>
              </w:rPr>
              <w:t>0.91</w:t>
            </w:r>
            <w:r w:rsidR="003020B8" w:rsidRPr="00033A52">
              <w:rPr>
                <w:rFonts w:ascii="Times New Roman" w:hAnsi="Times New Roman"/>
                <w:sz w:val="20"/>
                <w:szCs w:val="20"/>
              </w:rPr>
              <w:t xml:space="preserve"> (0.</w:t>
            </w:r>
            <w:r>
              <w:rPr>
                <w:rFonts w:ascii="Times New Roman" w:hAnsi="Times New Roman"/>
                <w:sz w:val="20"/>
                <w:szCs w:val="20"/>
              </w:rPr>
              <w:t>74</w:t>
            </w:r>
            <w:r w:rsidR="003020B8" w:rsidRPr="00033A52">
              <w:rPr>
                <w:rFonts w:ascii="Times New Roman" w:hAnsi="Times New Roman"/>
                <w:sz w:val="20"/>
                <w:szCs w:val="20"/>
              </w:rPr>
              <w:t>, 1.</w:t>
            </w:r>
            <w:r>
              <w:rPr>
                <w:rFonts w:ascii="Times New Roman" w:hAnsi="Times New Roman"/>
                <w:sz w:val="20"/>
                <w:szCs w:val="20"/>
              </w:rPr>
              <w:t>12</w:t>
            </w:r>
            <w:r w:rsidR="003020B8" w:rsidRPr="00033A52">
              <w:rPr>
                <w:rFonts w:ascii="Times New Roman" w:hAnsi="Times New Roman"/>
                <w:sz w:val="20"/>
                <w:szCs w:val="20"/>
              </w:rPr>
              <w:t>)</w:t>
            </w:r>
          </w:p>
        </w:tc>
        <w:tc>
          <w:tcPr>
            <w:tcW w:w="2020" w:type="dxa"/>
            <w:noWrap/>
            <w:vAlign w:val="bottom"/>
          </w:tcPr>
          <w:p w14:paraId="5F8E9464"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1.20 (1.03, 1.40)</w:t>
            </w:r>
          </w:p>
        </w:tc>
      </w:tr>
      <w:tr w:rsidR="003020B8" w:rsidRPr="00033A52" w14:paraId="3E8ACA30" w14:textId="77777777" w:rsidTr="00033A52">
        <w:trPr>
          <w:trHeight w:val="288"/>
        </w:trPr>
        <w:tc>
          <w:tcPr>
            <w:tcW w:w="2880" w:type="dxa"/>
            <w:noWrap/>
            <w:vAlign w:val="bottom"/>
          </w:tcPr>
          <w:p w14:paraId="4DB123B4"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Total cholesterol, per mmol/L</w:t>
            </w:r>
          </w:p>
        </w:tc>
        <w:tc>
          <w:tcPr>
            <w:tcW w:w="2020" w:type="dxa"/>
            <w:noWrap/>
            <w:vAlign w:val="bottom"/>
          </w:tcPr>
          <w:p w14:paraId="1FB398EB"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1.02 (1.01, 1.04)</w:t>
            </w:r>
          </w:p>
        </w:tc>
        <w:tc>
          <w:tcPr>
            <w:tcW w:w="2020" w:type="dxa"/>
            <w:noWrap/>
            <w:vAlign w:val="bottom"/>
          </w:tcPr>
          <w:p w14:paraId="47FE31C2"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1.02 (1.00, 1.03)</w:t>
            </w:r>
          </w:p>
        </w:tc>
        <w:tc>
          <w:tcPr>
            <w:tcW w:w="2020" w:type="dxa"/>
            <w:noWrap/>
            <w:vAlign w:val="bottom"/>
          </w:tcPr>
          <w:p w14:paraId="7DC7B6C4"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0.94 (0.90, 0.98)</w:t>
            </w:r>
          </w:p>
        </w:tc>
        <w:tc>
          <w:tcPr>
            <w:tcW w:w="2020" w:type="dxa"/>
            <w:noWrap/>
            <w:vAlign w:val="bottom"/>
          </w:tcPr>
          <w:p w14:paraId="71BB6E7E"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1.02 (1.01, 1.02)</w:t>
            </w:r>
          </w:p>
        </w:tc>
      </w:tr>
      <w:tr w:rsidR="003020B8" w:rsidRPr="00033A52" w14:paraId="5BD4068D" w14:textId="77777777" w:rsidTr="00033A52">
        <w:trPr>
          <w:trHeight w:val="288"/>
        </w:trPr>
        <w:tc>
          <w:tcPr>
            <w:tcW w:w="2880" w:type="dxa"/>
            <w:noWrap/>
            <w:vAlign w:val="bottom"/>
          </w:tcPr>
          <w:p w14:paraId="6D7B7B5C"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History of CVD</w:t>
            </w:r>
          </w:p>
        </w:tc>
        <w:tc>
          <w:tcPr>
            <w:tcW w:w="2020" w:type="dxa"/>
            <w:noWrap/>
            <w:vAlign w:val="bottom"/>
          </w:tcPr>
          <w:p w14:paraId="35387627" w14:textId="3303274D"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1.0</w:t>
            </w:r>
            <w:r w:rsidR="007E4111">
              <w:rPr>
                <w:rFonts w:ascii="Times New Roman" w:hAnsi="Times New Roman"/>
                <w:sz w:val="20"/>
                <w:szCs w:val="20"/>
              </w:rPr>
              <w:t>7</w:t>
            </w:r>
            <w:r w:rsidRPr="00033A52">
              <w:rPr>
                <w:rFonts w:ascii="Times New Roman" w:hAnsi="Times New Roman"/>
                <w:sz w:val="20"/>
                <w:szCs w:val="20"/>
              </w:rPr>
              <w:t xml:space="preserve"> (0.9</w:t>
            </w:r>
            <w:r w:rsidR="007E4111">
              <w:rPr>
                <w:rFonts w:ascii="Times New Roman" w:hAnsi="Times New Roman"/>
                <w:sz w:val="20"/>
                <w:szCs w:val="20"/>
              </w:rPr>
              <w:t>4</w:t>
            </w:r>
            <w:r w:rsidRPr="00033A52">
              <w:rPr>
                <w:rFonts w:ascii="Times New Roman" w:hAnsi="Times New Roman"/>
                <w:sz w:val="20"/>
                <w:szCs w:val="20"/>
              </w:rPr>
              <w:t>, 1.2</w:t>
            </w:r>
            <w:r w:rsidR="007E4111">
              <w:rPr>
                <w:rFonts w:ascii="Times New Roman" w:hAnsi="Times New Roman"/>
                <w:sz w:val="20"/>
                <w:szCs w:val="20"/>
              </w:rPr>
              <w:t>1</w:t>
            </w:r>
            <w:r w:rsidRPr="00033A52">
              <w:rPr>
                <w:rFonts w:ascii="Times New Roman" w:hAnsi="Times New Roman"/>
                <w:sz w:val="20"/>
                <w:szCs w:val="20"/>
              </w:rPr>
              <w:t>)</w:t>
            </w:r>
          </w:p>
        </w:tc>
        <w:tc>
          <w:tcPr>
            <w:tcW w:w="2020" w:type="dxa"/>
            <w:noWrap/>
            <w:vAlign w:val="bottom"/>
          </w:tcPr>
          <w:p w14:paraId="52198837"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1.16 (1.09, 1.23)</w:t>
            </w:r>
          </w:p>
        </w:tc>
        <w:tc>
          <w:tcPr>
            <w:tcW w:w="2020" w:type="dxa"/>
            <w:noWrap/>
            <w:vAlign w:val="bottom"/>
          </w:tcPr>
          <w:p w14:paraId="388B7BD9"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1.40 (1.29, 1.52)</w:t>
            </w:r>
          </w:p>
        </w:tc>
        <w:tc>
          <w:tcPr>
            <w:tcW w:w="2020" w:type="dxa"/>
            <w:noWrap/>
            <w:vAlign w:val="bottom"/>
          </w:tcPr>
          <w:p w14:paraId="5A1B13D0"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1.39 (1.30, 1.49)</w:t>
            </w:r>
          </w:p>
        </w:tc>
      </w:tr>
      <w:tr w:rsidR="003020B8" w:rsidRPr="00033A52" w14:paraId="0AFE649E" w14:textId="77777777" w:rsidTr="00033A52">
        <w:trPr>
          <w:trHeight w:val="288"/>
        </w:trPr>
        <w:tc>
          <w:tcPr>
            <w:tcW w:w="2880" w:type="dxa"/>
            <w:noWrap/>
            <w:vAlign w:val="bottom"/>
          </w:tcPr>
          <w:p w14:paraId="700C2FF4"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logACR</w:t>
            </w:r>
          </w:p>
        </w:tc>
        <w:tc>
          <w:tcPr>
            <w:tcW w:w="2020" w:type="dxa"/>
            <w:noWrap/>
            <w:vAlign w:val="bottom"/>
          </w:tcPr>
          <w:p w14:paraId="1E989097" w14:textId="24C9DC70"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1.1</w:t>
            </w:r>
            <w:r w:rsidR="007E4111">
              <w:rPr>
                <w:rFonts w:ascii="Times New Roman" w:hAnsi="Times New Roman"/>
                <w:sz w:val="20"/>
                <w:szCs w:val="20"/>
              </w:rPr>
              <w:t>3</w:t>
            </w:r>
            <w:r w:rsidRPr="00033A52">
              <w:rPr>
                <w:rFonts w:ascii="Times New Roman" w:hAnsi="Times New Roman"/>
                <w:sz w:val="20"/>
                <w:szCs w:val="20"/>
              </w:rPr>
              <w:t xml:space="preserve"> (1.0</w:t>
            </w:r>
            <w:r w:rsidR="007E4111">
              <w:rPr>
                <w:rFonts w:ascii="Times New Roman" w:hAnsi="Times New Roman"/>
                <w:sz w:val="20"/>
                <w:szCs w:val="20"/>
              </w:rPr>
              <w:t>4</w:t>
            </w:r>
            <w:r w:rsidRPr="00033A52">
              <w:rPr>
                <w:rFonts w:ascii="Times New Roman" w:hAnsi="Times New Roman"/>
                <w:sz w:val="20"/>
                <w:szCs w:val="20"/>
              </w:rPr>
              <w:t>, 1.2</w:t>
            </w:r>
            <w:r w:rsidR="007E4111">
              <w:rPr>
                <w:rFonts w:ascii="Times New Roman" w:hAnsi="Times New Roman"/>
                <w:sz w:val="20"/>
                <w:szCs w:val="20"/>
              </w:rPr>
              <w:t>3</w:t>
            </w:r>
            <w:r w:rsidRPr="00033A52">
              <w:rPr>
                <w:rFonts w:ascii="Times New Roman" w:hAnsi="Times New Roman"/>
                <w:sz w:val="20"/>
                <w:szCs w:val="20"/>
              </w:rPr>
              <w:t>)</w:t>
            </w:r>
          </w:p>
        </w:tc>
        <w:tc>
          <w:tcPr>
            <w:tcW w:w="2020" w:type="dxa"/>
            <w:noWrap/>
            <w:vAlign w:val="bottom"/>
          </w:tcPr>
          <w:p w14:paraId="5DEFA887"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1.09 (1.05, 1.13)</w:t>
            </w:r>
          </w:p>
        </w:tc>
        <w:tc>
          <w:tcPr>
            <w:tcW w:w="2020" w:type="dxa"/>
            <w:noWrap/>
            <w:vAlign w:val="bottom"/>
          </w:tcPr>
          <w:p w14:paraId="4E211B4F" w14:textId="6F1A88E8"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0.96 (0.</w:t>
            </w:r>
            <w:r w:rsidR="007E4111" w:rsidRPr="00033A52">
              <w:rPr>
                <w:rFonts w:ascii="Times New Roman" w:hAnsi="Times New Roman"/>
                <w:sz w:val="20"/>
                <w:szCs w:val="20"/>
              </w:rPr>
              <w:t>8</w:t>
            </w:r>
            <w:r w:rsidR="007E4111">
              <w:rPr>
                <w:rFonts w:ascii="Times New Roman" w:hAnsi="Times New Roman"/>
                <w:sz w:val="20"/>
                <w:szCs w:val="20"/>
              </w:rPr>
              <w:t>8</w:t>
            </w:r>
            <w:r w:rsidRPr="00033A52">
              <w:rPr>
                <w:rFonts w:ascii="Times New Roman" w:hAnsi="Times New Roman"/>
                <w:sz w:val="20"/>
                <w:szCs w:val="20"/>
              </w:rPr>
              <w:t>, 1.04)</w:t>
            </w:r>
          </w:p>
        </w:tc>
        <w:tc>
          <w:tcPr>
            <w:tcW w:w="2020" w:type="dxa"/>
            <w:noWrap/>
            <w:vAlign w:val="bottom"/>
          </w:tcPr>
          <w:p w14:paraId="67217E7D"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1.04 (1.00, 1.07)</w:t>
            </w:r>
          </w:p>
        </w:tc>
      </w:tr>
      <w:tr w:rsidR="003020B8" w:rsidRPr="00033A52" w14:paraId="58762EB1" w14:textId="77777777" w:rsidTr="00033A52">
        <w:trPr>
          <w:trHeight w:val="288"/>
        </w:trPr>
        <w:tc>
          <w:tcPr>
            <w:tcW w:w="2880" w:type="dxa"/>
            <w:noWrap/>
            <w:vAlign w:val="bottom"/>
          </w:tcPr>
          <w:p w14:paraId="5C66C7C1"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ACR 30-300 vs. ACR&lt;30</w:t>
            </w:r>
          </w:p>
        </w:tc>
        <w:tc>
          <w:tcPr>
            <w:tcW w:w="2020" w:type="dxa"/>
            <w:noWrap/>
            <w:vAlign w:val="bottom"/>
          </w:tcPr>
          <w:p w14:paraId="6E0A2674"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0.87 (0.80, 0.95)</w:t>
            </w:r>
          </w:p>
        </w:tc>
        <w:tc>
          <w:tcPr>
            <w:tcW w:w="2020" w:type="dxa"/>
            <w:noWrap/>
            <w:vAlign w:val="bottom"/>
          </w:tcPr>
          <w:p w14:paraId="16722D33"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1.13 (1.04, 1.22)</w:t>
            </w:r>
          </w:p>
        </w:tc>
        <w:tc>
          <w:tcPr>
            <w:tcW w:w="2020" w:type="dxa"/>
            <w:noWrap/>
            <w:vAlign w:val="bottom"/>
          </w:tcPr>
          <w:p w14:paraId="353CB726" w14:textId="68030C6A"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1.47 (1.25, 1.7</w:t>
            </w:r>
            <w:r w:rsidR="007E4111">
              <w:rPr>
                <w:rFonts w:ascii="Times New Roman" w:hAnsi="Times New Roman"/>
                <w:sz w:val="20"/>
                <w:szCs w:val="20"/>
              </w:rPr>
              <w:t>2</w:t>
            </w:r>
            <w:r w:rsidRPr="00033A52">
              <w:rPr>
                <w:rFonts w:ascii="Times New Roman" w:hAnsi="Times New Roman"/>
                <w:sz w:val="20"/>
                <w:szCs w:val="20"/>
              </w:rPr>
              <w:t>)</w:t>
            </w:r>
          </w:p>
        </w:tc>
        <w:tc>
          <w:tcPr>
            <w:tcW w:w="2020" w:type="dxa"/>
            <w:noWrap/>
            <w:vAlign w:val="bottom"/>
          </w:tcPr>
          <w:p w14:paraId="754AFA6D"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1.07 (1.01, 1.14)</w:t>
            </w:r>
          </w:p>
        </w:tc>
      </w:tr>
      <w:tr w:rsidR="003020B8" w:rsidRPr="00033A52" w14:paraId="5D0FCC61" w14:textId="77777777" w:rsidTr="00033A52">
        <w:trPr>
          <w:trHeight w:val="288"/>
        </w:trPr>
        <w:tc>
          <w:tcPr>
            <w:tcW w:w="2880" w:type="dxa"/>
            <w:noWrap/>
            <w:vAlign w:val="bottom"/>
          </w:tcPr>
          <w:p w14:paraId="48EA2952"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ACR 300+ vs ACR&lt;30</w:t>
            </w:r>
          </w:p>
        </w:tc>
        <w:tc>
          <w:tcPr>
            <w:tcW w:w="2020" w:type="dxa"/>
            <w:noWrap/>
            <w:vAlign w:val="bottom"/>
          </w:tcPr>
          <w:p w14:paraId="5A4013A4" w14:textId="3DE24D21"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1.3</w:t>
            </w:r>
            <w:r w:rsidR="007E4111">
              <w:rPr>
                <w:rFonts w:ascii="Times New Roman" w:hAnsi="Times New Roman"/>
                <w:sz w:val="20"/>
                <w:szCs w:val="20"/>
              </w:rPr>
              <w:t>8</w:t>
            </w:r>
            <w:r w:rsidRPr="00033A52">
              <w:rPr>
                <w:rFonts w:ascii="Times New Roman" w:hAnsi="Times New Roman"/>
                <w:sz w:val="20"/>
                <w:szCs w:val="20"/>
              </w:rPr>
              <w:t xml:space="preserve"> (1.0</w:t>
            </w:r>
            <w:r w:rsidR="007E4111">
              <w:rPr>
                <w:rFonts w:ascii="Times New Roman" w:hAnsi="Times New Roman"/>
                <w:sz w:val="20"/>
                <w:szCs w:val="20"/>
              </w:rPr>
              <w:t>7</w:t>
            </w:r>
            <w:r w:rsidRPr="00033A52">
              <w:rPr>
                <w:rFonts w:ascii="Times New Roman" w:hAnsi="Times New Roman"/>
                <w:sz w:val="20"/>
                <w:szCs w:val="20"/>
              </w:rPr>
              <w:t>, 1.</w:t>
            </w:r>
            <w:r w:rsidR="007E4111">
              <w:rPr>
                <w:rFonts w:ascii="Times New Roman" w:hAnsi="Times New Roman"/>
                <w:sz w:val="20"/>
                <w:szCs w:val="20"/>
              </w:rPr>
              <w:t>78</w:t>
            </w:r>
            <w:r w:rsidR="007E4111" w:rsidRPr="00033A52">
              <w:rPr>
                <w:rFonts w:ascii="Times New Roman" w:hAnsi="Times New Roman"/>
                <w:sz w:val="20"/>
                <w:szCs w:val="20"/>
              </w:rPr>
              <w:t>0</w:t>
            </w:r>
            <w:r w:rsidRPr="00033A52">
              <w:rPr>
                <w:rFonts w:ascii="Times New Roman" w:hAnsi="Times New Roman"/>
                <w:sz w:val="20"/>
                <w:szCs w:val="20"/>
              </w:rPr>
              <w:t>)</w:t>
            </w:r>
          </w:p>
        </w:tc>
        <w:tc>
          <w:tcPr>
            <w:tcW w:w="2020" w:type="dxa"/>
            <w:noWrap/>
            <w:vAlign w:val="bottom"/>
          </w:tcPr>
          <w:p w14:paraId="673E6726"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1.25 (1.13, 1.40)</w:t>
            </w:r>
          </w:p>
        </w:tc>
        <w:tc>
          <w:tcPr>
            <w:tcW w:w="2020" w:type="dxa"/>
            <w:noWrap/>
            <w:vAlign w:val="bottom"/>
          </w:tcPr>
          <w:p w14:paraId="6007FE36" w14:textId="2DB5C235"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1.20 (0.76, 1.8</w:t>
            </w:r>
            <w:r w:rsidR="007E4111">
              <w:rPr>
                <w:rFonts w:ascii="Times New Roman" w:hAnsi="Times New Roman"/>
                <w:sz w:val="20"/>
                <w:szCs w:val="20"/>
              </w:rPr>
              <w:t>9</w:t>
            </w:r>
            <w:r w:rsidRPr="00033A52">
              <w:rPr>
                <w:rFonts w:ascii="Times New Roman" w:hAnsi="Times New Roman"/>
                <w:sz w:val="20"/>
                <w:szCs w:val="20"/>
              </w:rPr>
              <w:t>)</w:t>
            </w:r>
          </w:p>
        </w:tc>
        <w:tc>
          <w:tcPr>
            <w:tcW w:w="2020" w:type="dxa"/>
            <w:noWrap/>
            <w:vAlign w:val="bottom"/>
          </w:tcPr>
          <w:p w14:paraId="2DB03C8E"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1.28 (1.19, 1.38)</w:t>
            </w:r>
          </w:p>
        </w:tc>
      </w:tr>
      <w:tr w:rsidR="003020B8" w:rsidRPr="00033A52" w14:paraId="50722DAA" w14:textId="77777777" w:rsidTr="00033A52">
        <w:trPr>
          <w:trHeight w:val="288"/>
        </w:trPr>
        <w:tc>
          <w:tcPr>
            <w:tcW w:w="2880" w:type="dxa"/>
            <w:noWrap/>
            <w:vAlign w:val="bottom"/>
          </w:tcPr>
          <w:p w14:paraId="4220994D"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Current smoker</w:t>
            </w:r>
          </w:p>
        </w:tc>
        <w:tc>
          <w:tcPr>
            <w:tcW w:w="2020" w:type="dxa"/>
            <w:noWrap/>
            <w:vAlign w:val="bottom"/>
          </w:tcPr>
          <w:p w14:paraId="77A606AC" w14:textId="73CCBCA4"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1.</w:t>
            </w:r>
            <w:r w:rsidR="007E4111">
              <w:rPr>
                <w:rFonts w:ascii="Times New Roman" w:hAnsi="Times New Roman"/>
                <w:sz w:val="20"/>
                <w:szCs w:val="20"/>
              </w:rPr>
              <w:t>10</w:t>
            </w:r>
            <w:r w:rsidRPr="00033A52">
              <w:rPr>
                <w:rFonts w:ascii="Times New Roman" w:hAnsi="Times New Roman"/>
                <w:sz w:val="20"/>
                <w:szCs w:val="20"/>
              </w:rPr>
              <w:t xml:space="preserve"> (0.9</w:t>
            </w:r>
            <w:r w:rsidR="007E4111">
              <w:rPr>
                <w:rFonts w:ascii="Times New Roman" w:hAnsi="Times New Roman"/>
                <w:sz w:val="20"/>
                <w:szCs w:val="20"/>
              </w:rPr>
              <w:t>5</w:t>
            </w:r>
            <w:r w:rsidRPr="00033A52">
              <w:rPr>
                <w:rFonts w:ascii="Times New Roman" w:hAnsi="Times New Roman"/>
                <w:sz w:val="20"/>
                <w:szCs w:val="20"/>
              </w:rPr>
              <w:t>, 1.2</w:t>
            </w:r>
            <w:r w:rsidR="007E4111">
              <w:rPr>
                <w:rFonts w:ascii="Times New Roman" w:hAnsi="Times New Roman"/>
                <w:sz w:val="20"/>
                <w:szCs w:val="20"/>
              </w:rPr>
              <w:t>9</w:t>
            </w:r>
            <w:r w:rsidRPr="00033A52">
              <w:rPr>
                <w:rFonts w:ascii="Times New Roman" w:hAnsi="Times New Roman"/>
                <w:sz w:val="20"/>
                <w:szCs w:val="20"/>
              </w:rPr>
              <w:t>)</w:t>
            </w:r>
          </w:p>
        </w:tc>
        <w:tc>
          <w:tcPr>
            <w:tcW w:w="2020" w:type="dxa"/>
            <w:noWrap/>
            <w:vAlign w:val="bottom"/>
          </w:tcPr>
          <w:p w14:paraId="375ADD4F"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1.25 (1.16, 1.35)</w:t>
            </w:r>
          </w:p>
        </w:tc>
        <w:tc>
          <w:tcPr>
            <w:tcW w:w="2020" w:type="dxa"/>
            <w:noWrap/>
            <w:vAlign w:val="bottom"/>
          </w:tcPr>
          <w:p w14:paraId="33E8FE09" w14:textId="614BB78B" w:rsidR="003020B8" w:rsidRPr="00033A52" w:rsidRDefault="003020B8" w:rsidP="007E4111">
            <w:pPr>
              <w:spacing w:after="0" w:line="240" w:lineRule="auto"/>
              <w:jc w:val="center"/>
              <w:rPr>
                <w:rFonts w:ascii="Times New Roman" w:hAnsi="Times New Roman"/>
                <w:sz w:val="20"/>
                <w:szCs w:val="20"/>
              </w:rPr>
            </w:pPr>
            <w:r w:rsidRPr="00033A52">
              <w:rPr>
                <w:rFonts w:ascii="Times New Roman" w:hAnsi="Times New Roman"/>
                <w:sz w:val="20"/>
                <w:szCs w:val="20"/>
              </w:rPr>
              <w:t>1.0</w:t>
            </w:r>
            <w:r w:rsidR="007E4111">
              <w:rPr>
                <w:rFonts w:ascii="Times New Roman" w:hAnsi="Times New Roman"/>
                <w:sz w:val="20"/>
                <w:szCs w:val="20"/>
              </w:rPr>
              <w:t>4</w:t>
            </w:r>
            <w:r w:rsidRPr="00033A52">
              <w:rPr>
                <w:rFonts w:ascii="Times New Roman" w:hAnsi="Times New Roman"/>
                <w:sz w:val="20"/>
                <w:szCs w:val="20"/>
              </w:rPr>
              <w:t xml:space="preserve"> (0.93, 1.</w:t>
            </w:r>
            <w:r w:rsidR="007E4111">
              <w:rPr>
                <w:rFonts w:ascii="Times New Roman" w:hAnsi="Times New Roman"/>
                <w:sz w:val="20"/>
                <w:szCs w:val="20"/>
              </w:rPr>
              <w:t>15</w:t>
            </w:r>
            <w:r w:rsidRPr="00033A52">
              <w:rPr>
                <w:rFonts w:ascii="Times New Roman" w:hAnsi="Times New Roman"/>
                <w:sz w:val="20"/>
                <w:szCs w:val="20"/>
              </w:rPr>
              <w:t>)</w:t>
            </w:r>
          </w:p>
        </w:tc>
        <w:tc>
          <w:tcPr>
            <w:tcW w:w="2020" w:type="dxa"/>
            <w:noWrap/>
            <w:vAlign w:val="bottom"/>
          </w:tcPr>
          <w:p w14:paraId="0C666D0C"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1.03 (0.97, 1.09)</w:t>
            </w:r>
          </w:p>
        </w:tc>
      </w:tr>
      <w:tr w:rsidR="003020B8" w:rsidRPr="00033A52" w14:paraId="52DC0015" w14:textId="77777777" w:rsidTr="00033A52">
        <w:trPr>
          <w:trHeight w:val="288"/>
        </w:trPr>
        <w:tc>
          <w:tcPr>
            <w:tcW w:w="2880" w:type="dxa"/>
            <w:noWrap/>
            <w:vAlign w:val="bottom"/>
          </w:tcPr>
          <w:p w14:paraId="474EB776" w14:textId="77777777" w:rsidR="003020B8" w:rsidRPr="00033A52" w:rsidRDefault="003020B8" w:rsidP="00A61924">
            <w:pPr>
              <w:spacing w:after="0" w:line="240" w:lineRule="auto"/>
              <w:rPr>
                <w:rFonts w:ascii="Times New Roman" w:hAnsi="Times New Roman"/>
                <w:sz w:val="20"/>
                <w:szCs w:val="20"/>
              </w:rPr>
            </w:pPr>
            <w:r w:rsidRPr="00033A52">
              <w:rPr>
                <w:rFonts w:ascii="Times New Roman" w:hAnsi="Times New Roman"/>
                <w:sz w:val="20"/>
                <w:szCs w:val="20"/>
              </w:rPr>
              <w:t>BMI</w:t>
            </w:r>
          </w:p>
        </w:tc>
        <w:tc>
          <w:tcPr>
            <w:tcW w:w="2020" w:type="dxa"/>
            <w:noWrap/>
            <w:vAlign w:val="bottom"/>
          </w:tcPr>
          <w:p w14:paraId="31E10881"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1.00 (1.00, 1.01)</w:t>
            </w:r>
          </w:p>
        </w:tc>
        <w:tc>
          <w:tcPr>
            <w:tcW w:w="2020" w:type="dxa"/>
            <w:noWrap/>
            <w:vAlign w:val="bottom"/>
          </w:tcPr>
          <w:p w14:paraId="21100027"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0.99 (0.99, 0.99)</w:t>
            </w:r>
          </w:p>
        </w:tc>
        <w:tc>
          <w:tcPr>
            <w:tcW w:w="2020" w:type="dxa"/>
            <w:noWrap/>
            <w:vAlign w:val="bottom"/>
          </w:tcPr>
          <w:p w14:paraId="7DE28FFC"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0.99 (0.98, 1.00)</w:t>
            </w:r>
          </w:p>
        </w:tc>
        <w:tc>
          <w:tcPr>
            <w:tcW w:w="2020" w:type="dxa"/>
            <w:noWrap/>
            <w:vAlign w:val="bottom"/>
          </w:tcPr>
          <w:p w14:paraId="77BAC31C" w14:textId="77777777" w:rsidR="003020B8" w:rsidRPr="00033A52" w:rsidRDefault="003020B8" w:rsidP="00D555F0">
            <w:pPr>
              <w:spacing w:after="0" w:line="240" w:lineRule="auto"/>
              <w:jc w:val="center"/>
              <w:rPr>
                <w:rFonts w:ascii="Times New Roman" w:hAnsi="Times New Roman"/>
                <w:sz w:val="20"/>
                <w:szCs w:val="20"/>
              </w:rPr>
            </w:pPr>
            <w:r w:rsidRPr="00033A52">
              <w:rPr>
                <w:rFonts w:ascii="Times New Roman" w:hAnsi="Times New Roman"/>
                <w:sz w:val="20"/>
                <w:szCs w:val="20"/>
              </w:rPr>
              <w:t>1.01 (1.00, 1.01)</w:t>
            </w:r>
          </w:p>
        </w:tc>
      </w:tr>
    </w:tbl>
    <w:p w14:paraId="5CFC09A8" w14:textId="77777777" w:rsidR="00084D26" w:rsidRDefault="00084D26" w:rsidP="00A61924">
      <w:pPr>
        <w:spacing w:after="0" w:line="240" w:lineRule="auto"/>
        <w:rPr>
          <w:rFonts w:ascii="Times New Roman" w:eastAsia="MS Mincho" w:hAnsi="Times New Roman"/>
          <w:sz w:val="24"/>
          <w:szCs w:val="24"/>
        </w:rPr>
        <w:sectPr w:rsidR="00084D26" w:rsidSect="00621C9F">
          <w:pgSz w:w="15840" w:h="12240" w:orient="landscape"/>
          <w:pgMar w:top="1440" w:right="1440" w:bottom="1440" w:left="1440" w:header="720" w:footer="720" w:gutter="0"/>
          <w:cols w:space="720"/>
          <w:docGrid w:linePitch="326"/>
        </w:sectPr>
      </w:pPr>
    </w:p>
    <w:p w14:paraId="4C0B5EAD" w14:textId="77777777" w:rsidR="00025778" w:rsidRDefault="00025778" w:rsidP="003E7FB1">
      <w:pPr>
        <w:pStyle w:val="Heading1"/>
      </w:pPr>
      <w:bookmarkStart w:id="14" w:name="_Toc390085764"/>
      <w:bookmarkStart w:id="15" w:name="_Toc390085767"/>
    </w:p>
    <w:p w14:paraId="6B3BFB38" w14:textId="77777777" w:rsidR="00025778" w:rsidRPr="00A61924" w:rsidRDefault="00025778" w:rsidP="00025778">
      <w:pPr>
        <w:spacing w:after="0" w:line="240" w:lineRule="auto"/>
        <w:rPr>
          <w:rFonts w:ascii="Times New Roman" w:eastAsia="MS Mincho" w:hAnsi="Times New Roman"/>
          <w:sz w:val="24"/>
          <w:szCs w:val="24"/>
        </w:rPr>
      </w:pPr>
      <w:r w:rsidRPr="00A61924">
        <w:rPr>
          <w:rFonts w:ascii="Times New Roman" w:eastAsia="MS Mincho" w:hAnsi="Times New Roman"/>
          <w:webHidden/>
          <w:sz w:val="24"/>
          <w:lang w:eastAsia="ja-JP"/>
        </w:rPr>
        <w:t xml:space="preserve">Values in the table represent the exponentiation of the adjusted log odds ratio </w:t>
      </w:r>
      <w:r>
        <w:rPr>
          <w:rFonts w:ascii="Times New Roman" w:eastAsia="MS Mincho" w:hAnsi="Times New Roman"/>
          <w:webHidden/>
          <w:sz w:val="24"/>
          <w:lang w:eastAsia="ja-JP"/>
        </w:rPr>
        <w:t>(</w:t>
      </w:r>
      <w:r w:rsidRPr="00A61924">
        <w:rPr>
          <w:rFonts w:ascii="Times New Roman" w:eastAsia="MS Mincho" w:hAnsi="Times New Roman"/>
          <w:webHidden/>
          <w:sz w:val="24"/>
          <w:lang w:eastAsia="ja-JP"/>
        </w:rPr>
        <w:t xml:space="preserve">95% confidence interval) associated with a one unit increase in the given baseline factor. </w:t>
      </w:r>
      <w:r w:rsidR="003020B8" w:rsidRPr="00A61924">
        <w:rPr>
          <w:rFonts w:ascii="Times New Roman" w:eastAsia="MS Mincho" w:hAnsi="Times New Roman"/>
          <w:webHidden/>
          <w:sz w:val="24"/>
          <w:lang w:eastAsia="ja-JP"/>
        </w:rPr>
        <w:t>CKD – chronic kidney disease cohorts</w:t>
      </w:r>
      <w:r w:rsidR="003020B8">
        <w:rPr>
          <w:rFonts w:ascii="Times New Roman" w:eastAsia="MS Mincho" w:hAnsi="Times New Roman"/>
          <w:webHidden/>
          <w:sz w:val="24"/>
          <w:lang w:eastAsia="ja-JP"/>
        </w:rPr>
        <w:t>;</w:t>
      </w:r>
      <w:r w:rsidR="003020B8" w:rsidDel="00025778">
        <w:rPr>
          <w:rFonts w:ascii="Times New Roman" w:eastAsia="MS Mincho" w:hAnsi="Times New Roman"/>
          <w:webHidden/>
          <w:sz w:val="24"/>
          <w:lang w:eastAsia="ja-JP"/>
        </w:rPr>
        <w:t xml:space="preserve"> </w:t>
      </w:r>
      <w:r>
        <w:rPr>
          <w:rFonts w:ascii="Times New Roman" w:eastAsia="MS Mincho" w:hAnsi="Times New Roman"/>
          <w:webHidden/>
          <w:sz w:val="24"/>
          <w:lang w:eastAsia="ja-JP"/>
        </w:rPr>
        <w:t>Other</w:t>
      </w:r>
      <w:r w:rsidRPr="00A61924">
        <w:rPr>
          <w:rFonts w:ascii="Times New Roman" w:eastAsia="MS Mincho" w:hAnsi="Times New Roman"/>
          <w:webHidden/>
          <w:sz w:val="24"/>
          <w:lang w:eastAsia="ja-JP"/>
        </w:rPr>
        <w:t xml:space="preserve"> - general population and CV high-risk cohorts; slope &lt;-5ml/yr vs slope &gt;= -5 to &lt;5ml/yr – represents an analysis where the event to be predicted is an estimated glomerular filtration rate (eGFR) slope of less than -</w:t>
      </w:r>
      <w:r w:rsidRPr="00A61924">
        <w:rPr>
          <w:rFonts w:ascii="Times New Roman" w:eastAsia="MS Mincho" w:hAnsi="Times New Roman"/>
          <w:sz w:val="24"/>
          <w:szCs w:val="24"/>
        </w:rPr>
        <w:t>5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/year</w:t>
      </w:r>
      <w:r w:rsidRPr="00A61924">
        <w:rPr>
          <w:rFonts w:ascii="Times New Roman" w:eastAsia="MS Mincho" w:hAnsi="Times New Roman"/>
          <w:webHidden/>
          <w:sz w:val="24"/>
          <w:lang w:eastAsia="ja-JP"/>
        </w:rPr>
        <w:t xml:space="preserve"> from among subjects with a </w:t>
      </w:r>
      <w:r>
        <w:rPr>
          <w:rFonts w:ascii="Times New Roman" w:eastAsia="MS Mincho" w:hAnsi="Times New Roman"/>
          <w:webHidden/>
          <w:sz w:val="24"/>
          <w:lang w:eastAsia="ja-JP"/>
        </w:rPr>
        <w:t>declining or stable eGFR slope {</w:t>
      </w:r>
      <w:r w:rsidRPr="00A61924">
        <w:rPr>
          <w:rFonts w:ascii="Times New Roman" w:eastAsia="MS Mincho" w:hAnsi="Times New Roman"/>
          <w:webHidden/>
          <w:sz w:val="24"/>
          <w:lang w:eastAsia="ja-JP"/>
        </w:rPr>
        <w:t>i.e. those with a slope &lt;= + 5</w:t>
      </w:r>
      <w:r w:rsidRPr="00A61924">
        <w:rPr>
          <w:rFonts w:ascii="Times New Roman" w:eastAsia="MS Mincho" w:hAnsi="Times New Roman"/>
          <w:sz w:val="24"/>
          <w:szCs w:val="24"/>
        </w:rPr>
        <w:t xml:space="preserve">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/year</w:t>
      </w:r>
      <w:r w:rsidRPr="00A61924">
        <w:rPr>
          <w:rFonts w:ascii="Times New Roman" w:eastAsia="MS Mincho" w:hAnsi="Times New Roman"/>
          <w:webHidden/>
          <w:sz w:val="24"/>
          <w:lang w:eastAsia="ja-JP"/>
        </w:rPr>
        <w:t>); Slope &gt;5ml/yr vs slope &gt;= -5 to &lt;5ml/yr – represents an analysis where the event to be predicted is an eGFR slope of more than +</w:t>
      </w:r>
      <w:r w:rsidRPr="00A61924">
        <w:rPr>
          <w:rFonts w:ascii="Times New Roman" w:eastAsia="MS Mincho" w:hAnsi="Times New Roman"/>
          <w:sz w:val="24"/>
          <w:szCs w:val="24"/>
        </w:rPr>
        <w:t>5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/year</w:t>
      </w:r>
      <w:r w:rsidRPr="00A61924">
        <w:rPr>
          <w:rFonts w:ascii="Times New Roman" w:eastAsia="MS Mincho" w:hAnsi="Times New Roman"/>
          <w:webHidden/>
          <w:sz w:val="24"/>
          <w:lang w:eastAsia="ja-JP"/>
        </w:rPr>
        <w:t xml:space="preserve"> from among subjects with an i</w:t>
      </w:r>
      <w:r>
        <w:rPr>
          <w:rFonts w:ascii="Times New Roman" w:eastAsia="MS Mincho" w:hAnsi="Times New Roman"/>
          <w:webHidden/>
          <w:sz w:val="24"/>
          <w:lang w:eastAsia="ja-JP"/>
        </w:rPr>
        <w:t>ncreasing or stable eGFR slope {</w:t>
      </w:r>
      <w:r w:rsidRPr="00A61924">
        <w:rPr>
          <w:rFonts w:ascii="Times New Roman" w:eastAsia="MS Mincho" w:hAnsi="Times New Roman"/>
          <w:webHidden/>
          <w:sz w:val="24"/>
          <w:lang w:eastAsia="ja-JP"/>
        </w:rPr>
        <w:t>i.e. those with a slope &gt;= -</w:t>
      </w:r>
      <w:r w:rsidRPr="00A61924">
        <w:rPr>
          <w:rFonts w:ascii="Times New Roman" w:eastAsia="MS Mincho" w:hAnsi="Times New Roman"/>
          <w:sz w:val="24"/>
          <w:szCs w:val="24"/>
        </w:rPr>
        <w:t>5 ml/min/1.73m</w:t>
      </w:r>
      <w:r w:rsidRPr="00A61924">
        <w:rPr>
          <w:rFonts w:ascii="Times New Roman" w:eastAsia="MS Mincho" w:hAnsi="Times New Roman"/>
          <w:sz w:val="24"/>
          <w:szCs w:val="24"/>
          <w:vertAlign w:val="superscript"/>
        </w:rPr>
        <w:t>2</w:t>
      </w:r>
      <w:r w:rsidRPr="00A61924">
        <w:rPr>
          <w:rFonts w:ascii="Times New Roman" w:eastAsia="MS Mincho" w:hAnsi="Times New Roman"/>
          <w:sz w:val="24"/>
          <w:szCs w:val="24"/>
        </w:rPr>
        <w:t>/year</w:t>
      </w:r>
      <w:r w:rsidRPr="00A61924">
        <w:rPr>
          <w:rFonts w:ascii="Times New Roman" w:eastAsia="MS Mincho" w:hAnsi="Times New Roman"/>
          <w:webHidden/>
          <w:sz w:val="24"/>
          <w:lang w:eastAsia="ja-JP"/>
        </w:rPr>
        <w:t xml:space="preserve">); y – year; </w:t>
      </w:r>
      <w:r w:rsidRPr="00321BC1">
        <w:rPr>
          <w:rFonts w:ascii="Times New Roman" w:eastAsia="MS Mincho" w:hAnsi="Times New Roman"/>
          <w:webHidden/>
          <w:sz w:val="24"/>
          <w:szCs w:val="24"/>
          <w:lang w:eastAsia="ja-JP"/>
        </w:rPr>
        <w:t>BP</w:t>
      </w:r>
      <w:r w:rsidRPr="00A61924">
        <w:rPr>
          <w:rFonts w:ascii="Times New Roman" w:eastAsia="MS Mincho" w:hAnsi="Times New Roman"/>
          <w:webHidden/>
          <w:sz w:val="24"/>
          <w:lang w:eastAsia="ja-JP"/>
        </w:rPr>
        <w:t xml:space="preserve"> – blood pressure; CVD - </w:t>
      </w:r>
      <w:r w:rsidRPr="00A61924">
        <w:rPr>
          <w:rFonts w:ascii="Times New Roman" w:eastAsia="MS Mincho" w:hAnsi="Times New Roman"/>
          <w:sz w:val="24"/>
          <w:szCs w:val="24"/>
        </w:rPr>
        <w:t>cardiovascular disease; logACR – natural logarithm of the urine albumin to creatinine ratio (in mg/g); BMI – body mass index.</w:t>
      </w:r>
    </w:p>
    <w:p w14:paraId="77219484" w14:textId="77777777" w:rsidR="00033A52" w:rsidRDefault="00033A52" w:rsidP="003E7FB1">
      <w:pPr>
        <w:pStyle w:val="Heading1"/>
        <w:sectPr w:rsidR="00033A52" w:rsidSect="001404CC">
          <w:type w:val="continuous"/>
          <w:pgSz w:w="15840" w:h="12240" w:orient="landscape"/>
          <w:pgMar w:top="1440" w:right="1440" w:bottom="1440" w:left="1440" w:header="720" w:footer="720" w:gutter="0"/>
          <w:cols w:space="720"/>
          <w:docGrid w:linePitch="326"/>
        </w:sectPr>
      </w:pPr>
    </w:p>
    <w:p w14:paraId="5E4B91D9" w14:textId="77777777" w:rsidR="005D3F28" w:rsidRDefault="005D3F28" w:rsidP="00FF592E">
      <w:pPr>
        <w:pStyle w:val="Heading1"/>
      </w:pPr>
      <w:bookmarkStart w:id="16" w:name="_Toc435167608"/>
      <w:r>
        <w:lastRenderedPageBreak/>
        <w:t>Supplemental Table 4. Cohort characteristics and outcomes for a 3-year antecedent period</w:t>
      </w:r>
      <w:bookmarkEnd w:id="16"/>
    </w:p>
    <w:p w14:paraId="14272274" w14:textId="77777777" w:rsidR="00FB6519" w:rsidRDefault="00FB6519" w:rsidP="005D3F28">
      <w:pPr>
        <w:spacing w:after="0" w:line="240" w:lineRule="auto"/>
        <w:rPr>
          <w:rFonts w:ascii="Times New Roman" w:eastAsia="MS Mincho" w:hAnsi="Times New Roman"/>
          <w:sz w:val="4"/>
          <w:szCs w:val="4"/>
          <w:lang w:eastAsia="ja-JP"/>
        </w:rPr>
      </w:pPr>
    </w:p>
    <w:tbl>
      <w:tblPr>
        <w:tblW w:w="8420" w:type="dxa"/>
        <w:tblInd w:w="93" w:type="dxa"/>
        <w:tblLook w:val="04A0" w:firstRow="1" w:lastRow="0" w:firstColumn="1" w:lastColumn="0" w:noHBand="0" w:noVBand="1"/>
      </w:tblPr>
      <w:tblGrid>
        <w:gridCol w:w="1720"/>
        <w:gridCol w:w="1340"/>
        <w:gridCol w:w="1340"/>
        <w:gridCol w:w="1340"/>
        <w:gridCol w:w="1340"/>
        <w:gridCol w:w="1340"/>
      </w:tblGrid>
      <w:tr w:rsidR="005D3F28" w:rsidRPr="00033A52" w14:paraId="1466CA4C" w14:textId="77777777" w:rsidTr="00AE4A1D">
        <w:trPr>
          <w:trHeight w:val="20"/>
        </w:trPr>
        <w:tc>
          <w:tcPr>
            <w:tcW w:w="17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616FD7"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w:t>
            </w:r>
          </w:p>
        </w:tc>
        <w:tc>
          <w:tcPr>
            <w:tcW w:w="2680" w:type="dxa"/>
            <w:gridSpan w:val="2"/>
            <w:tcBorders>
              <w:top w:val="single" w:sz="4" w:space="0" w:color="auto"/>
              <w:left w:val="nil"/>
              <w:bottom w:val="single" w:sz="4" w:space="0" w:color="auto"/>
              <w:right w:val="single" w:sz="4" w:space="0" w:color="auto"/>
            </w:tcBorders>
            <w:shd w:val="clear" w:color="auto" w:fill="auto"/>
            <w:noWrap/>
            <w:vAlign w:val="bottom"/>
          </w:tcPr>
          <w:p w14:paraId="010C71B0" w14:textId="77777777" w:rsidR="005D3F28" w:rsidRPr="00033A52" w:rsidRDefault="005D3F28" w:rsidP="00AE4A1D">
            <w:pPr>
              <w:spacing w:after="0" w:line="240" w:lineRule="auto"/>
              <w:jc w:val="center"/>
              <w:rPr>
                <w:rFonts w:ascii="Times New Roman" w:hAnsi="Times New Roman"/>
                <w:b/>
                <w:color w:val="000000"/>
                <w:sz w:val="20"/>
                <w:szCs w:val="20"/>
              </w:rPr>
            </w:pPr>
            <w:r w:rsidRPr="00033A52">
              <w:rPr>
                <w:rFonts w:ascii="Times New Roman" w:hAnsi="Times New Roman"/>
                <w:b/>
                <w:color w:val="000000"/>
                <w:sz w:val="20"/>
                <w:szCs w:val="20"/>
              </w:rPr>
              <w:t>During 3y Antecedent Period</w:t>
            </w:r>
          </w:p>
        </w:tc>
        <w:tc>
          <w:tcPr>
            <w:tcW w:w="4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14:paraId="55721399" w14:textId="77777777" w:rsidR="005D3F28" w:rsidRPr="00033A52" w:rsidRDefault="005D3F28" w:rsidP="00AE4A1D">
            <w:pPr>
              <w:spacing w:after="0" w:line="240" w:lineRule="auto"/>
              <w:jc w:val="center"/>
              <w:rPr>
                <w:rFonts w:ascii="Times New Roman" w:hAnsi="Times New Roman"/>
                <w:b/>
                <w:color w:val="000000"/>
                <w:sz w:val="20"/>
                <w:szCs w:val="20"/>
              </w:rPr>
            </w:pPr>
            <w:r w:rsidRPr="00033A52">
              <w:rPr>
                <w:rFonts w:ascii="Times New Roman" w:hAnsi="Times New Roman"/>
                <w:b/>
                <w:color w:val="000000"/>
                <w:sz w:val="20"/>
                <w:szCs w:val="20"/>
              </w:rPr>
              <w:t>After 3y Antecedent Period</w:t>
            </w:r>
          </w:p>
        </w:tc>
      </w:tr>
      <w:tr w:rsidR="005D3F28" w:rsidRPr="00033A52" w14:paraId="5A5DEF4A"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vAlign w:val="bottom"/>
          </w:tcPr>
          <w:p w14:paraId="466B9243" w14:textId="77777777" w:rsidR="005D3F28" w:rsidRPr="00033A52" w:rsidRDefault="00AB6F1D"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xml:space="preserve">Cohorts </w:t>
            </w:r>
            <w:r w:rsidRPr="00033A52">
              <w:rPr>
                <w:rFonts w:ascii="Times New Roman" w:hAnsi="Times New Roman"/>
                <w:b/>
                <w:bCs/>
                <w:color w:val="000000"/>
                <w:sz w:val="20"/>
                <w:szCs w:val="20"/>
              </w:rPr>
              <w:br/>
              <w:t>(n=34</w:t>
            </w:r>
            <w:r w:rsidR="005D3F28" w:rsidRPr="00033A52">
              <w:rPr>
                <w:rFonts w:ascii="Times New Roman" w:hAnsi="Times New Roman"/>
                <w:b/>
                <w:bCs/>
                <w:color w:val="000000"/>
                <w:sz w:val="20"/>
                <w:szCs w:val="20"/>
              </w:rPr>
              <w:t>)</w:t>
            </w:r>
          </w:p>
        </w:tc>
        <w:tc>
          <w:tcPr>
            <w:tcW w:w="1340" w:type="dxa"/>
            <w:tcBorders>
              <w:top w:val="nil"/>
              <w:left w:val="nil"/>
              <w:bottom w:val="single" w:sz="4" w:space="0" w:color="auto"/>
              <w:right w:val="single" w:sz="4" w:space="0" w:color="auto"/>
            </w:tcBorders>
            <w:shd w:val="clear" w:color="auto" w:fill="auto"/>
            <w:vAlign w:val="bottom"/>
          </w:tcPr>
          <w:p w14:paraId="27D6E736"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N</w:t>
            </w:r>
          </w:p>
        </w:tc>
        <w:tc>
          <w:tcPr>
            <w:tcW w:w="1340" w:type="dxa"/>
            <w:tcBorders>
              <w:top w:val="nil"/>
              <w:left w:val="nil"/>
              <w:bottom w:val="single" w:sz="4" w:space="0" w:color="auto"/>
              <w:right w:val="single" w:sz="4" w:space="0" w:color="auto"/>
            </w:tcBorders>
            <w:shd w:val="clear" w:color="auto" w:fill="auto"/>
            <w:vAlign w:val="bottom"/>
          </w:tcPr>
          <w:p w14:paraId="7A70D868"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Median # Scre (IQR)</w:t>
            </w:r>
          </w:p>
        </w:tc>
        <w:tc>
          <w:tcPr>
            <w:tcW w:w="1340" w:type="dxa"/>
            <w:tcBorders>
              <w:top w:val="nil"/>
              <w:left w:val="nil"/>
              <w:bottom w:val="single" w:sz="4" w:space="0" w:color="auto"/>
              <w:right w:val="single" w:sz="4" w:space="0" w:color="auto"/>
            </w:tcBorders>
            <w:shd w:val="clear" w:color="auto" w:fill="auto"/>
            <w:vAlign w:val="bottom"/>
          </w:tcPr>
          <w:p w14:paraId="562B0D29"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ACM events</w:t>
            </w:r>
          </w:p>
        </w:tc>
        <w:tc>
          <w:tcPr>
            <w:tcW w:w="1340" w:type="dxa"/>
            <w:tcBorders>
              <w:top w:val="nil"/>
              <w:left w:val="nil"/>
              <w:bottom w:val="single" w:sz="4" w:space="0" w:color="auto"/>
              <w:right w:val="single" w:sz="4" w:space="0" w:color="auto"/>
            </w:tcBorders>
            <w:shd w:val="clear" w:color="auto" w:fill="auto"/>
            <w:vAlign w:val="bottom"/>
          </w:tcPr>
          <w:p w14:paraId="4CA4AFA4"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CVM events</w:t>
            </w:r>
          </w:p>
        </w:tc>
        <w:tc>
          <w:tcPr>
            <w:tcW w:w="1340" w:type="dxa"/>
            <w:tcBorders>
              <w:top w:val="nil"/>
              <w:left w:val="nil"/>
              <w:bottom w:val="single" w:sz="4" w:space="0" w:color="auto"/>
              <w:right w:val="single" w:sz="4" w:space="0" w:color="auto"/>
            </w:tcBorders>
            <w:shd w:val="clear" w:color="auto" w:fill="auto"/>
            <w:vAlign w:val="bottom"/>
          </w:tcPr>
          <w:p w14:paraId="64F306EF"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Mean (SD) Follow-up, years</w:t>
            </w:r>
          </w:p>
        </w:tc>
      </w:tr>
      <w:tr w:rsidR="005D3F28" w:rsidRPr="00033A52" w14:paraId="22601755" w14:textId="77777777" w:rsidTr="00AE4A1D">
        <w:trPr>
          <w:trHeight w:val="20"/>
        </w:trPr>
        <w:tc>
          <w:tcPr>
            <w:tcW w:w="8420" w:type="dxa"/>
            <w:gridSpan w:val="6"/>
            <w:tcBorders>
              <w:top w:val="single" w:sz="4" w:space="0" w:color="auto"/>
              <w:left w:val="single" w:sz="4" w:space="0" w:color="auto"/>
              <w:bottom w:val="single" w:sz="4" w:space="0" w:color="auto"/>
              <w:right w:val="single" w:sz="4" w:space="0" w:color="auto"/>
            </w:tcBorders>
            <w:shd w:val="clear" w:color="auto" w:fill="auto"/>
            <w:vAlign w:val="bottom"/>
          </w:tcPr>
          <w:p w14:paraId="60B1DC5F" w14:textId="77777777" w:rsidR="005D3F28" w:rsidRPr="00033A52" w:rsidRDefault="00AB6F1D">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CKD cohorts</w:t>
            </w:r>
          </w:p>
        </w:tc>
      </w:tr>
      <w:tr w:rsidR="00451958" w:rsidRPr="00033A52" w14:paraId="7CB506FF"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5B6BE428"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AASK</w:t>
            </w:r>
          </w:p>
        </w:tc>
        <w:tc>
          <w:tcPr>
            <w:tcW w:w="1340" w:type="dxa"/>
            <w:tcBorders>
              <w:top w:val="nil"/>
              <w:left w:val="nil"/>
              <w:bottom w:val="single" w:sz="4" w:space="0" w:color="auto"/>
              <w:right w:val="single" w:sz="4" w:space="0" w:color="auto"/>
            </w:tcBorders>
            <w:shd w:val="clear" w:color="auto" w:fill="auto"/>
            <w:noWrap/>
            <w:vAlign w:val="bottom"/>
          </w:tcPr>
          <w:p w14:paraId="551CA8EC"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831</w:t>
            </w:r>
          </w:p>
        </w:tc>
        <w:tc>
          <w:tcPr>
            <w:tcW w:w="1340" w:type="dxa"/>
            <w:tcBorders>
              <w:top w:val="nil"/>
              <w:left w:val="nil"/>
              <w:bottom w:val="single" w:sz="4" w:space="0" w:color="auto"/>
              <w:right w:val="single" w:sz="4" w:space="0" w:color="auto"/>
            </w:tcBorders>
            <w:shd w:val="clear" w:color="auto" w:fill="auto"/>
            <w:noWrap/>
            <w:vAlign w:val="bottom"/>
          </w:tcPr>
          <w:p w14:paraId="47895022"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 (9-8)</w:t>
            </w:r>
          </w:p>
        </w:tc>
        <w:tc>
          <w:tcPr>
            <w:tcW w:w="1340" w:type="dxa"/>
            <w:tcBorders>
              <w:top w:val="nil"/>
              <w:left w:val="nil"/>
              <w:bottom w:val="single" w:sz="4" w:space="0" w:color="auto"/>
              <w:right w:val="single" w:sz="4" w:space="0" w:color="auto"/>
            </w:tcBorders>
            <w:shd w:val="clear" w:color="auto" w:fill="auto"/>
            <w:noWrap/>
            <w:vAlign w:val="bottom"/>
          </w:tcPr>
          <w:p w14:paraId="79D3FF7D"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115</w:t>
            </w:r>
          </w:p>
        </w:tc>
        <w:tc>
          <w:tcPr>
            <w:tcW w:w="1340" w:type="dxa"/>
            <w:tcBorders>
              <w:top w:val="nil"/>
              <w:left w:val="nil"/>
              <w:bottom w:val="single" w:sz="4" w:space="0" w:color="auto"/>
              <w:right w:val="single" w:sz="4" w:space="0" w:color="auto"/>
            </w:tcBorders>
            <w:shd w:val="clear" w:color="auto" w:fill="auto"/>
            <w:noWrap/>
            <w:vAlign w:val="bottom"/>
          </w:tcPr>
          <w:p w14:paraId="54FD6821"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18908E6F"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(3)</w:t>
            </w:r>
          </w:p>
        </w:tc>
      </w:tr>
      <w:tr w:rsidR="00451958" w:rsidRPr="00033A52" w14:paraId="5CAC3E37"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47DA5A33"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BC CKD</w:t>
            </w:r>
          </w:p>
        </w:tc>
        <w:tc>
          <w:tcPr>
            <w:tcW w:w="1340" w:type="dxa"/>
            <w:tcBorders>
              <w:top w:val="nil"/>
              <w:left w:val="nil"/>
              <w:bottom w:val="single" w:sz="4" w:space="0" w:color="auto"/>
              <w:right w:val="single" w:sz="4" w:space="0" w:color="auto"/>
            </w:tcBorders>
            <w:shd w:val="clear" w:color="auto" w:fill="auto"/>
            <w:noWrap/>
            <w:vAlign w:val="bottom"/>
          </w:tcPr>
          <w:p w14:paraId="1EC33038"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6276</w:t>
            </w:r>
          </w:p>
        </w:tc>
        <w:tc>
          <w:tcPr>
            <w:tcW w:w="1340" w:type="dxa"/>
            <w:tcBorders>
              <w:top w:val="nil"/>
              <w:left w:val="nil"/>
              <w:bottom w:val="single" w:sz="4" w:space="0" w:color="auto"/>
              <w:right w:val="single" w:sz="4" w:space="0" w:color="auto"/>
            </w:tcBorders>
            <w:shd w:val="clear" w:color="auto" w:fill="auto"/>
            <w:noWrap/>
            <w:vAlign w:val="bottom"/>
          </w:tcPr>
          <w:p w14:paraId="411D9814"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 (11-20)</w:t>
            </w:r>
          </w:p>
        </w:tc>
        <w:tc>
          <w:tcPr>
            <w:tcW w:w="1340" w:type="dxa"/>
            <w:tcBorders>
              <w:top w:val="nil"/>
              <w:left w:val="nil"/>
              <w:bottom w:val="single" w:sz="4" w:space="0" w:color="auto"/>
              <w:right w:val="single" w:sz="4" w:space="0" w:color="auto"/>
            </w:tcBorders>
            <w:shd w:val="clear" w:color="auto" w:fill="auto"/>
            <w:noWrap/>
            <w:vAlign w:val="bottom"/>
          </w:tcPr>
          <w:p w14:paraId="276018E6"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1,176</w:t>
            </w:r>
          </w:p>
        </w:tc>
        <w:tc>
          <w:tcPr>
            <w:tcW w:w="1340" w:type="dxa"/>
            <w:tcBorders>
              <w:top w:val="nil"/>
              <w:left w:val="nil"/>
              <w:bottom w:val="single" w:sz="4" w:space="0" w:color="auto"/>
              <w:right w:val="single" w:sz="4" w:space="0" w:color="auto"/>
            </w:tcBorders>
            <w:shd w:val="clear" w:color="auto" w:fill="auto"/>
            <w:noWrap/>
            <w:vAlign w:val="bottom"/>
          </w:tcPr>
          <w:p w14:paraId="2CA7FD08"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43A2EEB4"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r>
      <w:tr w:rsidR="00451958" w:rsidRPr="00033A52" w14:paraId="152B188D"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56DBA11E"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CCF</w:t>
            </w:r>
          </w:p>
        </w:tc>
        <w:tc>
          <w:tcPr>
            <w:tcW w:w="1340" w:type="dxa"/>
            <w:tcBorders>
              <w:top w:val="nil"/>
              <w:left w:val="nil"/>
              <w:bottom w:val="single" w:sz="4" w:space="0" w:color="auto"/>
              <w:right w:val="single" w:sz="4" w:space="0" w:color="auto"/>
            </w:tcBorders>
            <w:shd w:val="clear" w:color="auto" w:fill="auto"/>
            <w:noWrap/>
            <w:vAlign w:val="bottom"/>
          </w:tcPr>
          <w:p w14:paraId="42C0CD45"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10564</w:t>
            </w:r>
          </w:p>
        </w:tc>
        <w:tc>
          <w:tcPr>
            <w:tcW w:w="1340" w:type="dxa"/>
            <w:tcBorders>
              <w:top w:val="nil"/>
              <w:left w:val="nil"/>
              <w:bottom w:val="single" w:sz="4" w:space="0" w:color="auto"/>
              <w:right w:val="single" w:sz="4" w:space="0" w:color="auto"/>
            </w:tcBorders>
            <w:shd w:val="clear" w:color="auto" w:fill="auto"/>
            <w:noWrap/>
            <w:vAlign w:val="bottom"/>
          </w:tcPr>
          <w:p w14:paraId="798FB3F1"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 (6-12)</w:t>
            </w:r>
          </w:p>
        </w:tc>
        <w:tc>
          <w:tcPr>
            <w:tcW w:w="1340" w:type="dxa"/>
            <w:tcBorders>
              <w:top w:val="nil"/>
              <w:left w:val="nil"/>
              <w:bottom w:val="single" w:sz="4" w:space="0" w:color="auto"/>
              <w:right w:val="single" w:sz="4" w:space="0" w:color="auto"/>
            </w:tcBorders>
            <w:shd w:val="clear" w:color="auto" w:fill="auto"/>
            <w:noWrap/>
            <w:vAlign w:val="bottom"/>
          </w:tcPr>
          <w:p w14:paraId="18F729A0"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666</w:t>
            </w:r>
          </w:p>
        </w:tc>
        <w:tc>
          <w:tcPr>
            <w:tcW w:w="1340" w:type="dxa"/>
            <w:tcBorders>
              <w:top w:val="nil"/>
              <w:left w:val="nil"/>
              <w:bottom w:val="single" w:sz="4" w:space="0" w:color="auto"/>
              <w:right w:val="single" w:sz="4" w:space="0" w:color="auto"/>
            </w:tcBorders>
            <w:shd w:val="clear" w:color="auto" w:fill="auto"/>
            <w:noWrap/>
            <w:vAlign w:val="bottom"/>
          </w:tcPr>
          <w:p w14:paraId="5D04A961"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16E2C84E"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(0.4)</w:t>
            </w:r>
          </w:p>
        </w:tc>
      </w:tr>
      <w:tr w:rsidR="00451958" w:rsidRPr="00033A52" w14:paraId="6F864165"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159A640"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Geisinger</w:t>
            </w:r>
          </w:p>
        </w:tc>
        <w:tc>
          <w:tcPr>
            <w:tcW w:w="1340" w:type="dxa"/>
            <w:tcBorders>
              <w:top w:val="nil"/>
              <w:left w:val="nil"/>
              <w:bottom w:val="single" w:sz="4" w:space="0" w:color="auto"/>
              <w:right w:val="single" w:sz="4" w:space="0" w:color="auto"/>
            </w:tcBorders>
            <w:shd w:val="clear" w:color="auto" w:fill="auto"/>
            <w:noWrap/>
            <w:vAlign w:val="bottom"/>
          </w:tcPr>
          <w:p w14:paraId="574BB499"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11593</w:t>
            </w:r>
          </w:p>
        </w:tc>
        <w:tc>
          <w:tcPr>
            <w:tcW w:w="1340" w:type="dxa"/>
            <w:tcBorders>
              <w:top w:val="nil"/>
              <w:left w:val="nil"/>
              <w:bottom w:val="single" w:sz="4" w:space="0" w:color="auto"/>
              <w:right w:val="single" w:sz="4" w:space="0" w:color="auto"/>
            </w:tcBorders>
            <w:shd w:val="clear" w:color="auto" w:fill="auto"/>
            <w:noWrap/>
            <w:vAlign w:val="bottom"/>
          </w:tcPr>
          <w:p w14:paraId="0E5C3923"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 (6-13)</w:t>
            </w:r>
          </w:p>
        </w:tc>
        <w:tc>
          <w:tcPr>
            <w:tcW w:w="1340" w:type="dxa"/>
            <w:tcBorders>
              <w:top w:val="nil"/>
              <w:left w:val="nil"/>
              <w:bottom w:val="single" w:sz="4" w:space="0" w:color="auto"/>
              <w:right w:val="single" w:sz="4" w:space="0" w:color="auto"/>
            </w:tcBorders>
            <w:shd w:val="clear" w:color="auto" w:fill="auto"/>
            <w:noWrap/>
            <w:vAlign w:val="bottom"/>
          </w:tcPr>
          <w:p w14:paraId="0308A83E"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1,652</w:t>
            </w:r>
          </w:p>
        </w:tc>
        <w:tc>
          <w:tcPr>
            <w:tcW w:w="1340" w:type="dxa"/>
            <w:tcBorders>
              <w:top w:val="nil"/>
              <w:left w:val="nil"/>
              <w:bottom w:val="single" w:sz="4" w:space="0" w:color="auto"/>
              <w:right w:val="single" w:sz="4" w:space="0" w:color="auto"/>
            </w:tcBorders>
            <w:shd w:val="clear" w:color="auto" w:fill="auto"/>
            <w:noWrap/>
            <w:vAlign w:val="bottom"/>
          </w:tcPr>
          <w:p w14:paraId="7E2B12A9"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5577C9D1"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w:t>
            </w:r>
          </w:p>
        </w:tc>
      </w:tr>
      <w:tr w:rsidR="00451958" w:rsidRPr="00033A52" w14:paraId="46969E6A"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0C87C42B"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GLOMMS 1</w:t>
            </w:r>
          </w:p>
        </w:tc>
        <w:tc>
          <w:tcPr>
            <w:tcW w:w="1340" w:type="dxa"/>
            <w:tcBorders>
              <w:top w:val="nil"/>
              <w:left w:val="nil"/>
              <w:bottom w:val="single" w:sz="4" w:space="0" w:color="auto"/>
              <w:right w:val="single" w:sz="4" w:space="0" w:color="auto"/>
            </w:tcBorders>
            <w:shd w:val="clear" w:color="auto" w:fill="auto"/>
            <w:noWrap/>
            <w:vAlign w:val="bottom"/>
          </w:tcPr>
          <w:p w14:paraId="4F7D5E7E" w14:textId="30CD3B8B" w:rsidR="00451958" w:rsidRPr="00033A52" w:rsidRDefault="00002B61" w:rsidP="00AE4A1D">
            <w:pPr>
              <w:spacing w:after="0" w:line="240" w:lineRule="auto"/>
              <w:jc w:val="center"/>
              <w:rPr>
                <w:rFonts w:ascii="Times New Roman" w:hAnsi="Times New Roman"/>
                <w:color w:val="000000"/>
                <w:sz w:val="20"/>
                <w:szCs w:val="20"/>
              </w:rPr>
            </w:pPr>
            <w:r>
              <w:rPr>
                <w:rFonts w:ascii="Times New Roman" w:hAnsi="Times New Roman"/>
                <w:color w:val="000000"/>
                <w:sz w:val="20"/>
                <w:szCs w:val="20"/>
              </w:rPr>
              <w:t>572</w:t>
            </w:r>
          </w:p>
        </w:tc>
        <w:tc>
          <w:tcPr>
            <w:tcW w:w="1340" w:type="dxa"/>
            <w:tcBorders>
              <w:top w:val="nil"/>
              <w:left w:val="nil"/>
              <w:bottom w:val="single" w:sz="4" w:space="0" w:color="auto"/>
              <w:right w:val="single" w:sz="4" w:space="0" w:color="auto"/>
            </w:tcBorders>
            <w:shd w:val="clear" w:color="auto" w:fill="auto"/>
            <w:noWrap/>
            <w:vAlign w:val="bottom"/>
          </w:tcPr>
          <w:p w14:paraId="179EDC72" w14:textId="4DCC5B8D" w:rsidR="00451958" w:rsidRPr="00033A52" w:rsidRDefault="00002B61" w:rsidP="00002B61">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r>
              <w:rPr>
                <w:rFonts w:ascii="Times New Roman" w:hAnsi="Times New Roman"/>
                <w:color w:val="000000"/>
                <w:sz w:val="20"/>
                <w:szCs w:val="20"/>
              </w:rPr>
              <w:t>2</w:t>
            </w:r>
            <w:r w:rsidRPr="00033A52">
              <w:rPr>
                <w:rFonts w:ascii="Times New Roman" w:hAnsi="Times New Roman"/>
                <w:color w:val="000000"/>
                <w:sz w:val="20"/>
                <w:szCs w:val="20"/>
              </w:rPr>
              <w:t xml:space="preserve"> </w:t>
            </w:r>
            <w:r w:rsidR="00451958" w:rsidRPr="00033A52">
              <w:rPr>
                <w:rFonts w:ascii="Times New Roman" w:hAnsi="Times New Roman"/>
                <w:color w:val="000000"/>
                <w:sz w:val="20"/>
                <w:szCs w:val="20"/>
              </w:rPr>
              <w:t>(</w:t>
            </w:r>
            <w:r>
              <w:rPr>
                <w:rFonts w:ascii="Times New Roman" w:hAnsi="Times New Roman"/>
                <w:color w:val="000000"/>
                <w:sz w:val="20"/>
                <w:szCs w:val="20"/>
              </w:rPr>
              <w:t>8</w:t>
            </w:r>
            <w:r w:rsidR="00451958" w:rsidRPr="00033A52">
              <w:rPr>
                <w:rFonts w:ascii="Times New Roman" w:hAnsi="Times New Roman"/>
                <w:color w:val="000000"/>
                <w:sz w:val="20"/>
                <w:szCs w:val="20"/>
              </w:rPr>
              <w:t>-</w:t>
            </w:r>
            <w:r>
              <w:rPr>
                <w:rFonts w:ascii="Times New Roman" w:hAnsi="Times New Roman"/>
                <w:color w:val="000000"/>
                <w:sz w:val="20"/>
                <w:szCs w:val="20"/>
              </w:rPr>
              <w:t>17</w:t>
            </w:r>
            <w:r w:rsidR="00451958" w:rsidRPr="00033A52">
              <w:rPr>
                <w:rFonts w:ascii="Times New Roman" w:hAnsi="Times New Roman"/>
                <w:color w:val="000000"/>
                <w:sz w:val="20"/>
                <w:szCs w:val="20"/>
              </w:rPr>
              <w:t>)</w:t>
            </w:r>
          </w:p>
        </w:tc>
        <w:tc>
          <w:tcPr>
            <w:tcW w:w="1340" w:type="dxa"/>
            <w:tcBorders>
              <w:top w:val="nil"/>
              <w:left w:val="nil"/>
              <w:bottom w:val="single" w:sz="4" w:space="0" w:color="auto"/>
              <w:right w:val="single" w:sz="4" w:space="0" w:color="auto"/>
            </w:tcBorders>
            <w:shd w:val="clear" w:color="auto" w:fill="auto"/>
            <w:noWrap/>
            <w:vAlign w:val="bottom"/>
          </w:tcPr>
          <w:p w14:paraId="447BBEA1" w14:textId="33E11693" w:rsidR="00451958" w:rsidRPr="00033A52" w:rsidRDefault="00002B61" w:rsidP="00AE4A1D">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201</w:t>
            </w:r>
          </w:p>
        </w:tc>
        <w:tc>
          <w:tcPr>
            <w:tcW w:w="1340" w:type="dxa"/>
            <w:tcBorders>
              <w:top w:val="nil"/>
              <w:left w:val="nil"/>
              <w:bottom w:val="single" w:sz="4" w:space="0" w:color="auto"/>
              <w:right w:val="single" w:sz="4" w:space="0" w:color="auto"/>
            </w:tcBorders>
            <w:shd w:val="clear" w:color="auto" w:fill="auto"/>
            <w:noWrap/>
            <w:vAlign w:val="bottom"/>
          </w:tcPr>
          <w:p w14:paraId="5A4D0FB0" w14:textId="5D2BE3E3" w:rsidR="00451958" w:rsidRPr="00033A52" w:rsidRDefault="00002B61" w:rsidP="00AE4A1D">
            <w:pPr>
              <w:spacing w:after="0" w:line="240" w:lineRule="auto"/>
              <w:jc w:val="center"/>
              <w:rPr>
                <w:rFonts w:ascii="Times New Roman" w:hAnsi="Times New Roman"/>
                <w:color w:val="000000"/>
                <w:sz w:val="20"/>
                <w:szCs w:val="20"/>
              </w:rPr>
            </w:pPr>
            <w:r>
              <w:rPr>
                <w:rFonts w:ascii="Times New Roman" w:hAnsi="Times New Roman"/>
                <w:color w:val="000000"/>
                <w:sz w:val="20"/>
                <w:szCs w:val="20"/>
              </w:rPr>
              <w:t>65</w:t>
            </w:r>
          </w:p>
        </w:tc>
        <w:tc>
          <w:tcPr>
            <w:tcW w:w="1340" w:type="dxa"/>
            <w:tcBorders>
              <w:top w:val="nil"/>
              <w:left w:val="nil"/>
              <w:bottom w:val="single" w:sz="4" w:space="0" w:color="auto"/>
              <w:right w:val="single" w:sz="4" w:space="0" w:color="auto"/>
            </w:tcBorders>
            <w:shd w:val="clear" w:color="auto" w:fill="auto"/>
            <w:noWrap/>
            <w:vAlign w:val="bottom"/>
          </w:tcPr>
          <w:p w14:paraId="595FADAD"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451958" w:rsidRPr="00033A52" w14:paraId="2B881B27"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1B4816CF"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KPNW</w:t>
            </w:r>
          </w:p>
        </w:tc>
        <w:tc>
          <w:tcPr>
            <w:tcW w:w="1340" w:type="dxa"/>
            <w:tcBorders>
              <w:top w:val="nil"/>
              <w:left w:val="nil"/>
              <w:bottom w:val="single" w:sz="4" w:space="0" w:color="auto"/>
              <w:right w:val="single" w:sz="4" w:space="0" w:color="auto"/>
            </w:tcBorders>
            <w:shd w:val="clear" w:color="auto" w:fill="auto"/>
            <w:noWrap/>
            <w:vAlign w:val="bottom"/>
          </w:tcPr>
          <w:p w14:paraId="379FD5EC"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53</w:t>
            </w:r>
          </w:p>
        </w:tc>
        <w:tc>
          <w:tcPr>
            <w:tcW w:w="1340" w:type="dxa"/>
            <w:tcBorders>
              <w:top w:val="nil"/>
              <w:left w:val="nil"/>
              <w:bottom w:val="single" w:sz="4" w:space="0" w:color="auto"/>
              <w:right w:val="single" w:sz="4" w:space="0" w:color="auto"/>
            </w:tcBorders>
            <w:shd w:val="clear" w:color="auto" w:fill="auto"/>
            <w:noWrap/>
            <w:vAlign w:val="bottom"/>
          </w:tcPr>
          <w:p w14:paraId="09DE8698"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 (7-20)</w:t>
            </w:r>
          </w:p>
        </w:tc>
        <w:tc>
          <w:tcPr>
            <w:tcW w:w="1340" w:type="dxa"/>
            <w:tcBorders>
              <w:top w:val="nil"/>
              <w:left w:val="nil"/>
              <w:bottom w:val="single" w:sz="4" w:space="0" w:color="auto"/>
              <w:right w:val="single" w:sz="4" w:space="0" w:color="auto"/>
            </w:tcBorders>
            <w:shd w:val="clear" w:color="auto" w:fill="auto"/>
            <w:noWrap/>
            <w:vAlign w:val="bottom"/>
          </w:tcPr>
          <w:p w14:paraId="38DE301D"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w:t>
            </w:r>
          </w:p>
        </w:tc>
        <w:tc>
          <w:tcPr>
            <w:tcW w:w="1340" w:type="dxa"/>
            <w:tcBorders>
              <w:top w:val="nil"/>
              <w:left w:val="nil"/>
              <w:bottom w:val="single" w:sz="4" w:space="0" w:color="auto"/>
              <w:right w:val="single" w:sz="4" w:space="0" w:color="auto"/>
            </w:tcBorders>
            <w:shd w:val="clear" w:color="auto" w:fill="auto"/>
            <w:noWrap/>
            <w:vAlign w:val="bottom"/>
          </w:tcPr>
          <w:p w14:paraId="3EE89988"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7C56DDCE"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(2)</w:t>
            </w:r>
          </w:p>
        </w:tc>
      </w:tr>
      <w:tr w:rsidR="00451958" w:rsidRPr="00033A52" w14:paraId="1C05FD7B"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1F866FA0"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MASTERPLAN</w:t>
            </w:r>
          </w:p>
        </w:tc>
        <w:tc>
          <w:tcPr>
            <w:tcW w:w="1340" w:type="dxa"/>
            <w:tcBorders>
              <w:top w:val="nil"/>
              <w:left w:val="nil"/>
              <w:bottom w:val="single" w:sz="4" w:space="0" w:color="auto"/>
              <w:right w:val="single" w:sz="4" w:space="0" w:color="auto"/>
            </w:tcBorders>
            <w:shd w:val="clear" w:color="auto" w:fill="auto"/>
            <w:noWrap/>
            <w:vAlign w:val="bottom"/>
          </w:tcPr>
          <w:p w14:paraId="03751968"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538</w:t>
            </w:r>
          </w:p>
        </w:tc>
        <w:tc>
          <w:tcPr>
            <w:tcW w:w="1340" w:type="dxa"/>
            <w:tcBorders>
              <w:top w:val="nil"/>
              <w:left w:val="nil"/>
              <w:bottom w:val="single" w:sz="4" w:space="0" w:color="auto"/>
              <w:right w:val="single" w:sz="4" w:space="0" w:color="auto"/>
            </w:tcBorders>
            <w:shd w:val="clear" w:color="auto" w:fill="auto"/>
            <w:noWrap/>
            <w:vAlign w:val="bottom"/>
          </w:tcPr>
          <w:p w14:paraId="3E5C5AD0"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 (9-12)</w:t>
            </w:r>
          </w:p>
        </w:tc>
        <w:tc>
          <w:tcPr>
            <w:tcW w:w="1340" w:type="dxa"/>
            <w:tcBorders>
              <w:top w:val="nil"/>
              <w:left w:val="nil"/>
              <w:bottom w:val="single" w:sz="4" w:space="0" w:color="auto"/>
              <w:right w:val="single" w:sz="4" w:space="0" w:color="auto"/>
            </w:tcBorders>
            <w:shd w:val="clear" w:color="auto" w:fill="auto"/>
            <w:noWrap/>
            <w:vAlign w:val="bottom"/>
          </w:tcPr>
          <w:p w14:paraId="7814A198"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67</w:t>
            </w:r>
          </w:p>
        </w:tc>
        <w:tc>
          <w:tcPr>
            <w:tcW w:w="1340" w:type="dxa"/>
            <w:tcBorders>
              <w:top w:val="nil"/>
              <w:left w:val="nil"/>
              <w:bottom w:val="single" w:sz="4" w:space="0" w:color="auto"/>
              <w:right w:val="single" w:sz="4" w:space="0" w:color="auto"/>
            </w:tcBorders>
            <w:shd w:val="clear" w:color="auto" w:fill="auto"/>
            <w:noWrap/>
            <w:vAlign w:val="bottom"/>
          </w:tcPr>
          <w:p w14:paraId="4A8841B9"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w:t>
            </w:r>
          </w:p>
        </w:tc>
        <w:tc>
          <w:tcPr>
            <w:tcW w:w="1340" w:type="dxa"/>
            <w:tcBorders>
              <w:top w:val="nil"/>
              <w:left w:val="nil"/>
              <w:bottom w:val="single" w:sz="4" w:space="0" w:color="auto"/>
              <w:right w:val="single" w:sz="4" w:space="0" w:color="auto"/>
            </w:tcBorders>
            <w:shd w:val="clear" w:color="auto" w:fill="auto"/>
            <w:noWrap/>
            <w:vAlign w:val="bottom"/>
          </w:tcPr>
          <w:p w14:paraId="684E39A2"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451958" w:rsidRPr="00033A52" w14:paraId="56600218"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2CDA144D"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MDRD</w:t>
            </w:r>
          </w:p>
        </w:tc>
        <w:tc>
          <w:tcPr>
            <w:tcW w:w="1340" w:type="dxa"/>
            <w:tcBorders>
              <w:top w:val="nil"/>
              <w:left w:val="nil"/>
              <w:bottom w:val="single" w:sz="4" w:space="0" w:color="auto"/>
              <w:right w:val="single" w:sz="4" w:space="0" w:color="auto"/>
            </w:tcBorders>
            <w:shd w:val="clear" w:color="auto" w:fill="auto"/>
            <w:noWrap/>
            <w:vAlign w:val="bottom"/>
          </w:tcPr>
          <w:p w14:paraId="4549A5CA"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316</w:t>
            </w:r>
          </w:p>
        </w:tc>
        <w:tc>
          <w:tcPr>
            <w:tcW w:w="1340" w:type="dxa"/>
            <w:tcBorders>
              <w:top w:val="nil"/>
              <w:left w:val="nil"/>
              <w:bottom w:val="single" w:sz="4" w:space="0" w:color="auto"/>
              <w:right w:val="single" w:sz="4" w:space="0" w:color="auto"/>
            </w:tcBorders>
            <w:shd w:val="clear" w:color="auto" w:fill="auto"/>
            <w:noWrap/>
            <w:vAlign w:val="bottom"/>
          </w:tcPr>
          <w:p w14:paraId="356A0BBA"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 (10-11)</w:t>
            </w:r>
          </w:p>
        </w:tc>
        <w:tc>
          <w:tcPr>
            <w:tcW w:w="1340" w:type="dxa"/>
            <w:tcBorders>
              <w:top w:val="nil"/>
              <w:left w:val="nil"/>
              <w:bottom w:val="single" w:sz="4" w:space="0" w:color="auto"/>
              <w:right w:val="single" w:sz="4" w:space="0" w:color="auto"/>
            </w:tcBorders>
            <w:shd w:val="clear" w:color="auto" w:fill="auto"/>
            <w:noWrap/>
            <w:vAlign w:val="bottom"/>
          </w:tcPr>
          <w:p w14:paraId="4050B424"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146</w:t>
            </w:r>
          </w:p>
        </w:tc>
        <w:tc>
          <w:tcPr>
            <w:tcW w:w="1340" w:type="dxa"/>
            <w:tcBorders>
              <w:top w:val="nil"/>
              <w:left w:val="nil"/>
              <w:bottom w:val="single" w:sz="4" w:space="0" w:color="auto"/>
              <w:right w:val="single" w:sz="4" w:space="0" w:color="auto"/>
            </w:tcBorders>
            <w:shd w:val="clear" w:color="auto" w:fill="auto"/>
            <w:noWrap/>
            <w:vAlign w:val="bottom"/>
          </w:tcPr>
          <w:p w14:paraId="731B8D2F"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66</w:t>
            </w:r>
          </w:p>
        </w:tc>
        <w:tc>
          <w:tcPr>
            <w:tcW w:w="1340" w:type="dxa"/>
            <w:tcBorders>
              <w:top w:val="nil"/>
              <w:left w:val="nil"/>
              <w:bottom w:val="single" w:sz="4" w:space="0" w:color="auto"/>
              <w:right w:val="single" w:sz="4" w:space="0" w:color="auto"/>
            </w:tcBorders>
            <w:shd w:val="clear" w:color="auto" w:fill="auto"/>
            <w:noWrap/>
            <w:vAlign w:val="bottom"/>
          </w:tcPr>
          <w:p w14:paraId="0304488D"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 (4)</w:t>
            </w:r>
          </w:p>
        </w:tc>
      </w:tr>
      <w:tr w:rsidR="00451958" w:rsidRPr="00033A52" w14:paraId="025603D6"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C3D2764"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NephroTest</w:t>
            </w:r>
          </w:p>
        </w:tc>
        <w:tc>
          <w:tcPr>
            <w:tcW w:w="1340" w:type="dxa"/>
            <w:tcBorders>
              <w:top w:val="nil"/>
              <w:left w:val="nil"/>
              <w:bottom w:val="single" w:sz="4" w:space="0" w:color="auto"/>
              <w:right w:val="single" w:sz="4" w:space="0" w:color="auto"/>
            </w:tcBorders>
            <w:shd w:val="clear" w:color="auto" w:fill="auto"/>
            <w:noWrap/>
            <w:vAlign w:val="bottom"/>
          </w:tcPr>
          <w:p w14:paraId="111CFB8D"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414</w:t>
            </w:r>
          </w:p>
        </w:tc>
        <w:tc>
          <w:tcPr>
            <w:tcW w:w="1340" w:type="dxa"/>
            <w:tcBorders>
              <w:top w:val="nil"/>
              <w:left w:val="nil"/>
              <w:bottom w:val="single" w:sz="4" w:space="0" w:color="auto"/>
              <w:right w:val="single" w:sz="4" w:space="0" w:color="auto"/>
            </w:tcBorders>
            <w:shd w:val="clear" w:color="auto" w:fill="auto"/>
            <w:noWrap/>
            <w:vAlign w:val="bottom"/>
          </w:tcPr>
          <w:p w14:paraId="1FEB09FF"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(3-4)</w:t>
            </w:r>
          </w:p>
        </w:tc>
        <w:tc>
          <w:tcPr>
            <w:tcW w:w="1340" w:type="dxa"/>
            <w:tcBorders>
              <w:top w:val="nil"/>
              <w:left w:val="nil"/>
              <w:bottom w:val="single" w:sz="4" w:space="0" w:color="auto"/>
              <w:right w:val="single" w:sz="4" w:space="0" w:color="auto"/>
            </w:tcBorders>
            <w:shd w:val="clear" w:color="auto" w:fill="auto"/>
            <w:noWrap/>
            <w:vAlign w:val="bottom"/>
          </w:tcPr>
          <w:p w14:paraId="16EB30D7"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w:t>
            </w:r>
          </w:p>
        </w:tc>
        <w:tc>
          <w:tcPr>
            <w:tcW w:w="1340" w:type="dxa"/>
            <w:tcBorders>
              <w:top w:val="nil"/>
              <w:left w:val="nil"/>
              <w:bottom w:val="single" w:sz="4" w:space="0" w:color="auto"/>
              <w:right w:val="single" w:sz="4" w:space="0" w:color="auto"/>
            </w:tcBorders>
            <w:shd w:val="clear" w:color="auto" w:fill="auto"/>
            <w:noWrap/>
            <w:vAlign w:val="bottom"/>
          </w:tcPr>
          <w:p w14:paraId="57BD5A3B"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163B7722"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w:t>
            </w:r>
          </w:p>
        </w:tc>
      </w:tr>
      <w:tr w:rsidR="00451958" w:rsidRPr="00033A52" w14:paraId="2D896A28"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8DDC9DC"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RENAAL</w:t>
            </w:r>
          </w:p>
        </w:tc>
        <w:tc>
          <w:tcPr>
            <w:tcW w:w="1340" w:type="dxa"/>
            <w:tcBorders>
              <w:top w:val="nil"/>
              <w:left w:val="nil"/>
              <w:bottom w:val="single" w:sz="4" w:space="0" w:color="auto"/>
              <w:right w:val="single" w:sz="4" w:space="0" w:color="auto"/>
            </w:tcBorders>
            <w:shd w:val="clear" w:color="auto" w:fill="auto"/>
            <w:noWrap/>
            <w:vAlign w:val="bottom"/>
          </w:tcPr>
          <w:p w14:paraId="2F95E1B4"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885</w:t>
            </w:r>
          </w:p>
        </w:tc>
        <w:tc>
          <w:tcPr>
            <w:tcW w:w="1340" w:type="dxa"/>
            <w:tcBorders>
              <w:top w:val="nil"/>
              <w:left w:val="nil"/>
              <w:bottom w:val="single" w:sz="4" w:space="0" w:color="auto"/>
              <w:right w:val="single" w:sz="4" w:space="0" w:color="auto"/>
            </w:tcBorders>
            <w:shd w:val="clear" w:color="auto" w:fill="auto"/>
            <w:noWrap/>
            <w:vAlign w:val="bottom"/>
          </w:tcPr>
          <w:p w14:paraId="24008CA3"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 (13-14)</w:t>
            </w:r>
          </w:p>
        </w:tc>
        <w:tc>
          <w:tcPr>
            <w:tcW w:w="1340" w:type="dxa"/>
            <w:tcBorders>
              <w:top w:val="nil"/>
              <w:left w:val="nil"/>
              <w:bottom w:val="single" w:sz="4" w:space="0" w:color="auto"/>
              <w:right w:val="single" w:sz="4" w:space="0" w:color="auto"/>
            </w:tcBorders>
            <w:shd w:val="clear" w:color="auto" w:fill="auto"/>
            <w:noWrap/>
            <w:vAlign w:val="bottom"/>
          </w:tcPr>
          <w:p w14:paraId="441FFF50"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61</w:t>
            </w:r>
          </w:p>
        </w:tc>
        <w:tc>
          <w:tcPr>
            <w:tcW w:w="1340" w:type="dxa"/>
            <w:tcBorders>
              <w:top w:val="nil"/>
              <w:left w:val="nil"/>
              <w:bottom w:val="single" w:sz="4" w:space="0" w:color="auto"/>
              <w:right w:val="single" w:sz="4" w:space="0" w:color="auto"/>
            </w:tcBorders>
            <w:shd w:val="clear" w:color="auto" w:fill="auto"/>
            <w:noWrap/>
            <w:vAlign w:val="bottom"/>
          </w:tcPr>
          <w:p w14:paraId="1A927F73"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29</w:t>
            </w:r>
          </w:p>
        </w:tc>
        <w:tc>
          <w:tcPr>
            <w:tcW w:w="1340" w:type="dxa"/>
            <w:tcBorders>
              <w:top w:val="nil"/>
              <w:left w:val="nil"/>
              <w:bottom w:val="single" w:sz="4" w:space="0" w:color="auto"/>
              <w:right w:val="single" w:sz="4" w:space="0" w:color="auto"/>
            </w:tcBorders>
            <w:shd w:val="clear" w:color="auto" w:fill="auto"/>
            <w:noWrap/>
            <w:vAlign w:val="bottom"/>
          </w:tcPr>
          <w:p w14:paraId="01301B06"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0.5 (0.4)</w:t>
            </w:r>
          </w:p>
        </w:tc>
      </w:tr>
      <w:tr w:rsidR="00451958" w:rsidRPr="00033A52" w14:paraId="2575DAA0"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0BBA441F"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Sunnybrook</w:t>
            </w:r>
          </w:p>
        </w:tc>
        <w:tc>
          <w:tcPr>
            <w:tcW w:w="1340" w:type="dxa"/>
            <w:tcBorders>
              <w:top w:val="nil"/>
              <w:left w:val="nil"/>
              <w:bottom w:val="single" w:sz="4" w:space="0" w:color="auto"/>
              <w:right w:val="single" w:sz="4" w:space="0" w:color="auto"/>
            </w:tcBorders>
            <w:shd w:val="clear" w:color="auto" w:fill="auto"/>
            <w:noWrap/>
            <w:vAlign w:val="bottom"/>
          </w:tcPr>
          <w:p w14:paraId="03D41219"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1889</w:t>
            </w:r>
          </w:p>
        </w:tc>
        <w:tc>
          <w:tcPr>
            <w:tcW w:w="1340" w:type="dxa"/>
            <w:tcBorders>
              <w:top w:val="nil"/>
              <w:left w:val="nil"/>
              <w:bottom w:val="single" w:sz="4" w:space="0" w:color="auto"/>
              <w:right w:val="single" w:sz="4" w:space="0" w:color="auto"/>
            </w:tcBorders>
            <w:shd w:val="clear" w:color="auto" w:fill="auto"/>
            <w:noWrap/>
            <w:vAlign w:val="bottom"/>
          </w:tcPr>
          <w:p w14:paraId="79C70715"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 (7-15)</w:t>
            </w:r>
          </w:p>
        </w:tc>
        <w:tc>
          <w:tcPr>
            <w:tcW w:w="1340" w:type="dxa"/>
            <w:tcBorders>
              <w:top w:val="nil"/>
              <w:left w:val="nil"/>
              <w:bottom w:val="single" w:sz="4" w:space="0" w:color="auto"/>
              <w:right w:val="single" w:sz="4" w:space="0" w:color="auto"/>
            </w:tcBorders>
            <w:shd w:val="clear" w:color="auto" w:fill="auto"/>
            <w:noWrap/>
            <w:vAlign w:val="bottom"/>
          </w:tcPr>
          <w:p w14:paraId="6367A973"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361</w:t>
            </w:r>
          </w:p>
        </w:tc>
        <w:tc>
          <w:tcPr>
            <w:tcW w:w="1340" w:type="dxa"/>
            <w:tcBorders>
              <w:top w:val="nil"/>
              <w:left w:val="nil"/>
              <w:bottom w:val="single" w:sz="4" w:space="0" w:color="auto"/>
              <w:right w:val="single" w:sz="4" w:space="0" w:color="auto"/>
            </w:tcBorders>
            <w:shd w:val="clear" w:color="auto" w:fill="auto"/>
            <w:noWrap/>
            <w:vAlign w:val="bottom"/>
          </w:tcPr>
          <w:p w14:paraId="1ADC89E8"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155</w:t>
            </w:r>
          </w:p>
        </w:tc>
        <w:tc>
          <w:tcPr>
            <w:tcW w:w="1340" w:type="dxa"/>
            <w:tcBorders>
              <w:top w:val="nil"/>
              <w:left w:val="nil"/>
              <w:bottom w:val="single" w:sz="4" w:space="0" w:color="auto"/>
              <w:right w:val="single" w:sz="4" w:space="0" w:color="auto"/>
            </w:tcBorders>
            <w:shd w:val="clear" w:color="auto" w:fill="auto"/>
            <w:noWrap/>
            <w:vAlign w:val="bottom"/>
          </w:tcPr>
          <w:p w14:paraId="19A336B1"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(2)</w:t>
            </w:r>
          </w:p>
        </w:tc>
      </w:tr>
      <w:tr w:rsidR="00451958" w:rsidRPr="00033A52" w14:paraId="379D9537"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550FA0D"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VA_CKD</w:t>
            </w:r>
          </w:p>
        </w:tc>
        <w:tc>
          <w:tcPr>
            <w:tcW w:w="1340" w:type="dxa"/>
            <w:tcBorders>
              <w:top w:val="nil"/>
              <w:left w:val="nil"/>
              <w:bottom w:val="single" w:sz="4" w:space="0" w:color="auto"/>
              <w:right w:val="single" w:sz="4" w:space="0" w:color="auto"/>
            </w:tcBorders>
            <w:shd w:val="clear" w:color="auto" w:fill="auto"/>
            <w:noWrap/>
            <w:vAlign w:val="bottom"/>
          </w:tcPr>
          <w:p w14:paraId="7E959AF6"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216046</w:t>
            </w:r>
          </w:p>
        </w:tc>
        <w:tc>
          <w:tcPr>
            <w:tcW w:w="1340" w:type="dxa"/>
            <w:tcBorders>
              <w:top w:val="nil"/>
              <w:left w:val="nil"/>
              <w:bottom w:val="single" w:sz="4" w:space="0" w:color="auto"/>
              <w:right w:val="single" w:sz="4" w:space="0" w:color="auto"/>
            </w:tcBorders>
            <w:shd w:val="clear" w:color="auto" w:fill="auto"/>
            <w:noWrap/>
            <w:vAlign w:val="bottom"/>
          </w:tcPr>
          <w:p w14:paraId="4C66D231"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(5-11)</w:t>
            </w:r>
          </w:p>
        </w:tc>
        <w:tc>
          <w:tcPr>
            <w:tcW w:w="1340" w:type="dxa"/>
            <w:tcBorders>
              <w:top w:val="nil"/>
              <w:left w:val="nil"/>
              <w:bottom w:val="single" w:sz="4" w:space="0" w:color="auto"/>
              <w:right w:val="single" w:sz="4" w:space="0" w:color="auto"/>
            </w:tcBorders>
            <w:shd w:val="clear" w:color="auto" w:fill="auto"/>
            <w:noWrap/>
            <w:vAlign w:val="bottom"/>
          </w:tcPr>
          <w:p w14:paraId="1F9A8156"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52,754</w:t>
            </w:r>
          </w:p>
        </w:tc>
        <w:tc>
          <w:tcPr>
            <w:tcW w:w="1340" w:type="dxa"/>
            <w:tcBorders>
              <w:top w:val="nil"/>
              <w:left w:val="nil"/>
              <w:bottom w:val="single" w:sz="4" w:space="0" w:color="auto"/>
              <w:right w:val="single" w:sz="4" w:space="0" w:color="auto"/>
            </w:tcBorders>
            <w:shd w:val="clear" w:color="auto" w:fill="auto"/>
            <w:noWrap/>
            <w:vAlign w:val="bottom"/>
          </w:tcPr>
          <w:p w14:paraId="05608A6D"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63AB2454"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451958" w:rsidRPr="00033A52" w14:paraId="3EFDF971"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3722BA2" w14:textId="77777777" w:rsidR="00451958" w:rsidRPr="00033A52" w:rsidRDefault="00451958" w:rsidP="00AE4A1D">
            <w:pPr>
              <w:spacing w:after="0" w:line="240" w:lineRule="auto"/>
              <w:rPr>
                <w:rFonts w:ascii="Times New Roman" w:hAnsi="Times New Roman"/>
                <w:color w:val="000000"/>
                <w:sz w:val="20"/>
                <w:szCs w:val="20"/>
              </w:rPr>
            </w:pPr>
            <w:r w:rsidRPr="00033A52">
              <w:rPr>
                <w:rFonts w:ascii="Times New Roman" w:hAnsi="Times New Roman"/>
                <w:b/>
                <w:bCs/>
                <w:color w:val="000000"/>
                <w:sz w:val="20"/>
                <w:szCs w:val="20"/>
              </w:rPr>
              <w:t>Sub-Total</w:t>
            </w:r>
          </w:p>
        </w:tc>
        <w:tc>
          <w:tcPr>
            <w:tcW w:w="1340" w:type="dxa"/>
            <w:tcBorders>
              <w:top w:val="nil"/>
              <w:left w:val="nil"/>
              <w:bottom w:val="single" w:sz="4" w:space="0" w:color="auto"/>
              <w:right w:val="single" w:sz="4" w:space="0" w:color="auto"/>
            </w:tcBorders>
            <w:shd w:val="clear" w:color="auto" w:fill="auto"/>
            <w:noWrap/>
            <w:vAlign w:val="bottom"/>
          </w:tcPr>
          <w:p w14:paraId="3E00B8B9" w14:textId="77D2572D" w:rsidR="00451958" w:rsidRPr="00033A52" w:rsidRDefault="00451958" w:rsidP="00002B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249,</w:t>
            </w:r>
            <w:r w:rsidR="00002B61" w:rsidRPr="00033A52">
              <w:rPr>
                <w:rFonts w:ascii="Times New Roman" w:hAnsi="Times New Roman"/>
                <w:b/>
                <w:bCs/>
                <w:color w:val="000000"/>
                <w:sz w:val="20"/>
                <w:szCs w:val="20"/>
              </w:rPr>
              <w:t>9</w:t>
            </w:r>
            <w:r w:rsidR="00002B61">
              <w:rPr>
                <w:rFonts w:ascii="Times New Roman" w:hAnsi="Times New Roman"/>
                <w:b/>
                <w:bCs/>
                <w:color w:val="000000"/>
                <w:sz w:val="20"/>
                <w:szCs w:val="20"/>
              </w:rPr>
              <w:t>77</w:t>
            </w:r>
          </w:p>
        </w:tc>
        <w:tc>
          <w:tcPr>
            <w:tcW w:w="1340" w:type="dxa"/>
            <w:tcBorders>
              <w:top w:val="nil"/>
              <w:left w:val="nil"/>
              <w:bottom w:val="single" w:sz="4" w:space="0" w:color="auto"/>
              <w:right w:val="single" w:sz="4" w:space="0" w:color="auto"/>
            </w:tcBorders>
            <w:shd w:val="clear" w:color="auto" w:fill="auto"/>
            <w:noWrap/>
            <w:vAlign w:val="bottom"/>
          </w:tcPr>
          <w:p w14:paraId="3CBB6700"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7 (7-7)</w:t>
            </w:r>
          </w:p>
        </w:tc>
        <w:tc>
          <w:tcPr>
            <w:tcW w:w="1340" w:type="dxa"/>
            <w:tcBorders>
              <w:top w:val="nil"/>
              <w:left w:val="nil"/>
              <w:bottom w:val="single" w:sz="4" w:space="0" w:color="auto"/>
              <w:right w:val="single" w:sz="4" w:space="0" w:color="auto"/>
            </w:tcBorders>
            <w:shd w:val="clear" w:color="auto" w:fill="auto"/>
            <w:noWrap/>
            <w:vAlign w:val="bottom"/>
          </w:tcPr>
          <w:p w14:paraId="7C6B4403" w14:textId="5B673FC6" w:rsidR="00451958" w:rsidRPr="00033A52" w:rsidRDefault="00451958" w:rsidP="00002B61">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57,</w:t>
            </w:r>
            <w:r w:rsidR="00002B61" w:rsidRPr="00033A52">
              <w:rPr>
                <w:rFonts w:ascii="Times New Roman" w:hAnsi="Times New Roman"/>
                <w:b/>
                <w:bCs/>
                <w:color w:val="000000"/>
                <w:sz w:val="20"/>
                <w:szCs w:val="20"/>
              </w:rPr>
              <w:t>2</w:t>
            </w:r>
            <w:r w:rsidR="00002B61">
              <w:rPr>
                <w:rFonts w:ascii="Times New Roman" w:hAnsi="Times New Roman"/>
                <w:b/>
                <w:bCs/>
                <w:color w:val="000000"/>
                <w:sz w:val="20"/>
                <w:szCs w:val="20"/>
              </w:rPr>
              <w:t>69</w:t>
            </w:r>
          </w:p>
        </w:tc>
        <w:tc>
          <w:tcPr>
            <w:tcW w:w="1340" w:type="dxa"/>
            <w:tcBorders>
              <w:top w:val="nil"/>
              <w:left w:val="nil"/>
              <w:bottom w:val="single" w:sz="4" w:space="0" w:color="auto"/>
              <w:right w:val="single" w:sz="4" w:space="0" w:color="auto"/>
            </w:tcBorders>
            <w:shd w:val="clear" w:color="auto" w:fill="auto"/>
            <w:noWrap/>
            <w:vAlign w:val="bottom"/>
          </w:tcPr>
          <w:p w14:paraId="3A1D1F33" w14:textId="23067476" w:rsidR="00451958" w:rsidRPr="00033A52" w:rsidRDefault="00002B61" w:rsidP="00AE4A1D">
            <w:pPr>
              <w:spacing w:after="0" w:line="240" w:lineRule="auto"/>
              <w:jc w:val="center"/>
              <w:rPr>
                <w:rFonts w:ascii="Times New Roman" w:hAnsi="Times New Roman"/>
                <w:color w:val="000000"/>
                <w:sz w:val="20"/>
                <w:szCs w:val="20"/>
              </w:rPr>
            </w:pPr>
            <w:r>
              <w:rPr>
                <w:rFonts w:ascii="Times New Roman" w:hAnsi="Times New Roman"/>
                <w:b/>
                <w:bCs/>
                <w:color w:val="000000"/>
                <w:sz w:val="20"/>
                <w:szCs w:val="20"/>
              </w:rPr>
              <w:t>340</w:t>
            </w:r>
          </w:p>
        </w:tc>
        <w:tc>
          <w:tcPr>
            <w:tcW w:w="1340" w:type="dxa"/>
            <w:tcBorders>
              <w:top w:val="nil"/>
              <w:left w:val="nil"/>
              <w:bottom w:val="single" w:sz="4" w:space="0" w:color="auto"/>
              <w:right w:val="single" w:sz="4" w:space="0" w:color="auto"/>
            </w:tcBorders>
            <w:shd w:val="clear" w:color="auto" w:fill="auto"/>
            <w:noWrap/>
            <w:vAlign w:val="bottom"/>
          </w:tcPr>
          <w:p w14:paraId="0A42C7F7" w14:textId="77777777" w:rsidR="00451958" w:rsidRPr="00033A52" w:rsidRDefault="00451958" w:rsidP="00AE4A1D">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3 (1)</w:t>
            </w:r>
          </w:p>
        </w:tc>
      </w:tr>
      <w:tr w:rsidR="00AB6F1D" w:rsidRPr="00033A52" w14:paraId="1B420448" w14:textId="77777777" w:rsidTr="004006C4">
        <w:trPr>
          <w:trHeight w:val="20"/>
        </w:trPr>
        <w:tc>
          <w:tcPr>
            <w:tcW w:w="8420" w:type="dxa"/>
            <w:gridSpan w:val="6"/>
            <w:tcBorders>
              <w:top w:val="nil"/>
              <w:left w:val="single" w:sz="4" w:space="0" w:color="auto"/>
              <w:bottom w:val="single" w:sz="4" w:space="0" w:color="auto"/>
              <w:right w:val="single" w:sz="4" w:space="0" w:color="auto"/>
            </w:tcBorders>
            <w:shd w:val="clear" w:color="auto" w:fill="auto"/>
            <w:noWrap/>
            <w:vAlign w:val="bottom"/>
          </w:tcPr>
          <w:p w14:paraId="30572C0F" w14:textId="77777777" w:rsidR="00AB6F1D" w:rsidRPr="00033A52" w:rsidRDefault="0021583F" w:rsidP="00033A52">
            <w:pPr>
              <w:spacing w:after="0" w:line="240" w:lineRule="auto"/>
              <w:rPr>
                <w:rFonts w:ascii="Times New Roman" w:hAnsi="Times New Roman"/>
                <w:color w:val="000000"/>
                <w:sz w:val="20"/>
                <w:szCs w:val="20"/>
              </w:rPr>
            </w:pPr>
            <w:r w:rsidRPr="00033A52">
              <w:rPr>
                <w:rFonts w:ascii="Times New Roman" w:hAnsi="Times New Roman"/>
                <w:b/>
                <w:bCs/>
                <w:color w:val="000000"/>
                <w:sz w:val="20"/>
                <w:szCs w:val="20"/>
              </w:rPr>
              <w:t>Other (G</w:t>
            </w:r>
            <w:r w:rsidR="00AB6F1D" w:rsidRPr="00033A52">
              <w:rPr>
                <w:rFonts w:ascii="Times New Roman" w:hAnsi="Times New Roman"/>
                <w:b/>
                <w:bCs/>
                <w:color w:val="000000"/>
                <w:sz w:val="20"/>
                <w:szCs w:val="20"/>
              </w:rPr>
              <w:t>en</w:t>
            </w:r>
            <w:r w:rsidRPr="00033A52">
              <w:rPr>
                <w:rFonts w:ascii="Times New Roman" w:hAnsi="Times New Roman"/>
                <w:b/>
                <w:bCs/>
                <w:color w:val="000000"/>
                <w:sz w:val="20"/>
                <w:szCs w:val="20"/>
              </w:rPr>
              <w:t>eral Population and High R</w:t>
            </w:r>
            <w:r w:rsidR="00AB6F1D" w:rsidRPr="00033A52">
              <w:rPr>
                <w:rFonts w:ascii="Times New Roman" w:hAnsi="Times New Roman"/>
                <w:b/>
                <w:bCs/>
                <w:color w:val="000000"/>
                <w:sz w:val="20"/>
                <w:szCs w:val="20"/>
              </w:rPr>
              <w:t>isk cohorts)</w:t>
            </w:r>
          </w:p>
        </w:tc>
      </w:tr>
      <w:tr w:rsidR="005D3F28" w:rsidRPr="00033A52" w14:paraId="6B076CEE"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4EAB06E9"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ADVANCE</w:t>
            </w:r>
          </w:p>
        </w:tc>
        <w:tc>
          <w:tcPr>
            <w:tcW w:w="1340" w:type="dxa"/>
            <w:tcBorders>
              <w:top w:val="nil"/>
              <w:left w:val="nil"/>
              <w:bottom w:val="single" w:sz="4" w:space="0" w:color="auto"/>
              <w:right w:val="single" w:sz="4" w:space="0" w:color="auto"/>
            </w:tcBorders>
            <w:shd w:val="clear" w:color="auto" w:fill="auto"/>
            <w:noWrap/>
            <w:vAlign w:val="bottom"/>
          </w:tcPr>
          <w:p w14:paraId="123500CC"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9402</w:t>
            </w:r>
          </w:p>
        </w:tc>
        <w:tc>
          <w:tcPr>
            <w:tcW w:w="1340" w:type="dxa"/>
            <w:tcBorders>
              <w:top w:val="nil"/>
              <w:left w:val="nil"/>
              <w:bottom w:val="single" w:sz="4" w:space="0" w:color="auto"/>
              <w:right w:val="single" w:sz="4" w:space="0" w:color="auto"/>
            </w:tcBorders>
            <w:shd w:val="clear" w:color="auto" w:fill="auto"/>
            <w:noWrap/>
            <w:vAlign w:val="bottom"/>
          </w:tcPr>
          <w:p w14:paraId="166C5805"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(5-5)</w:t>
            </w:r>
          </w:p>
        </w:tc>
        <w:tc>
          <w:tcPr>
            <w:tcW w:w="1340" w:type="dxa"/>
            <w:tcBorders>
              <w:top w:val="nil"/>
              <w:left w:val="nil"/>
              <w:bottom w:val="single" w:sz="4" w:space="0" w:color="auto"/>
              <w:right w:val="single" w:sz="4" w:space="0" w:color="auto"/>
            </w:tcBorders>
            <w:shd w:val="clear" w:color="auto" w:fill="auto"/>
            <w:noWrap/>
            <w:vAlign w:val="bottom"/>
          </w:tcPr>
          <w:p w14:paraId="55797D59"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374</w:t>
            </w:r>
          </w:p>
        </w:tc>
        <w:tc>
          <w:tcPr>
            <w:tcW w:w="1340" w:type="dxa"/>
            <w:tcBorders>
              <w:top w:val="nil"/>
              <w:left w:val="nil"/>
              <w:bottom w:val="single" w:sz="4" w:space="0" w:color="auto"/>
              <w:right w:val="single" w:sz="4" w:space="0" w:color="auto"/>
            </w:tcBorders>
            <w:shd w:val="clear" w:color="auto" w:fill="auto"/>
            <w:noWrap/>
            <w:vAlign w:val="bottom"/>
          </w:tcPr>
          <w:p w14:paraId="30CAAEC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185</w:t>
            </w:r>
          </w:p>
        </w:tc>
        <w:tc>
          <w:tcPr>
            <w:tcW w:w="1340" w:type="dxa"/>
            <w:tcBorders>
              <w:top w:val="nil"/>
              <w:left w:val="nil"/>
              <w:bottom w:val="single" w:sz="4" w:space="0" w:color="auto"/>
              <w:right w:val="single" w:sz="4" w:space="0" w:color="auto"/>
            </w:tcBorders>
            <w:shd w:val="clear" w:color="auto" w:fill="auto"/>
            <w:noWrap/>
            <w:vAlign w:val="bottom"/>
          </w:tcPr>
          <w:p w14:paraId="6A9ED968"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(0.4)</w:t>
            </w:r>
          </w:p>
        </w:tc>
      </w:tr>
      <w:tr w:rsidR="005D3F28" w:rsidRPr="00033A52" w14:paraId="65274827"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16EAD3DC"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Aichi</w:t>
            </w:r>
          </w:p>
        </w:tc>
        <w:tc>
          <w:tcPr>
            <w:tcW w:w="1340" w:type="dxa"/>
            <w:tcBorders>
              <w:top w:val="nil"/>
              <w:left w:val="nil"/>
              <w:bottom w:val="single" w:sz="4" w:space="0" w:color="auto"/>
              <w:right w:val="single" w:sz="4" w:space="0" w:color="auto"/>
            </w:tcBorders>
            <w:shd w:val="clear" w:color="auto" w:fill="auto"/>
            <w:noWrap/>
            <w:vAlign w:val="bottom"/>
          </w:tcPr>
          <w:p w14:paraId="49CE59E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1500</w:t>
            </w:r>
          </w:p>
        </w:tc>
        <w:tc>
          <w:tcPr>
            <w:tcW w:w="1340" w:type="dxa"/>
            <w:tcBorders>
              <w:top w:val="nil"/>
              <w:left w:val="nil"/>
              <w:bottom w:val="single" w:sz="4" w:space="0" w:color="auto"/>
              <w:right w:val="single" w:sz="4" w:space="0" w:color="auto"/>
            </w:tcBorders>
            <w:shd w:val="clear" w:color="auto" w:fill="auto"/>
            <w:noWrap/>
            <w:vAlign w:val="bottom"/>
          </w:tcPr>
          <w:p w14:paraId="0C5B57CC"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(2-4)</w:t>
            </w:r>
          </w:p>
        </w:tc>
        <w:tc>
          <w:tcPr>
            <w:tcW w:w="1340" w:type="dxa"/>
            <w:tcBorders>
              <w:top w:val="nil"/>
              <w:left w:val="nil"/>
              <w:bottom w:val="single" w:sz="4" w:space="0" w:color="auto"/>
              <w:right w:val="single" w:sz="4" w:space="0" w:color="auto"/>
            </w:tcBorders>
            <w:shd w:val="clear" w:color="auto" w:fill="auto"/>
            <w:noWrap/>
            <w:vAlign w:val="bottom"/>
          </w:tcPr>
          <w:p w14:paraId="2743EA07"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14:paraId="7375DBDE"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0B80BEE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(1)</w:t>
            </w:r>
          </w:p>
        </w:tc>
      </w:tr>
      <w:tr w:rsidR="005D3F28" w:rsidRPr="00033A52" w14:paraId="7D54AFF2"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2F07E386"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AKDN</w:t>
            </w:r>
          </w:p>
        </w:tc>
        <w:tc>
          <w:tcPr>
            <w:tcW w:w="1340" w:type="dxa"/>
            <w:tcBorders>
              <w:top w:val="nil"/>
              <w:left w:val="nil"/>
              <w:bottom w:val="single" w:sz="4" w:space="0" w:color="auto"/>
              <w:right w:val="single" w:sz="4" w:space="0" w:color="auto"/>
            </w:tcBorders>
            <w:shd w:val="clear" w:color="auto" w:fill="auto"/>
            <w:noWrap/>
            <w:vAlign w:val="bottom"/>
          </w:tcPr>
          <w:p w14:paraId="5CB05FF9"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230489</w:t>
            </w:r>
          </w:p>
        </w:tc>
        <w:tc>
          <w:tcPr>
            <w:tcW w:w="1340" w:type="dxa"/>
            <w:tcBorders>
              <w:top w:val="nil"/>
              <w:left w:val="nil"/>
              <w:bottom w:val="single" w:sz="4" w:space="0" w:color="auto"/>
              <w:right w:val="single" w:sz="4" w:space="0" w:color="auto"/>
            </w:tcBorders>
            <w:shd w:val="clear" w:color="auto" w:fill="auto"/>
            <w:noWrap/>
            <w:vAlign w:val="bottom"/>
          </w:tcPr>
          <w:p w14:paraId="755EBA8E"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(3-6)</w:t>
            </w:r>
          </w:p>
        </w:tc>
        <w:tc>
          <w:tcPr>
            <w:tcW w:w="1340" w:type="dxa"/>
            <w:tcBorders>
              <w:top w:val="nil"/>
              <w:left w:val="nil"/>
              <w:bottom w:val="single" w:sz="4" w:space="0" w:color="auto"/>
              <w:right w:val="single" w:sz="4" w:space="0" w:color="auto"/>
            </w:tcBorders>
            <w:shd w:val="clear" w:color="auto" w:fill="auto"/>
            <w:noWrap/>
            <w:vAlign w:val="bottom"/>
          </w:tcPr>
          <w:p w14:paraId="4E27D76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5,174</w:t>
            </w:r>
          </w:p>
        </w:tc>
        <w:tc>
          <w:tcPr>
            <w:tcW w:w="1340" w:type="dxa"/>
            <w:tcBorders>
              <w:top w:val="nil"/>
              <w:left w:val="nil"/>
              <w:bottom w:val="single" w:sz="4" w:space="0" w:color="auto"/>
              <w:right w:val="single" w:sz="4" w:space="0" w:color="auto"/>
            </w:tcBorders>
            <w:shd w:val="clear" w:color="auto" w:fill="auto"/>
            <w:noWrap/>
            <w:vAlign w:val="bottom"/>
          </w:tcPr>
          <w:p w14:paraId="697EF04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45D451D8"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(0.5)</w:t>
            </w:r>
          </w:p>
        </w:tc>
      </w:tr>
      <w:tr w:rsidR="005D3F28" w:rsidRPr="00033A52" w14:paraId="321708F8"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4EEC702"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ARIC</w:t>
            </w:r>
          </w:p>
        </w:tc>
        <w:tc>
          <w:tcPr>
            <w:tcW w:w="1340" w:type="dxa"/>
            <w:tcBorders>
              <w:top w:val="nil"/>
              <w:left w:val="nil"/>
              <w:bottom w:val="single" w:sz="4" w:space="0" w:color="auto"/>
              <w:right w:val="single" w:sz="4" w:space="0" w:color="auto"/>
            </w:tcBorders>
            <w:shd w:val="clear" w:color="auto" w:fill="auto"/>
            <w:noWrap/>
            <w:vAlign w:val="bottom"/>
          </w:tcPr>
          <w:p w14:paraId="4755676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13833</w:t>
            </w:r>
          </w:p>
        </w:tc>
        <w:tc>
          <w:tcPr>
            <w:tcW w:w="1340" w:type="dxa"/>
            <w:tcBorders>
              <w:top w:val="nil"/>
              <w:left w:val="nil"/>
              <w:bottom w:val="single" w:sz="4" w:space="0" w:color="auto"/>
              <w:right w:val="single" w:sz="4" w:space="0" w:color="auto"/>
            </w:tcBorders>
            <w:shd w:val="clear" w:color="auto" w:fill="auto"/>
            <w:noWrap/>
            <w:vAlign w:val="bottom"/>
          </w:tcPr>
          <w:p w14:paraId="326BAAF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1340" w:type="dxa"/>
            <w:tcBorders>
              <w:top w:val="nil"/>
              <w:left w:val="nil"/>
              <w:bottom w:val="single" w:sz="4" w:space="0" w:color="auto"/>
              <w:right w:val="single" w:sz="4" w:space="0" w:color="auto"/>
            </w:tcBorders>
            <w:shd w:val="clear" w:color="auto" w:fill="auto"/>
            <w:noWrap/>
            <w:vAlign w:val="bottom"/>
          </w:tcPr>
          <w:p w14:paraId="67898397"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3,875</w:t>
            </w:r>
          </w:p>
        </w:tc>
        <w:tc>
          <w:tcPr>
            <w:tcW w:w="1340" w:type="dxa"/>
            <w:tcBorders>
              <w:top w:val="nil"/>
              <w:left w:val="nil"/>
              <w:bottom w:val="single" w:sz="4" w:space="0" w:color="auto"/>
              <w:right w:val="single" w:sz="4" w:space="0" w:color="auto"/>
            </w:tcBorders>
            <w:shd w:val="clear" w:color="auto" w:fill="auto"/>
            <w:noWrap/>
            <w:vAlign w:val="bottom"/>
          </w:tcPr>
          <w:p w14:paraId="218A1FDC"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936</w:t>
            </w:r>
          </w:p>
        </w:tc>
        <w:tc>
          <w:tcPr>
            <w:tcW w:w="1340" w:type="dxa"/>
            <w:tcBorders>
              <w:top w:val="nil"/>
              <w:left w:val="nil"/>
              <w:bottom w:val="single" w:sz="4" w:space="0" w:color="auto"/>
              <w:right w:val="single" w:sz="4" w:space="0" w:color="auto"/>
            </w:tcBorders>
            <w:shd w:val="clear" w:color="auto" w:fill="auto"/>
            <w:noWrap/>
            <w:vAlign w:val="bottom"/>
          </w:tcPr>
          <w:p w14:paraId="4AF4F2E5"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 (4)</w:t>
            </w:r>
          </w:p>
        </w:tc>
      </w:tr>
      <w:tr w:rsidR="005D3F28" w:rsidRPr="00033A52" w14:paraId="09037261"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8BFDA66"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CARE</w:t>
            </w:r>
          </w:p>
        </w:tc>
        <w:tc>
          <w:tcPr>
            <w:tcW w:w="1340" w:type="dxa"/>
            <w:tcBorders>
              <w:top w:val="nil"/>
              <w:left w:val="nil"/>
              <w:bottom w:val="single" w:sz="4" w:space="0" w:color="auto"/>
              <w:right w:val="single" w:sz="4" w:space="0" w:color="auto"/>
            </w:tcBorders>
            <w:shd w:val="clear" w:color="auto" w:fill="auto"/>
            <w:noWrap/>
            <w:vAlign w:val="bottom"/>
          </w:tcPr>
          <w:p w14:paraId="332A5FC2"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3527</w:t>
            </w:r>
          </w:p>
        </w:tc>
        <w:tc>
          <w:tcPr>
            <w:tcW w:w="1340" w:type="dxa"/>
            <w:tcBorders>
              <w:top w:val="nil"/>
              <w:left w:val="nil"/>
              <w:bottom w:val="single" w:sz="4" w:space="0" w:color="auto"/>
              <w:right w:val="single" w:sz="4" w:space="0" w:color="auto"/>
            </w:tcBorders>
            <w:shd w:val="clear" w:color="auto" w:fill="auto"/>
            <w:noWrap/>
            <w:vAlign w:val="bottom"/>
          </w:tcPr>
          <w:p w14:paraId="7BA8741C"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(4-4)</w:t>
            </w:r>
          </w:p>
        </w:tc>
        <w:tc>
          <w:tcPr>
            <w:tcW w:w="1340" w:type="dxa"/>
            <w:tcBorders>
              <w:top w:val="nil"/>
              <w:left w:val="nil"/>
              <w:bottom w:val="single" w:sz="4" w:space="0" w:color="auto"/>
              <w:right w:val="single" w:sz="4" w:space="0" w:color="auto"/>
            </w:tcBorders>
            <w:shd w:val="clear" w:color="auto" w:fill="auto"/>
            <w:noWrap/>
            <w:vAlign w:val="bottom"/>
          </w:tcPr>
          <w:p w14:paraId="087B3FD3"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141</w:t>
            </w:r>
          </w:p>
        </w:tc>
        <w:tc>
          <w:tcPr>
            <w:tcW w:w="1340" w:type="dxa"/>
            <w:tcBorders>
              <w:top w:val="nil"/>
              <w:left w:val="nil"/>
              <w:bottom w:val="single" w:sz="4" w:space="0" w:color="auto"/>
              <w:right w:val="single" w:sz="4" w:space="0" w:color="auto"/>
            </w:tcBorders>
            <w:shd w:val="clear" w:color="auto" w:fill="auto"/>
            <w:noWrap/>
            <w:vAlign w:val="bottom"/>
          </w:tcPr>
          <w:p w14:paraId="7B4C399F"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84</w:t>
            </w:r>
          </w:p>
        </w:tc>
        <w:tc>
          <w:tcPr>
            <w:tcW w:w="1340" w:type="dxa"/>
            <w:tcBorders>
              <w:top w:val="nil"/>
              <w:left w:val="nil"/>
              <w:bottom w:val="single" w:sz="4" w:space="0" w:color="auto"/>
              <w:right w:val="single" w:sz="4" w:space="0" w:color="auto"/>
            </w:tcBorders>
            <w:shd w:val="clear" w:color="auto" w:fill="auto"/>
            <w:noWrap/>
            <w:vAlign w:val="bottom"/>
          </w:tcPr>
          <w:p w14:paraId="364B7CE7"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r>
      <w:tr w:rsidR="005D3F28" w:rsidRPr="00033A52" w14:paraId="07F76E00"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64479926"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CHS</w:t>
            </w:r>
          </w:p>
        </w:tc>
        <w:tc>
          <w:tcPr>
            <w:tcW w:w="1340" w:type="dxa"/>
            <w:tcBorders>
              <w:top w:val="nil"/>
              <w:left w:val="nil"/>
              <w:bottom w:val="single" w:sz="4" w:space="0" w:color="auto"/>
              <w:right w:val="single" w:sz="4" w:space="0" w:color="auto"/>
            </w:tcBorders>
            <w:shd w:val="clear" w:color="auto" w:fill="auto"/>
            <w:noWrap/>
            <w:vAlign w:val="bottom"/>
          </w:tcPr>
          <w:p w14:paraId="29CB439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4012</w:t>
            </w:r>
          </w:p>
        </w:tc>
        <w:tc>
          <w:tcPr>
            <w:tcW w:w="1340" w:type="dxa"/>
            <w:tcBorders>
              <w:top w:val="nil"/>
              <w:left w:val="nil"/>
              <w:bottom w:val="single" w:sz="4" w:space="0" w:color="auto"/>
              <w:right w:val="single" w:sz="4" w:space="0" w:color="auto"/>
            </w:tcBorders>
            <w:shd w:val="clear" w:color="auto" w:fill="auto"/>
            <w:noWrap/>
            <w:vAlign w:val="bottom"/>
          </w:tcPr>
          <w:p w14:paraId="75EBAF58"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1340" w:type="dxa"/>
            <w:tcBorders>
              <w:top w:val="nil"/>
              <w:left w:val="nil"/>
              <w:bottom w:val="single" w:sz="4" w:space="0" w:color="auto"/>
              <w:right w:val="single" w:sz="4" w:space="0" w:color="auto"/>
            </w:tcBorders>
            <w:shd w:val="clear" w:color="auto" w:fill="auto"/>
            <w:noWrap/>
            <w:vAlign w:val="bottom"/>
          </w:tcPr>
          <w:p w14:paraId="6DB2C079"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2,857</w:t>
            </w:r>
          </w:p>
        </w:tc>
        <w:tc>
          <w:tcPr>
            <w:tcW w:w="1340" w:type="dxa"/>
            <w:tcBorders>
              <w:top w:val="nil"/>
              <w:left w:val="nil"/>
              <w:bottom w:val="single" w:sz="4" w:space="0" w:color="auto"/>
              <w:right w:val="single" w:sz="4" w:space="0" w:color="auto"/>
            </w:tcBorders>
            <w:shd w:val="clear" w:color="auto" w:fill="auto"/>
            <w:noWrap/>
            <w:vAlign w:val="bottom"/>
          </w:tcPr>
          <w:p w14:paraId="7D8EC562"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1,083</w:t>
            </w:r>
          </w:p>
        </w:tc>
        <w:tc>
          <w:tcPr>
            <w:tcW w:w="1340" w:type="dxa"/>
            <w:tcBorders>
              <w:top w:val="nil"/>
              <w:left w:val="nil"/>
              <w:bottom w:val="single" w:sz="4" w:space="0" w:color="auto"/>
              <w:right w:val="single" w:sz="4" w:space="0" w:color="auto"/>
            </w:tcBorders>
            <w:shd w:val="clear" w:color="auto" w:fill="auto"/>
            <w:noWrap/>
            <w:vAlign w:val="bottom"/>
          </w:tcPr>
          <w:p w14:paraId="6937424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 (5)</w:t>
            </w:r>
          </w:p>
        </w:tc>
      </w:tr>
      <w:tr w:rsidR="005D3F28" w:rsidRPr="00033A52" w14:paraId="6467F6DB"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A43AA4D"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CIRCS</w:t>
            </w:r>
          </w:p>
        </w:tc>
        <w:tc>
          <w:tcPr>
            <w:tcW w:w="1340" w:type="dxa"/>
            <w:tcBorders>
              <w:top w:val="nil"/>
              <w:left w:val="nil"/>
              <w:bottom w:val="single" w:sz="4" w:space="0" w:color="auto"/>
              <w:right w:val="single" w:sz="4" w:space="0" w:color="auto"/>
            </w:tcBorders>
            <w:shd w:val="clear" w:color="auto" w:fill="auto"/>
            <w:noWrap/>
            <w:vAlign w:val="bottom"/>
          </w:tcPr>
          <w:p w14:paraId="50E91D92"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6768</w:t>
            </w:r>
          </w:p>
        </w:tc>
        <w:tc>
          <w:tcPr>
            <w:tcW w:w="1340" w:type="dxa"/>
            <w:tcBorders>
              <w:top w:val="nil"/>
              <w:left w:val="nil"/>
              <w:bottom w:val="single" w:sz="4" w:space="0" w:color="auto"/>
              <w:right w:val="single" w:sz="4" w:space="0" w:color="auto"/>
            </w:tcBorders>
            <w:shd w:val="clear" w:color="auto" w:fill="auto"/>
            <w:noWrap/>
            <w:vAlign w:val="bottom"/>
          </w:tcPr>
          <w:p w14:paraId="1A203C76"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(2-4)</w:t>
            </w:r>
          </w:p>
        </w:tc>
        <w:tc>
          <w:tcPr>
            <w:tcW w:w="1340" w:type="dxa"/>
            <w:tcBorders>
              <w:top w:val="nil"/>
              <w:left w:val="nil"/>
              <w:bottom w:val="single" w:sz="4" w:space="0" w:color="auto"/>
              <w:right w:val="single" w:sz="4" w:space="0" w:color="auto"/>
            </w:tcBorders>
            <w:shd w:val="clear" w:color="auto" w:fill="auto"/>
            <w:noWrap/>
            <w:vAlign w:val="bottom"/>
          </w:tcPr>
          <w:p w14:paraId="61BC4D36"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840</w:t>
            </w:r>
          </w:p>
        </w:tc>
        <w:tc>
          <w:tcPr>
            <w:tcW w:w="1340" w:type="dxa"/>
            <w:tcBorders>
              <w:top w:val="nil"/>
              <w:left w:val="nil"/>
              <w:bottom w:val="single" w:sz="4" w:space="0" w:color="auto"/>
              <w:right w:val="single" w:sz="4" w:space="0" w:color="auto"/>
            </w:tcBorders>
            <w:shd w:val="clear" w:color="auto" w:fill="auto"/>
            <w:noWrap/>
            <w:vAlign w:val="bottom"/>
          </w:tcPr>
          <w:p w14:paraId="0FEB025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45C652EC"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 (4)</w:t>
            </w:r>
          </w:p>
        </w:tc>
      </w:tr>
      <w:tr w:rsidR="005D3F28" w:rsidRPr="00033A52" w14:paraId="15B32A77"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03762892"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Framingham</w:t>
            </w:r>
          </w:p>
        </w:tc>
        <w:tc>
          <w:tcPr>
            <w:tcW w:w="1340" w:type="dxa"/>
            <w:tcBorders>
              <w:top w:val="nil"/>
              <w:left w:val="nil"/>
              <w:bottom w:val="single" w:sz="4" w:space="0" w:color="auto"/>
              <w:right w:val="single" w:sz="4" w:space="0" w:color="auto"/>
            </w:tcBorders>
            <w:shd w:val="clear" w:color="auto" w:fill="auto"/>
            <w:noWrap/>
            <w:vAlign w:val="bottom"/>
          </w:tcPr>
          <w:p w14:paraId="66FF29E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746</w:t>
            </w:r>
          </w:p>
        </w:tc>
        <w:tc>
          <w:tcPr>
            <w:tcW w:w="1340" w:type="dxa"/>
            <w:tcBorders>
              <w:top w:val="nil"/>
              <w:left w:val="nil"/>
              <w:bottom w:val="single" w:sz="4" w:space="0" w:color="auto"/>
              <w:right w:val="single" w:sz="4" w:space="0" w:color="auto"/>
            </w:tcBorders>
            <w:shd w:val="clear" w:color="auto" w:fill="auto"/>
            <w:noWrap/>
            <w:vAlign w:val="bottom"/>
          </w:tcPr>
          <w:p w14:paraId="65F84E79"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1340" w:type="dxa"/>
            <w:tcBorders>
              <w:top w:val="nil"/>
              <w:left w:val="nil"/>
              <w:bottom w:val="single" w:sz="4" w:space="0" w:color="auto"/>
              <w:right w:val="single" w:sz="4" w:space="0" w:color="auto"/>
            </w:tcBorders>
            <w:shd w:val="clear" w:color="auto" w:fill="auto"/>
            <w:noWrap/>
            <w:vAlign w:val="bottom"/>
          </w:tcPr>
          <w:p w14:paraId="01E76EF3"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w:t>
            </w:r>
          </w:p>
        </w:tc>
        <w:tc>
          <w:tcPr>
            <w:tcW w:w="1340" w:type="dxa"/>
            <w:tcBorders>
              <w:top w:val="nil"/>
              <w:left w:val="nil"/>
              <w:bottom w:val="single" w:sz="4" w:space="0" w:color="auto"/>
              <w:right w:val="single" w:sz="4" w:space="0" w:color="auto"/>
            </w:tcBorders>
            <w:shd w:val="clear" w:color="auto" w:fill="auto"/>
            <w:noWrap/>
            <w:vAlign w:val="bottom"/>
          </w:tcPr>
          <w:p w14:paraId="2697FE7A"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1340" w:type="dxa"/>
            <w:tcBorders>
              <w:top w:val="nil"/>
              <w:left w:val="nil"/>
              <w:bottom w:val="single" w:sz="4" w:space="0" w:color="auto"/>
              <w:right w:val="single" w:sz="4" w:space="0" w:color="auto"/>
            </w:tcBorders>
            <w:shd w:val="clear" w:color="auto" w:fill="auto"/>
            <w:noWrap/>
            <w:vAlign w:val="bottom"/>
          </w:tcPr>
          <w:p w14:paraId="300A498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(1)</w:t>
            </w:r>
          </w:p>
        </w:tc>
      </w:tr>
      <w:tr w:rsidR="005D3F28" w:rsidRPr="00033A52" w14:paraId="311DFA2A"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1570E515"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IPHS</w:t>
            </w:r>
          </w:p>
        </w:tc>
        <w:tc>
          <w:tcPr>
            <w:tcW w:w="1340" w:type="dxa"/>
            <w:tcBorders>
              <w:top w:val="nil"/>
              <w:left w:val="nil"/>
              <w:bottom w:val="single" w:sz="4" w:space="0" w:color="auto"/>
              <w:right w:val="single" w:sz="4" w:space="0" w:color="auto"/>
            </w:tcBorders>
            <w:shd w:val="clear" w:color="auto" w:fill="auto"/>
            <w:noWrap/>
            <w:vAlign w:val="bottom"/>
          </w:tcPr>
          <w:p w14:paraId="271125E8"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57344</w:t>
            </w:r>
          </w:p>
        </w:tc>
        <w:tc>
          <w:tcPr>
            <w:tcW w:w="1340" w:type="dxa"/>
            <w:tcBorders>
              <w:top w:val="nil"/>
              <w:left w:val="nil"/>
              <w:bottom w:val="single" w:sz="4" w:space="0" w:color="auto"/>
              <w:right w:val="single" w:sz="4" w:space="0" w:color="auto"/>
            </w:tcBorders>
            <w:shd w:val="clear" w:color="auto" w:fill="auto"/>
            <w:noWrap/>
            <w:vAlign w:val="bottom"/>
          </w:tcPr>
          <w:p w14:paraId="57E7EF8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(3-4)</w:t>
            </w:r>
          </w:p>
        </w:tc>
        <w:tc>
          <w:tcPr>
            <w:tcW w:w="1340" w:type="dxa"/>
            <w:tcBorders>
              <w:top w:val="nil"/>
              <w:left w:val="nil"/>
              <w:bottom w:val="single" w:sz="4" w:space="0" w:color="auto"/>
              <w:right w:val="single" w:sz="4" w:space="0" w:color="auto"/>
            </w:tcBorders>
            <w:shd w:val="clear" w:color="auto" w:fill="auto"/>
            <w:noWrap/>
            <w:vAlign w:val="bottom"/>
          </w:tcPr>
          <w:p w14:paraId="77DBE082"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9,384</w:t>
            </w:r>
          </w:p>
        </w:tc>
        <w:tc>
          <w:tcPr>
            <w:tcW w:w="1340" w:type="dxa"/>
            <w:tcBorders>
              <w:top w:val="nil"/>
              <w:left w:val="nil"/>
              <w:bottom w:val="single" w:sz="4" w:space="0" w:color="auto"/>
              <w:right w:val="single" w:sz="4" w:space="0" w:color="auto"/>
            </w:tcBorders>
            <w:shd w:val="clear" w:color="auto" w:fill="auto"/>
            <w:noWrap/>
            <w:vAlign w:val="bottom"/>
          </w:tcPr>
          <w:p w14:paraId="4940C15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2,746</w:t>
            </w:r>
          </w:p>
        </w:tc>
        <w:tc>
          <w:tcPr>
            <w:tcW w:w="1340" w:type="dxa"/>
            <w:tcBorders>
              <w:top w:val="nil"/>
              <w:left w:val="nil"/>
              <w:bottom w:val="single" w:sz="4" w:space="0" w:color="auto"/>
              <w:right w:val="single" w:sz="4" w:space="0" w:color="auto"/>
            </w:tcBorders>
            <w:shd w:val="clear" w:color="auto" w:fill="auto"/>
            <w:noWrap/>
            <w:vAlign w:val="bottom"/>
          </w:tcPr>
          <w:p w14:paraId="544689B6"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 (2)</w:t>
            </w:r>
          </w:p>
        </w:tc>
      </w:tr>
      <w:tr w:rsidR="005D3F28" w:rsidRPr="00033A52" w14:paraId="3E7273D6"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6612D813"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KP Hawaii</w:t>
            </w:r>
          </w:p>
        </w:tc>
        <w:tc>
          <w:tcPr>
            <w:tcW w:w="1340" w:type="dxa"/>
            <w:tcBorders>
              <w:top w:val="nil"/>
              <w:left w:val="nil"/>
              <w:bottom w:val="single" w:sz="4" w:space="0" w:color="auto"/>
              <w:right w:val="single" w:sz="4" w:space="0" w:color="auto"/>
            </w:tcBorders>
            <w:shd w:val="clear" w:color="auto" w:fill="auto"/>
            <w:noWrap/>
            <w:vAlign w:val="bottom"/>
          </w:tcPr>
          <w:p w14:paraId="7BF8414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13357</w:t>
            </w:r>
          </w:p>
        </w:tc>
        <w:tc>
          <w:tcPr>
            <w:tcW w:w="1340" w:type="dxa"/>
            <w:tcBorders>
              <w:top w:val="nil"/>
              <w:left w:val="nil"/>
              <w:bottom w:val="single" w:sz="4" w:space="0" w:color="auto"/>
              <w:right w:val="single" w:sz="4" w:space="0" w:color="auto"/>
            </w:tcBorders>
            <w:shd w:val="clear" w:color="auto" w:fill="auto"/>
            <w:noWrap/>
            <w:vAlign w:val="bottom"/>
          </w:tcPr>
          <w:p w14:paraId="7DEDC5C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 (6-11)</w:t>
            </w:r>
          </w:p>
        </w:tc>
        <w:tc>
          <w:tcPr>
            <w:tcW w:w="1340" w:type="dxa"/>
            <w:tcBorders>
              <w:top w:val="nil"/>
              <w:left w:val="nil"/>
              <w:bottom w:val="single" w:sz="4" w:space="0" w:color="auto"/>
              <w:right w:val="single" w:sz="4" w:space="0" w:color="auto"/>
            </w:tcBorders>
            <w:shd w:val="clear" w:color="auto" w:fill="auto"/>
            <w:noWrap/>
            <w:vAlign w:val="bottom"/>
          </w:tcPr>
          <w:p w14:paraId="25C8E338"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302</w:t>
            </w:r>
          </w:p>
        </w:tc>
        <w:tc>
          <w:tcPr>
            <w:tcW w:w="1340" w:type="dxa"/>
            <w:tcBorders>
              <w:top w:val="nil"/>
              <w:left w:val="nil"/>
              <w:bottom w:val="single" w:sz="4" w:space="0" w:color="auto"/>
              <w:right w:val="single" w:sz="4" w:space="0" w:color="auto"/>
            </w:tcBorders>
            <w:shd w:val="clear" w:color="auto" w:fill="auto"/>
            <w:noWrap/>
            <w:vAlign w:val="bottom"/>
          </w:tcPr>
          <w:p w14:paraId="26C1AE4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6F4829A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(0.4)</w:t>
            </w:r>
          </w:p>
        </w:tc>
      </w:tr>
      <w:tr w:rsidR="005D3F28" w:rsidRPr="00033A52" w14:paraId="4B36B349"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47D2AAF0"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KSHS</w:t>
            </w:r>
          </w:p>
        </w:tc>
        <w:tc>
          <w:tcPr>
            <w:tcW w:w="1340" w:type="dxa"/>
            <w:tcBorders>
              <w:top w:val="nil"/>
              <w:left w:val="nil"/>
              <w:bottom w:val="single" w:sz="4" w:space="0" w:color="auto"/>
              <w:right w:val="single" w:sz="4" w:space="0" w:color="auto"/>
            </w:tcBorders>
            <w:shd w:val="clear" w:color="auto" w:fill="auto"/>
            <w:noWrap/>
            <w:vAlign w:val="bottom"/>
          </w:tcPr>
          <w:p w14:paraId="77F49CF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26674</w:t>
            </w:r>
          </w:p>
        </w:tc>
        <w:tc>
          <w:tcPr>
            <w:tcW w:w="1340" w:type="dxa"/>
            <w:tcBorders>
              <w:top w:val="nil"/>
              <w:left w:val="nil"/>
              <w:bottom w:val="single" w:sz="4" w:space="0" w:color="auto"/>
              <w:right w:val="single" w:sz="4" w:space="0" w:color="auto"/>
            </w:tcBorders>
            <w:shd w:val="clear" w:color="auto" w:fill="auto"/>
            <w:noWrap/>
            <w:vAlign w:val="bottom"/>
          </w:tcPr>
          <w:p w14:paraId="7E379403"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(3-4)</w:t>
            </w:r>
          </w:p>
        </w:tc>
        <w:tc>
          <w:tcPr>
            <w:tcW w:w="1340" w:type="dxa"/>
            <w:tcBorders>
              <w:top w:val="nil"/>
              <w:left w:val="nil"/>
              <w:bottom w:val="single" w:sz="4" w:space="0" w:color="auto"/>
              <w:right w:val="single" w:sz="4" w:space="0" w:color="auto"/>
            </w:tcBorders>
            <w:shd w:val="clear" w:color="auto" w:fill="auto"/>
            <w:noWrap/>
            <w:vAlign w:val="bottom"/>
          </w:tcPr>
          <w:p w14:paraId="35362BE7"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77</w:t>
            </w:r>
          </w:p>
        </w:tc>
        <w:tc>
          <w:tcPr>
            <w:tcW w:w="1340" w:type="dxa"/>
            <w:tcBorders>
              <w:top w:val="nil"/>
              <w:left w:val="nil"/>
              <w:bottom w:val="single" w:sz="4" w:space="0" w:color="auto"/>
              <w:right w:val="single" w:sz="4" w:space="0" w:color="auto"/>
            </w:tcBorders>
            <w:shd w:val="clear" w:color="auto" w:fill="auto"/>
            <w:noWrap/>
            <w:vAlign w:val="bottom"/>
          </w:tcPr>
          <w:p w14:paraId="7A3F1DA6"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6261564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r>
      <w:tr w:rsidR="005D3F28" w:rsidRPr="00033A52" w14:paraId="0B6276FD"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0C88CFCA"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Maccabi</w:t>
            </w:r>
          </w:p>
        </w:tc>
        <w:tc>
          <w:tcPr>
            <w:tcW w:w="1340" w:type="dxa"/>
            <w:tcBorders>
              <w:top w:val="nil"/>
              <w:left w:val="nil"/>
              <w:bottom w:val="single" w:sz="4" w:space="0" w:color="auto"/>
              <w:right w:val="single" w:sz="4" w:space="0" w:color="auto"/>
            </w:tcBorders>
            <w:shd w:val="clear" w:color="auto" w:fill="auto"/>
            <w:noWrap/>
            <w:vAlign w:val="bottom"/>
          </w:tcPr>
          <w:p w14:paraId="77982ACE"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560464</w:t>
            </w:r>
          </w:p>
        </w:tc>
        <w:tc>
          <w:tcPr>
            <w:tcW w:w="1340" w:type="dxa"/>
            <w:tcBorders>
              <w:top w:val="nil"/>
              <w:left w:val="nil"/>
              <w:bottom w:val="single" w:sz="4" w:space="0" w:color="auto"/>
              <w:right w:val="single" w:sz="4" w:space="0" w:color="auto"/>
            </w:tcBorders>
            <w:shd w:val="clear" w:color="auto" w:fill="auto"/>
            <w:noWrap/>
            <w:vAlign w:val="bottom"/>
          </w:tcPr>
          <w:p w14:paraId="23AF2A68"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(3-7)</w:t>
            </w:r>
          </w:p>
        </w:tc>
        <w:tc>
          <w:tcPr>
            <w:tcW w:w="1340" w:type="dxa"/>
            <w:tcBorders>
              <w:top w:val="nil"/>
              <w:left w:val="nil"/>
              <w:bottom w:val="single" w:sz="4" w:space="0" w:color="auto"/>
              <w:right w:val="single" w:sz="4" w:space="0" w:color="auto"/>
            </w:tcBorders>
            <w:shd w:val="clear" w:color="auto" w:fill="auto"/>
            <w:noWrap/>
            <w:vAlign w:val="bottom"/>
          </w:tcPr>
          <w:p w14:paraId="11FA9E2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15,171</w:t>
            </w:r>
          </w:p>
        </w:tc>
        <w:tc>
          <w:tcPr>
            <w:tcW w:w="1340" w:type="dxa"/>
            <w:tcBorders>
              <w:top w:val="nil"/>
              <w:left w:val="nil"/>
              <w:bottom w:val="single" w:sz="4" w:space="0" w:color="auto"/>
              <w:right w:val="single" w:sz="4" w:space="0" w:color="auto"/>
            </w:tcBorders>
            <w:shd w:val="clear" w:color="auto" w:fill="auto"/>
            <w:noWrap/>
            <w:vAlign w:val="bottom"/>
          </w:tcPr>
          <w:p w14:paraId="5691940F"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29E9DA25"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r>
      <w:tr w:rsidR="005D3F28" w:rsidRPr="00033A52" w14:paraId="0251AC75"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5B7B8E91"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MESA</w:t>
            </w:r>
          </w:p>
        </w:tc>
        <w:tc>
          <w:tcPr>
            <w:tcW w:w="1340" w:type="dxa"/>
            <w:tcBorders>
              <w:top w:val="nil"/>
              <w:left w:val="nil"/>
              <w:bottom w:val="single" w:sz="4" w:space="0" w:color="auto"/>
              <w:right w:val="single" w:sz="4" w:space="0" w:color="auto"/>
            </w:tcBorders>
            <w:shd w:val="clear" w:color="auto" w:fill="auto"/>
            <w:noWrap/>
            <w:vAlign w:val="bottom"/>
          </w:tcPr>
          <w:p w14:paraId="2E193588"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4942</w:t>
            </w:r>
          </w:p>
        </w:tc>
        <w:tc>
          <w:tcPr>
            <w:tcW w:w="1340" w:type="dxa"/>
            <w:tcBorders>
              <w:top w:val="nil"/>
              <w:left w:val="nil"/>
              <w:bottom w:val="single" w:sz="4" w:space="0" w:color="auto"/>
              <w:right w:val="single" w:sz="4" w:space="0" w:color="auto"/>
            </w:tcBorders>
            <w:shd w:val="clear" w:color="auto" w:fill="auto"/>
            <w:noWrap/>
            <w:vAlign w:val="bottom"/>
          </w:tcPr>
          <w:p w14:paraId="1827689E"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1340" w:type="dxa"/>
            <w:tcBorders>
              <w:top w:val="nil"/>
              <w:left w:val="nil"/>
              <w:bottom w:val="single" w:sz="4" w:space="0" w:color="auto"/>
              <w:right w:val="single" w:sz="4" w:space="0" w:color="auto"/>
            </w:tcBorders>
            <w:shd w:val="clear" w:color="auto" w:fill="auto"/>
            <w:noWrap/>
            <w:vAlign w:val="bottom"/>
          </w:tcPr>
          <w:p w14:paraId="3AE53071"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192</w:t>
            </w:r>
          </w:p>
        </w:tc>
        <w:tc>
          <w:tcPr>
            <w:tcW w:w="1340" w:type="dxa"/>
            <w:tcBorders>
              <w:top w:val="nil"/>
              <w:left w:val="nil"/>
              <w:bottom w:val="single" w:sz="4" w:space="0" w:color="auto"/>
              <w:right w:val="single" w:sz="4" w:space="0" w:color="auto"/>
            </w:tcBorders>
            <w:shd w:val="clear" w:color="auto" w:fill="auto"/>
            <w:noWrap/>
            <w:vAlign w:val="bottom"/>
          </w:tcPr>
          <w:p w14:paraId="05803DF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40</w:t>
            </w:r>
          </w:p>
        </w:tc>
        <w:tc>
          <w:tcPr>
            <w:tcW w:w="1340" w:type="dxa"/>
            <w:tcBorders>
              <w:top w:val="nil"/>
              <w:left w:val="nil"/>
              <w:bottom w:val="single" w:sz="4" w:space="0" w:color="auto"/>
              <w:right w:val="single" w:sz="4" w:space="0" w:color="auto"/>
            </w:tcBorders>
            <w:shd w:val="clear" w:color="auto" w:fill="auto"/>
            <w:noWrap/>
            <w:vAlign w:val="bottom"/>
          </w:tcPr>
          <w:p w14:paraId="23D6CBB5"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r>
      <w:tr w:rsidR="005D3F28" w:rsidRPr="00033A52" w14:paraId="5992129D"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1251C5D8"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MRFIT</w:t>
            </w:r>
          </w:p>
        </w:tc>
        <w:tc>
          <w:tcPr>
            <w:tcW w:w="1340" w:type="dxa"/>
            <w:tcBorders>
              <w:top w:val="nil"/>
              <w:left w:val="nil"/>
              <w:bottom w:val="single" w:sz="4" w:space="0" w:color="auto"/>
              <w:right w:val="single" w:sz="4" w:space="0" w:color="auto"/>
            </w:tcBorders>
            <w:shd w:val="clear" w:color="auto" w:fill="auto"/>
            <w:noWrap/>
            <w:vAlign w:val="bottom"/>
          </w:tcPr>
          <w:p w14:paraId="661FB1EE"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11306</w:t>
            </w:r>
          </w:p>
        </w:tc>
        <w:tc>
          <w:tcPr>
            <w:tcW w:w="1340" w:type="dxa"/>
            <w:tcBorders>
              <w:top w:val="nil"/>
              <w:left w:val="nil"/>
              <w:bottom w:val="single" w:sz="4" w:space="0" w:color="auto"/>
              <w:right w:val="single" w:sz="4" w:space="0" w:color="auto"/>
            </w:tcBorders>
            <w:shd w:val="clear" w:color="auto" w:fill="auto"/>
            <w:noWrap/>
            <w:vAlign w:val="bottom"/>
          </w:tcPr>
          <w:p w14:paraId="68F9ECB9"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(4-4)</w:t>
            </w:r>
          </w:p>
        </w:tc>
        <w:tc>
          <w:tcPr>
            <w:tcW w:w="1340" w:type="dxa"/>
            <w:tcBorders>
              <w:top w:val="nil"/>
              <w:left w:val="nil"/>
              <w:bottom w:val="single" w:sz="4" w:space="0" w:color="auto"/>
              <w:right w:val="single" w:sz="4" w:space="0" w:color="auto"/>
            </w:tcBorders>
            <w:shd w:val="clear" w:color="auto" w:fill="auto"/>
            <w:noWrap/>
            <w:vAlign w:val="bottom"/>
          </w:tcPr>
          <w:p w14:paraId="56FB594F"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3,835</w:t>
            </w:r>
          </w:p>
        </w:tc>
        <w:tc>
          <w:tcPr>
            <w:tcW w:w="1340" w:type="dxa"/>
            <w:tcBorders>
              <w:top w:val="nil"/>
              <w:left w:val="nil"/>
              <w:bottom w:val="single" w:sz="4" w:space="0" w:color="auto"/>
              <w:right w:val="single" w:sz="4" w:space="0" w:color="auto"/>
            </w:tcBorders>
            <w:shd w:val="clear" w:color="auto" w:fill="auto"/>
            <w:noWrap/>
            <w:vAlign w:val="bottom"/>
          </w:tcPr>
          <w:p w14:paraId="039E1F51" w14:textId="49AE8B10" w:rsidR="005D3F28" w:rsidRPr="00033A52" w:rsidRDefault="00002B61" w:rsidP="00AE4A1D">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2266</w:t>
            </w:r>
          </w:p>
        </w:tc>
        <w:tc>
          <w:tcPr>
            <w:tcW w:w="1340" w:type="dxa"/>
            <w:tcBorders>
              <w:top w:val="nil"/>
              <w:left w:val="nil"/>
              <w:bottom w:val="single" w:sz="4" w:space="0" w:color="auto"/>
              <w:right w:val="single" w:sz="4" w:space="0" w:color="auto"/>
            </w:tcBorders>
            <w:shd w:val="clear" w:color="auto" w:fill="auto"/>
            <w:noWrap/>
            <w:vAlign w:val="bottom"/>
          </w:tcPr>
          <w:p w14:paraId="64242451"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 (7)</w:t>
            </w:r>
          </w:p>
        </w:tc>
      </w:tr>
      <w:tr w:rsidR="005D3F28" w:rsidRPr="00033A52" w14:paraId="19F25D02"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53E0ED0C"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NZDCS</w:t>
            </w:r>
          </w:p>
        </w:tc>
        <w:tc>
          <w:tcPr>
            <w:tcW w:w="1340" w:type="dxa"/>
            <w:tcBorders>
              <w:top w:val="nil"/>
              <w:left w:val="nil"/>
              <w:bottom w:val="single" w:sz="4" w:space="0" w:color="auto"/>
              <w:right w:val="single" w:sz="4" w:space="0" w:color="auto"/>
            </w:tcBorders>
            <w:shd w:val="clear" w:color="auto" w:fill="auto"/>
            <w:noWrap/>
            <w:vAlign w:val="bottom"/>
          </w:tcPr>
          <w:p w14:paraId="76F2C14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4388</w:t>
            </w:r>
          </w:p>
        </w:tc>
        <w:tc>
          <w:tcPr>
            <w:tcW w:w="1340" w:type="dxa"/>
            <w:tcBorders>
              <w:top w:val="nil"/>
              <w:left w:val="nil"/>
              <w:bottom w:val="single" w:sz="4" w:space="0" w:color="auto"/>
              <w:right w:val="single" w:sz="4" w:space="0" w:color="auto"/>
            </w:tcBorders>
            <w:shd w:val="clear" w:color="auto" w:fill="auto"/>
            <w:noWrap/>
            <w:vAlign w:val="bottom"/>
          </w:tcPr>
          <w:p w14:paraId="59EE559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(3-7)</w:t>
            </w:r>
          </w:p>
        </w:tc>
        <w:tc>
          <w:tcPr>
            <w:tcW w:w="1340" w:type="dxa"/>
            <w:tcBorders>
              <w:top w:val="nil"/>
              <w:left w:val="nil"/>
              <w:bottom w:val="single" w:sz="4" w:space="0" w:color="auto"/>
              <w:right w:val="single" w:sz="4" w:space="0" w:color="auto"/>
            </w:tcBorders>
            <w:shd w:val="clear" w:color="auto" w:fill="auto"/>
            <w:noWrap/>
            <w:vAlign w:val="bottom"/>
          </w:tcPr>
          <w:p w14:paraId="2755E802"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879</w:t>
            </w:r>
          </w:p>
        </w:tc>
        <w:tc>
          <w:tcPr>
            <w:tcW w:w="1340" w:type="dxa"/>
            <w:tcBorders>
              <w:top w:val="nil"/>
              <w:left w:val="nil"/>
              <w:bottom w:val="single" w:sz="4" w:space="0" w:color="auto"/>
              <w:right w:val="single" w:sz="4" w:space="0" w:color="auto"/>
            </w:tcBorders>
            <w:shd w:val="clear" w:color="auto" w:fill="auto"/>
            <w:noWrap/>
            <w:vAlign w:val="bottom"/>
          </w:tcPr>
          <w:p w14:paraId="25B2550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109</w:t>
            </w:r>
          </w:p>
        </w:tc>
        <w:tc>
          <w:tcPr>
            <w:tcW w:w="1340" w:type="dxa"/>
            <w:tcBorders>
              <w:top w:val="nil"/>
              <w:left w:val="nil"/>
              <w:bottom w:val="single" w:sz="4" w:space="0" w:color="auto"/>
              <w:right w:val="single" w:sz="4" w:space="0" w:color="auto"/>
            </w:tcBorders>
            <w:shd w:val="clear" w:color="auto" w:fill="auto"/>
            <w:noWrap/>
            <w:vAlign w:val="bottom"/>
          </w:tcPr>
          <w:p w14:paraId="45744E73"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(2)</w:t>
            </w:r>
          </w:p>
        </w:tc>
      </w:tr>
      <w:tr w:rsidR="005D3F28" w:rsidRPr="00033A52" w14:paraId="2E9C399D"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01E6D74B"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Ohasama</w:t>
            </w:r>
          </w:p>
        </w:tc>
        <w:tc>
          <w:tcPr>
            <w:tcW w:w="1340" w:type="dxa"/>
            <w:tcBorders>
              <w:top w:val="nil"/>
              <w:left w:val="nil"/>
              <w:bottom w:val="single" w:sz="4" w:space="0" w:color="auto"/>
              <w:right w:val="single" w:sz="4" w:space="0" w:color="auto"/>
            </w:tcBorders>
            <w:shd w:val="clear" w:color="auto" w:fill="auto"/>
            <w:noWrap/>
            <w:vAlign w:val="bottom"/>
          </w:tcPr>
          <w:p w14:paraId="0FDE0941"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996</w:t>
            </w:r>
          </w:p>
        </w:tc>
        <w:tc>
          <w:tcPr>
            <w:tcW w:w="1340" w:type="dxa"/>
            <w:tcBorders>
              <w:top w:val="nil"/>
              <w:left w:val="nil"/>
              <w:bottom w:val="single" w:sz="4" w:space="0" w:color="auto"/>
              <w:right w:val="single" w:sz="4" w:space="0" w:color="auto"/>
            </w:tcBorders>
            <w:shd w:val="clear" w:color="auto" w:fill="auto"/>
            <w:noWrap/>
            <w:vAlign w:val="bottom"/>
          </w:tcPr>
          <w:p w14:paraId="5415AE26"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(3-4)</w:t>
            </w:r>
          </w:p>
        </w:tc>
        <w:tc>
          <w:tcPr>
            <w:tcW w:w="1340" w:type="dxa"/>
            <w:tcBorders>
              <w:top w:val="nil"/>
              <w:left w:val="nil"/>
              <w:bottom w:val="single" w:sz="4" w:space="0" w:color="auto"/>
              <w:right w:val="single" w:sz="4" w:space="0" w:color="auto"/>
            </w:tcBorders>
            <w:shd w:val="clear" w:color="auto" w:fill="auto"/>
            <w:noWrap/>
            <w:vAlign w:val="bottom"/>
          </w:tcPr>
          <w:p w14:paraId="5EC6C6B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58</w:t>
            </w:r>
          </w:p>
        </w:tc>
        <w:tc>
          <w:tcPr>
            <w:tcW w:w="1340" w:type="dxa"/>
            <w:tcBorders>
              <w:top w:val="nil"/>
              <w:left w:val="nil"/>
              <w:bottom w:val="single" w:sz="4" w:space="0" w:color="auto"/>
              <w:right w:val="single" w:sz="4" w:space="0" w:color="auto"/>
            </w:tcBorders>
            <w:shd w:val="clear" w:color="auto" w:fill="auto"/>
            <w:noWrap/>
            <w:vAlign w:val="bottom"/>
          </w:tcPr>
          <w:p w14:paraId="0AC31FD3"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1340" w:type="dxa"/>
            <w:tcBorders>
              <w:top w:val="nil"/>
              <w:left w:val="nil"/>
              <w:bottom w:val="single" w:sz="4" w:space="0" w:color="auto"/>
              <w:right w:val="single" w:sz="4" w:space="0" w:color="auto"/>
            </w:tcBorders>
            <w:shd w:val="clear" w:color="auto" w:fill="auto"/>
            <w:noWrap/>
            <w:vAlign w:val="bottom"/>
          </w:tcPr>
          <w:p w14:paraId="7AA888F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(1)</w:t>
            </w:r>
          </w:p>
        </w:tc>
      </w:tr>
      <w:tr w:rsidR="005D3F28" w:rsidRPr="00033A52" w14:paraId="3C93FAEF"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3A5AFE7F"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Pima</w:t>
            </w:r>
          </w:p>
        </w:tc>
        <w:tc>
          <w:tcPr>
            <w:tcW w:w="1340" w:type="dxa"/>
            <w:tcBorders>
              <w:top w:val="nil"/>
              <w:left w:val="nil"/>
              <w:bottom w:val="single" w:sz="4" w:space="0" w:color="auto"/>
              <w:right w:val="single" w:sz="4" w:space="0" w:color="auto"/>
            </w:tcBorders>
            <w:shd w:val="clear" w:color="auto" w:fill="auto"/>
            <w:noWrap/>
            <w:vAlign w:val="bottom"/>
          </w:tcPr>
          <w:p w14:paraId="4FE22C65"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786</w:t>
            </w:r>
          </w:p>
        </w:tc>
        <w:tc>
          <w:tcPr>
            <w:tcW w:w="1340" w:type="dxa"/>
            <w:tcBorders>
              <w:top w:val="nil"/>
              <w:left w:val="nil"/>
              <w:bottom w:val="single" w:sz="4" w:space="0" w:color="auto"/>
              <w:right w:val="single" w:sz="4" w:space="0" w:color="auto"/>
            </w:tcBorders>
            <w:shd w:val="clear" w:color="auto" w:fill="auto"/>
            <w:noWrap/>
            <w:vAlign w:val="bottom"/>
          </w:tcPr>
          <w:p w14:paraId="32CE0BD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1340" w:type="dxa"/>
            <w:tcBorders>
              <w:top w:val="nil"/>
              <w:left w:val="nil"/>
              <w:bottom w:val="single" w:sz="4" w:space="0" w:color="auto"/>
              <w:right w:val="single" w:sz="4" w:space="0" w:color="auto"/>
            </w:tcBorders>
            <w:shd w:val="clear" w:color="auto" w:fill="auto"/>
            <w:noWrap/>
            <w:vAlign w:val="bottom"/>
          </w:tcPr>
          <w:p w14:paraId="25A9E9B7"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120</w:t>
            </w:r>
          </w:p>
        </w:tc>
        <w:tc>
          <w:tcPr>
            <w:tcW w:w="1340" w:type="dxa"/>
            <w:tcBorders>
              <w:top w:val="nil"/>
              <w:left w:val="nil"/>
              <w:bottom w:val="single" w:sz="4" w:space="0" w:color="auto"/>
              <w:right w:val="single" w:sz="4" w:space="0" w:color="auto"/>
            </w:tcBorders>
            <w:shd w:val="clear" w:color="auto" w:fill="auto"/>
            <w:noWrap/>
            <w:vAlign w:val="bottom"/>
          </w:tcPr>
          <w:p w14:paraId="0277CF73"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w:t>
            </w:r>
          </w:p>
        </w:tc>
        <w:tc>
          <w:tcPr>
            <w:tcW w:w="1340" w:type="dxa"/>
            <w:tcBorders>
              <w:top w:val="nil"/>
              <w:left w:val="nil"/>
              <w:bottom w:val="single" w:sz="4" w:space="0" w:color="auto"/>
              <w:right w:val="single" w:sz="4" w:space="0" w:color="auto"/>
            </w:tcBorders>
            <w:shd w:val="clear" w:color="auto" w:fill="auto"/>
            <w:noWrap/>
            <w:vAlign w:val="bottom"/>
          </w:tcPr>
          <w:p w14:paraId="495E2A92"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 (7)</w:t>
            </w:r>
          </w:p>
        </w:tc>
      </w:tr>
      <w:tr w:rsidR="005D3F28" w:rsidRPr="00033A52" w14:paraId="70E83A47"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140E6FC7"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PREVEND</w:t>
            </w:r>
          </w:p>
        </w:tc>
        <w:tc>
          <w:tcPr>
            <w:tcW w:w="1340" w:type="dxa"/>
            <w:tcBorders>
              <w:top w:val="nil"/>
              <w:left w:val="nil"/>
              <w:bottom w:val="single" w:sz="4" w:space="0" w:color="auto"/>
              <w:right w:val="single" w:sz="4" w:space="0" w:color="auto"/>
            </w:tcBorders>
            <w:shd w:val="clear" w:color="auto" w:fill="auto"/>
            <w:noWrap/>
            <w:vAlign w:val="bottom"/>
          </w:tcPr>
          <w:p w14:paraId="08E2EDA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968</w:t>
            </w:r>
          </w:p>
        </w:tc>
        <w:tc>
          <w:tcPr>
            <w:tcW w:w="1340" w:type="dxa"/>
            <w:tcBorders>
              <w:top w:val="nil"/>
              <w:left w:val="nil"/>
              <w:bottom w:val="single" w:sz="4" w:space="0" w:color="auto"/>
              <w:right w:val="single" w:sz="4" w:space="0" w:color="auto"/>
            </w:tcBorders>
            <w:shd w:val="clear" w:color="auto" w:fill="auto"/>
            <w:noWrap/>
            <w:vAlign w:val="bottom"/>
          </w:tcPr>
          <w:p w14:paraId="04C4CB29"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0CB2980C"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1340" w:type="dxa"/>
            <w:tcBorders>
              <w:top w:val="nil"/>
              <w:left w:val="nil"/>
              <w:bottom w:val="single" w:sz="4" w:space="0" w:color="auto"/>
              <w:right w:val="single" w:sz="4" w:space="0" w:color="auto"/>
            </w:tcBorders>
            <w:shd w:val="clear" w:color="auto" w:fill="auto"/>
            <w:noWrap/>
            <w:vAlign w:val="bottom"/>
          </w:tcPr>
          <w:p w14:paraId="3A7FC805"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5329427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r>
      <w:tr w:rsidR="005D3F28" w:rsidRPr="00033A52" w14:paraId="41C8AEDB"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1810AE95"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RanchoBernardo</w:t>
            </w:r>
          </w:p>
        </w:tc>
        <w:tc>
          <w:tcPr>
            <w:tcW w:w="1340" w:type="dxa"/>
            <w:tcBorders>
              <w:top w:val="nil"/>
              <w:left w:val="nil"/>
              <w:bottom w:val="single" w:sz="4" w:space="0" w:color="auto"/>
              <w:right w:val="single" w:sz="4" w:space="0" w:color="auto"/>
            </w:tcBorders>
            <w:shd w:val="clear" w:color="auto" w:fill="auto"/>
            <w:noWrap/>
            <w:vAlign w:val="bottom"/>
          </w:tcPr>
          <w:p w14:paraId="5306361C"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477</w:t>
            </w:r>
          </w:p>
        </w:tc>
        <w:tc>
          <w:tcPr>
            <w:tcW w:w="1340" w:type="dxa"/>
            <w:tcBorders>
              <w:top w:val="nil"/>
              <w:left w:val="nil"/>
              <w:bottom w:val="single" w:sz="4" w:space="0" w:color="auto"/>
              <w:right w:val="single" w:sz="4" w:space="0" w:color="auto"/>
            </w:tcBorders>
            <w:shd w:val="clear" w:color="auto" w:fill="auto"/>
            <w:noWrap/>
            <w:vAlign w:val="bottom"/>
          </w:tcPr>
          <w:p w14:paraId="3056C1EA"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1340" w:type="dxa"/>
            <w:tcBorders>
              <w:top w:val="nil"/>
              <w:left w:val="nil"/>
              <w:bottom w:val="single" w:sz="4" w:space="0" w:color="auto"/>
              <w:right w:val="single" w:sz="4" w:space="0" w:color="auto"/>
            </w:tcBorders>
            <w:shd w:val="clear" w:color="auto" w:fill="auto"/>
            <w:noWrap/>
            <w:vAlign w:val="bottom"/>
          </w:tcPr>
          <w:p w14:paraId="0B59FD83"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133</w:t>
            </w:r>
          </w:p>
        </w:tc>
        <w:tc>
          <w:tcPr>
            <w:tcW w:w="1340" w:type="dxa"/>
            <w:tcBorders>
              <w:top w:val="nil"/>
              <w:left w:val="nil"/>
              <w:bottom w:val="single" w:sz="4" w:space="0" w:color="auto"/>
              <w:right w:val="single" w:sz="4" w:space="0" w:color="auto"/>
            </w:tcBorders>
            <w:shd w:val="clear" w:color="auto" w:fill="auto"/>
            <w:noWrap/>
            <w:vAlign w:val="bottom"/>
          </w:tcPr>
          <w:p w14:paraId="165F335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1340" w:type="dxa"/>
            <w:tcBorders>
              <w:top w:val="nil"/>
              <w:left w:val="nil"/>
              <w:bottom w:val="single" w:sz="4" w:space="0" w:color="auto"/>
              <w:right w:val="single" w:sz="4" w:space="0" w:color="auto"/>
            </w:tcBorders>
            <w:shd w:val="clear" w:color="auto" w:fill="auto"/>
            <w:noWrap/>
            <w:vAlign w:val="bottom"/>
          </w:tcPr>
          <w:p w14:paraId="5D41D657"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(3)</w:t>
            </w:r>
          </w:p>
        </w:tc>
      </w:tr>
      <w:tr w:rsidR="005D3F28" w:rsidRPr="00033A52" w14:paraId="202D82FF"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4AE8ECF0"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Severance</w:t>
            </w:r>
          </w:p>
        </w:tc>
        <w:tc>
          <w:tcPr>
            <w:tcW w:w="1340" w:type="dxa"/>
            <w:tcBorders>
              <w:top w:val="nil"/>
              <w:left w:val="nil"/>
              <w:bottom w:val="single" w:sz="4" w:space="0" w:color="auto"/>
              <w:right w:val="single" w:sz="4" w:space="0" w:color="auto"/>
            </w:tcBorders>
            <w:shd w:val="clear" w:color="auto" w:fill="auto"/>
            <w:noWrap/>
            <w:vAlign w:val="bottom"/>
          </w:tcPr>
          <w:p w14:paraId="64D683CF"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3477</w:t>
            </w:r>
          </w:p>
        </w:tc>
        <w:tc>
          <w:tcPr>
            <w:tcW w:w="1340" w:type="dxa"/>
            <w:tcBorders>
              <w:top w:val="nil"/>
              <w:left w:val="nil"/>
              <w:bottom w:val="single" w:sz="4" w:space="0" w:color="auto"/>
              <w:right w:val="single" w:sz="4" w:space="0" w:color="auto"/>
            </w:tcBorders>
            <w:shd w:val="clear" w:color="auto" w:fill="auto"/>
            <w:noWrap/>
            <w:vAlign w:val="bottom"/>
          </w:tcPr>
          <w:p w14:paraId="148B872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 4)</w:t>
            </w:r>
          </w:p>
        </w:tc>
        <w:tc>
          <w:tcPr>
            <w:tcW w:w="1340" w:type="dxa"/>
            <w:tcBorders>
              <w:top w:val="nil"/>
              <w:left w:val="nil"/>
              <w:bottom w:val="single" w:sz="4" w:space="0" w:color="auto"/>
              <w:right w:val="single" w:sz="4" w:space="0" w:color="auto"/>
            </w:tcBorders>
            <w:shd w:val="clear" w:color="auto" w:fill="auto"/>
            <w:noWrap/>
            <w:vAlign w:val="bottom"/>
          </w:tcPr>
          <w:p w14:paraId="47CB91D1"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62</w:t>
            </w:r>
          </w:p>
        </w:tc>
        <w:tc>
          <w:tcPr>
            <w:tcW w:w="1340" w:type="dxa"/>
            <w:tcBorders>
              <w:top w:val="nil"/>
              <w:left w:val="nil"/>
              <w:bottom w:val="single" w:sz="4" w:space="0" w:color="auto"/>
              <w:right w:val="single" w:sz="4" w:space="0" w:color="auto"/>
            </w:tcBorders>
            <w:shd w:val="clear" w:color="auto" w:fill="auto"/>
            <w:noWrap/>
            <w:vAlign w:val="bottom"/>
          </w:tcPr>
          <w:p w14:paraId="67A5EBC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1340" w:type="dxa"/>
            <w:tcBorders>
              <w:top w:val="nil"/>
              <w:left w:val="nil"/>
              <w:bottom w:val="single" w:sz="4" w:space="0" w:color="auto"/>
              <w:right w:val="single" w:sz="4" w:space="0" w:color="auto"/>
            </w:tcBorders>
            <w:shd w:val="clear" w:color="auto" w:fill="auto"/>
            <w:noWrap/>
            <w:vAlign w:val="bottom"/>
          </w:tcPr>
          <w:p w14:paraId="6353C806"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 (2)</w:t>
            </w:r>
          </w:p>
        </w:tc>
      </w:tr>
      <w:tr w:rsidR="005D3F28" w:rsidRPr="00033A52" w14:paraId="5E542CDF"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0D072AEF"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Taiwan MJ</w:t>
            </w:r>
          </w:p>
        </w:tc>
        <w:tc>
          <w:tcPr>
            <w:tcW w:w="1340" w:type="dxa"/>
            <w:tcBorders>
              <w:top w:val="nil"/>
              <w:left w:val="nil"/>
              <w:bottom w:val="single" w:sz="4" w:space="0" w:color="auto"/>
              <w:right w:val="single" w:sz="4" w:space="0" w:color="auto"/>
            </w:tcBorders>
            <w:shd w:val="clear" w:color="auto" w:fill="auto"/>
            <w:noWrap/>
            <w:vAlign w:val="bottom"/>
          </w:tcPr>
          <w:p w14:paraId="6706D270"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71000</w:t>
            </w:r>
          </w:p>
        </w:tc>
        <w:tc>
          <w:tcPr>
            <w:tcW w:w="1340" w:type="dxa"/>
            <w:tcBorders>
              <w:top w:val="nil"/>
              <w:left w:val="nil"/>
              <w:bottom w:val="single" w:sz="4" w:space="0" w:color="auto"/>
              <w:right w:val="single" w:sz="4" w:space="0" w:color="auto"/>
            </w:tcBorders>
            <w:shd w:val="clear" w:color="auto" w:fill="auto"/>
            <w:noWrap/>
            <w:vAlign w:val="bottom"/>
          </w:tcPr>
          <w:p w14:paraId="0BC3F4B2"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(2-4)</w:t>
            </w:r>
          </w:p>
        </w:tc>
        <w:tc>
          <w:tcPr>
            <w:tcW w:w="1340" w:type="dxa"/>
            <w:tcBorders>
              <w:top w:val="nil"/>
              <w:left w:val="nil"/>
              <w:bottom w:val="single" w:sz="4" w:space="0" w:color="auto"/>
              <w:right w:val="single" w:sz="4" w:space="0" w:color="auto"/>
            </w:tcBorders>
            <w:shd w:val="clear" w:color="auto" w:fill="auto"/>
            <w:noWrap/>
            <w:vAlign w:val="bottom"/>
          </w:tcPr>
          <w:p w14:paraId="778F1A9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1,381</w:t>
            </w:r>
          </w:p>
        </w:tc>
        <w:tc>
          <w:tcPr>
            <w:tcW w:w="1340" w:type="dxa"/>
            <w:tcBorders>
              <w:top w:val="nil"/>
              <w:left w:val="nil"/>
              <w:bottom w:val="single" w:sz="4" w:space="0" w:color="auto"/>
              <w:right w:val="single" w:sz="4" w:space="0" w:color="auto"/>
            </w:tcBorders>
            <w:shd w:val="clear" w:color="auto" w:fill="auto"/>
            <w:noWrap/>
            <w:vAlign w:val="bottom"/>
          </w:tcPr>
          <w:p w14:paraId="47FD03F4"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241</w:t>
            </w:r>
          </w:p>
        </w:tc>
        <w:tc>
          <w:tcPr>
            <w:tcW w:w="1340" w:type="dxa"/>
            <w:tcBorders>
              <w:top w:val="nil"/>
              <w:left w:val="nil"/>
              <w:bottom w:val="single" w:sz="4" w:space="0" w:color="auto"/>
              <w:right w:val="single" w:sz="4" w:space="0" w:color="auto"/>
            </w:tcBorders>
            <w:shd w:val="clear" w:color="auto" w:fill="auto"/>
            <w:noWrap/>
            <w:vAlign w:val="bottom"/>
          </w:tcPr>
          <w:p w14:paraId="508D787D"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(4)</w:t>
            </w:r>
          </w:p>
        </w:tc>
      </w:tr>
      <w:tr w:rsidR="005D3F28" w:rsidRPr="00033A52" w14:paraId="7980430A"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5E4A6291" w14:textId="77777777" w:rsidR="005D3F28" w:rsidRPr="00033A52" w:rsidRDefault="005D3F28" w:rsidP="00AE4A1D">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ZODIAC</w:t>
            </w:r>
          </w:p>
        </w:tc>
        <w:tc>
          <w:tcPr>
            <w:tcW w:w="1340" w:type="dxa"/>
            <w:tcBorders>
              <w:top w:val="nil"/>
              <w:left w:val="nil"/>
              <w:bottom w:val="single" w:sz="4" w:space="0" w:color="auto"/>
              <w:right w:val="single" w:sz="4" w:space="0" w:color="auto"/>
            </w:tcBorders>
            <w:shd w:val="clear" w:color="auto" w:fill="auto"/>
            <w:noWrap/>
            <w:vAlign w:val="bottom"/>
          </w:tcPr>
          <w:p w14:paraId="66B442A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784</w:t>
            </w:r>
          </w:p>
        </w:tc>
        <w:tc>
          <w:tcPr>
            <w:tcW w:w="1340" w:type="dxa"/>
            <w:tcBorders>
              <w:top w:val="nil"/>
              <w:left w:val="nil"/>
              <w:bottom w:val="single" w:sz="4" w:space="0" w:color="auto"/>
              <w:right w:val="single" w:sz="4" w:space="0" w:color="auto"/>
            </w:tcBorders>
            <w:shd w:val="clear" w:color="auto" w:fill="auto"/>
            <w:noWrap/>
            <w:vAlign w:val="bottom"/>
          </w:tcPr>
          <w:p w14:paraId="2C6E8CD6"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(4-4)</w:t>
            </w:r>
          </w:p>
        </w:tc>
        <w:tc>
          <w:tcPr>
            <w:tcW w:w="1340" w:type="dxa"/>
            <w:tcBorders>
              <w:top w:val="nil"/>
              <w:left w:val="nil"/>
              <w:bottom w:val="single" w:sz="4" w:space="0" w:color="auto"/>
              <w:right w:val="single" w:sz="4" w:space="0" w:color="auto"/>
            </w:tcBorders>
            <w:shd w:val="clear" w:color="auto" w:fill="auto"/>
            <w:noWrap/>
            <w:vAlign w:val="bottom"/>
          </w:tcPr>
          <w:p w14:paraId="281DCB1B"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246</w:t>
            </w:r>
          </w:p>
        </w:tc>
        <w:tc>
          <w:tcPr>
            <w:tcW w:w="1340" w:type="dxa"/>
            <w:tcBorders>
              <w:top w:val="nil"/>
              <w:left w:val="nil"/>
              <w:bottom w:val="single" w:sz="4" w:space="0" w:color="auto"/>
              <w:right w:val="single" w:sz="4" w:space="0" w:color="auto"/>
            </w:tcBorders>
            <w:shd w:val="clear" w:color="auto" w:fill="auto"/>
            <w:noWrap/>
            <w:vAlign w:val="bottom"/>
          </w:tcPr>
          <w:p w14:paraId="1A058ABA"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94</w:t>
            </w:r>
          </w:p>
        </w:tc>
        <w:tc>
          <w:tcPr>
            <w:tcW w:w="1340" w:type="dxa"/>
            <w:tcBorders>
              <w:top w:val="nil"/>
              <w:left w:val="nil"/>
              <w:bottom w:val="single" w:sz="4" w:space="0" w:color="auto"/>
              <w:right w:val="single" w:sz="4" w:space="0" w:color="auto"/>
            </w:tcBorders>
            <w:shd w:val="clear" w:color="auto" w:fill="auto"/>
            <w:noWrap/>
            <w:vAlign w:val="bottom"/>
          </w:tcPr>
          <w:p w14:paraId="61A7B2B9" w14:textId="77777777" w:rsidR="005D3F28" w:rsidRPr="00033A52" w:rsidRDefault="005D3F28" w:rsidP="00AE4A1D">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(2)</w:t>
            </w:r>
          </w:p>
        </w:tc>
      </w:tr>
      <w:tr w:rsidR="005D3F28" w:rsidRPr="00033A52" w14:paraId="5BFE730D"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4898BCAF" w14:textId="77777777" w:rsidR="005D3F28" w:rsidRPr="00033A52" w:rsidRDefault="005D3F28" w:rsidP="00AE4A1D">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Sub-Total</w:t>
            </w:r>
          </w:p>
        </w:tc>
        <w:tc>
          <w:tcPr>
            <w:tcW w:w="1340" w:type="dxa"/>
            <w:tcBorders>
              <w:top w:val="nil"/>
              <w:left w:val="nil"/>
              <w:bottom w:val="single" w:sz="4" w:space="0" w:color="auto"/>
              <w:right w:val="single" w:sz="4" w:space="0" w:color="auto"/>
            </w:tcBorders>
            <w:shd w:val="clear" w:color="auto" w:fill="auto"/>
            <w:noWrap/>
            <w:vAlign w:val="bottom"/>
          </w:tcPr>
          <w:p w14:paraId="268B6EB3"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1,027,240</w:t>
            </w:r>
          </w:p>
        </w:tc>
        <w:tc>
          <w:tcPr>
            <w:tcW w:w="1340" w:type="dxa"/>
            <w:tcBorders>
              <w:top w:val="nil"/>
              <w:left w:val="nil"/>
              <w:bottom w:val="single" w:sz="4" w:space="0" w:color="auto"/>
              <w:right w:val="single" w:sz="4" w:space="0" w:color="auto"/>
            </w:tcBorders>
            <w:shd w:val="clear" w:color="auto" w:fill="auto"/>
            <w:noWrap/>
            <w:vAlign w:val="bottom"/>
          </w:tcPr>
          <w:p w14:paraId="4E229CCC"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5 (4-5)</w:t>
            </w:r>
          </w:p>
        </w:tc>
        <w:tc>
          <w:tcPr>
            <w:tcW w:w="1340" w:type="dxa"/>
            <w:tcBorders>
              <w:top w:val="nil"/>
              <w:left w:val="nil"/>
              <w:bottom w:val="single" w:sz="4" w:space="0" w:color="auto"/>
              <w:right w:val="single" w:sz="4" w:space="0" w:color="auto"/>
            </w:tcBorders>
            <w:shd w:val="clear" w:color="auto" w:fill="auto"/>
            <w:noWrap/>
            <w:vAlign w:val="bottom"/>
          </w:tcPr>
          <w:p w14:paraId="20E61ACC"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45,208</w:t>
            </w:r>
          </w:p>
        </w:tc>
        <w:tc>
          <w:tcPr>
            <w:tcW w:w="1340" w:type="dxa"/>
            <w:tcBorders>
              <w:top w:val="nil"/>
              <w:left w:val="nil"/>
              <w:bottom w:val="single" w:sz="4" w:space="0" w:color="auto"/>
              <w:right w:val="single" w:sz="4" w:space="0" w:color="auto"/>
            </w:tcBorders>
            <w:shd w:val="clear" w:color="auto" w:fill="auto"/>
            <w:noWrap/>
            <w:vAlign w:val="bottom"/>
          </w:tcPr>
          <w:p w14:paraId="369ED209" w14:textId="4819C77E" w:rsidR="005D3F28" w:rsidRPr="00033A52" w:rsidRDefault="00002B61" w:rsidP="00AE4A1D">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7,891</w:t>
            </w:r>
          </w:p>
        </w:tc>
        <w:tc>
          <w:tcPr>
            <w:tcW w:w="1340" w:type="dxa"/>
            <w:tcBorders>
              <w:top w:val="nil"/>
              <w:left w:val="nil"/>
              <w:bottom w:val="single" w:sz="4" w:space="0" w:color="auto"/>
              <w:right w:val="single" w:sz="4" w:space="0" w:color="auto"/>
            </w:tcBorders>
            <w:shd w:val="clear" w:color="auto" w:fill="auto"/>
            <w:noWrap/>
            <w:vAlign w:val="bottom"/>
          </w:tcPr>
          <w:p w14:paraId="05EC7984"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3 (4)</w:t>
            </w:r>
          </w:p>
        </w:tc>
      </w:tr>
      <w:tr w:rsidR="005D3F28" w:rsidRPr="00033A52" w14:paraId="02A5FCBE" w14:textId="77777777" w:rsidTr="00AE4A1D">
        <w:trPr>
          <w:trHeight w:val="20"/>
        </w:trPr>
        <w:tc>
          <w:tcPr>
            <w:tcW w:w="1720" w:type="dxa"/>
            <w:tcBorders>
              <w:top w:val="nil"/>
              <w:left w:val="single" w:sz="4" w:space="0" w:color="auto"/>
              <w:bottom w:val="single" w:sz="4" w:space="0" w:color="auto"/>
              <w:right w:val="single" w:sz="4" w:space="0" w:color="auto"/>
            </w:tcBorders>
            <w:shd w:val="clear" w:color="auto" w:fill="auto"/>
            <w:noWrap/>
            <w:vAlign w:val="bottom"/>
          </w:tcPr>
          <w:p w14:paraId="4B90991B" w14:textId="77777777" w:rsidR="005D3F28" w:rsidRPr="00033A52" w:rsidRDefault="005D3F28" w:rsidP="00AE4A1D">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Total</w:t>
            </w:r>
          </w:p>
        </w:tc>
        <w:tc>
          <w:tcPr>
            <w:tcW w:w="1340" w:type="dxa"/>
            <w:tcBorders>
              <w:top w:val="nil"/>
              <w:left w:val="nil"/>
              <w:bottom w:val="single" w:sz="4" w:space="0" w:color="auto"/>
              <w:right w:val="single" w:sz="4" w:space="0" w:color="auto"/>
            </w:tcBorders>
            <w:shd w:val="clear" w:color="auto" w:fill="auto"/>
            <w:noWrap/>
            <w:vAlign w:val="bottom"/>
          </w:tcPr>
          <w:p w14:paraId="054E836B" w14:textId="20070F15" w:rsidR="005D3F28" w:rsidRPr="00033A52" w:rsidRDefault="005D3F28" w:rsidP="00002B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1,277,</w:t>
            </w:r>
            <w:r w:rsidR="00002B61" w:rsidRPr="00033A52">
              <w:rPr>
                <w:rFonts w:ascii="Times New Roman" w:hAnsi="Times New Roman"/>
                <w:b/>
                <w:bCs/>
                <w:color w:val="000000"/>
                <w:sz w:val="20"/>
                <w:szCs w:val="20"/>
              </w:rPr>
              <w:t>2</w:t>
            </w:r>
            <w:r w:rsidR="00002B61">
              <w:rPr>
                <w:rFonts w:ascii="Times New Roman" w:hAnsi="Times New Roman"/>
                <w:b/>
                <w:bCs/>
                <w:color w:val="000000"/>
                <w:sz w:val="20"/>
                <w:szCs w:val="20"/>
              </w:rPr>
              <w:t>17</w:t>
            </w:r>
          </w:p>
        </w:tc>
        <w:tc>
          <w:tcPr>
            <w:tcW w:w="1340" w:type="dxa"/>
            <w:tcBorders>
              <w:top w:val="nil"/>
              <w:left w:val="nil"/>
              <w:bottom w:val="single" w:sz="4" w:space="0" w:color="auto"/>
              <w:right w:val="single" w:sz="4" w:space="0" w:color="auto"/>
            </w:tcBorders>
            <w:shd w:val="clear" w:color="auto" w:fill="auto"/>
            <w:noWrap/>
            <w:vAlign w:val="bottom"/>
          </w:tcPr>
          <w:p w14:paraId="301454D9"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xml:space="preserve">5 (4-5) </w:t>
            </w:r>
          </w:p>
        </w:tc>
        <w:tc>
          <w:tcPr>
            <w:tcW w:w="1340" w:type="dxa"/>
            <w:tcBorders>
              <w:top w:val="nil"/>
              <w:left w:val="nil"/>
              <w:bottom w:val="single" w:sz="4" w:space="0" w:color="auto"/>
              <w:right w:val="single" w:sz="4" w:space="0" w:color="auto"/>
            </w:tcBorders>
            <w:shd w:val="clear" w:color="auto" w:fill="auto"/>
            <w:noWrap/>
            <w:vAlign w:val="bottom"/>
          </w:tcPr>
          <w:p w14:paraId="1707CC6C" w14:textId="49DA5818" w:rsidR="005D3F28" w:rsidRPr="00033A52" w:rsidRDefault="005D3F28" w:rsidP="00002B61">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102,</w:t>
            </w:r>
            <w:r w:rsidR="00002B61" w:rsidRPr="00033A52">
              <w:rPr>
                <w:rFonts w:ascii="Times New Roman" w:hAnsi="Times New Roman"/>
                <w:b/>
                <w:bCs/>
                <w:color w:val="000000"/>
                <w:sz w:val="20"/>
                <w:szCs w:val="20"/>
              </w:rPr>
              <w:t>4</w:t>
            </w:r>
            <w:r w:rsidR="00002B61">
              <w:rPr>
                <w:rFonts w:ascii="Times New Roman" w:hAnsi="Times New Roman"/>
                <w:b/>
                <w:bCs/>
                <w:color w:val="000000"/>
                <w:sz w:val="20"/>
                <w:szCs w:val="20"/>
              </w:rPr>
              <w:t>77</w:t>
            </w:r>
          </w:p>
        </w:tc>
        <w:tc>
          <w:tcPr>
            <w:tcW w:w="1340" w:type="dxa"/>
            <w:tcBorders>
              <w:top w:val="nil"/>
              <w:left w:val="nil"/>
              <w:bottom w:val="single" w:sz="4" w:space="0" w:color="auto"/>
              <w:right w:val="single" w:sz="4" w:space="0" w:color="auto"/>
            </w:tcBorders>
            <w:shd w:val="clear" w:color="auto" w:fill="auto"/>
            <w:noWrap/>
            <w:vAlign w:val="bottom"/>
          </w:tcPr>
          <w:p w14:paraId="2139F891" w14:textId="587264CA" w:rsidR="005D3F28" w:rsidRPr="00033A52" w:rsidRDefault="00002B61" w:rsidP="00AE4A1D">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8,231</w:t>
            </w:r>
          </w:p>
        </w:tc>
        <w:tc>
          <w:tcPr>
            <w:tcW w:w="1340" w:type="dxa"/>
            <w:tcBorders>
              <w:top w:val="nil"/>
              <w:left w:val="nil"/>
              <w:bottom w:val="single" w:sz="4" w:space="0" w:color="auto"/>
              <w:right w:val="single" w:sz="4" w:space="0" w:color="auto"/>
            </w:tcBorders>
            <w:shd w:val="clear" w:color="auto" w:fill="auto"/>
            <w:noWrap/>
            <w:vAlign w:val="bottom"/>
          </w:tcPr>
          <w:p w14:paraId="4801A865" w14:textId="77777777" w:rsidR="005D3F28" w:rsidRPr="00033A52" w:rsidRDefault="005D3F28" w:rsidP="00AE4A1D">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3.2 (4.0)</w:t>
            </w:r>
          </w:p>
        </w:tc>
      </w:tr>
    </w:tbl>
    <w:p w14:paraId="34DDB487" w14:textId="77777777" w:rsidR="00033A52" w:rsidRDefault="00033A52" w:rsidP="00033A52">
      <w:pPr>
        <w:spacing w:line="240" w:lineRule="auto"/>
        <w:rPr>
          <w:rFonts w:ascii="Times New Roman" w:hAnsi="Times New Roman"/>
          <w:sz w:val="24"/>
          <w:szCs w:val="24"/>
        </w:rPr>
      </w:pPr>
    </w:p>
    <w:p w14:paraId="38637F07" w14:textId="77777777" w:rsidR="005D3F28" w:rsidRDefault="00FB6519" w:rsidP="00033A52">
      <w:pPr>
        <w:spacing w:line="240" w:lineRule="auto"/>
      </w:pPr>
      <w:r>
        <w:rPr>
          <w:rFonts w:ascii="Times New Roman" w:hAnsi="Times New Roman"/>
          <w:sz w:val="24"/>
          <w:szCs w:val="24"/>
        </w:rPr>
        <w:t>C</w:t>
      </w:r>
      <w:r w:rsidRPr="008D69CA">
        <w:rPr>
          <w:rFonts w:ascii="Times New Roman" w:hAnsi="Times New Roman"/>
          <w:sz w:val="24"/>
          <w:szCs w:val="24"/>
        </w:rPr>
        <w:t>haracteristics of the chronic kidney disease (n = 1</w:t>
      </w:r>
      <w:r>
        <w:rPr>
          <w:rFonts w:ascii="Times New Roman" w:hAnsi="Times New Roman"/>
          <w:sz w:val="24"/>
          <w:szCs w:val="24"/>
        </w:rPr>
        <w:t>2</w:t>
      </w:r>
      <w:r w:rsidRPr="008D69CA">
        <w:rPr>
          <w:rFonts w:ascii="Times New Roman" w:hAnsi="Times New Roman"/>
          <w:sz w:val="24"/>
          <w:szCs w:val="24"/>
        </w:rPr>
        <w:t xml:space="preserve">) </w:t>
      </w:r>
      <w:r>
        <w:rPr>
          <w:rFonts w:ascii="Times New Roman" w:hAnsi="Times New Roman"/>
          <w:sz w:val="24"/>
          <w:szCs w:val="24"/>
        </w:rPr>
        <w:t>and other (</w:t>
      </w:r>
      <w:r w:rsidRPr="008D69CA">
        <w:rPr>
          <w:rFonts w:ascii="Times New Roman" w:hAnsi="Times New Roman"/>
          <w:sz w:val="24"/>
          <w:szCs w:val="24"/>
        </w:rPr>
        <w:t>general populatio</w:t>
      </w:r>
      <w:r>
        <w:rPr>
          <w:rFonts w:ascii="Times New Roman" w:hAnsi="Times New Roman"/>
          <w:sz w:val="24"/>
          <w:szCs w:val="24"/>
        </w:rPr>
        <w:t xml:space="preserve">n and high cardiovascular risk, </w:t>
      </w:r>
      <w:r w:rsidRPr="008D69CA">
        <w:rPr>
          <w:rFonts w:ascii="Times New Roman" w:hAnsi="Times New Roman"/>
          <w:sz w:val="24"/>
          <w:szCs w:val="24"/>
        </w:rPr>
        <w:t>n = 22) cohorts</w:t>
      </w:r>
      <w:r>
        <w:rPr>
          <w:rFonts w:ascii="Times New Roman" w:hAnsi="Times New Roman"/>
          <w:sz w:val="24"/>
          <w:szCs w:val="24"/>
        </w:rPr>
        <w:t xml:space="preserve"> that could provide data for a 3 year (3y) antecedent period. </w:t>
      </w:r>
      <w:r w:rsidR="005D3F28">
        <w:rPr>
          <w:rFonts w:ascii="Times New Roman" w:hAnsi="Times New Roman"/>
          <w:sz w:val="24"/>
          <w:szCs w:val="24"/>
        </w:rPr>
        <w:t>ACM – all-cause mortality; CVM – cardiovascular mortality; SD – standard deviation; #Scre – number of serum creatinine measurements available during antecedent period; I</w:t>
      </w:r>
      <w:r w:rsidR="005D3F28" w:rsidRPr="009B43B6">
        <w:rPr>
          <w:rFonts w:ascii="Times New Roman" w:eastAsia="MS Mincho" w:hAnsi="Times New Roman" w:hint="eastAsia"/>
          <w:sz w:val="24"/>
          <w:szCs w:val="24"/>
          <w:lang w:eastAsia="ja-JP"/>
        </w:rPr>
        <w:t>Q</w:t>
      </w:r>
      <w:r w:rsidR="005D3F28">
        <w:rPr>
          <w:rFonts w:ascii="Times New Roman" w:hAnsi="Times New Roman"/>
          <w:sz w:val="24"/>
          <w:szCs w:val="24"/>
        </w:rPr>
        <w:t>R – inter-quartile range.</w:t>
      </w:r>
    </w:p>
    <w:p w14:paraId="5C0D142C" w14:textId="77777777" w:rsidR="00033A52" w:rsidRDefault="00033A52">
      <w:pPr>
        <w:spacing w:after="0" w:line="240" w:lineRule="auto"/>
        <w:rPr>
          <w:rFonts w:ascii="Times New Roman" w:eastAsia="MS Gothic" w:hAnsi="Times New Roman"/>
          <w:b/>
          <w:bCs/>
          <w:sz w:val="24"/>
          <w:szCs w:val="20"/>
        </w:rPr>
        <w:sectPr w:rsidR="00033A52" w:rsidSect="00033A52">
          <w:pgSz w:w="12240" w:h="15840"/>
          <w:pgMar w:top="1440" w:right="1440" w:bottom="1440" w:left="1440" w:header="720" w:footer="720" w:gutter="0"/>
          <w:cols w:space="720"/>
          <w:docGrid w:linePitch="326"/>
        </w:sectPr>
      </w:pPr>
    </w:p>
    <w:p w14:paraId="7CCBB3A6" w14:textId="77777777" w:rsidR="003E7FB1" w:rsidRPr="00A61924" w:rsidRDefault="003A794A" w:rsidP="003E7FB1">
      <w:pPr>
        <w:pStyle w:val="Heading1"/>
      </w:pPr>
      <w:bookmarkStart w:id="17" w:name="_Toc435167609"/>
      <w:r>
        <w:lastRenderedPageBreak/>
        <w:t>Supplemental</w:t>
      </w:r>
      <w:r w:rsidR="00912800">
        <w:t xml:space="preserve"> Table </w:t>
      </w:r>
      <w:r w:rsidR="004C1028">
        <w:t>5</w:t>
      </w:r>
      <w:r w:rsidR="003E7FB1" w:rsidRPr="00A61924">
        <w:t>. Cohort characteristics</w:t>
      </w:r>
      <w:r w:rsidR="00BB622B">
        <w:t xml:space="preserve"> and outcomes</w:t>
      </w:r>
      <w:r w:rsidR="003E7FB1" w:rsidRPr="00A61924">
        <w:t xml:space="preserve"> for 1- and 2-year antecedent periods</w:t>
      </w:r>
      <w:bookmarkEnd w:id="14"/>
      <w:bookmarkEnd w:id="17"/>
    </w:p>
    <w:p w14:paraId="2DB7D513" w14:textId="77777777" w:rsidR="003E7FB1" w:rsidRPr="00A61924" w:rsidRDefault="003E7FB1" w:rsidP="003E7FB1">
      <w:pPr>
        <w:autoSpaceDE w:val="0"/>
        <w:autoSpaceDN w:val="0"/>
        <w:adjustRightInd w:val="0"/>
        <w:spacing w:after="0" w:line="240" w:lineRule="auto"/>
        <w:rPr>
          <w:rFonts w:ascii="Times New Roman" w:eastAsia="MS Mincho" w:hAnsi="Times New Roman"/>
          <w:sz w:val="24"/>
        </w:rPr>
      </w:pPr>
    </w:p>
    <w:tbl>
      <w:tblPr>
        <w:tblW w:w="5000" w:type="pct"/>
        <w:tblLook w:val="00A0" w:firstRow="1" w:lastRow="0" w:firstColumn="1" w:lastColumn="0" w:noHBand="0" w:noVBand="0"/>
      </w:tblPr>
      <w:tblGrid>
        <w:gridCol w:w="1840"/>
        <w:gridCol w:w="1432"/>
        <w:gridCol w:w="1217"/>
        <w:gridCol w:w="963"/>
        <w:gridCol w:w="837"/>
        <w:gridCol w:w="1096"/>
        <w:gridCol w:w="1406"/>
        <w:gridCol w:w="1243"/>
        <w:gridCol w:w="963"/>
        <w:gridCol w:w="837"/>
        <w:gridCol w:w="1116"/>
      </w:tblGrid>
      <w:tr w:rsidR="001C415E" w:rsidRPr="00FF50FB" w14:paraId="57F72A45" w14:textId="77777777" w:rsidTr="007C7F68">
        <w:trPr>
          <w:trHeight w:val="20"/>
        </w:trPr>
        <w:tc>
          <w:tcPr>
            <w:tcW w:w="710" w:type="pct"/>
            <w:tcBorders>
              <w:top w:val="single" w:sz="4" w:space="0" w:color="auto"/>
              <w:left w:val="single" w:sz="4" w:space="0" w:color="auto"/>
              <w:bottom w:val="single" w:sz="4" w:space="0" w:color="auto"/>
              <w:right w:val="single" w:sz="4" w:space="0" w:color="auto"/>
            </w:tcBorders>
            <w:noWrap/>
            <w:vAlign w:val="bottom"/>
          </w:tcPr>
          <w:p w14:paraId="007617CB"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w:t>
            </w:r>
          </w:p>
        </w:tc>
        <w:tc>
          <w:tcPr>
            <w:tcW w:w="1023" w:type="pct"/>
            <w:gridSpan w:val="2"/>
            <w:tcBorders>
              <w:top w:val="single" w:sz="4" w:space="0" w:color="auto"/>
              <w:left w:val="nil"/>
              <w:bottom w:val="single" w:sz="4" w:space="0" w:color="auto"/>
              <w:right w:val="single" w:sz="4" w:space="0" w:color="auto"/>
            </w:tcBorders>
            <w:noWrap/>
            <w:vAlign w:val="bottom"/>
          </w:tcPr>
          <w:p w14:paraId="4D7B6AB6"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During 1y Baseline Period</w:t>
            </w:r>
          </w:p>
        </w:tc>
        <w:tc>
          <w:tcPr>
            <w:tcW w:w="1118" w:type="pct"/>
            <w:gridSpan w:val="3"/>
            <w:tcBorders>
              <w:top w:val="single" w:sz="4" w:space="0" w:color="auto"/>
              <w:left w:val="single" w:sz="4" w:space="0" w:color="auto"/>
              <w:bottom w:val="single" w:sz="4" w:space="0" w:color="auto"/>
              <w:right w:val="single" w:sz="4" w:space="0" w:color="000000"/>
            </w:tcBorders>
            <w:noWrap/>
            <w:vAlign w:val="bottom"/>
          </w:tcPr>
          <w:p w14:paraId="12B9A927"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After 1y Baseline Period</w:t>
            </w:r>
          </w:p>
        </w:tc>
        <w:tc>
          <w:tcPr>
            <w:tcW w:w="1023" w:type="pct"/>
            <w:gridSpan w:val="2"/>
            <w:tcBorders>
              <w:top w:val="single" w:sz="4" w:space="0" w:color="auto"/>
              <w:left w:val="nil"/>
              <w:bottom w:val="single" w:sz="4" w:space="0" w:color="auto"/>
              <w:right w:val="single" w:sz="4" w:space="0" w:color="auto"/>
            </w:tcBorders>
            <w:noWrap/>
            <w:vAlign w:val="bottom"/>
          </w:tcPr>
          <w:p w14:paraId="779B04B9"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During 2y Baseline Period</w:t>
            </w:r>
          </w:p>
        </w:tc>
        <w:tc>
          <w:tcPr>
            <w:tcW w:w="1126" w:type="pct"/>
            <w:gridSpan w:val="3"/>
            <w:tcBorders>
              <w:top w:val="single" w:sz="4" w:space="0" w:color="auto"/>
              <w:left w:val="single" w:sz="4" w:space="0" w:color="auto"/>
              <w:bottom w:val="single" w:sz="4" w:space="0" w:color="auto"/>
              <w:right w:val="single" w:sz="4" w:space="0" w:color="000000"/>
            </w:tcBorders>
            <w:noWrap/>
            <w:vAlign w:val="bottom"/>
          </w:tcPr>
          <w:p w14:paraId="111118F5"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After 2y Baseline Period</w:t>
            </w:r>
          </w:p>
        </w:tc>
      </w:tr>
      <w:tr w:rsidR="00FF592E" w:rsidRPr="00FF50FB" w14:paraId="51B91FF9" w14:textId="77777777" w:rsidTr="007C7F68">
        <w:trPr>
          <w:trHeight w:val="20"/>
        </w:trPr>
        <w:tc>
          <w:tcPr>
            <w:tcW w:w="710" w:type="pct"/>
            <w:tcBorders>
              <w:top w:val="nil"/>
              <w:left w:val="single" w:sz="4" w:space="0" w:color="auto"/>
              <w:bottom w:val="single" w:sz="4" w:space="0" w:color="auto"/>
              <w:right w:val="single" w:sz="4" w:space="0" w:color="auto"/>
            </w:tcBorders>
            <w:vAlign w:val="bottom"/>
          </w:tcPr>
          <w:p w14:paraId="401D8CE8"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 xml:space="preserve">Cohorts </w:t>
            </w:r>
            <w:r w:rsidRPr="00033A52">
              <w:rPr>
                <w:rFonts w:ascii="Times New Roman" w:hAnsi="Times New Roman"/>
                <w:b/>
                <w:bCs/>
                <w:color w:val="000000"/>
                <w:sz w:val="20"/>
                <w:szCs w:val="20"/>
              </w:rPr>
              <w:br/>
              <w:t>(n=35)</w:t>
            </w:r>
          </w:p>
        </w:tc>
        <w:tc>
          <w:tcPr>
            <w:tcW w:w="553" w:type="pct"/>
            <w:tcBorders>
              <w:top w:val="nil"/>
              <w:left w:val="nil"/>
              <w:bottom w:val="single" w:sz="4" w:space="0" w:color="auto"/>
              <w:right w:val="single" w:sz="4" w:space="0" w:color="auto"/>
            </w:tcBorders>
            <w:vAlign w:val="bottom"/>
          </w:tcPr>
          <w:p w14:paraId="48B37314"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N</w:t>
            </w:r>
          </w:p>
        </w:tc>
        <w:tc>
          <w:tcPr>
            <w:tcW w:w="470" w:type="pct"/>
            <w:tcBorders>
              <w:top w:val="nil"/>
              <w:left w:val="nil"/>
              <w:bottom w:val="single" w:sz="4" w:space="0" w:color="auto"/>
              <w:right w:val="single" w:sz="4" w:space="0" w:color="auto"/>
            </w:tcBorders>
            <w:vAlign w:val="bottom"/>
          </w:tcPr>
          <w:p w14:paraId="27529518"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Median # Scre (IQR)</w:t>
            </w:r>
          </w:p>
        </w:tc>
        <w:tc>
          <w:tcPr>
            <w:tcW w:w="372" w:type="pct"/>
            <w:tcBorders>
              <w:top w:val="nil"/>
              <w:left w:val="nil"/>
              <w:bottom w:val="single" w:sz="4" w:space="0" w:color="auto"/>
              <w:right w:val="single" w:sz="4" w:space="0" w:color="auto"/>
            </w:tcBorders>
            <w:vAlign w:val="bottom"/>
          </w:tcPr>
          <w:p w14:paraId="262E707E"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ACM events</w:t>
            </w:r>
          </w:p>
        </w:tc>
        <w:tc>
          <w:tcPr>
            <w:tcW w:w="323" w:type="pct"/>
            <w:tcBorders>
              <w:top w:val="nil"/>
              <w:left w:val="nil"/>
              <w:bottom w:val="single" w:sz="4" w:space="0" w:color="auto"/>
              <w:right w:val="single" w:sz="4" w:space="0" w:color="auto"/>
            </w:tcBorders>
            <w:vAlign w:val="bottom"/>
          </w:tcPr>
          <w:p w14:paraId="5E9E6325"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CVM events</w:t>
            </w:r>
          </w:p>
        </w:tc>
        <w:tc>
          <w:tcPr>
            <w:tcW w:w="423" w:type="pct"/>
            <w:tcBorders>
              <w:top w:val="nil"/>
              <w:left w:val="nil"/>
              <w:bottom w:val="single" w:sz="4" w:space="0" w:color="auto"/>
              <w:right w:val="single" w:sz="4" w:space="0" w:color="auto"/>
            </w:tcBorders>
            <w:vAlign w:val="bottom"/>
          </w:tcPr>
          <w:p w14:paraId="7D4E6651"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Mean (SD) Follow-up, years</w:t>
            </w:r>
          </w:p>
        </w:tc>
        <w:tc>
          <w:tcPr>
            <w:tcW w:w="543" w:type="pct"/>
            <w:tcBorders>
              <w:top w:val="nil"/>
              <w:left w:val="nil"/>
              <w:bottom w:val="single" w:sz="4" w:space="0" w:color="auto"/>
              <w:right w:val="single" w:sz="4" w:space="0" w:color="auto"/>
            </w:tcBorders>
            <w:vAlign w:val="bottom"/>
          </w:tcPr>
          <w:p w14:paraId="43B83680"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N</w:t>
            </w:r>
          </w:p>
        </w:tc>
        <w:tc>
          <w:tcPr>
            <w:tcW w:w="480" w:type="pct"/>
            <w:tcBorders>
              <w:top w:val="nil"/>
              <w:left w:val="nil"/>
              <w:bottom w:val="single" w:sz="4" w:space="0" w:color="auto"/>
              <w:right w:val="single" w:sz="4" w:space="0" w:color="auto"/>
            </w:tcBorders>
            <w:vAlign w:val="bottom"/>
          </w:tcPr>
          <w:p w14:paraId="0D0F96C2"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Median # Scre (IQR)</w:t>
            </w:r>
          </w:p>
        </w:tc>
        <w:tc>
          <w:tcPr>
            <w:tcW w:w="372" w:type="pct"/>
            <w:tcBorders>
              <w:top w:val="nil"/>
              <w:left w:val="nil"/>
              <w:bottom w:val="single" w:sz="4" w:space="0" w:color="auto"/>
              <w:right w:val="single" w:sz="4" w:space="0" w:color="auto"/>
            </w:tcBorders>
            <w:vAlign w:val="bottom"/>
          </w:tcPr>
          <w:p w14:paraId="2A17442E"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ACM events</w:t>
            </w:r>
          </w:p>
        </w:tc>
        <w:tc>
          <w:tcPr>
            <w:tcW w:w="323" w:type="pct"/>
            <w:tcBorders>
              <w:top w:val="nil"/>
              <w:left w:val="nil"/>
              <w:bottom w:val="single" w:sz="4" w:space="0" w:color="auto"/>
              <w:right w:val="single" w:sz="4" w:space="0" w:color="auto"/>
            </w:tcBorders>
            <w:vAlign w:val="bottom"/>
          </w:tcPr>
          <w:p w14:paraId="599F58EC"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CVM events</w:t>
            </w:r>
          </w:p>
        </w:tc>
        <w:tc>
          <w:tcPr>
            <w:tcW w:w="431" w:type="pct"/>
            <w:tcBorders>
              <w:top w:val="nil"/>
              <w:left w:val="nil"/>
              <w:bottom w:val="single" w:sz="4" w:space="0" w:color="auto"/>
              <w:right w:val="single" w:sz="4" w:space="0" w:color="auto"/>
            </w:tcBorders>
            <w:vAlign w:val="bottom"/>
          </w:tcPr>
          <w:p w14:paraId="51234920"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Mean (SD) Follow-up, years</w:t>
            </w:r>
          </w:p>
        </w:tc>
      </w:tr>
      <w:tr w:rsidR="003E7FB1" w:rsidRPr="00FF50FB" w14:paraId="67D7D69D" w14:textId="77777777" w:rsidTr="00CC1C23">
        <w:trPr>
          <w:trHeight w:val="20"/>
        </w:trPr>
        <w:tc>
          <w:tcPr>
            <w:tcW w:w="5000" w:type="pct"/>
            <w:gridSpan w:val="11"/>
            <w:tcBorders>
              <w:top w:val="single" w:sz="4" w:space="0" w:color="auto"/>
              <w:left w:val="single" w:sz="4" w:space="0" w:color="auto"/>
              <w:bottom w:val="single" w:sz="4" w:space="0" w:color="auto"/>
              <w:right w:val="single" w:sz="4" w:space="0" w:color="auto"/>
            </w:tcBorders>
            <w:vAlign w:val="bottom"/>
          </w:tcPr>
          <w:p w14:paraId="460C7B02" w14:textId="77777777" w:rsidR="003E7FB1" w:rsidRPr="00033A52" w:rsidRDefault="007C7F68">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CKD cohorts</w:t>
            </w:r>
          </w:p>
        </w:tc>
      </w:tr>
      <w:tr w:rsidR="00FF592E" w:rsidRPr="00FF50FB" w14:paraId="272BD6AD"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5E512B89"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AASK</w:t>
            </w:r>
          </w:p>
        </w:tc>
        <w:tc>
          <w:tcPr>
            <w:tcW w:w="553" w:type="pct"/>
            <w:tcBorders>
              <w:top w:val="nil"/>
              <w:left w:val="nil"/>
              <w:bottom w:val="single" w:sz="4" w:space="0" w:color="auto"/>
              <w:right w:val="single" w:sz="4" w:space="0" w:color="auto"/>
            </w:tcBorders>
            <w:noWrap/>
            <w:vAlign w:val="bottom"/>
          </w:tcPr>
          <w:p w14:paraId="6B00133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1005</w:t>
            </w:r>
          </w:p>
        </w:tc>
        <w:tc>
          <w:tcPr>
            <w:tcW w:w="470" w:type="pct"/>
            <w:tcBorders>
              <w:top w:val="nil"/>
              <w:left w:val="nil"/>
              <w:bottom w:val="single" w:sz="4" w:space="0" w:color="auto"/>
              <w:right w:val="single" w:sz="4" w:space="0" w:color="auto"/>
            </w:tcBorders>
            <w:noWrap/>
            <w:vAlign w:val="bottom"/>
          </w:tcPr>
          <w:p w14:paraId="7CED124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(4-5)</w:t>
            </w:r>
          </w:p>
        </w:tc>
        <w:tc>
          <w:tcPr>
            <w:tcW w:w="372" w:type="pct"/>
            <w:tcBorders>
              <w:top w:val="nil"/>
              <w:left w:val="nil"/>
              <w:bottom w:val="single" w:sz="4" w:space="0" w:color="auto"/>
              <w:right w:val="single" w:sz="4" w:space="0" w:color="auto"/>
            </w:tcBorders>
            <w:noWrap/>
            <w:vAlign w:val="bottom"/>
          </w:tcPr>
          <w:p w14:paraId="2DE2C865"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153</w:t>
            </w:r>
          </w:p>
        </w:tc>
        <w:tc>
          <w:tcPr>
            <w:tcW w:w="323" w:type="pct"/>
            <w:tcBorders>
              <w:top w:val="nil"/>
              <w:left w:val="nil"/>
              <w:bottom w:val="single" w:sz="4" w:space="0" w:color="auto"/>
              <w:right w:val="single" w:sz="4" w:space="0" w:color="auto"/>
            </w:tcBorders>
            <w:noWrap/>
            <w:vAlign w:val="bottom"/>
          </w:tcPr>
          <w:p w14:paraId="702E90BF"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4573E93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(3)</w:t>
            </w:r>
          </w:p>
        </w:tc>
        <w:tc>
          <w:tcPr>
            <w:tcW w:w="543" w:type="pct"/>
            <w:tcBorders>
              <w:top w:val="nil"/>
              <w:left w:val="nil"/>
              <w:bottom w:val="single" w:sz="4" w:space="0" w:color="auto"/>
              <w:right w:val="single" w:sz="4" w:space="0" w:color="auto"/>
            </w:tcBorders>
            <w:noWrap/>
            <w:vAlign w:val="bottom"/>
          </w:tcPr>
          <w:p w14:paraId="0AC6F0A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913</w:t>
            </w:r>
          </w:p>
        </w:tc>
        <w:tc>
          <w:tcPr>
            <w:tcW w:w="480" w:type="pct"/>
            <w:tcBorders>
              <w:top w:val="nil"/>
              <w:left w:val="nil"/>
              <w:bottom w:val="single" w:sz="4" w:space="0" w:color="auto"/>
              <w:right w:val="single" w:sz="4" w:space="0" w:color="auto"/>
            </w:tcBorders>
            <w:noWrap/>
            <w:vAlign w:val="bottom"/>
          </w:tcPr>
          <w:p w14:paraId="0D0BBC7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(6-7)</w:t>
            </w:r>
          </w:p>
        </w:tc>
        <w:tc>
          <w:tcPr>
            <w:tcW w:w="372" w:type="pct"/>
            <w:tcBorders>
              <w:top w:val="nil"/>
              <w:left w:val="nil"/>
              <w:bottom w:val="single" w:sz="4" w:space="0" w:color="auto"/>
              <w:right w:val="single" w:sz="4" w:space="0" w:color="auto"/>
            </w:tcBorders>
            <w:noWrap/>
            <w:vAlign w:val="bottom"/>
          </w:tcPr>
          <w:p w14:paraId="164A141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136</w:t>
            </w:r>
          </w:p>
        </w:tc>
        <w:tc>
          <w:tcPr>
            <w:tcW w:w="323" w:type="pct"/>
            <w:tcBorders>
              <w:top w:val="nil"/>
              <w:left w:val="nil"/>
              <w:bottom w:val="single" w:sz="4" w:space="0" w:color="auto"/>
              <w:right w:val="single" w:sz="4" w:space="0" w:color="auto"/>
            </w:tcBorders>
            <w:noWrap/>
            <w:vAlign w:val="bottom"/>
          </w:tcPr>
          <w:p w14:paraId="32F1C80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00931F7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(3)</w:t>
            </w:r>
          </w:p>
        </w:tc>
      </w:tr>
      <w:tr w:rsidR="00FF592E" w:rsidRPr="00FF50FB" w14:paraId="37FA864D"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57D783A3"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BC CKD</w:t>
            </w:r>
          </w:p>
        </w:tc>
        <w:tc>
          <w:tcPr>
            <w:tcW w:w="553" w:type="pct"/>
            <w:tcBorders>
              <w:top w:val="nil"/>
              <w:left w:val="nil"/>
              <w:bottom w:val="single" w:sz="4" w:space="0" w:color="auto"/>
              <w:right w:val="single" w:sz="4" w:space="0" w:color="auto"/>
            </w:tcBorders>
            <w:noWrap/>
            <w:vAlign w:val="bottom"/>
          </w:tcPr>
          <w:p w14:paraId="01E1F2ED"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10444</w:t>
            </w:r>
          </w:p>
        </w:tc>
        <w:tc>
          <w:tcPr>
            <w:tcW w:w="470" w:type="pct"/>
            <w:tcBorders>
              <w:top w:val="nil"/>
              <w:left w:val="nil"/>
              <w:bottom w:val="single" w:sz="4" w:space="0" w:color="auto"/>
              <w:right w:val="single" w:sz="4" w:space="0" w:color="auto"/>
            </w:tcBorders>
            <w:noWrap/>
            <w:vAlign w:val="bottom"/>
          </w:tcPr>
          <w:p w14:paraId="54311CB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(4-8)</w:t>
            </w:r>
          </w:p>
        </w:tc>
        <w:tc>
          <w:tcPr>
            <w:tcW w:w="372" w:type="pct"/>
            <w:tcBorders>
              <w:top w:val="nil"/>
              <w:left w:val="nil"/>
              <w:bottom w:val="single" w:sz="4" w:space="0" w:color="auto"/>
              <w:right w:val="single" w:sz="4" w:space="0" w:color="auto"/>
            </w:tcBorders>
            <w:noWrap/>
            <w:vAlign w:val="bottom"/>
          </w:tcPr>
          <w:p w14:paraId="7B26FE7B"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2457</w:t>
            </w:r>
          </w:p>
        </w:tc>
        <w:tc>
          <w:tcPr>
            <w:tcW w:w="323" w:type="pct"/>
            <w:tcBorders>
              <w:top w:val="nil"/>
              <w:left w:val="nil"/>
              <w:bottom w:val="single" w:sz="4" w:space="0" w:color="auto"/>
              <w:right w:val="single" w:sz="4" w:space="0" w:color="auto"/>
            </w:tcBorders>
            <w:noWrap/>
            <w:vAlign w:val="bottom"/>
          </w:tcPr>
          <w:p w14:paraId="21FDA46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1A98D6AA"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c>
          <w:tcPr>
            <w:tcW w:w="543" w:type="pct"/>
            <w:tcBorders>
              <w:top w:val="nil"/>
              <w:left w:val="nil"/>
              <w:bottom w:val="single" w:sz="4" w:space="0" w:color="auto"/>
              <w:right w:val="single" w:sz="4" w:space="0" w:color="auto"/>
            </w:tcBorders>
            <w:noWrap/>
            <w:vAlign w:val="bottom"/>
          </w:tcPr>
          <w:p w14:paraId="74700A0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8,644</w:t>
            </w:r>
          </w:p>
        </w:tc>
        <w:tc>
          <w:tcPr>
            <w:tcW w:w="480" w:type="pct"/>
            <w:tcBorders>
              <w:top w:val="nil"/>
              <w:left w:val="nil"/>
              <w:bottom w:val="single" w:sz="4" w:space="0" w:color="auto"/>
              <w:right w:val="single" w:sz="4" w:space="0" w:color="auto"/>
            </w:tcBorders>
            <w:noWrap/>
            <w:vAlign w:val="bottom"/>
          </w:tcPr>
          <w:p w14:paraId="093D995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 (8-14)</w:t>
            </w:r>
          </w:p>
        </w:tc>
        <w:tc>
          <w:tcPr>
            <w:tcW w:w="372" w:type="pct"/>
            <w:tcBorders>
              <w:top w:val="nil"/>
              <w:left w:val="nil"/>
              <w:bottom w:val="single" w:sz="4" w:space="0" w:color="auto"/>
              <w:right w:val="single" w:sz="4" w:space="0" w:color="auto"/>
            </w:tcBorders>
            <w:noWrap/>
            <w:vAlign w:val="bottom"/>
          </w:tcPr>
          <w:p w14:paraId="1B2F8C2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1,797</w:t>
            </w:r>
          </w:p>
        </w:tc>
        <w:tc>
          <w:tcPr>
            <w:tcW w:w="323" w:type="pct"/>
            <w:tcBorders>
              <w:top w:val="nil"/>
              <w:left w:val="nil"/>
              <w:bottom w:val="single" w:sz="4" w:space="0" w:color="auto"/>
              <w:right w:val="single" w:sz="4" w:space="0" w:color="auto"/>
            </w:tcBorders>
            <w:noWrap/>
            <w:vAlign w:val="bottom"/>
          </w:tcPr>
          <w:p w14:paraId="0A1F56F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6F58AD3A"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FF592E" w:rsidRPr="00FF50FB" w14:paraId="5DA4ADD7"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20FF181C"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CCF</w:t>
            </w:r>
          </w:p>
        </w:tc>
        <w:tc>
          <w:tcPr>
            <w:tcW w:w="553" w:type="pct"/>
            <w:tcBorders>
              <w:top w:val="nil"/>
              <w:left w:val="nil"/>
              <w:bottom w:val="single" w:sz="4" w:space="0" w:color="auto"/>
              <w:right w:val="single" w:sz="4" w:space="0" w:color="auto"/>
            </w:tcBorders>
            <w:noWrap/>
            <w:vAlign w:val="bottom"/>
          </w:tcPr>
          <w:p w14:paraId="754C9F5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25165</w:t>
            </w:r>
          </w:p>
        </w:tc>
        <w:tc>
          <w:tcPr>
            <w:tcW w:w="470" w:type="pct"/>
            <w:tcBorders>
              <w:top w:val="nil"/>
              <w:left w:val="nil"/>
              <w:bottom w:val="single" w:sz="4" w:space="0" w:color="auto"/>
              <w:right w:val="single" w:sz="4" w:space="0" w:color="auto"/>
            </w:tcBorders>
            <w:noWrap/>
            <w:vAlign w:val="bottom"/>
          </w:tcPr>
          <w:p w14:paraId="178AD801"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(2-5)</w:t>
            </w:r>
          </w:p>
        </w:tc>
        <w:tc>
          <w:tcPr>
            <w:tcW w:w="372" w:type="pct"/>
            <w:tcBorders>
              <w:top w:val="nil"/>
              <w:left w:val="nil"/>
              <w:bottom w:val="single" w:sz="4" w:space="0" w:color="auto"/>
              <w:right w:val="single" w:sz="4" w:space="0" w:color="auto"/>
            </w:tcBorders>
            <w:noWrap/>
            <w:vAlign w:val="bottom"/>
          </w:tcPr>
          <w:p w14:paraId="448D65C5"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3592</w:t>
            </w:r>
          </w:p>
        </w:tc>
        <w:tc>
          <w:tcPr>
            <w:tcW w:w="323" w:type="pct"/>
            <w:tcBorders>
              <w:top w:val="nil"/>
              <w:left w:val="nil"/>
              <w:bottom w:val="single" w:sz="4" w:space="0" w:color="auto"/>
              <w:right w:val="single" w:sz="4" w:space="0" w:color="auto"/>
            </w:tcBorders>
            <w:noWrap/>
            <w:vAlign w:val="bottom"/>
          </w:tcPr>
          <w:p w14:paraId="7F86146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55C8909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c>
          <w:tcPr>
            <w:tcW w:w="543" w:type="pct"/>
            <w:tcBorders>
              <w:top w:val="nil"/>
              <w:left w:val="nil"/>
              <w:bottom w:val="single" w:sz="4" w:space="0" w:color="auto"/>
              <w:right w:val="single" w:sz="4" w:space="0" w:color="auto"/>
            </w:tcBorders>
            <w:noWrap/>
            <w:vAlign w:val="bottom"/>
          </w:tcPr>
          <w:p w14:paraId="0A6022D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17,140</w:t>
            </w:r>
          </w:p>
        </w:tc>
        <w:tc>
          <w:tcPr>
            <w:tcW w:w="480" w:type="pct"/>
            <w:tcBorders>
              <w:top w:val="nil"/>
              <w:left w:val="nil"/>
              <w:bottom w:val="single" w:sz="4" w:space="0" w:color="auto"/>
              <w:right w:val="single" w:sz="4" w:space="0" w:color="auto"/>
            </w:tcBorders>
            <w:noWrap/>
            <w:vAlign w:val="bottom"/>
          </w:tcPr>
          <w:p w14:paraId="2524484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(4-9)</w:t>
            </w:r>
          </w:p>
        </w:tc>
        <w:tc>
          <w:tcPr>
            <w:tcW w:w="372" w:type="pct"/>
            <w:tcBorders>
              <w:top w:val="nil"/>
              <w:left w:val="nil"/>
              <w:bottom w:val="single" w:sz="4" w:space="0" w:color="auto"/>
              <w:right w:val="single" w:sz="4" w:space="0" w:color="auto"/>
            </w:tcBorders>
            <w:noWrap/>
            <w:vAlign w:val="bottom"/>
          </w:tcPr>
          <w:p w14:paraId="7BF48C0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1,749</w:t>
            </w:r>
          </w:p>
        </w:tc>
        <w:tc>
          <w:tcPr>
            <w:tcW w:w="323" w:type="pct"/>
            <w:tcBorders>
              <w:top w:val="nil"/>
              <w:left w:val="nil"/>
              <w:bottom w:val="single" w:sz="4" w:space="0" w:color="auto"/>
              <w:right w:val="single" w:sz="4" w:space="0" w:color="auto"/>
            </w:tcBorders>
            <w:noWrap/>
            <w:vAlign w:val="bottom"/>
          </w:tcPr>
          <w:p w14:paraId="6FADAF8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7533C1F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(1)</w:t>
            </w:r>
          </w:p>
        </w:tc>
      </w:tr>
      <w:tr w:rsidR="00FF592E" w:rsidRPr="00FF50FB" w14:paraId="6D4BF280"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1AE0938"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CRIB</w:t>
            </w:r>
          </w:p>
        </w:tc>
        <w:tc>
          <w:tcPr>
            <w:tcW w:w="553" w:type="pct"/>
            <w:tcBorders>
              <w:top w:val="nil"/>
              <w:left w:val="nil"/>
              <w:bottom w:val="single" w:sz="4" w:space="0" w:color="auto"/>
              <w:right w:val="single" w:sz="4" w:space="0" w:color="auto"/>
            </w:tcBorders>
            <w:noWrap/>
            <w:vAlign w:val="bottom"/>
          </w:tcPr>
          <w:p w14:paraId="5CA46356"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2983CAB6"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4004743F"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05EC5D5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57C5C53F"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592CD84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190</w:t>
            </w:r>
          </w:p>
        </w:tc>
        <w:tc>
          <w:tcPr>
            <w:tcW w:w="480" w:type="pct"/>
            <w:tcBorders>
              <w:top w:val="nil"/>
              <w:left w:val="nil"/>
              <w:bottom w:val="single" w:sz="4" w:space="0" w:color="auto"/>
              <w:right w:val="single" w:sz="4" w:space="0" w:color="auto"/>
            </w:tcBorders>
            <w:noWrap/>
            <w:vAlign w:val="bottom"/>
          </w:tcPr>
          <w:p w14:paraId="28720631"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39645CF1"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45</w:t>
            </w:r>
          </w:p>
        </w:tc>
        <w:tc>
          <w:tcPr>
            <w:tcW w:w="323" w:type="pct"/>
            <w:tcBorders>
              <w:top w:val="nil"/>
              <w:left w:val="nil"/>
              <w:bottom w:val="single" w:sz="4" w:space="0" w:color="auto"/>
              <w:right w:val="single" w:sz="4" w:space="0" w:color="auto"/>
            </w:tcBorders>
            <w:noWrap/>
            <w:vAlign w:val="bottom"/>
          </w:tcPr>
          <w:p w14:paraId="5A4E6CE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w:t>
            </w:r>
          </w:p>
        </w:tc>
        <w:tc>
          <w:tcPr>
            <w:tcW w:w="431" w:type="pct"/>
            <w:tcBorders>
              <w:top w:val="nil"/>
              <w:left w:val="nil"/>
              <w:bottom w:val="single" w:sz="4" w:space="0" w:color="auto"/>
              <w:right w:val="single" w:sz="4" w:space="0" w:color="auto"/>
            </w:tcBorders>
            <w:noWrap/>
            <w:vAlign w:val="bottom"/>
          </w:tcPr>
          <w:p w14:paraId="0DB4D49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(2)</w:t>
            </w:r>
          </w:p>
        </w:tc>
      </w:tr>
      <w:tr w:rsidR="00FF592E" w:rsidRPr="00FF50FB" w14:paraId="7D4D006B"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5A3164F"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Geisinger</w:t>
            </w:r>
          </w:p>
        </w:tc>
        <w:tc>
          <w:tcPr>
            <w:tcW w:w="553" w:type="pct"/>
            <w:tcBorders>
              <w:top w:val="nil"/>
              <w:left w:val="nil"/>
              <w:bottom w:val="single" w:sz="4" w:space="0" w:color="auto"/>
              <w:right w:val="single" w:sz="4" w:space="0" w:color="auto"/>
            </w:tcBorders>
            <w:noWrap/>
            <w:vAlign w:val="bottom"/>
          </w:tcPr>
          <w:p w14:paraId="2C9B874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18325</w:t>
            </w:r>
          </w:p>
        </w:tc>
        <w:tc>
          <w:tcPr>
            <w:tcW w:w="470" w:type="pct"/>
            <w:tcBorders>
              <w:top w:val="nil"/>
              <w:left w:val="nil"/>
              <w:bottom w:val="single" w:sz="4" w:space="0" w:color="auto"/>
              <w:right w:val="single" w:sz="4" w:space="0" w:color="auto"/>
            </w:tcBorders>
            <w:noWrap/>
            <w:vAlign w:val="bottom"/>
          </w:tcPr>
          <w:p w14:paraId="65A1799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(3-5)</w:t>
            </w:r>
          </w:p>
        </w:tc>
        <w:tc>
          <w:tcPr>
            <w:tcW w:w="372" w:type="pct"/>
            <w:tcBorders>
              <w:top w:val="nil"/>
              <w:left w:val="nil"/>
              <w:bottom w:val="single" w:sz="4" w:space="0" w:color="auto"/>
              <w:right w:val="single" w:sz="4" w:space="0" w:color="auto"/>
            </w:tcBorders>
            <w:noWrap/>
            <w:vAlign w:val="bottom"/>
          </w:tcPr>
          <w:p w14:paraId="7EC1BA8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3071</w:t>
            </w:r>
          </w:p>
        </w:tc>
        <w:tc>
          <w:tcPr>
            <w:tcW w:w="323" w:type="pct"/>
            <w:tcBorders>
              <w:top w:val="nil"/>
              <w:left w:val="nil"/>
              <w:bottom w:val="single" w:sz="4" w:space="0" w:color="auto"/>
              <w:right w:val="single" w:sz="4" w:space="0" w:color="auto"/>
            </w:tcBorders>
            <w:noWrap/>
            <w:vAlign w:val="bottom"/>
          </w:tcPr>
          <w:p w14:paraId="691D4A0B"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23AE7E03"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(2)</w:t>
            </w:r>
          </w:p>
        </w:tc>
        <w:tc>
          <w:tcPr>
            <w:tcW w:w="543" w:type="pct"/>
            <w:tcBorders>
              <w:top w:val="nil"/>
              <w:left w:val="nil"/>
              <w:bottom w:val="single" w:sz="4" w:space="0" w:color="auto"/>
              <w:right w:val="single" w:sz="4" w:space="0" w:color="auto"/>
            </w:tcBorders>
            <w:noWrap/>
            <w:vAlign w:val="bottom"/>
          </w:tcPr>
          <w:p w14:paraId="7824EFC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14,876</w:t>
            </w:r>
          </w:p>
        </w:tc>
        <w:tc>
          <w:tcPr>
            <w:tcW w:w="480" w:type="pct"/>
            <w:tcBorders>
              <w:top w:val="nil"/>
              <w:left w:val="nil"/>
              <w:bottom w:val="single" w:sz="4" w:space="0" w:color="auto"/>
              <w:right w:val="single" w:sz="4" w:space="0" w:color="auto"/>
            </w:tcBorders>
            <w:noWrap/>
            <w:vAlign w:val="bottom"/>
          </w:tcPr>
          <w:p w14:paraId="3C0FE2CA"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(4-9)</w:t>
            </w:r>
          </w:p>
        </w:tc>
        <w:tc>
          <w:tcPr>
            <w:tcW w:w="372" w:type="pct"/>
            <w:tcBorders>
              <w:top w:val="nil"/>
              <w:left w:val="nil"/>
              <w:bottom w:val="single" w:sz="4" w:space="0" w:color="auto"/>
              <w:right w:val="single" w:sz="4" w:space="0" w:color="auto"/>
            </w:tcBorders>
            <w:noWrap/>
            <w:vAlign w:val="bottom"/>
          </w:tcPr>
          <w:p w14:paraId="487C211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2,291</w:t>
            </w:r>
          </w:p>
        </w:tc>
        <w:tc>
          <w:tcPr>
            <w:tcW w:w="323" w:type="pct"/>
            <w:tcBorders>
              <w:top w:val="nil"/>
              <w:left w:val="nil"/>
              <w:bottom w:val="single" w:sz="4" w:space="0" w:color="auto"/>
              <w:right w:val="single" w:sz="4" w:space="0" w:color="auto"/>
            </w:tcBorders>
            <w:noWrap/>
            <w:vAlign w:val="bottom"/>
          </w:tcPr>
          <w:p w14:paraId="5D0E7B05"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0F925ED6"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w:t>
            </w:r>
          </w:p>
        </w:tc>
      </w:tr>
      <w:tr w:rsidR="00FF592E" w:rsidRPr="00FF50FB" w14:paraId="2866991A"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E16106B"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GLOMMS 1</w:t>
            </w:r>
          </w:p>
        </w:tc>
        <w:tc>
          <w:tcPr>
            <w:tcW w:w="553" w:type="pct"/>
            <w:tcBorders>
              <w:top w:val="nil"/>
              <w:left w:val="nil"/>
              <w:bottom w:val="single" w:sz="4" w:space="0" w:color="auto"/>
              <w:right w:val="single" w:sz="4" w:space="0" w:color="auto"/>
            </w:tcBorders>
            <w:noWrap/>
            <w:vAlign w:val="bottom"/>
          </w:tcPr>
          <w:p w14:paraId="7F80A2F9" w14:textId="37916B94" w:rsidR="007C7F68" w:rsidRPr="00033A52" w:rsidRDefault="00466F10" w:rsidP="00466F10">
            <w:pPr>
              <w:spacing w:after="0" w:line="240" w:lineRule="auto"/>
              <w:jc w:val="center"/>
              <w:rPr>
                <w:rFonts w:ascii="Times New Roman" w:hAnsi="Times New Roman"/>
                <w:color w:val="000000"/>
                <w:sz w:val="20"/>
                <w:szCs w:val="20"/>
              </w:rPr>
            </w:pPr>
            <w:r w:rsidRPr="00033A52">
              <w:rPr>
                <w:rFonts w:ascii="Times New Roman" w:hAnsi="Times New Roman"/>
                <w:sz w:val="20"/>
                <w:szCs w:val="20"/>
              </w:rPr>
              <w:t>7</w:t>
            </w:r>
            <w:r>
              <w:rPr>
                <w:rFonts w:ascii="Times New Roman" w:hAnsi="Times New Roman"/>
                <w:sz w:val="20"/>
                <w:szCs w:val="20"/>
              </w:rPr>
              <w:t>81</w:t>
            </w:r>
          </w:p>
        </w:tc>
        <w:tc>
          <w:tcPr>
            <w:tcW w:w="470" w:type="pct"/>
            <w:tcBorders>
              <w:top w:val="nil"/>
              <w:left w:val="nil"/>
              <w:bottom w:val="single" w:sz="4" w:space="0" w:color="auto"/>
              <w:right w:val="single" w:sz="4" w:space="0" w:color="auto"/>
            </w:tcBorders>
            <w:noWrap/>
            <w:vAlign w:val="bottom"/>
          </w:tcPr>
          <w:p w14:paraId="04F91CF4" w14:textId="619C0F08" w:rsidR="007C7F68" w:rsidRPr="00033A52" w:rsidRDefault="00466F10" w:rsidP="00466F10">
            <w:pPr>
              <w:spacing w:after="0" w:line="240" w:lineRule="auto"/>
              <w:jc w:val="center"/>
              <w:rPr>
                <w:rFonts w:ascii="Times New Roman" w:hAnsi="Times New Roman"/>
                <w:color w:val="000000"/>
                <w:sz w:val="20"/>
                <w:szCs w:val="20"/>
              </w:rPr>
            </w:pPr>
            <w:r>
              <w:rPr>
                <w:rFonts w:ascii="Times New Roman" w:hAnsi="Times New Roman"/>
                <w:color w:val="000000"/>
                <w:sz w:val="20"/>
                <w:szCs w:val="20"/>
              </w:rPr>
              <w:t>5</w:t>
            </w:r>
            <w:r w:rsidRPr="00033A52">
              <w:rPr>
                <w:rFonts w:ascii="Times New Roman" w:hAnsi="Times New Roman"/>
                <w:color w:val="000000"/>
                <w:sz w:val="20"/>
                <w:szCs w:val="20"/>
              </w:rPr>
              <w:t xml:space="preserve"> </w:t>
            </w:r>
            <w:r w:rsidR="007C7F68" w:rsidRPr="00033A52">
              <w:rPr>
                <w:rFonts w:ascii="Times New Roman" w:hAnsi="Times New Roman"/>
                <w:color w:val="000000"/>
                <w:sz w:val="20"/>
                <w:szCs w:val="20"/>
              </w:rPr>
              <w:t>(</w:t>
            </w:r>
            <w:r>
              <w:rPr>
                <w:rFonts w:ascii="Times New Roman" w:hAnsi="Times New Roman"/>
                <w:color w:val="000000"/>
                <w:sz w:val="20"/>
                <w:szCs w:val="20"/>
              </w:rPr>
              <w:t>3</w:t>
            </w:r>
            <w:r w:rsidR="007C7F68" w:rsidRPr="00033A52">
              <w:rPr>
                <w:rFonts w:ascii="Times New Roman" w:hAnsi="Times New Roman"/>
                <w:color w:val="000000"/>
                <w:sz w:val="20"/>
                <w:szCs w:val="20"/>
              </w:rPr>
              <w:t>-</w:t>
            </w:r>
            <w:r>
              <w:rPr>
                <w:rFonts w:ascii="Times New Roman" w:hAnsi="Times New Roman"/>
                <w:color w:val="000000"/>
                <w:sz w:val="20"/>
                <w:szCs w:val="20"/>
              </w:rPr>
              <w:t>7</w:t>
            </w:r>
            <w:r w:rsidR="007C7F68" w:rsidRPr="00033A52">
              <w:rPr>
                <w:rFonts w:ascii="Times New Roman" w:hAnsi="Times New Roman"/>
                <w:color w:val="000000"/>
                <w:sz w:val="20"/>
                <w:szCs w:val="20"/>
              </w:rPr>
              <w:t>)</w:t>
            </w:r>
          </w:p>
        </w:tc>
        <w:tc>
          <w:tcPr>
            <w:tcW w:w="372" w:type="pct"/>
            <w:tcBorders>
              <w:top w:val="nil"/>
              <w:left w:val="nil"/>
              <w:bottom w:val="single" w:sz="4" w:space="0" w:color="auto"/>
              <w:right w:val="single" w:sz="4" w:space="0" w:color="auto"/>
            </w:tcBorders>
            <w:noWrap/>
            <w:vAlign w:val="bottom"/>
          </w:tcPr>
          <w:p w14:paraId="63D85EBB" w14:textId="3AF97FBF" w:rsidR="007C7F68" w:rsidRPr="00033A52" w:rsidRDefault="00466F10" w:rsidP="00466F1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Pr>
                <w:rFonts w:ascii="Times New Roman" w:hAnsi="Times New Roman"/>
                <w:color w:val="000000"/>
                <w:sz w:val="20"/>
                <w:szCs w:val="20"/>
              </w:rPr>
              <w:t>91</w:t>
            </w:r>
          </w:p>
        </w:tc>
        <w:tc>
          <w:tcPr>
            <w:tcW w:w="323" w:type="pct"/>
            <w:tcBorders>
              <w:top w:val="nil"/>
              <w:left w:val="nil"/>
              <w:bottom w:val="single" w:sz="4" w:space="0" w:color="auto"/>
              <w:right w:val="single" w:sz="4" w:space="0" w:color="auto"/>
            </w:tcBorders>
            <w:noWrap/>
            <w:vAlign w:val="bottom"/>
          </w:tcPr>
          <w:p w14:paraId="7EB71E92" w14:textId="10A69410" w:rsidR="007C7F68" w:rsidRPr="00033A52" w:rsidRDefault="00466F10" w:rsidP="00466F10">
            <w:pPr>
              <w:spacing w:after="0" w:line="240" w:lineRule="auto"/>
              <w:jc w:val="center"/>
              <w:rPr>
                <w:rFonts w:ascii="Times New Roman" w:hAnsi="Times New Roman"/>
                <w:color w:val="000000"/>
                <w:sz w:val="20"/>
                <w:szCs w:val="20"/>
              </w:rPr>
            </w:pPr>
            <w:r>
              <w:rPr>
                <w:rFonts w:ascii="Times New Roman" w:hAnsi="Times New Roman"/>
                <w:color w:val="000000"/>
                <w:sz w:val="20"/>
                <w:szCs w:val="20"/>
              </w:rPr>
              <w:t>143</w:t>
            </w:r>
          </w:p>
        </w:tc>
        <w:tc>
          <w:tcPr>
            <w:tcW w:w="423" w:type="pct"/>
            <w:tcBorders>
              <w:top w:val="nil"/>
              <w:left w:val="nil"/>
              <w:bottom w:val="single" w:sz="4" w:space="0" w:color="auto"/>
              <w:right w:val="single" w:sz="4" w:space="0" w:color="auto"/>
            </w:tcBorders>
            <w:noWrap/>
            <w:vAlign w:val="bottom"/>
          </w:tcPr>
          <w:p w14:paraId="521CC3CB"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(2)</w:t>
            </w:r>
          </w:p>
        </w:tc>
        <w:tc>
          <w:tcPr>
            <w:tcW w:w="543" w:type="pct"/>
            <w:tcBorders>
              <w:top w:val="nil"/>
              <w:left w:val="nil"/>
              <w:bottom w:val="single" w:sz="4" w:space="0" w:color="auto"/>
              <w:right w:val="single" w:sz="4" w:space="0" w:color="auto"/>
            </w:tcBorders>
            <w:noWrap/>
            <w:vAlign w:val="bottom"/>
          </w:tcPr>
          <w:p w14:paraId="34902D38" w14:textId="618ADCD6" w:rsidR="007C7F68" w:rsidRPr="00033A52" w:rsidRDefault="00466F10" w:rsidP="00CC1C23">
            <w:pPr>
              <w:spacing w:after="0" w:line="240" w:lineRule="auto"/>
              <w:jc w:val="center"/>
              <w:rPr>
                <w:rFonts w:ascii="Times New Roman" w:hAnsi="Times New Roman"/>
                <w:color w:val="000000"/>
                <w:sz w:val="20"/>
                <w:szCs w:val="20"/>
              </w:rPr>
            </w:pPr>
            <w:r>
              <w:rPr>
                <w:rFonts w:ascii="Times New Roman" w:hAnsi="Times New Roman"/>
                <w:color w:val="000000"/>
                <w:sz w:val="20"/>
                <w:szCs w:val="20"/>
              </w:rPr>
              <w:t>665</w:t>
            </w:r>
          </w:p>
        </w:tc>
        <w:tc>
          <w:tcPr>
            <w:tcW w:w="480" w:type="pct"/>
            <w:tcBorders>
              <w:top w:val="nil"/>
              <w:left w:val="nil"/>
              <w:bottom w:val="single" w:sz="4" w:space="0" w:color="auto"/>
              <w:right w:val="single" w:sz="4" w:space="0" w:color="auto"/>
            </w:tcBorders>
            <w:noWrap/>
            <w:vAlign w:val="bottom"/>
          </w:tcPr>
          <w:p w14:paraId="1A239B75" w14:textId="02F97CD5" w:rsidR="007C7F68" w:rsidRPr="00033A52" w:rsidRDefault="00466F10" w:rsidP="00466F10">
            <w:pPr>
              <w:spacing w:after="0" w:line="240" w:lineRule="auto"/>
              <w:jc w:val="center"/>
              <w:rPr>
                <w:rFonts w:ascii="Times New Roman" w:hAnsi="Times New Roman"/>
                <w:color w:val="000000"/>
                <w:sz w:val="20"/>
                <w:szCs w:val="20"/>
              </w:rPr>
            </w:pPr>
            <w:r>
              <w:rPr>
                <w:rFonts w:ascii="Times New Roman" w:hAnsi="Times New Roman"/>
                <w:color w:val="000000"/>
                <w:sz w:val="20"/>
                <w:szCs w:val="20"/>
              </w:rPr>
              <w:t>8</w:t>
            </w:r>
            <w:r w:rsidRPr="00033A52">
              <w:rPr>
                <w:rFonts w:ascii="Times New Roman" w:hAnsi="Times New Roman"/>
                <w:color w:val="000000"/>
                <w:sz w:val="20"/>
                <w:szCs w:val="20"/>
              </w:rPr>
              <w:t xml:space="preserve"> </w:t>
            </w:r>
            <w:r w:rsidR="007C7F68" w:rsidRPr="00033A52">
              <w:rPr>
                <w:rFonts w:ascii="Times New Roman" w:hAnsi="Times New Roman"/>
                <w:color w:val="000000"/>
                <w:sz w:val="20"/>
                <w:szCs w:val="20"/>
              </w:rPr>
              <w:t>(</w:t>
            </w:r>
            <w:r>
              <w:rPr>
                <w:rFonts w:ascii="Times New Roman" w:hAnsi="Times New Roman"/>
                <w:color w:val="000000"/>
                <w:sz w:val="20"/>
                <w:szCs w:val="20"/>
              </w:rPr>
              <w:t>6</w:t>
            </w:r>
            <w:r w:rsidR="007C7F68" w:rsidRPr="00033A52">
              <w:rPr>
                <w:rFonts w:ascii="Times New Roman" w:hAnsi="Times New Roman"/>
                <w:color w:val="000000"/>
                <w:sz w:val="20"/>
                <w:szCs w:val="20"/>
              </w:rPr>
              <w:t>-</w:t>
            </w:r>
            <w:r>
              <w:rPr>
                <w:rFonts w:ascii="Times New Roman" w:hAnsi="Times New Roman"/>
                <w:color w:val="000000"/>
                <w:sz w:val="20"/>
                <w:szCs w:val="20"/>
              </w:rPr>
              <w:t>12</w:t>
            </w:r>
            <w:r w:rsidR="007C7F68" w:rsidRPr="00033A52">
              <w:rPr>
                <w:rFonts w:ascii="Times New Roman" w:hAnsi="Times New Roman"/>
                <w:color w:val="000000"/>
                <w:sz w:val="20"/>
                <w:szCs w:val="20"/>
              </w:rPr>
              <w:t>)</w:t>
            </w:r>
          </w:p>
        </w:tc>
        <w:tc>
          <w:tcPr>
            <w:tcW w:w="372" w:type="pct"/>
            <w:tcBorders>
              <w:top w:val="nil"/>
              <w:left w:val="nil"/>
              <w:bottom w:val="single" w:sz="4" w:space="0" w:color="auto"/>
              <w:right w:val="single" w:sz="4" w:space="0" w:color="auto"/>
            </w:tcBorders>
            <w:noWrap/>
            <w:vAlign w:val="bottom"/>
          </w:tcPr>
          <w:p w14:paraId="630F905F" w14:textId="3836B1E6" w:rsidR="007C7F68" w:rsidRPr="00033A52" w:rsidRDefault="00466F10" w:rsidP="00466F1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r>
              <w:rPr>
                <w:rFonts w:ascii="Times New Roman" w:hAnsi="Times New Roman"/>
                <w:color w:val="000000"/>
                <w:sz w:val="20"/>
                <w:szCs w:val="20"/>
              </w:rPr>
              <w:t>84</w:t>
            </w:r>
          </w:p>
        </w:tc>
        <w:tc>
          <w:tcPr>
            <w:tcW w:w="323" w:type="pct"/>
            <w:tcBorders>
              <w:top w:val="nil"/>
              <w:left w:val="nil"/>
              <w:bottom w:val="single" w:sz="4" w:space="0" w:color="auto"/>
              <w:right w:val="single" w:sz="4" w:space="0" w:color="auto"/>
            </w:tcBorders>
            <w:noWrap/>
            <w:vAlign w:val="bottom"/>
          </w:tcPr>
          <w:p w14:paraId="6722878B" w14:textId="25539914" w:rsidR="007C7F68" w:rsidRPr="00033A52" w:rsidRDefault="00466F10" w:rsidP="00466F1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r>
              <w:rPr>
                <w:rFonts w:ascii="Times New Roman" w:hAnsi="Times New Roman"/>
                <w:color w:val="000000"/>
                <w:sz w:val="20"/>
                <w:szCs w:val="20"/>
              </w:rPr>
              <w:t>0</w:t>
            </w:r>
          </w:p>
        </w:tc>
        <w:tc>
          <w:tcPr>
            <w:tcW w:w="431" w:type="pct"/>
            <w:tcBorders>
              <w:top w:val="nil"/>
              <w:left w:val="nil"/>
              <w:bottom w:val="single" w:sz="4" w:space="0" w:color="auto"/>
              <w:right w:val="single" w:sz="4" w:space="0" w:color="auto"/>
            </w:tcBorders>
            <w:noWrap/>
            <w:vAlign w:val="bottom"/>
          </w:tcPr>
          <w:p w14:paraId="32B6C31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FF592E" w:rsidRPr="00FF50FB" w14:paraId="1106C5B9"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30C5530"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KPNW</w:t>
            </w:r>
          </w:p>
        </w:tc>
        <w:tc>
          <w:tcPr>
            <w:tcW w:w="553" w:type="pct"/>
            <w:tcBorders>
              <w:top w:val="nil"/>
              <w:left w:val="nil"/>
              <w:bottom w:val="single" w:sz="4" w:space="0" w:color="auto"/>
              <w:right w:val="single" w:sz="4" w:space="0" w:color="auto"/>
            </w:tcBorders>
            <w:noWrap/>
            <w:vAlign w:val="bottom"/>
          </w:tcPr>
          <w:p w14:paraId="0B2CC4A5"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1192</w:t>
            </w:r>
          </w:p>
        </w:tc>
        <w:tc>
          <w:tcPr>
            <w:tcW w:w="470" w:type="pct"/>
            <w:tcBorders>
              <w:top w:val="nil"/>
              <w:left w:val="nil"/>
              <w:bottom w:val="single" w:sz="4" w:space="0" w:color="auto"/>
              <w:right w:val="single" w:sz="4" w:space="0" w:color="auto"/>
            </w:tcBorders>
            <w:noWrap/>
            <w:vAlign w:val="bottom"/>
          </w:tcPr>
          <w:p w14:paraId="4F8095E1"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(3-7)</w:t>
            </w:r>
          </w:p>
        </w:tc>
        <w:tc>
          <w:tcPr>
            <w:tcW w:w="372" w:type="pct"/>
            <w:tcBorders>
              <w:top w:val="nil"/>
              <w:left w:val="nil"/>
              <w:bottom w:val="single" w:sz="4" w:space="0" w:color="auto"/>
              <w:right w:val="single" w:sz="4" w:space="0" w:color="auto"/>
            </w:tcBorders>
            <w:noWrap/>
            <w:vAlign w:val="bottom"/>
          </w:tcPr>
          <w:p w14:paraId="1302C275"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554</w:t>
            </w:r>
          </w:p>
        </w:tc>
        <w:tc>
          <w:tcPr>
            <w:tcW w:w="323" w:type="pct"/>
            <w:tcBorders>
              <w:top w:val="nil"/>
              <w:left w:val="nil"/>
              <w:bottom w:val="single" w:sz="4" w:space="0" w:color="auto"/>
              <w:right w:val="single" w:sz="4" w:space="0" w:color="auto"/>
            </w:tcBorders>
            <w:noWrap/>
            <w:vAlign w:val="bottom"/>
          </w:tcPr>
          <w:p w14:paraId="6BEAB20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25BBD6B6"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(2)</w:t>
            </w:r>
          </w:p>
        </w:tc>
        <w:tc>
          <w:tcPr>
            <w:tcW w:w="543" w:type="pct"/>
            <w:tcBorders>
              <w:top w:val="nil"/>
              <w:left w:val="nil"/>
              <w:bottom w:val="single" w:sz="4" w:space="0" w:color="auto"/>
              <w:right w:val="single" w:sz="4" w:space="0" w:color="auto"/>
            </w:tcBorders>
            <w:noWrap/>
            <w:vAlign w:val="bottom"/>
          </w:tcPr>
          <w:p w14:paraId="3228D1D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522</w:t>
            </w:r>
          </w:p>
        </w:tc>
        <w:tc>
          <w:tcPr>
            <w:tcW w:w="480" w:type="pct"/>
            <w:tcBorders>
              <w:top w:val="nil"/>
              <w:left w:val="nil"/>
              <w:bottom w:val="single" w:sz="4" w:space="0" w:color="auto"/>
              <w:right w:val="single" w:sz="4" w:space="0" w:color="auto"/>
            </w:tcBorders>
            <w:noWrap/>
            <w:vAlign w:val="bottom"/>
          </w:tcPr>
          <w:p w14:paraId="630626A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(4-12)</w:t>
            </w:r>
          </w:p>
        </w:tc>
        <w:tc>
          <w:tcPr>
            <w:tcW w:w="372" w:type="pct"/>
            <w:tcBorders>
              <w:top w:val="nil"/>
              <w:left w:val="nil"/>
              <w:bottom w:val="single" w:sz="4" w:space="0" w:color="auto"/>
              <w:right w:val="single" w:sz="4" w:space="0" w:color="auto"/>
            </w:tcBorders>
            <w:noWrap/>
            <w:vAlign w:val="bottom"/>
          </w:tcPr>
          <w:p w14:paraId="7E04B0F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240</w:t>
            </w:r>
          </w:p>
        </w:tc>
        <w:tc>
          <w:tcPr>
            <w:tcW w:w="323" w:type="pct"/>
            <w:tcBorders>
              <w:top w:val="nil"/>
              <w:left w:val="nil"/>
              <w:bottom w:val="single" w:sz="4" w:space="0" w:color="auto"/>
              <w:right w:val="single" w:sz="4" w:space="0" w:color="auto"/>
            </w:tcBorders>
            <w:noWrap/>
            <w:vAlign w:val="bottom"/>
          </w:tcPr>
          <w:p w14:paraId="1505388A"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0456CD1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(2)</w:t>
            </w:r>
          </w:p>
        </w:tc>
      </w:tr>
      <w:tr w:rsidR="00FF592E" w:rsidRPr="00FF50FB" w14:paraId="26A4C361"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4BDBFFEE"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MASTERPLAN</w:t>
            </w:r>
          </w:p>
        </w:tc>
        <w:tc>
          <w:tcPr>
            <w:tcW w:w="553" w:type="pct"/>
            <w:tcBorders>
              <w:top w:val="nil"/>
              <w:left w:val="nil"/>
              <w:bottom w:val="single" w:sz="4" w:space="0" w:color="auto"/>
              <w:right w:val="single" w:sz="4" w:space="0" w:color="auto"/>
            </w:tcBorders>
            <w:noWrap/>
            <w:vAlign w:val="bottom"/>
          </w:tcPr>
          <w:p w14:paraId="51F6305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605</w:t>
            </w:r>
          </w:p>
        </w:tc>
        <w:tc>
          <w:tcPr>
            <w:tcW w:w="470" w:type="pct"/>
            <w:tcBorders>
              <w:top w:val="nil"/>
              <w:left w:val="nil"/>
              <w:bottom w:val="single" w:sz="4" w:space="0" w:color="auto"/>
              <w:right w:val="single" w:sz="4" w:space="0" w:color="auto"/>
            </w:tcBorders>
            <w:noWrap/>
            <w:vAlign w:val="bottom"/>
          </w:tcPr>
          <w:p w14:paraId="6CAA56F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(4-5)</w:t>
            </w:r>
          </w:p>
        </w:tc>
        <w:tc>
          <w:tcPr>
            <w:tcW w:w="372" w:type="pct"/>
            <w:tcBorders>
              <w:top w:val="nil"/>
              <w:left w:val="nil"/>
              <w:bottom w:val="single" w:sz="4" w:space="0" w:color="auto"/>
              <w:right w:val="single" w:sz="4" w:space="0" w:color="auto"/>
            </w:tcBorders>
            <w:noWrap/>
            <w:vAlign w:val="bottom"/>
          </w:tcPr>
          <w:p w14:paraId="5DD84E1A"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99</w:t>
            </w:r>
          </w:p>
        </w:tc>
        <w:tc>
          <w:tcPr>
            <w:tcW w:w="323" w:type="pct"/>
            <w:tcBorders>
              <w:top w:val="nil"/>
              <w:left w:val="nil"/>
              <w:bottom w:val="single" w:sz="4" w:space="0" w:color="auto"/>
              <w:right w:val="single" w:sz="4" w:space="0" w:color="auto"/>
            </w:tcBorders>
            <w:noWrap/>
            <w:vAlign w:val="bottom"/>
          </w:tcPr>
          <w:p w14:paraId="4E3910CA"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40</w:t>
            </w:r>
          </w:p>
        </w:tc>
        <w:tc>
          <w:tcPr>
            <w:tcW w:w="423" w:type="pct"/>
            <w:tcBorders>
              <w:top w:val="nil"/>
              <w:left w:val="nil"/>
              <w:bottom w:val="single" w:sz="4" w:space="0" w:color="auto"/>
              <w:right w:val="single" w:sz="4" w:space="0" w:color="auto"/>
            </w:tcBorders>
            <w:noWrap/>
            <w:vAlign w:val="bottom"/>
          </w:tcPr>
          <w:p w14:paraId="7E45EAF3"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c>
          <w:tcPr>
            <w:tcW w:w="543" w:type="pct"/>
            <w:tcBorders>
              <w:top w:val="nil"/>
              <w:left w:val="nil"/>
              <w:bottom w:val="single" w:sz="4" w:space="0" w:color="auto"/>
              <w:right w:val="single" w:sz="4" w:space="0" w:color="auto"/>
            </w:tcBorders>
            <w:noWrap/>
            <w:vAlign w:val="bottom"/>
          </w:tcPr>
          <w:p w14:paraId="5B5356C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576</w:t>
            </w:r>
          </w:p>
        </w:tc>
        <w:tc>
          <w:tcPr>
            <w:tcW w:w="480" w:type="pct"/>
            <w:tcBorders>
              <w:top w:val="nil"/>
              <w:left w:val="nil"/>
              <w:bottom w:val="single" w:sz="4" w:space="0" w:color="auto"/>
              <w:right w:val="single" w:sz="4" w:space="0" w:color="auto"/>
            </w:tcBorders>
            <w:noWrap/>
            <w:vAlign w:val="bottom"/>
          </w:tcPr>
          <w:p w14:paraId="2733E1F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 (7-9)</w:t>
            </w:r>
          </w:p>
        </w:tc>
        <w:tc>
          <w:tcPr>
            <w:tcW w:w="372" w:type="pct"/>
            <w:tcBorders>
              <w:top w:val="nil"/>
              <w:left w:val="nil"/>
              <w:bottom w:val="single" w:sz="4" w:space="0" w:color="auto"/>
              <w:right w:val="single" w:sz="4" w:space="0" w:color="auto"/>
            </w:tcBorders>
            <w:noWrap/>
            <w:vAlign w:val="bottom"/>
          </w:tcPr>
          <w:p w14:paraId="0C6F740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w:t>
            </w:r>
          </w:p>
        </w:tc>
        <w:tc>
          <w:tcPr>
            <w:tcW w:w="323" w:type="pct"/>
            <w:tcBorders>
              <w:top w:val="nil"/>
              <w:left w:val="nil"/>
              <w:bottom w:val="single" w:sz="4" w:space="0" w:color="auto"/>
              <w:right w:val="single" w:sz="4" w:space="0" w:color="auto"/>
            </w:tcBorders>
            <w:noWrap/>
            <w:vAlign w:val="bottom"/>
          </w:tcPr>
          <w:p w14:paraId="2AC3011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w:t>
            </w:r>
          </w:p>
        </w:tc>
        <w:tc>
          <w:tcPr>
            <w:tcW w:w="431" w:type="pct"/>
            <w:tcBorders>
              <w:top w:val="nil"/>
              <w:left w:val="nil"/>
              <w:bottom w:val="single" w:sz="4" w:space="0" w:color="auto"/>
              <w:right w:val="single" w:sz="4" w:space="0" w:color="auto"/>
            </w:tcBorders>
            <w:noWrap/>
            <w:vAlign w:val="bottom"/>
          </w:tcPr>
          <w:p w14:paraId="160DB35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r>
      <w:tr w:rsidR="00FF592E" w:rsidRPr="00FF50FB" w14:paraId="19BAF566"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9E82660"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MDRD</w:t>
            </w:r>
          </w:p>
        </w:tc>
        <w:tc>
          <w:tcPr>
            <w:tcW w:w="553" w:type="pct"/>
            <w:tcBorders>
              <w:top w:val="nil"/>
              <w:left w:val="nil"/>
              <w:bottom w:val="single" w:sz="4" w:space="0" w:color="auto"/>
              <w:right w:val="single" w:sz="4" w:space="0" w:color="auto"/>
            </w:tcBorders>
            <w:noWrap/>
            <w:vAlign w:val="bottom"/>
          </w:tcPr>
          <w:p w14:paraId="7A14E4F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750</w:t>
            </w:r>
          </w:p>
        </w:tc>
        <w:tc>
          <w:tcPr>
            <w:tcW w:w="470" w:type="pct"/>
            <w:tcBorders>
              <w:top w:val="nil"/>
              <w:left w:val="nil"/>
              <w:bottom w:val="single" w:sz="4" w:space="0" w:color="auto"/>
              <w:right w:val="single" w:sz="4" w:space="0" w:color="auto"/>
            </w:tcBorders>
            <w:noWrap/>
            <w:vAlign w:val="bottom"/>
          </w:tcPr>
          <w:p w14:paraId="0EA02156"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(5-5)</w:t>
            </w:r>
          </w:p>
        </w:tc>
        <w:tc>
          <w:tcPr>
            <w:tcW w:w="372" w:type="pct"/>
            <w:tcBorders>
              <w:top w:val="nil"/>
              <w:left w:val="nil"/>
              <w:bottom w:val="single" w:sz="4" w:space="0" w:color="auto"/>
              <w:right w:val="single" w:sz="4" w:space="0" w:color="auto"/>
            </w:tcBorders>
            <w:noWrap/>
            <w:vAlign w:val="bottom"/>
          </w:tcPr>
          <w:p w14:paraId="302B98D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334</w:t>
            </w:r>
          </w:p>
        </w:tc>
        <w:tc>
          <w:tcPr>
            <w:tcW w:w="323" w:type="pct"/>
            <w:tcBorders>
              <w:top w:val="nil"/>
              <w:left w:val="nil"/>
              <w:bottom w:val="single" w:sz="4" w:space="0" w:color="auto"/>
              <w:right w:val="single" w:sz="4" w:space="0" w:color="auto"/>
            </w:tcBorders>
            <w:noWrap/>
            <w:vAlign w:val="bottom"/>
          </w:tcPr>
          <w:p w14:paraId="139242B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154</w:t>
            </w:r>
          </w:p>
        </w:tc>
        <w:tc>
          <w:tcPr>
            <w:tcW w:w="423" w:type="pct"/>
            <w:tcBorders>
              <w:top w:val="nil"/>
              <w:left w:val="nil"/>
              <w:bottom w:val="single" w:sz="4" w:space="0" w:color="auto"/>
              <w:right w:val="single" w:sz="4" w:space="0" w:color="auto"/>
            </w:tcBorders>
            <w:noWrap/>
            <w:vAlign w:val="bottom"/>
          </w:tcPr>
          <w:p w14:paraId="6D1680E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 (5)</w:t>
            </w:r>
          </w:p>
        </w:tc>
        <w:tc>
          <w:tcPr>
            <w:tcW w:w="543" w:type="pct"/>
            <w:tcBorders>
              <w:top w:val="nil"/>
              <w:left w:val="nil"/>
              <w:bottom w:val="single" w:sz="4" w:space="0" w:color="auto"/>
              <w:right w:val="single" w:sz="4" w:space="0" w:color="auto"/>
            </w:tcBorders>
            <w:noWrap/>
            <w:vAlign w:val="bottom"/>
          </w:tcPr>
          <w:p w14:paraId="135C2BF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618</w:t>
            </w:r>
          </w:p>
        </w:tc>
        <w:tc>
          <w:tcPr>
            <w:tcW w:w="480" w:type="pct"/>
            <w:tcBorders>
              <w:top w:val="nil"/>
              <w:left w:val="nil"/>
              <w:bottom w:val="single" w:sz="4" w:space="0" w:color="auto"/>
              <w:right w:val="single" w:sz="4" w:space="0" w:color="auto"/>
            </w:tcBorders>
            <w:noWrap/>
            <w:vAlign w:val="bottom"/>
          </w:tcPr>
          <w:p w14:paraId="5210250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 (7-8)</w:t>
            </w:r>
          </w:p>
        </w:tc>
        <w:tc>
          <w:tcPr>
            <w:tcW w:w="372" w:type="pct"/>
            <w:tcBorders>
              <w:top w:val="nil"/>
              <w:left w:val="nil"/>
              <w:bottom w:val="single" w:sz="4" w:space="0" w:color="auto"/>
              <w:right w:val="single" w:sz="4" w:space="0" w:color="auto"/>
            </w:tcBorders>
            <w:noWrap/>
            <w:vAlign w:val="bottom"/>
          </w:tcPr>
          <w:p w14:paraId="50689BF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275</w:t>
            </w:r>
          </w:p>
        </w:tc>
        <w:tc>
          <w:tcPr>
            <w:tcW w:w="323" w:type="pct"/>
            <w:tcBorders>
              <w:top w:val="nil"/>
              <w:left w:val="nil"/>
              <w:bottom w:val="single" w:sz="4" w:space="0" w:color="auto"/>
              <w:right w:val="single" w:sz="4" w:space="0" w:color="auto"/>
            </w:tcBorders>
            <w:noWrap/>
            <w:vAlign w:val="bottom"/>
          </w:tcPr>
          <w:p w14:paraId="5834FFB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123</w:t>
            </w:r>
          </w:p>
        </w:tc>
        <w:tc>
          <w:tcPr>
            <w:tcW w:w="431" w:type="pct"/>
            <w:tcBorders>
              <w:top w:val="nil"/>
              <w:left w:val="nil"/>
              <w:bottom w:val="single" w:sz="4" w:space="0" w:color="auto"/>
              <w:right w:val="single" w:sz="4" w:space="0" w:color="auto"/>
            </w:tcBorders>
            <w:noWrap/>
            <w:vAlign w:val="bottom"/>
          </w:tcPr>
          <w:p w14:paraId="04430246"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 (4)</w:t>
            </w:r>
          </w:p>
        </w:tc>
      </w:tr>
      <w:tr w:rsidR="00FF592E" w:rsidRPr="00FF50FB" w14:paraId="7DAE1238"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346505D9"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NephroTest</w:t>
            </w:r>
          </w:p>
        </w:tc>
        <w:tc>
          <w:tcPr>
            <w:tcW w:w="553" w:type="pct"/>
            <w:tcBorders>
              <w:top w:val="nil"/>
              <w:left w:val="nil"/>
              <w:bottom w:val="single" w:sz="4" w:space="0" w:color="auto"/>
              <w:right w:val="single" w:sz="4" w:space="0" w:color="auto"/>
            </w:tcBorders>
            <w:noWrap/>
            <w:vAlign w:val="bottom"/>
          </w:tcPr>
          <w:p w14:paraId="229E2DBA"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579</w:t>
            </w:r>
          </w:p>
        </w:tc>
        <w:tc>
          <w:tcPr>
            <w:tcW w:w="470" w:type="pct"/>
            <w:tcBorders>
              <w:top w:val="nil"/>
              <w:left w:val="nil"/>
              <w:bottom w:val="single" w:sz="4" w:space="0" w:color="auto"/>
              <w:right w:val="single" w:sz="4" w:space="0" w:color="auto"/>
            </w:tcBorders>
            <w:noWrap/>
            <w:vAlign w:val="bottom"/>
          </w:tcPr>
          <w:p w14:paraId="294CEE85"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076735C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77</w:t>
            </w:r>
          </w:p>
        </w:tc>
        <w:tc>
          <w:tcPr>
            <w:tcW w:w="323" w:type="pct"/>
            <w:tcBorders>
              <w:top w:val="nil"/>
              <w:left w:val="nil"/>
              <w:bottom w:val="single" w:sz="4" w:space="0" w:color="auto"/>
              <w:right w:val="single" w:sz="4" w:space="0" w:color="auto"/>
            </w:tcBorders>
            <w:noWrap/>
            <w:vAlign w:val="bottom"/>
          </w:tcPr>
          <w:p w14:paraId="1D8664B1" w14:textId="13245A8D" w:rsidR="007C7F68" w:rsidRPr="00033A52" w:rsidRDefault="00466F10" w:rsidP="00CC1C23">
            <w:pPr>
              <w:spacing w:after="0" w:line="240" w:lineRule="auto"/>
              <w:jc w:val="center"/>
              <w:rPr>
                <w:rFonts w:ascii="Times New Roman" w:hAnsi="Times New Roman"/>
                <w:color w:val="000000"/>
                <w:sz w:val="20"/>
                <w:szCs w:val="20"/>
              </w:rPr>
            </w:pPr>
            <w:r>
              <w:rPr>
                <w:rFonts w:ascii="Times New Roman" w:hAnsi="Times New Roman"/>
                <w:color w:val="000000"/>
                <w:sz w:val="20"/>
                <w:szCs w:val="20"/>
              </w:rPr>
              <w:t>11</w:t>
            </w:r>
          </w:p>
        </w:tc>
        <w:tc>
          <w:tcPr>
            <w:tcW w:w="423" w:type="pct"/>
            <w:tcBorders>
              <w:top w:val="nil"/>
              <w:left w:val="nil"/>
              <w:bottom w:val="single" w:sz="4" w:space="0" w:color="auto"/>
              <w:right w:val="single" w:sz="4" w:space="0" w:color="auto"/>
            </w:tcBorders>
            <w:noWrap/>
            <w:vAlign w:val="bottom"/>
          </w:tcPr>
          <w:p w14:paraId="47D18E8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w:t>
            </w:r>
          </w:p>
        </w:tc>
        <w:tc>
          <w:tcPr>
            <w:tcW w:w="543" w:type="pct"/>
            <w:tcBorders>
              <w:top w:val="nil"/>
              <w:left w:val="nil"/>
              <w:bottom w:val="single" w:sz="4" w:space="0" w:color="auto"/>
              <w:right w:val="single" w:sz="4" w:space="0" w:color="auto"/>
            </w:tcBorders>
            <w:noWrap/>
            <w:vAlign w:val="bottom"/>
          </w:tcPr>
          <w:p w14:paraId="4D559BA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553</w:t>
            </w:r>
          </w:p>
        </w:tc>
        <w:tc>
          <w:tcPr>
            <w:tcW w:w="480" w:type="pct"/>
            <w:tcBorders>
              <w:top w:val="nil"/>
              <w:left w:val="nil"/>
              <w:bottom w:val="single" w:sz="4" w:space="0" w:color="auto"/>
              <w:right w:val="single" w:sz="4" w:space="0" w:color="auto"/>
            </w:tcBorders>
            <w:noWrap/>
            <w:vAlign w:val="bottom"/>
          </w:tcPr>
          <w:p w14:paraId="6841EC06"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(2-3)</w:t>
            </w:r>
          </w:p>
        </w:tc>
        <w:tc>
          <w:tcPr>
            <w:tcW w:w="372" w:type="pct"/>
            <w:tcBorders>
              <w:top w:val="nil"/>
              <w:left w:val="nil"/>
              <w:bottom w:val="single" w:sz="4" w:space="0" w:color="auto"/>
              <w:right w:val="single" w:sz="4" w:space="0" w:color="auto"/>
            </w:tcBorders>
            <w:noWrap/>
            <w:vAlign w:val="bottom"/>
          </w:tcPr>
          <w:p w14:paraId="44089A8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62</w:t>
            </w:r>
          </w:p>
        </w:tc>
        <w:tc>
          <w:tcPr>
            <w:tcW w:w="323" w:type="pct"/>
            <w:tcBorders>
              <w:top w:val="nil"/>
              <w:left w:val="nil"/>
              <w:bottom w:val="single" w:sz="4" w:space="0" w:color="auto"/>
              <w:right w:val="single" w:sz="4" w:space="0" w:color="auto"/>
            </w:tcBorders>
            <w:noWrap/>
            <w:vAlign w:val="bottom"/>
          </w:tcPr>
          <w:p w14:paraId="191C88DB" w14:textId="74B2953B" w:rsidR="007C7F68" w:rsidRPr="00033A52" w:rsidRDefault="00466F10" w:rsidP="00CC1C23">
            <w:pPr>
              <w:spacing w:after="0" w:line="240" w:lineRule="auto"/>
              <w:jc w:val="center"/>
              <w:rPr>
                <w:rFonts w:ascii="Times New Roman" w:hAnsi="Times New Roman"/>
                <w:color w:val="000000"/>
                <w:sz w:val="20"/>
                <w:szCs w:val="20"/>
              </w:rPr>
            </w:pPr>
            <w:r>
              <w:rPr>
                <w:rFonts w:ascii="Times New Roman" w:hAnsi="Times New Roman"/>
                <w:color w:val="000000"/>
                <w:sz w:val="20"/>
                <w:szCs w:val="20"/>
              </w:rPr>
              <w:t>12</w:t>
            </w:r>
          </w:p>
        </w:tc>
        <w:tc>
          <w:tcPr>
            <w:tcW w:w="431" w:type="pct"/>
            <w:tcBorders>
              <w:top w:val="nil"/>
              <w:left w:val="nil"/>
              <w:bottom w:val="single" w:sz="4" w:space="0" w:color="auto"/>
              <w:right w:val="single" w:sz="4" w:space="0" w:color="auto"/>
            </w:tcBorders>
            <w:noWrap/>
            <w:vAlign w:val="bottom"/>
          </w:tcPr>
          <w:p w14:paraId="76BAF74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(2)</w:t>
            </w:r>
          </w:p>
        </w:tc>
      </w:tr>
      <w:tr w:rsidR="00FF592E" w:rsidRPr="00FF50FB" w14:paraId="50B0C302"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9FDF90A"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RENAAL</w:t>
            </w:r>
          </w:p>
        </w:tc>
        <w:tc>
          <w:tcPr>
            <w:tcW w:w="553" w:type="pct"/>
            <w:tcBorders>
              <w:top w:val="nil"/>
              <w:left w:val="nil"/>
              <w:bottom w:val="single" w:sz="4" w:space="0" w:color="auto"/>
              <w:right w:val="single" w:sz="4" w:space="0" w:color="auto"/>
            </w:tcBorders>
            <w:noWrap/>
            <w:vAlign w:val="bottom"/>
          </w:tcPr>
          <w:p w14:paraId="3F47B08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1425</w:t>
            </w:r>
          </w:p>
        </w:tc>
        <w:tc>
          <w:tcPr>
            <w:tcW w:w="470" w:type="pct"/>
            <w:tcBorders>
              <w:top w:val="nil"/>
              <w:left w:val="nil"/>
              <w:bottom w:val="single" w:sz="4" w:space="0" w:color="auto"/>
              <w:right w:val="single" w:sz="4" w:space="0" w:color="auto"/>
            </w:tcBorders>
            <w:noWrap/>
            <w:vAlign w:val="bottom"/>
          </w:tcPr>
          <w:p w14:paraId="3C4AFD5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(6-6)</w:t>
            </w:r>
          </w:p>
        </w:tc>
        <w:tc>
          <w:tcPr>
            <w:tcW w:w="372" w:type="pct"/>
            <w:tcBorders>
              <w:top w:val="nil"/>
              <w:left w:val="nil"/>
              <w:bottom w:val="single" w:sz="4" w:space="0" w:color="auto"/>
              <w:right w:val="single" w:sz="4" w:space="0" w:color="auto"/>
            </w:tcBorders>
            <w:noWrap/>
            <w:vAlign w:val="bottom"/>
          </w:tcPr>
          <w:p w14:paraId="23E68A9D"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265</w:t>
            </w:r>
          </w:p>
        </w:tc>
        <w:tc>
          <w:tcPr>
            <w:tcW w:w="323" w:type="pct"/>
            <w:tcBorders>
              <w:top w:val="nil"/>
              <w:left w:val="nil"/>
              <w:bottom w:val="single" w:sz="4" w:space="0" w:color="auto"/>
              <w:right w:val="single" w:sz="4" w:space="0" w:color="auto"/>
            </w:tcBorders>
            <w:noWrap/>
            <w:vAlign w:val="bottom"/>
          </w:tcPr>
          <w:p w14:paraId="5E607ADB"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139</w:t>
            </w:r>
          </w:p>
        </w:tc>
        <w:tc>
          <w:tcPr>
            <w:tcW w:w="423" w:type="pct"/>
            <w:tcBorders>
              <w:top w:val="nil"/>
              <w:left w:val="nil"/>
              <w:bottom w:val="single" w:sz="4" w:space="0" w:color="auto"/>
              <w:right w:val="single" w:sz="4" w:space="0" w:color="auto"/>
            </w:tcBorders>
            <w:noWrap/>
            <w:vAlign w:val="bottom"/>
          </w:tcPr>
          <w:p w14:paraId="36560AE3"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c>
          <w:tcPr>
            <w:tcW w:w="543" w:type="pct"/>
            <w:tcBorders>
              <w:top w:val="nil"/>
              <w:left w:val="nil"/>
              <w:bottom w:val="single" w:sz="4" w:space="0" w:color="auto"/>
              <w:right w:val="single" w:sz="4" w:space="0" w:color="auto"/>
            </w:tcBorders>
            <w:noWrap/>
            <w:vAlign w:val="bottom"/>
          </w:tcPr>
          <w:p w14:paraId="1DEC6C73"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1,201</w:t>
            </w:r>
          </w:p>
        </w:tc>
        <w:tc>
          <w:tcPr>
            <w:tcW w:w="480" w:type="pct"/>
            <w:tcBorders>
              <w:top w:val="nil"/>
              <w:left w:val="nil"/>
              <w:bottom w:val="single" w:sz="4" w:space="0" w:color="auto"/>
              <w:right w:val="single" w:sz="4" w:space="0" w:color="auto"/>
            </w:tcBorders>
            <w:noWrap/>
            <w:vAlign w:val="bottom"/>
          </w:tcPr>
          <w:p w14:paraId="1209444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 (9-10)</w:t>
            </w:r>
          </w:p>
        </w:tc>
        <w:tc>
          <w:tcPr>
            <w:tcW w:w="372" w:type="pct"/>
            <w:tcBorders>
              <w:top w:val="nil"/>
              <w:left w:val="nil"/>
              <w:bottom w:val="single" w:sz="4" w:space="0" w:color="auto"/>
              <w:right w:val="single" w:sz="4" w:space="0" w:color="auto"/>
            </w:tcBorders>
            <w:noWrap/>
            <w:vAlign w:val="bottom"/>
          </w:tcPr>
          <w:p w14:paraId="088D431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154</w:t>
            </w:r>
          </w:p>
        </w:tc>
        <w:tc>
          <w:tcPr>
            <w:tcW w:w="323" w:type="pct"/>
            <w:tcBorders>
              <w:top w:val="nil"/>
              <w:left w:val="nil"/>
              <w:bottom w:val="single" w:sz="4" w:space="0" w:color="auto"/>
              <w:right w:val="single" w:sz="4" w:space="0" w:color="auto"/>
            </w:tcBorders>
            <w:noWrap/>
            <w:vAlign w:val="bottom"/>
          </w:tcPr>
          <w:p w14:paraId="2E53A76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77</w:t>
            </w:r>
          </w:p>
        </w:tc>
        <w:tc>
          <w:tcPr>
            <w:tcW w:w="431" w:type="pct"/>
            <w:tcBorders>
              <w:top w:val="nil"/>
              <w:left w:val="nil"/>
              <w:bottom w:val="single" w:sz="4" w:space="0" w:color="auto"/>
              <w:right w:val="single" w:sz="4" w:space="0" w:color="auto"/>
            </w:tcBorders>
            <w:noWrap/>
            <w:vAlign w:val="bottom"/>
          </w:tcPr>
          <w:p w14:paraId="5A497F98"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(1)</w:t>
            </w:r>
          </w:p>
        </w:tc>
      </w:tr>
      <w:tr w:rsidR="00FF592E" w:rsidRPr="00FF50FB" w14:paraId="14EFCDC4"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283606EF"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Sunnybrook</w:t>
            </w:r>
          </w:p>
        </w:tc>
        <w:tc>
          <w:tcPr>
            <w:tcW w:w="553" w:type="pct"/>
            <w:tcBorders>
              <w:top w:val="nil"/>
              <w:left w:val="nil"/>
              <w:bottom w:val="single" w:sz="4" w:space="0" w:color="auto"/>
              <w:right w:val="single" w:sz="4" w:space="0" w:color="auto"/>
            </w:tcBorders>
            <w:noWrap/>
            <w:vAlign w:val="bottom"/>
          </w:tcPr>
          <w:p w14:paraId="3BB4C52F"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3846</w:t>
            </w:r>
          </w:p>
        </w:tc>
        <w:tc>
          <w:tcPr>
            <w:tcW w:w="470" w:type="pct"/>
            <w:tcBorders>
              <w:top w:val="nil"/>
              <w:left w:val="nil"/>
              <w:bottom w:val="single" w:sz="4" w:space="0" w:color="auto"/>
              <w:right w:val="single" w:sz="4" w:space="0" w:color="auto"/>
            </w:tcBorders>
            <w:noWrap/>
            <w:vAlign w:val="bottom"/>
          </w:tcPr>
          <w:p w14:paraId="20FD650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(3-6)</w:t>
            </w:r>
          </w:p>
        </w:tc>
        <w:tc>
          <w:tcPr>
            <w:tcW w:w="372" w:type="pct"/>
            <w:tcBorders>
              <w:top w:val="nil"/>
              <w:left w:val="nil"/>
              <w:bottom w:val="single" w:sz="4" w:space="0" w:color="auto"/>
              <w:right w:val="single" w:sz="4" w:space="0" w:color="auto"/>
            </w:tcBorders>
            <w:noWrap/>
            <w:vAlign w:val="bottom"/>
          </w:tcPr>
          <w:p w14:paraId="341AA0C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757</w:t>
            </w:r>
          </w:p>
        </w:tc>
        <w:tc>
          <w:tcPr>
            <w:tcW w:w="323" w:type="pct"/>
            <w:tcBorders>
              <w:top w:val="nil"/>
              <w:left w:val="nil"/>
              <w:bottom w:val="single" w:sz="4" w:space="0" w:color="auto"/>
              <w:right w:val="single" w:sz="4" w:space="0" w:color="auto"/>
            </w:tcBorders>
            <w:noWrap/>
            <w:vAlign w:val="bottom"/>
          </w:tcPr>
          <w:p w14:paraId="7C96D233"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337</w:t>
            </w:r>
          </w:p>
        </w:tc>
        <w:tc>
          <w:tcPr>
            <w:tcW w:w="423" w:type="pct"/>
            <w:tcBorders>
              <w:top w:val="nil"/>
              <w:left w:val="nil"/>
              <w:bottom w:val="single" w:sz="4" w:space="0" w:color="auto"/>
              <w:right w:val="single" w:sz="4" w:space="0" w:color="auto"/>
            </w:tcBorders>
            <w:noWrap/>
            <w:vAlign w:val="bottom"/>
          </w:tcPr>
          <w:p w14:paraId="410ADB8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(3)</w:t>
            </w:r>
          </w:p>
        </w:tc>
        <w:tc>
          <w:tcPr>
            <w:tcW w:w="543" w:type="pct"/>
            <w:tcBorders>
              <w:top w:val="nil"/>
              <w:left w:val="nil"/>
              <w:bottom w:val="single" w:sz="4" w:space="0" w:color="auto"/>
              <w:right w:val="single" w:sz="4" w:space="0" w:color="auto"/>
            </w:tcBorders>
            <w:noWrap/>
            <w:vAlign w:val="bottom"/>
          </w:tcPr>
          <w:p w14:paraId="58956EC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2,657</w:t>
            </w:r>
          </w:p>
        </w:tc>
        <w:tc>
          <w:tcPr>
            <w:tcW w:w="480" w:type="pct"/>
            <w:tcBorders>
              <w:top w:val="nil"/>
              <w:left w:val="nil"/>
              <w:bottom w:val="single" w:sz="4" w:space="0" w:color="auto"/>
              <w:right w:val="single" w:sz="4" w:space="0" w:color="auto"/>
            </w:tcBorders>
            <w:noWrap/>
            <w:vAlign w:val="bottom"/>
          </w:tcPr>
          <w:p w14:paraId="77C8088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(5-11)</w:t>
            </w:r>
          </w:p>
        </w:tc>
        <w:tc>
          <w:tcPr>
            <w:tcW w:w="372" w:type="pct"/>
            <w:tcBorders>
              <w:top w:val="nil"/>
              <w:left w:val="nil"/>
              <w:bottom w:val="single" w:sz="4" w:space="0" w:color="auto"/>
              <w:right w:val="single" w:sz="4" w:space="0" w:color="auto"/>
            </w:tcBorders>
            <w:noWrap/>
            <w:vAlign w:val="bottom"/>
          </w:tcPr>
          <w:p w14:paraId="4FFD333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527</w:t>
            </w:r>
          </w:p>
        </w:tc>
        <w:tc>
          <w:tcPr>
            <w:tcW w:w="323" w:type="pct"/>
            <w:tcBorders>
              <w:top w:val="nil"/>
              <w:left w:val="nil"/>
              <w:bottom w:val="single" w:sz="4" w:space="0" w:color="auto"/>
              <w:right w:val="single" w:sz="4" w:space="0" w:color="auto"/>
            </w:tcBorders>
            <w:noWrap/>
            <w:vAlign w:val="bottom"/>
          </w:tcPr>
          <w:p w14:paraId="3FA3642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227</w:t>
            </w:r>
          </w:p>
        </w:tc>
        <w:tc>
          <w:tcPr>
            <w:tcW w:w="431" w:type="pct"/>
            <w:tcBorders>
              <w:top w:val="nil"/>
              <w:left w:val="nil"/>
              <w:bottom w:val="single" w:sz="4" w:space="0" w:color="auto"/>
              <w:right w:val="single" w:sz="4" w:space="0" w:color="auto"/>
            </w:tcBorders>
            <w:noWrap/>
            <w:vAlign w:val="bottom"/>
          </w:tcPr>
          <w:p w14:paraId="7A471B5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(3)</w:t>
            </w:r>
          </w:p>
        </w:tc>
      </w:tr>
      <w:tr w:rsidR="00FF592E" w:rsidRPr="00FF50FB" w14:paraId="4E49AA07"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4EB59BDD"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VA_CKD</w:t>
            </w:r>
          </w:p>
        </w:tc>
        <w:tc>
          <w:tcPr>
            <w:tcW w:w="553" w:type="pct"/>
            <w:tcBorders>
              <w:top w:val="nil"/>
              <w:left w:val="nil"/>
              <w:bottom w:val="single" w:sz="4" w:space="0" w:color="auto"/>
              <w:right w:val="single" w:sz="4" w:space="0" w:color="auto"/>
            </w:tcBorders>
            <w:noWrap/>
            <w:vAlign w:val="bottom"/>
          </w:tcPr>
          <w:p w14:paraId="282947F3"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457402</w:t>
            </w:r>
          </w:p>
        </w:tc>
        <w:tc>
          <w:tcPr>
            <w:tcW w:w="470" w:type="pct"/>
            <w:tcBorders>
              <w:top w:val="nil"/>
              <w:left w:val="nil"/>
              <w:bottom w:val="single" w:sz="4" w:space="0" w:color="auto"/>
              <w:right w:val="single" w:sz="4" w:space="0" w:color="auto"/>
            </w:tcBorders>
            <w:noWrap/>
            <w:vAlign w:val="bottom"/>
          </w:tcPr>
          <w:p w14:paraId="52BA06E0"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(2-4)</w:t>
            </w:r>
          </w:p>
        </w:tc>
        <w:tc>
          <w:tcPr>
            <w:tcW w:w="372" w:type="pct"/>
            <w:tcBorders>
              <w:top w:val="nil"/>
              <w:left w:val="nil"/>
              <w:bottom w:val="single" w:sz="4" w:space="0" w:color="auto"/>
              <w:right w:val="single" w:sz="4" w:space="0" w:color="auto"/>
            </w:tcBorders>
            <w:noWrap/>
            <w:vAlign w:val="bottom"/>
          </w:tcPr>
          <w:p w14:paraId="45A691CC"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146278</w:t>
            </w:r>
          </w:p>
        </w:tc>
        <w:tc>
          <w:tcPr>
            <w:tcW w:w="323" w:type="pct"/>
            <w:tcBorders>
              <w:top w:val="nil"/>
              <w:left w:val="nil"/>
              <w:bottom w:val="single" w:sz="4" w:space="0" w:color="auto"/>
              <w:right w:val="single" w:sz="4" w:space="0" w:color="auto"/>
            </w:tcBorders>
            <w:noWrap/>
            <w:vAlign w:val="bottom"/>
          </w:tcPr>
          <w:p w14:paraId="22341175"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428E80E2"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(2)</w:t>
            </w:r>
          </w:p>
        </w:tc>
        <w:tc>
          <w:tcPr>
            <w:tcW w:w="543" w:type="pct"/>
            <w:tcBorders>
              <w:top w:val="nil"/>
              <w:left w:val="nil"/>
              <w:bottom w:val="single" w:sz="4" w:space="0" w:color="auto"/>
              <w:right w:val="single" w:sz="4" w:space="0" w:color="auto"/>
            </w:tcBorders>
            <w:noWrap/>
            <w:vAlign w:val="bottom"/>
          </w:tcPr>
          <w:p w14:paraId="6FF32D99"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350,456</w:t>
            </w:r>
          </w:p>
        </w:tc>
        <w:tc>
          <w:tcPr>
            <w:tcW w:w="480" w:type="pct"/>
            <w:tcBorders>
              <w:top w:val="nil"/>
              <w:left w:val="nil"/>
              <w:bottom w:val="single" w:sz="4" w:space="0" w:color="auto"/>
              <w:right w:val="single" w:sz="4" w:space="0" w:color="auto"/>
            </w:tcBorders>
            <w:noWrap/>
            <w:vAlign w:val="bottom"/>
          </w:tcPr>
          <w:p w14:paraId="5F293C11"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(4-7)</w:t>
            </w:r>
          </w:p>
        </w:tc>
        <w:tc>
          <w:tcPr>
            <w:tcW w:w="372" w:type="pct"/>
            <w:tcBorders>
              <w:top w:val="nil"/>
              <w:left w:val="nil"/>
              <w:bottom w:val="single" w:sz="4" w:space="0" w:color="auto"/>
              <w:right w:val="single" w:sz="4" w:space="0" w:color="auto"/>
            </w:tcBorders>
            <w:noWrap/>
            <w:vAlign w:val="bottom"/>
          </w:tcPr>
          <w:p w14:paraId="4BF2512F"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98,889</w:t>
            </w:r>
          </w:p>
        </w:tc>
        <w:tc>
          <w:tcPr>
            <w:tcW w:w="323" w:type="pct"/>
            <w:tcBorders>
              <w:top w:val="nil"/>
              <w:left w:val="nil"/>
              <w:bottom w:val="single" w:sz="4" w:space="0" w:color="auto"/>
              <w:right w:val="single" w:sz="4" w:space="0" w:color="auto"/>
            </w:tcBorders>
            <w:noWrap/>
            <w:vAlign w:val="bottom"/>
          </w:tcPr>
          <w:p w14:paraId="2A215F54"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5D52D887"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FF592E" w:rsidRPr="00FF50FB" w14:paraId="068E14F6"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7B0CB976" w14:textId="77777777" w:rsidR="007C7F68" w:rsidRPr="00033A52" w:rsidRDefault="007C7F68" w:rsidP="00CC1C23">
            <w:pPr>
              <w:spacing w:after="0" w:line="240" w:lineRule="auto"/>
              <w:rPr>
                <w:rFonts w:ascii="Times New Roman" w:hAnsi="Times New Roman"/>
                <w:color w:val="000000"/>
                <w:sz w:val="20"/>
                <w:szCs w:val="20"/>
              </w:rPr>
            </w:pPr>
            <w:r w:rsidRPr="00033A52">
              <w:rPr>
                <w:rFonts w:ascii="Times New Roman" w:hAnsi="Times New Roman"/>
                <w:b/>
                <w:bCs/>
                <w:color w:val="000000"/>
                <w:sz w:val="20"/>
                <w:szCs w:val="20"/>
              </w:rPr>
              <w:t>Sub-Total</w:t>
            </w:r>
          </w:p>
        </w:tc>
        <w:tc>
          <w:tcPr>
            <w:tcW w:w="553" w:type="pct"/>
            <w:tcBorders>
              <w:top w:val="nil"/>
              <w:left w:val="nil"/>
              <w:bottom w:val="single" w:sz="4" w:space="0" w:color="auto"/>
              <w:right w:val="single" w:sz="4" w:space="0" w:color="auto"/>
            </w:tcBorders>
            <w:noWrap/>
            <w:vAlign w:val="bottom"/>
          </w:tcPr>
          <w:p w14:paraId="3233EBCA" w14:textId="0213F99D" w:rsidR="007C7F68" w:rsidRPr="00033A52" w:rsidRDefault="007C7F68" w:rsidP="00466F10">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521,</w:t>
            </w:r>
            <w:r w:rsidR="00466F10">
              <w:rPr>
                <w:rFonts w:ascii="Times New Roman" w:hAnsi="Times New Roman"/>
                <w:b/>
                <w:bCs/>
                <w:color w:val="000000"/>
                <w:sz w:val="20"/>
                <w:szCs w:val="20"/>
              </w:rPr>
              <w:t>519</w:t>
            </w:r>
          </w:p>
        </w:tc>
        <w:tc>
          <w:tcPr>
            <w:tcW w:w="470" w:type="pct"/>
            <w:tcBorders>
              <w:top w:val="nil"/>
              <w:left w:val="nil"/>
              <w:bottom w:val="single" w:sz="4" w:space="0" w:color="auto"/>
              <w:right w:val="single" w:sz="4" w:space="0" w:color="auto"/>
            </w:tcBorders>
            <w:noWrap/>
            <w:vAlign w:val="bottom"/>
          </w:tcPr>
          <w:p w14:paraId="0CE96B0B"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3 (3-3)</w:t>
            </w:r>
          </w:p>
        </w:tc>
        <w:tc>
          <w:tcPr>
            <w:tcW w:w="372" w:type="pct"/>
            <w:tcBorders>
              <w:top w:val="nil"/>
              <w:left w:val="nil"/>
              <w:bottom w:val="single" w:sz="4" w:space="0" w:color="auto"/>
              <w:right w:val="single" w:sz="4" w:space="0" w:color="auto"/>
            </w:tcBorders>
            <w:noWrap/>
            <w:vAlign w:val="bottom"/>
          </w:tcPr>
          <w:p w14:paraId="71BC437C" w14:textId="535BB534" w:rsidR="007C7F68" w:rsidRPr="00033A52" w:rsidRDefault="00466F10" w:rsidP="00CC1C23">
            <w:pPr>
              <w:spacing w:after="0" w:line="240" w:lineRule="auto"/>
              <w:jc w:val="center"/>
              <w:rPr>
                <w:rFonts w:ascii="Times New Roman" w:hAnsi="Times New Roman"/>
                <w:color w:val="000000"/>
                <w:sz w:val="20"/>
                <w:szCs w:val="20"/>
              </w:rPr>
            </w:pPr>
            <w:r>
              <w:rPr>
                <w:rFonts w:ascii="Times New Roman" w:hAnsi="Times New Roman"/>
                <w:b/>
                <w:bCs/>
                <w:color w:val="000000"/>
                <w:sz w:val="20"/>
                <w:szCs w:val="20"/>
              </w:rPr>
              <w:t>158,028</w:t>
            </w:r>
          </w:p>
        </w:tc>
        <w:tc>
          <w:tcPr>
            <w:tcW w:w="323" w:type="pct"/>
            <w:tcBorders>
              <w:top w:val="nil"/>
              <w:left w:val="nil"/>
              <w:bottom w:val="single" w:sz="4" w:space="0" w:color="auto"/>
              <w:right w:val="single" w:sz="4" w:space="0" w:color="auto"/>
            </w:tcBorders>
            <w:noWrap/>
            <w:vAlign w:val="bottom"/>
          </w:tcPr>
          <w:p w14:paraId="5E75D89E" w14:textId="00437C71" w:rsidR="007C7F68" w:rsidRPr="00033A52" w:rsidRDefault="00466F10" w:rsidP="00466F10">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8</w:t>
            </w:r>
            <w:r>
              <w:rPr>
                <w:rFonts w:ascii="Times New Roman" w:hAnsi="Times New Roman"/>
                <w:b/>
                <w:bCs/>
                <w:color w:val="000000"/>
                <w:sz w:val="20"/>
                <w:szCs w:val="20"/>
              </w:rPr>
              <w:t>24</w:t>
            </w:r>
          </w:p>
        </w:tc>
        <w:tc>
          <w:tcPr>
            <w:tcW w:w="423" w:type="pct"/>
            <w:tcBorders>
              <w:top w:val="nil"/>
              <w:left w:val="nil"/>
              <w:bottom w:val="single" w:sz="4" w:space="0" w:color="auto"/>
              <w:right w:val="single" w:sz="4" w:space="0" w:color="auto"/>
            </w:tcBorders>
            <w:noWrap/>
            <w:vAlign w:val="bottom"/>
          </w:tcPr>
          <w:p w14:paraId="6A0406E1"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4 (2)</w:t>
            </w:r>
          </w:p>
        </w:tc>
        <w:tc>
          <w:tcPr>
            <w:tcW w:w="543" w:type="pct"/>
            <w:tcBorders>
              <w:top w:val="nil"/>
              <w:left w:val="nil"/>
              <w:bottom w:val="single" w:sz="4" w:space="0" w:color="auto"/>
              <w:right w:val="single" w:sz="4" w:space="0" w:color="auto"/>
            </w:tcBorders>
            <w:noWrap/>
            <w:vAlign w:val="bottom"/>
          </w:tcPr>
          <w:p w14:paraId="3788CBA4" w14:textId="3809986C" w:rsidR="007C7F68" w:rsidRPr="00033A52" w:rsidRDefault="001C415E" w:rsidP="00CC1C23">
            <w:pPr>
              <w:spacing w:after="0" w:line="240" w:lineRule="auto"/>
              <w:jc w:val="center"/>
              <w:rPr>
                <w:rFonts w:ascii="Times New Roman" w:hAnsi="Times New Roman"/>
                <w:color w:val="000000"/>
                <w:sz w:val="20"/>
                <w:szCs w:val="20"/>
              </w:rPr>
            </w:pPr>
            <w:r>
              <w:rPr>
                <w:rFonts w:ascii="Times New Roman" w:hAnsi="Times New Roman"/>
                <w:b/>
                <w:bCs/>
                <w:color w:val="000000"/>
                <w:sz w:val="20"/>
                <w:szCs w:val="20"/>
              </w:rPr>
              <w:t>399,011</w:t>
            </w:r>
          </w:p>
        </w:tc>
        <w:tc>
          <w:tcPr>
            <w:tcW w:w="480" w:type="pct"/>
            <w:tcBorders>
              <w:top w:val="nil"/>
              <w:left w:val="nil"/>
              <w:bottom w:val="single" w:sz="4" w:space="0" w:color="auto"/>
              <w:right w:val="single" w:sz="4" w:space="0" w:color="auto"/>
            </w:tcBorders>
            <w:noWrap/>
            <w:vAlign w:val="bottom"/>
          </w:tcPr>
          <w:p w14:paraId="15F92D9E"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 (5-5)</w:t>
            </w:r>
          </w:p>
        </w:tc>
        <w:tc>
          <w:tcPr>
            <w:tcW w:w="372" w:type="pct"/>
            <w:tcBorders>
              <w:top w:val="nil"/>
              <w:left w:val="nil"/>
              <w:bottom w:val="single" w:sz="4" w:space="0" w:color="auto"/>
              <w:right w:val="single" w:sz="4" w:space="0" w:color="auto"/>
            </w:tcBorders>
            <w:noWrap/>
            <w:vAlign w:val="bottom"/>
          </w:tcPr>
          <w:p w14:paraId="1357D47A" w14:textId="632948DE" w:rsidR="007C7F68" w:rsidRPr="00033A52" w:rsidRDefault="007C7F68" w:rsidP="001C415E">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106,</w:t>
            </w:r>
            <w:r w:rsidR="001C415E">
              <w:rPr>
                <w:rFonts w:ascii="Times New Roman" w:hAnsi="Times New Roman"/>
                <w:b/>
                <w:bCs/>
                <w:color w:val="000000"/>
                <w:sz w:val="20"/>
                <w:szCs w:val="20"/>
              </w:rPr>
              <w:t>532</w:t>
            </w:r>
          </w:p>
        </w:tc>
        <w:tc>
          <w:tcPr>
            <w:tcW w:w="323" w:type="pct"/>
            <w:tcBorders>
              <w:top w:val="nil"/>
              <w:left w:val="nil"/>
              <w:bottom w:val="single" w:sz="4" w:space="0" w:color="auto"/>
              <w:right w:val="single" w:sz="4" w:space="0" w:color="auto"/>
            </w:tcBorders>
            <w:noWrap/>
            <w:vAlign w:val="bottom"/>
          </w:tcPr>
          <w:p w14:paraId="2B7F0A23" w14:textId="41DD4883" w:rsidR="007C7F68" w:rsidRPr="00033A52" w:rsidRDefault="00466F10" w:rsidP="00466F10">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5</w:t>
            </w:r>
            <w:r>
              <w:rPr>
                <w:rFonts w:ascii="Times New Roman" w:hAnsi="Times New Roman"/>
                <w:b/>
                <w:bCs/>
                <w:color w:val="000000"/>
                <w:sz w:val="20"/>
                <w:szCs w:val="20"/>
              </w:rPr>
              <w:t>85</w:t>
            </w:r>
          </w:p>
        </w:tc>
        <w:tc>
          <w:tcPr>
            <w:tcW w:w="431" w:type="pct"/>
            <w:tcBorders>
              <w:top w:val="nil"/>
              <w:left w:val="nil"/>
              <w:bottom w:val="single" w:sz="4" w:space="0" w:color="auto"/>
              <w:right w:val="single" w:sz="4" w:space="0" w:color="auto"/>
            </w:tcBorders>
            <w:noWrap/>
            <w:vAlign w:val="bottom"/>
          </w:tcPr>
          <w:p w14:paraId="43B4B4EF" w14:textId="77777777" w:rsidR="007C7F68" w:rsidRPr="00033A52" w:rsidRDefault="007C7F68" w:rsidP="00CC1C23">
            <w:pPr>
              <w:spacing w:after="0" w:line="240" w:lineRule="auto"/>
              <w:jc w:val="center"/>
              <w:rPr>
                <w:rFonts w:ascii="Times New Roman" w:hAnsi="Times New Roman"/>
                <w:color w:val="000000"/>
                <w:sz w:val="20"/>
                <w:szCs w:val="20"/>
              </w:rPr>
            </w:pPr>
            <w:r w:rsidRPr="00033A52">
              <w:rPr>
                <w:rFonts w:ascii="Times New Roman" w:hAnsi="Times New Roman"/>
                <w:b/>
                <w:bCs/>
                <w:color w:val="000000"/>
                <w:sz w:val="20"/>
                <w:szCs w:val="20"/>
              </w:rPr>
              <w:t>3 (2)</w:t>
            </w:r>
          </w:p>
        </w:tc>
      </w:tr>
      <w:tr w:rsidR="007C7F68" w:rsidRPr="00FF50FB" w14:paraId="4E22512A" w14:textId="77777777" w:rsidTr="007C7F68">
        <w:trPr>
          <w:trHeight w:val="20"/>
        </w:trPr>
        <w:tc>
          <w:tcPr>
            <w:tcW w:w="5000" w:type="pct"/>
            <w:gridSpan w:val="11"/>
            <w:tcBorders>
              <w:top w:val="nil"/>
              <w:left w:val="single" w:sz="4" w:space="0" w:color="auto"/>
              <w:bottom w:val="single" w:sz="4" w:space="0" w:color="auto"/>
              <w:right w:val="single" w:sz="4" w:space="0" w:color="auto"/>
            </w:tcBorders>
            <w:noWrap/>
            <w:vAlign w:val="bottom"/>
          </w:tcPr>
          <w:p w14:paraId="13C6D692" w14:textId="77777777" w:rsidR="007C7F68" w:rsidRPr="00033A52" w:rsidRDefault="0021583F" w:rsidP="00033A52">
            <w:pPr>
              <w:spacing w:after="0" w:line="240" w:lineRule="auto"/>
              <w:rPr>
                <w:rFonts w:ascii="Times New Roman" w:hAnsi="Times New Roman"/>
                <w:color w:val="000000"/>
                <w:sz w:val="20"/>
                <w:szCs w:val="20"/>
              </w:rPr>
            </w:pPr>
            <w:r w:rsidRPr="00033A52">
              <w:rPr>
                <w:rFonts w:ascii="Times New Roman" w:hAnsi="Times New Roman"/>
                <w:b/>
                <w:bCs/>
                <w:color w:val="000000"/>
                <w:sz w:val="20"/>
                <w:szCs w:val="20"/>
              </w:rPr>
              <w:t>Other (General P</w:t>
            </w:r>
            <w:r w:rsidR="007C7F68" w:rsidRPr="00033A52">
              <w:rPr>
                <w:rFonts w:ascii="Times New Roman" w:hAnsi="Times New Roman"/>
                <w:b/>
                <w:bCs/>
                <w:color w:val="000000"/>
                <w:sz w:val="20"/>
                <w:szCs w:val="20"/>
              </w:rPr>
              <w:t>opulation</w:t>
            </w:r>
            <w:r w:rsidRPr="00033A52">
              <w:rPr>
                <w:rFonts w:ascii="Times New Roman" w:hAnsi="Times New Roman"/>
                <w:b/>
                <w:bCs/>
                <w:color w:val="000000"/>
                <w:sz w:val="20"/>
                <w:szCs w:val="20"/>
              </w:rPr>
              <w:t xml:space="preserve"> and High R</w:t>
            </w:r>
            <w:r w:rsidR="007C7F68" w:rsidRPr="00033A52">
              <w:rPr>
                <w:rFonts w:ascii="Times New Roman" w:hAnsi="Times New Roman"/>
                <w:b/>
                <w:bCs/>
                <w:color w:val="000000"/>
                <w:sz w:val="20"/>
                <w:szCs w:val="20"/>
              </w:rPr>
              <w:t>isk cohorts)</w:t>
            </w:r>
          </w:p>
        </w:tc>
      </w:tr>
      <w:tr w:rsidR="00FF592E" w:rsidRPr="00FF50FB" w14:paraId="6D667A22"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590A5F5"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ADVANCE</w:t>
            </w:r>
          </w:p>
        </w:tc>
        <w:tc>
          <w:tcPr>
            <w:tcW w:w="553" w:type="pct"/>
            <w:tcBorders>
              <w:top w:val="nil"/>
              <w:left w:val="nil"/>
              <w:bottom w:val="single" w:sz="4" w:space="0" w:color="auto"/>
              <w:right w:val="single" w:sz="4" w:space="0" w:color="auto"/>
            </w:tcBorders>
            <w:noWrap/>
            <w:vAlign w:val="bottom"/>
          </w:tcPr>
          <w:p w14:paraId="693B587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10361</w:t>
            </w:r>
          </w:p>
        </w:tc>
        <w:tc>
          <w:tcPr>
            <w:tcW w:w="470" w:type="pct"/>
            <w:tcBorders>
              <w:top w:val="nil"/>
              <w:left w:val="nil"/>
              <w:bottom w:val="single" w:sz="4" w:space="0" w:color="auto"/>
              <w:right w:val="single" w:sz="4" w:space="0" w:color="auto"/>
            </w:tcBorders>
            <w:noWrap/>
            <w:vAlign w:val="bottom"/>
          </w:tcPr>
          <w:p w14:paraId="24BE548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(3-3)</w:t>
            </w:r>
          </w:p>
        </w:tc>
        <w:tc>
          <w:tcPr>
            <w:tcW w:w="372" w:type="pct"/>
            <w:tcBorders>
              <w:top w:val="nil"/>
              <w:left w:val="nil"/>
              <w:bottom w:val="single" w:sz="4" w:space="0" w:color="auto"/>
              <w:right w:val="single" w:sz="4" w:space="0" w:color="auto"/>
            </w:tcBorders>
            <w:noWrap/>
            <w:vAlign w:val="bottom"/>
          </w:tcPr>
          <w:p w14:paraId="34BDA3D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762</w:t>
            </w:r>
          </w:p>
        </w:tc>
        <w:tc>
          <w:tcPr>
            <w:tcW w:w="323" w:type="pct"/>
            <w:tcBorders>
              <w:top w:val="nil"/>
              <w:left w:val="nil"/>
              <w:bottom w:val="single" w:sz="4" w:space="0" w:color="auto"/>
              <w:right w:val="single" w:sz="4" w:space="0" w:color="auto"/>
            </w:tcBorders>
            <w:noWrap/>
            <w:vAlign w:val="bottom"/>
          </w:tcPr>
          <w:p w14:paraId="6A4294E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375</w:t>
            </w:r>
          </w:p>
        </w:tc>
        <w:tc>
          <w:tcPr>
            <w:tcW w:w="423" w:type="pct"/>
            <w:tcBorders>
              <w:top w:val="nil"/>
              <w:left w:val="nil"/>
              <w:bottom w:val="single" w:sz="4" w:space="0" w:color="auto"/>
              <w:right w:val="single" w:sz="4" w:space="0" w:color="auto"/>
            </w:tcBorders>
            <w:noWrap/>
            <w:vAlign w:val="bottom"/>
          </w:tcPr>
          <w:p w14:paraId="1756D45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c>
          <w:tcPr>
            <w:tcW w:w="543" w:type="pct"/>
            <w:tcBorders>
              <w:top w:val="nil"/>
              <w:left w:val="nil"/>
              <w:bottom w:val="single" w:sz="4" w:space="0" w:color="auto"/>
              <w:right w:val="single" w:sz="4" w:space="0" w:color="auto"/>
            </w:tcBorders>
            <w:noWrap/>
            <w:vAlign w:val="bottom"/>
          </w:tcPr>
          <w:p w14:paraId="791D859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9,999</w:t>
            </w:r>
          </w:p>
        </w:tc>
        <w:tc>
          <w:tcPr>
            <w:tcW w:w="480" w:type="pct"/>
            <w:tcBorders>
              <w:top w:val="nil"/>
              <w:left w:val="nil"/>
              <w:bottom w:val="single" w:sz="4" w:space="0" w:color="auto"/>
              <w:right w:val="single" w:sz="4" w:space="0" w:color="auto"/>
            </w:tcBorders>
            <w:noWrap/>
            <w:vAlign w:val="bottom"/>
          </w:tcPr>
          <w:p w14:paraId="7C9BE11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(4-4)</w:t>
            </w:r>
          </w:p>
        </w:tc>
        <w:tc>
          <w:tcPr>
            <w:tcW w:w="372" w:type="pct"/>
            <w:tcBorders>
              <w:top w:val="nil"/>
              <w:left w:val="nil"/>
              <w:bottom w:val="single" w:sz="4" w:space="0" w:color="auto"/>
              <w:right w:val="single" w:sz="4" w:space="0" w:color="auto"/>
            </w:tcBorders>
            <w:noWrap/>
            <w:vAlign w:val="bottom"/>
          </w:tcPr>
          <w:p w14:paraId="03169EA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557</w:t>
            </w:r>
          </w:p>
        </w:tc>
        <w:tc>
          <w:tcPr>
            <w:tcW w:w="323" w:type="pct"/>
            <w:tcBorders>
              <w:top w:val="nil"/>
              <w:left w:val="nil"/>
              <w:bottom w:val="single" w:sz="4" w:space="0" w:color="auto"/>
              <w:right w:val="single" w:sz="4" w:space="0" w:color="auto"/>
            </w:tcBorders>
            <w:noWrap/>
            <w:vAlign w:val="bottom"/>
          </w:tcPr>
          <w:p w14:paraId="15D10CD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268</w:t>
            </w:r>
          </w:p>
        </w:tc>
        <w:tc>
          <w:tcPr>
            <w:tcW w:w="431" w:type="pct"/>
            <w:tcBorders>
              <w:top w:val="nil"/>
              <w:left w:val="nil"/>
              <w:bottom w:val="single" w:sz="4" w:space="0" w:color="auto"/>
              <w:right w:val="single" w:sz="4" w:space="0" w:color="auto"/>
            </w:tcBorders>
            <w:noWrap/>
            <w:vAlign w:val="bottom"/>
          </w:tcPr>
          <w:p w14:paraId="0FE55E7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(0.5)</w:t>
            </w:r>
          </w:p>
        </w:tc>
      </w:tr>
      <w:tr w:rsidR="00FF592E" w:rsidRPr="00FF50FB" w14:paraId="62CA355C"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F68684F"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Aichi</w:t>
            </w:r>
          </w:p>
        </w:tc>
        <w:tc>
          <w:tcPr>
            <w:tcW w:w="553" w:type="pct"/>
            <w:tcBorders>
              <w:top w:val="nil"/>
              <w:left w:val="nil"/>
              <w:bottom w:val="single" w:sz="4" w:space="0" w:color="auto"/>
              <w:right w:val="single" w:sz="4" w:space="0" w:color="auto"/>
            </w:tcBorders>
            <w:noWrap/>
            <w:vAlign w:val="bottom"/>
          </w:tcPr>
          <w:p w14:paraId="33765F3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1805</w:t>
            </w:r>
          </w:p>
        </w:tc>
        <w:tc>
          <w:tcPr>
            <w:tcW w:w="470" w:type="pct"/>
            <w:tcBorders>
              <w:top w:val="nil"/>
              <w:left w:val="nil"/>
              <w:bottom w:val="single" w:sz="4" w:space="0" w:color="auto"/>
              <w:right w:val="single" w:sz="4" w:space="0" w:color="auto"/>
            </w:tcBorders>
            <w:noWrap/>
            <w:vAlign w:val="bottom"/>
          </w:tcPr>
          <w:p w14:paraId="5F2F838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3CD5442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c>
          <w:tcPr>
            <w:tcW w:w="323" w:type="pct"/>
            <w:tcBorders>
              <w:top w:val="nil"/>
              <w:left w:val="nil"/>
              <w:bottom w:val="single" w:sz="4" w:space="0" w:color="auto"/>
              <w:right w:val="single" w:sz="4" w:space="0" w:color="auto"/>
            </w:tcBorders>
            <w:noWrap/>
            <w:vAlign w:val="bottom"/>
          </w:tcPr>
          <w:p w14:paraId="5CA581C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546FE2A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 (2)</w:t>
            </w:r>
          </w:p>
        </w:tc>
        <w:tc>
          <w:tcPr>
            <w:tcW w:w="543" w:type="pct"/>
            <w:tcBorders>
              <w:top w:val="nil"/>
              <w:left w:val="nil"/>
              <w:bottom w:val="single" w:sz="4" w:space="0" w:color="auto"/>
              <w:right w:val="single" w:sz="4" w:space="0" w:color="auto"/>
            </w:tcBorders>
            <w:noWrap/>
            <w:vAlign w:val="bottom"/>
          </w:tcPr>
          <w:p w14:paraId="63568E6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1,812</w:t>
            </w:r>
          </w:p>
        </w:tc>
        <w:tc>
          <w:tcPr>
            <w:tcW w:w="480" w:type="pct"/>
            <w:tcBorders>
              <w:top w:val="nil"/>
              <w:left w:val="nil"/>
              <w:bottom w:val="single" w:sz="4" w:space="0" w:color="auto"/>
              <w:right w:val="single" w:sz="4" w:space="0" w:color="auto"/>
            </w:tcBorders>
            <w:noWrap/>
            <w:vAlign w:val="bottom"/>
          </w:tcPr>
          <w:p w14:paraId="0AA1398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(2-3)</w:t>
            </w:r>
          </w:p>
        </w:tc>
        <w:tc>
          <w:tcPr>
            <w:tcW w:w="372" w:type="pct"/>
            <w:tcBorders>
              <w:top w:val="nil"/>
              <w:left w:val="nil"/>
              <w:bottom w:val="single" w:sz="4" w:space="0" w:color="auto"/>
              <w:right w:val="single" w:sz="4" w:space="0" w:color="auto"/>
            </w:tcBorders>
            <w:noWrap/>
            <w:vAlign w:val="bottom"/>
          </w:tcPr>
          <w:p w14:paraId="662856B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323" w:type="pct"/>
            <w:tcBorders>
              <w:top w:val="nil"/>
              <w:left w:val="nil"/>
              <w:bottom w:val="single" w:sz="4" w:space="0" w:color="auto"/>
              <w:right w:val="single" w:sz="4" w:space="0" w:color="auto"/>
            </w:tcBorders>
            <w:noWrap/>
            <w:vAlign w:val="bottom"/>
          </w:tcPr>
          <w:p w14:paraId="34939B8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1DC3275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(2)</w:t>
            </w:r>
          </w:p>
        </w:tc>
      </w:tr>
      <w:tr w:rsidR="00FF592E" w:rsidRPr="00FF50FB" w14:paraId="7757D4F4"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26E0010"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AKDN</w:t>
            </w:r>
          </w:p>
        </w:tc>
        <w:tc>
          <w:tcPr>
            <w:tcW w:w="553" w:type="pct"/>
            <w:tcBorders>
              <w:top w:val="nil"/>
              <w:left w:val="nil"/>
              <w:bottom w:val="single" w:sz="4" w:space="0" w:color="auto"/>
              <w:right w:val="single" w:sz="4" w:space="0" w:color="auto"/>
            </w:tcBorders>
            <w:noWrap/>
            <w:vAlign w:val="bottom"/>
          </w:tcPr>
          <w:p w14:paraId="5105200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309367</w:t>
            </w:r>
          </w:p>
        </w:tc>
        <w:tc>
          <w:tcPr>
            <w:tcW w:w="470" w:type="pct"/>
            <w:tcBorders>
              <w:top w:val="nil"/>
              <w:left w:val="nil"/>
              <w:bottom w:val="single" w:sz="4" w:space="0" w:color="auto"/>
              <w:right w:val="single" w:sz="4" w:space="0" w:color="auto"/>
            </w:tcBorders>
            <w:noWrap/>
            <w:vAlign w:val="bottom"/>
          </w:tcPr>
          <w:p w14:paraId="4CAAB1E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(2-3)</w:t>
            </w:r>
          </w:p>
        </w:tc>
        <w:tc>
          <w:tcPr>
            <w:tcW w:w="372" w:type="pct"/>
            <w:tcBorders>
              <w:top w:val="nil"/>
              <w:left w:val="nil"/>
              <w:bottom w:val="single" w:sz="4" w:space="0" w:color="auto"/>
              <w:right w:val="single" w:sz="4" w:space="0" w:color="auto"/>
            </w:tcBorders>
            <w:noWrap/>
            <w:vAlign w:val="bottom"/>
          </w:tcPr>
          <w:p w14:paraId="4B785B2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14250</w:t>
            </w:r>
          </w:p>
        </w:tc>
        <w:tc>
          <w:tcPr>
            <w:tcW w:w="323" w:type="pct"/>
            <w:tcBorders>
              <w:top w:val="nil"/>
              <w:left w:val="nil"/>
              <w:bottom w:val="single" w:sz="4" w:space="0" w:color="auto"/>
              <w:right w:val="single" w:sz="4" w:space="0" w:color="auto"/>
            </w:tcBorders>
            <w:noWrap/>
            <w:vAlign w:val="bottom"/>
          </w:tcPr>
          <w:p w14:paraId="634D349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23E76DC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c>
          <w:tcPr>
            <w:tcW w:w="543" w:type="pct"/>
            <w:tcBorders>
              <w:top w:val="nil"/>
              <w:left w:val="nil"/>
              <w:bottom w:val="single" w:sz="4" w:space="0" w:color="auto"/>
              <w:right w:val="single" w:sz="4" w:space="0" w:color="auto"/>
            </w:tcBorders>
            <w:noWrap/>
            <w:vAlign w:val="bottom"/>
          </w:tcPr>
          <w:p w14:paraId="006A6A5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293,254</w:t>
            </w:r>
          </w:p>
        </w:tc>
        <w:tc>
          <w:tcPr>
            <w:tcW w:w="480" w:type="pct"/>
            <w:tcBorders>
              <w:top w:val="nil"/>
              <w:left w:val="nil"/>
              <w:bottom w:val="single" w:sz="4" w:space="0" w:color="auto"/>
              <w:right w:val="single" w:sz="4" w:space="0" w:color="auto"/>
            </w:tcBorders>
            <w:noWrap/>
            <w:vAlign w:val="bottom"/>
          </w:tcPr>
          <w:p w14:paraId="0D7E74A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(3-4)</w:t>
            </w:r>
          </w:p>
        </w:tc>
        <w:tc>
          <w:tcPr>
            <w:tcW w:w="372" w:type="pct"/>
            <w:tcBorders>
              <w:top w:val="nil"/>
              <w:left w:val="nil"/>
              <w:bottom w:val="single" w:sz="4" w:space="0" w:color="auto"/>
              <w:right w:val="single" w:sz="4" w:space="0" w:color="auto"/>
            </w:tcBorders>
            <w:noWrap/>
            <w:vAlign w:val="bottom"/>
          </w:tcPr>
          <w:p w14:paraId="474E1DD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9,657</w:t>
            </w:r>
          </w:p>
        </w:tc>
        <w:tc>
          <w:tcPr>
            <w:tcW w:w="323" w:type="pct"/>
            <w:tcBorders>
              <w:top w:val="nil"/>
              <w:left w:val="nil"/>
              <w:bottom w:val="single" w:sz="4" w:space="0" w:color="auto"/>
              <w:right w:val="single" w:sz="4" w:space="0" w:color="auto"/>
            </w:tcBorders>
            <w:noWrap/>
            <w:vAlign w:val="bottom"/>
          </w:tcPr>
          <w:p w14:paraId="1ADB60B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6D191C1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r>
      <w:tr w:rsidR="00FF592E" w:rsidRPr="00FF50FB" w14:paraId="60A37AFE"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7F9187CD"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ARIC</w:t>
            </w:r>
          </w:p>
        </w:tc>
        <w:tc>
          <w:tcPr>
            <w:tcW w:w="553" w:type="pct"/>
            <w:tcBorders>
              <w:top w:val="nil"/>
              <w:left w:val="nil"/>
              <w:bottom w:val="single" w:sz="4" w:space="0" w:color="auto"/>
              <w:right w:val="single" w:sz="4" w:space="0" w:color="auto"/>
            </w:tcBorders>
            <w:noWrap/>
            <w:vAlign w:val="bottom"/>
          </w:tcPr>
          <w:p w14:paraId="0D13CAB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4B54C97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0EC0AA4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105212E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37AD0ED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051E90B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80" w:type="pct"/>
            <w:tcBorders>
              <w:top w:val="nil"/>
              <w:left w:val="nil"/>
              <w:bottom w:val="single" w:sz="4" w:space="0" w:color="auto"/>
              <w:right w:val="single" w:sz="4" w:space="0" w:color="auto"/>
            </w:tcBorders>
            <w:noWrap/>
            <w:vAlign w:val="bottom"/>
          </w:tcPr>
          <w:p w14:paraId="00A3859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1C47DC8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0BE3DA2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3F349E2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r>
      <w:tr w:rsidR="00FF592E" w:rsidRPr="00FF50FB" w14:paraId="0FA3F2F1"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7AB2555C"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CARE</w:t>
            </w:r>
          </w:p>
        </w:tc>
        <w:tc>
          <w:tcPr>
            <w:tcW w:w="553" w:type="pct"/>
            <w:tcBorders>
              <w:top w:val="nil"/>
              <w:left w:val="nil"/>
              <w:bottom w:val="single" w:sz="4" w:space="0" w:color="auto"/>
              <w:right w:val="single" w:sz="4" w:space="0" w:color="auto"/>
            </w:tcBorders>
            <w:noWrap/>
            <w:vAlign w:val="bottom"/>
          </w:tcPr>
          <w:p w14:paraId="2681AAA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3806</w:t>
            </w:r>
          </w:p>
        </w:tc>
        <w:tc>
          <w:tcPr>
            <w:tcW w:w="470" w:type="pct"/>
            <w:tcBorders>
              <w:top w:val="nil"/>
              <w:left w:val="nil"/>
              <w:bottom w:val="single" w:sz="4" w:space="0" w:color="auto"/>
              <w:right w:val="single" w:sz="4" w:space="0" w:color="auto"/>
            </w:tcBorders>
            <w:noWrap/>
            <w:vAlign w:val="bottom"/>
          </w:tcPr>
          <w:p w14:paraId="577B8DD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39FE845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279</w:t>
            </w:r>
          </w:p>
        </w:tc>
        <w:tc>
          <w:tcPr>
            <w:tcW w:w="323" w:type="pct"/>
            <w:tcBorders>
              <w:top w:val="nil"/>
              <w:left w:val="nil"/>
              <w:bottom w:val="single" w:sz="4" w:space="0" w:color="auto"/>
              <w:right w:val="single" w:sz="4" w:space="0" w:color="auto"/>
            </w:tcBorders>
            <w:noWrap/>
            <w:vAlign w:val="bottom"/>
          </w:tcPr>
          <w:p w14:paraId="7428FA9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156</w:t>
            </w:r>
          </w:p>
        </w:tc>
        <w:tc>
          <w:tcPr>
            <w:tcW w:w="423" w:type="pct"/>
            <w:tcBorders>
              <w:top w:val="nil"/>
              <w:left w:val="nil"/>
              <w:bottom w:val="single" w:sz="4" w:space="0" w:color="auto"/>
              <w:right w:val="single" w:sz="4" w:space="0" w:color="auto"/>
            </w:tcBorders>
            <w:noWrap/>
            <w:vAlign w:val="bottom"/>
          </w:tcPr>
          <w:p w14:paraId="63234B8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c>
          <w:tcPr>
            <w:tcW w:w="543" w:type="pct"/>
            <w:tcBorders>
              <w:top w:val="nil"/>
              <w:left w:val="nil"/>
              <w:bottom w:val="single" w:sz="4" w:space="0" w:color="auto"/>
              <w:right w:val="single" w:sz="4" w:space="0" w:color="auto"/>
            </w:tcBorders>
            <w:noWrap/>
            <w:vAlign w:val="bottom"/>
          </w:tcPr>
          <w:p w14:paraId="5C15427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3,681</w:t>
            </w:r>
          </w:p>
        </w:tc>
        <w:tc>
          <w:tcPr>
            <w:tcW w:w="480" w:type="pct"/>
            <w:tcBorders>
              <w:top w:val="nil"/>
              <w:left w:val="nil"/>
              <w:bottom w:val="single" w:sz="4" w:space="0" w:color="auto"/>
              <w:right w:val="single" w:sz="4" w:space="0" w:color="auto"/>
            </w:tcBorders>
            <w:noWrap/>
            <w:vAlign w:val="bottom"/>
          </w:tcPr>
          <w:p w14:paraId="36A4F4C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(3-3)</w:t>
            </w:r>
          </w:p>
        </w:tc>
        <w:tc>
          <w:tcPr>
            <w:tcW w:w="372" w:type="pct"/>
            <w:tcBorders>
              <w:top w:val="nil"/>
              <w:left w:val="nil"/>
              <w:bottom w:val="single" w:sz="4" w:space="0" w:color="auto"/>
              <w:right w:val="single" w:sz="4" w:space="0" w:color="auto"/>
            </w:tcBorders>
            <w:noWrap/>
            <w:vAlign w:val="bottom"/>
          </w:tcPr>
          <w:p w14:paraId="714F4CA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212</w:t>
            </w:r>
          </w:p>
        </w:tc>
        <w:tc>
          <w:tcPr>
            <w:tcW w:w="323" w:type="pct"/>
            <w:tcBorders>
              <w:top w:val="nil"/>
              <w:left w:val="nil"/>
              <w:bottom w:val="single" w:sz="4" w:space="0" w:color="auto"/>
              <w:right w:val="single" w:sz="4" w:space="0" w:color="auto"/>
            </w:tcBorders>
            <w:noWrap/>
            <w:vAlign w:val="bottom"/>
          </w:tcPr>
          <w:p w14:paraId="0A3DBFF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125</w:t>
            </w:r>
          </w:p>
        </w:tc>
        <w:tc>
          <w:tcPr>
            <w:tcW w:w="431" w:type="pct"/>
            <w:tcBorders>
              <w:top w:val="nil"/>
              <w:left w:val="nil"/>
              <w:bottom w:val="single" w:sz="4" w:space="0" w:color="auto"/>
              <w:right w:val="single" w:sz="4" w:space="0" w:color="auto"/>
            </w:tcBorders>
            <w:noWrap/>
            <w:vAlign w:val="bottom"/>
          </w:tcPr>
          <w:p w14:paraId="7DFA8A9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FF592E" w:rsidRPr="00FF50FB" w14:paraId="3B517B69"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FABB5A2"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CHS</w:t>
            </w:r>
          </w:p>
        </w:tc>
        <w:tc>
          <w:tcPr>
            <w:tcW w:w="553" w:type="pct"/>
            <w:tcBorders>
              <w:top w:val="nil"/>
              <w:left w:val="nil"/>
              <w:bottom w:val="single" w:sz="4" w:space="0" w:color="auto"/>
              <w:right w:val="single" w:sz="4" w:space="0" w:color="auto"/>
            </w:tcBorders>
            <w:noWrap/>
            <w:vAlign w:val="bottom"/>
          </w:tcPr>
          <w:p w14:paraId="1963D68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2629C83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2BF3CC2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42EB3DD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55B06D3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6C5AF0C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80" w:type="pct"/>
            <w:tcBorders>
              <w:top w:val="nil"/>
              <w:left w:val="nil"/>
              <w:bottom w:val="single" w:sz="4" w:space="0" w:color="auto"/>
              <w:right w:val="single" w:sz="4" w:space="0" w:color="auto"/>
            </w:tcBorders>
            <w:noWrap/>
            <w:vAlign w:val="bottom"/>
          </w:tcPr>
          <w:p w14:paraId="77D50B8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4327AA6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63C04CF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63547D2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r>
      <w:tr w:rsidR="00FF592E" w:rsidRPr="00FF50FB" w14:paraId="53B22D7D"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3FF840DD"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CIRCS</w:t>
            </w:r>
          </w:p>
        </w:tc>
        <w:tc>
          <w:tcPr>
            <w:tcW w:w="553" w:type="pct"/>
            <w:tcBorders>
              <w:top w:val="nil"/>
              <w:left w:val="nil"/>
              <w:bottom w:val="single" w:sz="4" w:space="0" w:color="auto"/>
              <w:right w:val="single" w:sz="4" w:space="0" w:color="auto"/>
            </w:tcBorders>
            <w:noWrap/>
            <w:vAlign w:val="bottom"/>
          </w:tcPr>
          <w:p w14:paraId="31DD305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4638</w:t>
            </w:r>
          </w:p>
        </w:tc>
        <w:tc>
          <w:tcPr>
            <w:tcW w:w="470" w:type="pct"/>
            <w:tcBorders>
              <w:top w:val="nil"/>
              <w:left w:val="nil"/>
              <w:bottom w:val="single" w:sz="4" w:space="0" w:color="auto"/>
              <w:right w:val="single" w:sz="4" w:space="0" w:color="auto"/>
            </w:tcBorders>
            <w:noWrap/>
            <w:vAlign w:val="bottom"/>
          </w:tcPr>
          <w:p w14:paraId="0D9402C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023A396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675</w:t>
            </w:r>
          </w:p>
        </w:tc>
        <w:tc>
          <w:tcPr>
            <w:tcW w:w="323" w:type="pct"/>
            <w:tcBorders>
              <w:top w:val="nil"/>
              <w:left w:val="nil"/>
              <w:bottom w:val="single" w:sz="4" w:space="0" w:color="auto"/>
              <w:right w:val="single" w:sz="4" w:space="0" w:color="auto"/>
            </w:tcBorders>
            <w:noWrap/>
            <w:vAlign w:val="bottom"/>
          </w:tcPr>
          <w:p w14:paraId="0EB7BF2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3A2C827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 (4)</w:t>
            </w:r>
          </w:p>
        </w:tc>
        <w:tc>
          <w:tcPr>
            <w:tcW w:w="543" w:type="pct"/>
            <w:tcBorders>
              <w:top w:val="nil"/>
              <w:left w:val="nil"/>
              <w:bottom w:val="single" w:sz="4" w:space="0" w:color="auto"/>
              <w:right w:val="single" w:sz="4" w:space="0" w:color="auto"/>
            </w:tcBorders>
            <w:noWrap/>
            <w:vAlign w:val="bottom"/>
          </w:tcPr>
          <w:p w14:paraId="5895535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4,461</w:t>
            </w:r>
          </w:p>
        </w:tc>
        <w:tc>
          <w:tcPr>
            <w:tcW w:w="480" w:type="pct"/>
            <w:tcBorders>
              <w:top w:val="nil"/>
              <w:left w:val="nil"/>
              <w:bottom w:val="single" w:sz="4" w:space="0" w:color="auto"/>
              <w:right w:val="single" w:sz="4" w:space="0" w:color="auto"/>
            </w:tcBorders>
            <w:noWrap/>
            <w:vAlign w:val="bottom"/>
          </w:tcPr>
          <w:p w14:paraId="73ABEB9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(2-3)</w:t>
            </w:r>
          </w:p>
        </w:tc>
        <w:tc>
          <w:tcPr>
            <w:tcW w:w="372" w:type="pct"/>
            <w:tcBorders>
              <w:top w:val="nil"/>
              <w:left w:val="nil"/>
              <w:bottom w:val="single" w:sz="4" w:space="0" w:color="auto"/>
              <w:right w:val="single" w:sz="4" w:space="0" w:color="auto"/>
            </w:tcBorders>
            <w:noWrap/>
            <w:vAlign w:val="bottom"/>
          </w:tcPr>
          <w:p w14:paraId="257A647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617</w:t>
            </w:r>
          </w:p>
        </w:tc>
        <w:tc>
          <w:tcPr>
            <w:tcW w:w="323" w:type="pct"/>
            <w:tcBorders>
              <w:top w:val="nil"/>
              <w:left w:val="nil"/>
              <w:bottom w:val="single" w:sz="4" w:space="0" w:color="auto"/>
              <w:right w:val="single" w:sz="4" w:space="0" w:color="auto"/>
            </w:tcBorders>
            <w:noWrap/>
            <w:vAlign w:val="bottom"/>
          </w:tcPr>
          <w:p w14:paraId="636CE3E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636FD10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 (4)</w:t>
            </w:r>
          </w:p>
        </w:tc>
      </w:tr>
      <w:tr w:rsidR="00FF592E" w:rsidRPr="00FF50FB" w14:paraId="174347CD"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75880699"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Framingham</w:t>
            </w:r>
          </w:p>
        </w:tc>
        <w:tc>
          <w:tcPr>
            <w:tcW w:w="553" w:type="pct"/>
            <w:tcBorders>
              <w:top w:val="nil"/>
              <w:left w:val="nil"/>
              <w:bottom w:val="single" w:sz="4" w:space="0" w:color="auto"/>
              <w:right w:val="single" w:sz="4" w:space="0" w:color="auto"/>
            </w:tcBorders>
            <w:noWrap/>
            <w:vAlign w:val="bottom"/>
          </w:tcPr>
          <w:p w14:paraId="7E7214E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79984BA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629B94B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05A445B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0A1310D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1878D02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698</w:t>
            </w:r>
          </w:p>
        </w:tc>
        <w:tc>
          <w:tcPr>
            <w:tcW w:w="480" w:type="pct"/>
            <w:tcBorders>
              <w:top w:val="nil"/>
              <w:left w:val="nil"/>
              <w:bottom w:val="single" w:sz="4" w:space="0" w:color="auto"/>
              <w:right w:val="single" w:sz="4" w:space="0" w:color="auto"/>
            </w:tcBorders>
            <w:noWrap/>
            <w:vAlign w:val="bottom"/>
          </w:tcPr>
          <w:p w14:paraId="6DD66B2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55D9316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71</w:t>
            </w:r>
          </w:p>
        </w:tc>
        <w:tc>
          <w:tcPr>
            <w:tcW w:w="323" w:type="pct"/>
            <w:tcBorders>
              <w:top w:val="nil"/>
              <w:left w:val="nil"/>
              <w:bottom w:val="single" w:sz="4" w:space="0" w:color="auto"/>
              <w:right w:val="single" w:sz="4" w:space="0" w:color="auto"/>
            </w:tcBorders>
            <w:noWrap/>
            <w:vAlign w:val="bottom"/>
          </w:tcPr>
          <w:p w14:paraId="0848F07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431" w:type="pct"/>
            <w:tcBorders>
              <w:top w:val="nil"/>
              <w:left w:val="nil"/>
              <w:bottom w:val="single" w:sz="4" w:space="0" w:color="auto"/>
              <w:right w:val="single" w:sz="4" w:space="0" w:color="auto"/>
            </w:tcBorders>
            <w:noWrap/>
            <w:vAlign w:val="bottom"/>
          </w:tcPr>
          <w:p w14:paraId="713EF4D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(1)</w:t>
            </w:r>
          </w:p>
        </w:tc>
      </w:tr>
      <w:tr w:rsidR="00FF592E" w:rsidRPr="00FF50FB" w14:paraId="0C32E398"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B2654C6"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IPHS</w:t>
            </w:r>
          </w:p>
        </w:tc>
        <w:tc>
          <w:tcPr>
            <w:tcW w:w="553" w:type="pct"/>
            <w:tcBorders>
              <w:top w:val="nil"/>
              <w:left w:val="nil"/>
              <w:bottom w:val="single" w:sz="4" w:space="0" w:color="auto"/>
              <w:right w:val="single" w:sz="4" w:space="0" w:color="auto"/>
            </w:tcBorders>
            <w:noWrap/>
            <w:vAlign w:val="bottom"/>
          </w:tcPr>
          <w:p w14:paraId="588EE67A" w14:textId="77777777" w:rsidR="003E7FB1" w:rsidRPr="00033A52" w:rsidRDefault="003E7FB1" w:rsidP="00CC1C23">
            <w:pPr>
              <w:spacing w:after="0" w:line="240" w:lineRule="auto"/>
              <w:jc w:val="center"/>
              <w:rPr>
                <w:rFonts w:ascii="Times New Roman" w:hAnsi="Times New Roman"/>
                <w:sz w:val="20"/>
                <w:szCs w:val="20"/>
              </w:rPr>
            </w:pPr>
            <w:r w:rsidRPr="00033A52">
              <w:rPr>
                <w:rFonts w:ascii="Times New Roman" w:hAnsi="Times New Roman"/>
                <w:sz w:val="20"/>
                <w:szCs w:val="20"/>
              </w:rPr>
              <w:t>64686</w:t>
            </w:r>
          </w:p>
        </w:tc>
        <w:tc>
          <w:tcPr>
            <w:tcW w:w="470" w:type="pct"/>
            <w:tcBorders>
              <w:top w:val="nil"/>
              <w:left w:val="nil"/>
              <w:bottom w:val="single" w:sz="4" w:space="0" w:color="auto"/>
              <w:right w:val="single" w:sz="4" w:space="0" w:color="auto"/>
            </w:tcBorders>
            <w:noWrap/>
            <w:vAlign w:val="bottom"/>
          </w:tcPr>
          <w:p w14:paraId="7D2CB92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37C7D70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12138</w:t>
            </w:r>
          </w:p>
        </w:tc>
        <w:tc>
          <w:tcPr>
            <w:tcW w:w="323" w:type="pct"/>
            <w:tcBorders>
              <w:top w:val="nil"/>
              <w:left w:val="nil"/>
              <w:bottom w:val="single" w:sz="4" w:space="0" w:color="auto"/>
              <w:right w:val="single" w:sz="4" w:space="0" w:color="auto"/>
            </w:tcBorders>
            <w:noWrap/>
            <w:vAlign w:val="bottom"/>
          </w:tcPr>
          <w:p w14:paraId="0891C51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3,637</w:t>
            </w:r>
          </w:p>
        </w:tc>
        <w:tc>
          <w:tcPr>
            <w:tcW w:w="423" w:type="pct"/>
            <w:tcBorders>
              <w:top w:val="nil"/>
              <w:left w:val="nil"/>
              <w:bottom w:val="single" w:sz="4" w:space="0" w:color="auto"/>
              <w:right w:val="single" w:sz="4" w:space="0" w:color="auto"/>
            </w:tcBorders>
            <w:noWrap/>
            <w:vAlign w:val="bottom"/>
          </w:tcPr>
          <w:p w14:paraId="5B430C7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 (3)</w:t>
            </w:r>
          </w:p>
        </w:tc>
        <w:tc>
          <w:tcPr>
            <w:tcW w:w="543" w:type="pct"/>
            <w:tcBorders>
              <w:top w:val="nil"/>
              <w:left w:val="nil"/>
              <w:bottom w:val="single" w:sz="4" w:space="0" w:color="auto"/>
              <w:right w:val="single" w:sz="4" w:space="0" w:color="auto"/>
            </w:tcBorders>
            <w:noWrap/>
            <w:vAlign w:val="bottom"/>
          </w:tcPr>
          <w:p w14:paraId="3642673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62,466</w:t>
            </w:r>
          </w:p>
        </w:tc>
        <w:tc>
          <w:tcPr>
            <w:tcW w:w="480" w:type="pct"/>
            <w:tcBorders>
              <w:top w:val="nil"/>
              <w:left w:val="nil"/>
              <w:bottom w:val="single" w:sz="4" w:space="0" w:color="auto"/>
              <w:right w:val="single" w:sz="4" w:space="0" w:color="auto"/>
            </w:tcBorders>
            <w:noWrap/>
            <w:vAlign w:val="bottom"/>
          </w:tcPr>
          <w:p w14:paraId="2C7F242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(3-3)</w:t>
            </w:r>
          </w:p>
        </w:tc>
        <w:tc>
          <w:tcPr>
            <w:tcW w:w="372" w:type="pct"/>
            <w:tcBorders>
              <w:top w:val="nil"/>
              <w:left w:val="nil"/>
              <w:bottom w:val="single" w:sz="4" w:space="0" w:color="auto"/>
              <w:right w:val="single" w:sz="4" w:space="0" w:color="auto"/>
            </w:tcBorders>
            <w:noWrap/>
            <w:vAlign w:val="bottom"/>
          </w:tcPr>
          <w:p w14:paraId="249A4D8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11,002</w:t>
            </w:r>
          </w:p>
        </w:tc>
        <w:tc>
          <w:tcPr>
            <w:tcW w:w="323" w:type="pct"/>
            <w:tcBorders>
              <w:top w:val="nil"/>
              <w:left w:val="nil"/>
              <w:bottom w:val="single" w:sz="4" w:space="0" w:color="auto"/>
              <w:right w:val="single" w:sz="4" w:space="0" w:color="auto"/>
            </w:tcBorders>
            <w:noWrap/>
            <w:vAlign w:val="bottom"/>
          </w:tcPr>
          <w:p w14:paraId="4E9CDC5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3,249</w:t>
            </w:r>
          </w:p>
        </w:tc>
        <w:tc>
          <w:tcPr>
            <w:tcW w:w="431" w:type="pct"/>
            <w:tcBorders>
              <w:top w:val="nil"/>
              <w:left w:val="nil"/>
              <w:bottom w:val="single" w:sz="4" w:space="0" w:color="auto"/>
              <w:right w:val="single" w:sz="4" w:space="0" w:color="auto"/>
            </w:tcBorders>
            <w:noWrap/>
            <w:vAlign w:val="bottom"/>
          </w:tcPr>
          <w:p w14:paraId="72BE5E4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 (3)</w:t>
            </w:r>
          </w:p>
        </w:tc>
      </w:tr>
      <w:tr w:rsidR="00FF592E" w:rsidRPr="00FF50FB" w14:paraId="4452FB93"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751FAFD"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KP Hawaii</w:t>
            </w:r>
          </w:p>
        </w:tc>
        <w:tc>
          <w:tcPr>
            <w:tcW w:w="553" w:type="pct"/>
            <w:tcBorders>
              <w:top w:val="nil"/>
              <w:left w:val="nil"/>
              <w:bottom w:val="single" w:sz="4" w:space="0" w:color="auto"/>
              <w:right w:val="single" w:sz="4" w:space="0" w:color="auto"/>
            </w:tcBorders>
            <w:noWrap/>
            <w:vAlign w:val="bottom"/>
          </w:tcPr>
          <w:p w14:paraId="3F167B4D" w14:textId="77777777" w:rsidR="003E7FB1" w:rsidRPr="00033A52" w:rsidRDefault="003E7FB1" w:rsidP="00CC1C23">
            <w:pPr>
              <w:spacing w:after="0" w:line="240" w:lineRule="auto"/>
              <w:jc w:val="center"/>
              <w:rPr>
                <w:rFonts w:ascii="Times New Roman" w:hAnsi="Times New Roman"/>
                <w:sz w:val="20"/>
                <w:szCs w:val="20"/>
              </w:rPr>
            </w:pPr>
            <w:r w:rsidRPr="00033A52">
              <w:rPr>
                <w:rFonts w:ascii="Times New Roman" w:hAnsi="Times New Roman"/>
                <w:sz w:val="20"/>
                <w:szCs w:val="20"/>
              </w:rPr>
              <w:t>27584</w:t>
            </w:r>
          </w:p>
        </w:tc>
        <w:tc>
          <w:tcPr>
            <w:tcW w:w="470" w:type="pct"/>
            <w:tcBorders>
              <w:top w:val="nil"/>
              <w:left w:val="nil"/>
              <w:bottom w:val="single" w:sz="4" w:space="0" w:color="auto"/>
              <w:right w:val="single" w:sz="4" w:space="0" w:color="auto"/>
            </w:tcBorders>
            <w:noWrap/>
            <w:vAlign w:val="bottom"/>
          </w:tcPr>
          <w:p w14:paraId="5C85061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(2-4)</w:t>
            </w:r>
          </w:p>
        </w:tc>
        <w:tc>
          <w:tcPr>
            <w:tcW w:w="372" w:type="pct"/>
            <w:tcBorders>
              <w:top w:val="nil"/>
              <w:left w:val="nil"/>
              <w:bottom w:val="single" w:sz="4" w:space="0" w:color="auto"/>
              <w:right w:val="single" w:sz="4" w:space="0" w:color="auto"/>
            </w:tcBorders>
            <w:noWrap/>
            <w:vAlign w:val="bottom"/>
          </w:tcPr>
          <w:p w14:paraId="7646DD3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1121</w:t>
            </w:r>
          </w:p>
        </w:tc>
        <w:tc>
          <w:tcPr>
            <w:tcW w:w="323" w:type="pct"/>
            <w:tcBorders>
              <w:top w:val="nil"/>
              <w:left w:val="nil"/>
              <w:bottom w:val="single" w:sz="4" w:space="0" w:color="auto"/>
              <w:right w:val="single" w:sz="4" w:space="0" w:color="auto"/>
            </w:tcBorders>
            <w:noWrap/>
            <w:vAlign w:val="bottom"/>
          </w:tcPr>
          <w:p w14:paraId="17A190C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2C3BD74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(1)</w:t>
            </w:r>
          </w:p>
        </w:tc>
        <w:tc>
          <w:tcPr>
            <w:tcW w:w="543" w:type="pct"/>
            <w:tcBorders>
              <w:top w:val="nil"/>
              <w:left w:val="nil"/>
              <w:bottom w:val="single" w:sz="4" w:space="0" w:color="auto"/>
              <w:right w:val="single" w:sz="4" w:space="0" w:color="auto"/>
            </w:tcBorders>
            <w:noWrap/>
            <w:vAlign w:val="bottom"/>
          </w:tcPr>
          <w:p w14:paraId="0EBE35A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20,629</w:t>
            </w:r>
          </w:p>
        </w:tc>
        <w:tc>
          <w:tcPr>
            <w:tcW w:w="480" w:type="pct"/>
            <w:tcBorders>
              <w:top w:val="nil"/>
              <w:left w:val="nil"/>
              <w:bottom w:val="single" w:sz="4" w:space="0" w:color="auto"/>
              <w:right w:val="single" w:sz="4" w:space="0" w:color="auto"/>
            </w:tcBorders>
            <w:noWrap/>
            <w:vAlign w:val="bottom"/>
          </w:tcPr>
          <w:p w14:paraId="321D1B5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(4-8)</w:t>
            </w:r>
          </w:p>
        </w:tc>
        <w:tc>
          <w:tcPr>
            <w:tcW w:w="372" w:type="pct"/>
            <w:tcBorders>
              <w:top w:val="nil"/>
              <w:left w:val="nil"/>
              <w:bottom w:val="single" w:sz="4" w:space="0" w:color="auto"/>
              <w:right w:val="single" w:sz="4" w:space="0" w:color="auto"/>
            </w:tcBorders>
            <w:noWrap/>
            <w:vAlign w:val="bottom"/>
          </w:tcPr>
          <w:p w14:paraId="21AF948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693</w:t>
            </w:r>
          </w:p>
        </w:tc>
        <w:tc>
          <w:tcPr>
            <w:tcW w:w="323" w:type="pct"/>
            <w:tcBorders>
              <w:top w:val="nil"/>
              <w:left w:val="nil"/>
              <w:bottom w:val="single" w:sz="4" w:space="0" w:color="auto"/>
              <w:right w:val="single" w:sz="4" w:space="0" w:color="auto"/>
            </w:tcBorders>
            <w:noWrap/>
            <w:vAlign w:val="bottom"/>
          </w:tcPr>
          <w:p w14:paraId="67E0EAE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3AA0C28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(1)</w:t>
            </w:r>
          </w:p>
        </w:tc>
      </w:tr>
      <w:tr w:rsidR="00FF592E" w:rsidRPr="00FF50FB" w14:paraId="50B80C85"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3E8A0407"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KSHS</w:t>
            </w:r>
          </w:p>
        </w:tc>
        <w:tc>
          <w:tcPr>
            <w:tcW w:w="553" w:type="pct"/>
            <w:tcBorders>
              <w:top w:val="nil"/>
              <w:left w:val="nil"/>
              <w:bottom w:val="single" w:sz="4" w:space="0" w:color="auto"/>
              <w:right w:val="single" w:sz="4" w:space="0" w:color="auto"/>
            </w:tcBorders>
            <w:noWrap/>
            <w:vAlign w:val="bottom"/>
          </w:tcPr>
          <w:p w14:paraId="4FC9614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32955</w:t>
            </w:r>
          </w:p>
        </w:tc>
        <w:tc>
          <w:tcPr>
            <w:tcW w:w="470" w:type="pct"/>
            <w:tcBorders>
              <w:top w:val="nil"/>
              <w:left w:val="nil"/>
              <w:bottom w:val="single" w:sz="4" w:space="0" w:color="auto"/>
              <w:right w:val="single" w:sz="4" w:space="0" w:color="auto"/>
            </w:tcBorders>
            <w:noWrap/>
            <w:vAlign w:val="bottom"/>
          </w:tcPr>
          <w:p w14:paraId="7BA5A75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1D12EBC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158</w:t>
            </w:r>
          </w:p>
        </w:tc>
        <w:tc>
          <w:tcPr>
            <w:tcW w:w="323" w:type="pct"/>
            <w:tcBorders>
              <w:top w:val="nil"/>
              <w:left w:val="nil"/>
              <w:bottom w:val="single" w:sz="4" w:space="0" w:color="auto"/>
              <w:right w:val="single" w:sz="4" w:space="0" w:color="auto"/>
            </w:tcBorders>
            <w:noWrap/>
            <w:vAlign w:val="bottom"/>
          </w:tcPr>
          <w:p w14:paraId="79EB623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w:t>
            </w:r>
          </w:p>
        </w:tc>
        <w:tc>
          <w:tcPr>
            <w:tcW w:w="423" w:type="pct"/>
            <w:tcBorders>
              <w:top w:val="nil"/>
              <w:left w:val="nil"/>
              <w:bottom w:val="single" w:sz="4" w:space="0" w:color="auto"/>
              <w:right w:val="single" w:sz="4" w:space="0" w:color="auto"/>
            </w:tcBorders>
            <w:noWrap/>
            <w:vAlign w:val="bottom"/>
          </w:tcPr>
          <w:p w14:paraId="5624CC8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(2)</w:t>
            </w:r>
          </w:p>
        </w:tc>
        <w:tc>
          <w:tcPr>
            <w:tcW w:w="543" w:type="pct"/>
            <w:tcBorders>
              <w:top w:val="nil"/>
              <w:left w:val="nil"/>
              <w:bottom w:val="single" w:sz="4" w:space="0" w:color="auto"/>
              <w:right w:val="single" w:sz="4" w:space="0" w:color="auto"/>
            </w:tcBorders>
            <w:noWrap/>
            <w:vAlign w:val="bottom"/>
          </w:tcPr>
          <w:p w14:paraId="5CC70F0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63,027</w:t>
            </w:r>
          </w:p>
        </w:tc>
        <w:tc>
          <w:tcPr>
            <w:tcW w:w="480" w:type="pct"/>
            <w:tcBorders>
              <w:top w:val="nil"/>
              <w:left w:val="nil"/>
              <w:bottom w:val="single" w:sz="4" w:space="0" w:color="auto"/>
              <w:right w:val="single" w:sz="4" w:space="0" w:color="auto"/>
            </w:tcBorders>
            <w:noWrap/>
            <w:vAlign w:val="bottom"/>
          </w:tcPr>
          <w:p w14:paraId="5B97DA3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(3-5)</w:t>
            </w:r>
          </w:p>
        </w:tc>
        <w:tc>
          <w:tcPr>
            <w:tcW w:w="372" w:type="pct"/>
            <w:tcBorders>
              <w:top w:val="nil"/>
              <w:left w:val="nil"/>
              <w:bottom w:val="single" w:sz="4" w:space="0" w:color="auto"/>
              <w:right w:val="single" w:sz="4" w:space="0" w:color="auto"/>
            </w:tcBorders>
            <w:noWrap/>
            <w:vAlign w:val="bottom"/>
          </w:tcPr>
          <w:p w14:paraId="6B9BD1B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174</w:t>
            </w:r>
          </w:p>
        </w:tc>
        <w:tc>
          <w:tcPr>
            <w:tcW w:w="323" w:type="pct"/>
            <w:tcBorders>
              <w:top w:val="nil"/>
              <w:left w:val="nil"/>
              <w:bottom w:val="single" w:sz="4" w:space="0" w:color="auto"/>
              <w:right w:val="single" w:sz="4" w:space="0" w:color="auto"/>
            </w:tcBorders>
            <w:noWrap/>
            <w:vAlign w:val="bottom"/>
          </w:tcPr>
          <w:p w14:paraId="53CA245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w:t>
            </w:r>
          </w:p>
        </w:tc>
        <w:tc>
          <w:tcPr>
            <w:tcW w:w="431" w:type="pct"/>
            <w:tcBorders>
              <w:top w:val="nil"/>
              <w:left w:val="nil"/>
              <w:bottom w:val="single" w:sz="4" w:space="0" w:color="auto"/>
              <w:right w:val="single" w:sz="4" w:space="0" w:color="auto"/>
            </w:tcBorders>
            <w:noWrap/>
            <w:vAlign w:val="bottom"/>
          </w:tcPr>
          <w:p w14:paraId="0CE1E26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(1)</w:t>
            </w:r>
          </w:p>
        </w:tc>
      </w:tr>
      <w:tr w:rsidR="00FF592E" w:rsidRPr="00FF50FB" w14:paraId="24687189"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3FC52880"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Maccabi</w:t>
            </w:r>
          </w:p>
        </w:tc>
        <w:tc>
          <w:tcPr>
            <w:tcW w:w="553" w:type="pct"/>
            <w:tcBorders>
              <w:top w:val="nil"/>
              <w:left w:val="nil"/>
              <w:bottom w:val="single" w:sz="4" w:space="0" w:color="auto"/>
              <w:right w:val="single" w:sz="4" w:space="0" w:color="auto"/>
            </w:tcBorders>
            <w:noWrap/>
            <w:vAlign w:val="bottom"/>
          </w:tcPr>
          <w:p w14:paraId="09AF9CB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642015</w:t>
            </w:r>
          </w:p>
        </w:tc>
        <w:tc>
          <w:tcPr>
            <w:tcW w:w="470" w:type="pct"/>
            <w:tcBorders>
              <w:top w:val="nil"/>
              <w:left w:val="nil"/>
              <w:bottom w:val="single" w:sz="4" w:space="0" w:color="auto"/>
              <w:right w:val="single" w:sz="4" w:space="0" w:color="auto"/>
            </w:tcBorders>
            <w:noWrap/>
            <w:vAlign w:val="bottom"/>
          </w:tcPr>
          <w:p w14:paraId="311B75F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(2-3)</w:t>
            </w:r>
          </w:p>
        </w:tc>
        <w:tc>
          <w:tcPr>
            <w:tcW w:w="372" w:type="pct"/>
            <w:tcBorders>
              <w:top w:val="nil"/>
              <w:left w:val="nil"/>
              <w:bottom w:val="single" w:sz="4" w:space="0" w:color="auto"/>
              <w:right w:val="single" w:sz="4" w:space="0" w:color="auto"/>
            </w:tcBorders>
            <w:noWrap/>
            <w:vAlign w:val="bottom"/>
          </w:tcPr>
          <w:p w14:paraId="05885C2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25818</w:t>
            </w:r>
          </w:p>
        </w:tc>
        <w:tc>
          <w:tcPr>
            <w:tcW w:w="323" w:type="pct"/>
            <w:tcBorders>
              <w:top w:val="nil"/>
              <w:left w:val="nil"/>
              <w:bottom w:val="single" w:sz="4" w:space="0" w:color="auto"/>
              <w:right w:val="single" w:sz="4" w:space="0" w:color="auto"/>
            </w:tcBorders>
            <w:noWrap/>
            <w:vAlign w:val="bottom"/>
          </w:tcPr>
          <w:p w14:paraId="5B43B6C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4FC6F69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c>
          <w:tcPr>
            <w:tcW w:w="543" w:type="pct"/>
            <w:tcBorders>
              <w:top w:val="nil"/>
              <w:left w:val="nil"/>
              <w:bottom w:val="single" w:sz="4" w:space="0" w:color="auto"/>
              <w:right w:val="single" w:sz="4" w:space="0" w:color="auto"/>
            </w:tcBorders>
            <w:noWrap/>
            <w:vAlign w:val="bottom"/>
          </w:tcPr>
          <w:p w14:paraId="1EEF991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604,670</w:t>
            </w:r>
          </w:p>
        </w:tc>
        <w:tc>
          <w:tcPr>
            <w:tcW w:w="480" w:type="pct"/>
            <w:tcBorders>
              <w:top w:val="nil"/>
              <w:left w:val="nil"/>
              <w:bottom w:val="single" w:sz="4" w:space="0" w:color="auto"/>
              <w:right w:val="single" w:sz="4" w:space="0" w:color="auto"/>
            </w:tcBorders>
            <w:noWrap/>
            <w:vAlign w:val="bottom"/>
          </w:tcPr>
          <w:p w14:paraId="68D1AA3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 (7-9)</w:t>
            </w:r>
          </w:p>
        </w:tc>
        <w:tc>
          <w:tcPr>
            <w:tcW w:w="372" w:type="pct"/>
            <w:tcBorders>
              <w:top w:val="nil"/>
              <w:left w:val="nil"/>
              <w:bottom w:val="single" w:sz="4" w:space="0" w:color="auto"/>
              <w:right w:val="single" w:sz="4" w:space="0" w:color="auto"/>
            </w:tcBorders>
            <w:noWrap/>
            <w:vAlign w:val="bottom"/>
          </w:tcPr>
          <w:p w14:paraId="4E7C51D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20,241</w:t>
            </w:r>
          </w:p>
        </w:tc>
        <w:tc>
          <w:tcPr>
            <w:tcW w:w="323" w:type="pct"/>
            <w:tcBorders>
              <w:top w:val="nil"/>
              <w:left w:val="nil"/>
              <w:bottom w:val="single" w:sz="4" w:space="0" w:color="auto"/>
              <w:right w:val="single" w:sz="4" w:space="0" w:color="auto"/>
            </w:tcBorders>
            <w:noWrap/>
            <w:vAlign w:val="bottom"/>
          </w:tcPr>
          <w:p w14:paraId="125D0FC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1733419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r>
      <w:tr w:rsidR="00FF592E" w:rsidRPr="00FF50FB" w14:paraId="7379BC19"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55D85E46"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MESA</w:t>
            </w:r>
          </w:p>
        </w:tc>
        <w:tc>
          <w:tcPr>
            <w:tcW w:w="553" w:type="pct"/>
            <w:tcBorders>
              <w:top w:val="nil"/>
              <w:left w:val="nil"/>
              <w:bottom w:val="single" w:sz="4" w:space="0" w:color="auto"/>
              <w:right w:val="single" w:sz="4" w:space="0" w:color="auto"/>
            </w:tcBorders>
            <w:noWrap/>
            <w:vAlign w:val="bottom"/>
          </w:tcPr>
          <w:p w14:paraId="68A5848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30DA653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4568F87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670FF99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6AE7F1D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5F34F3C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80" w:type="pct"/>
            <w:tcBorders>
              <w:top w:val="nil"/>
              <w:left w:val="nil"/>
              <w:bottom w:val="single" w:sz="4" w:space="0" w:color="auto"/>
              <w:right w:val="single" w:sz="4" w:space="0" w:color="auto"/>
            </w:tcBorders>
            <w:noWrap/>
            <w:vAlign w:val="bottom"/>
          </w:tcPr>
          <w:p w14:paraId="0D7A230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219F247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7147411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559941A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r>
      <w:tr w:rsidR="00FF592E" w:rsidRPr="00FF50FB" w14:paraId="61C973A3"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20321002"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MRFIT</w:t>
            </w:r>
          </w:p>
        </w:tc>
        <w:tc>
          <w:tcPr>
            <w:tcW w:w="553" w:type="pct"/>
            <w:tcBorders>
              <w:top w:val="nil"/>
              <w:left w:val="nil"/>
              <w:bottom w:val="single" w:sz="4" w:space="0" w:color="auto"/>
              <w:right w:val="single" w:sz="4" w:space="0" w:color="auto"/>
            </w:tcBorders>
            <w:noWrap/>
            <w:vAlign w:val="bottom"/>
          </w:tcPr>
          <w:p w14:paraId="3B9CD93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11757</w:t>
            </w:r>
          </w:p>
        </w:tc>
        <w:tc>
          <w:tcPr>
            <w:tcW w:w="470" w:type="pct"/>
            <w:tcBorders>
              <w:top w:val="nil"/>
              <w:left w:val="nil"/>
              <w:bottom w:val="single" w:sz="4" w:space="0" w:color="auto"/>
              <w:right w:val="single" w:sz="4" w:space="0" w:color="auto"/>
            </w:tcBorders>
            <w:noWrap/>
            <w:vAlign w:val="bottom"/>
          </w:tcPr>
          <w:p w14:paraId="0B451D0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75780C9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4125</w:t>
            </w:r>
          </w:p>
        </w:tc>
        <w:tc>
          <w:tcPr>
            <w:tcW w:w="323" w:type="pct"/>
            <w:tcBorders>
              <w:top w:val="nil"/>
              <w:left w:val="nil"/>
              <w:bottom w:val="single" w:sz="4" w:space="0" w:color="auto"/>
              <w:right w:val="single" w:sz="4" w:space="0" w:color="auto"/>
            </w:tcBorders>
            <w:noWrap/>
            <w:vAlign w:val="bottom"/>
          </w:tcPr>
          <w:p w14:paraId="198784F3" w14:textId="61339797" w:rsidR="003E7FB1" w:rsidRPr="00033A52" w:rsidRDefault="00466F10" w:rsidP="00CC1C23">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2,419</w:t>
            </w:r>
          </w:p>
        </w:tc>
        <w:tc>
          <w:tcPr>
            <w:tcW w:w="423" w:type="pct"/>
            <w:tcBorders>
              <w:top w:val="nil"/>
              <w:left w:val="nil"/>
              <w:bottom w:val="single" w:sz="4" w:space="0" w:color="auto"/>
              <w:right w:val="single" w:sz="4" w:space="0" w:color="auto"/>
            </w:tcBorders>
            <w:noWrap/>
            <w:vAlign w:val="bottom"/>
          </w:tcPr>
          <w:p w14:paraId="7F04296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 (8)</w:t>
            </w:r>
          </w:p>
        </w:tc>
        <w:tc>
          <w:tcPr>
            <w:tcW w:w="543" w:type="pct"/>
            <w:tcBorders>
              <w:top w:val="nil"/>
              <w:left w:val="nil"/>
              <w:bottom w:val="single" w:sz="4" w:space="0" w:color="auto"/>
              <w:right w:val="single" w:sz="4" w:space="0" w:color="auto"/>
            </w:tcBorders>
            <w:noWrap/>
            <w:vAlign w:val="bottom"/>
          </w:tcPr>
          <w:p w14:paraId="5DB641E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11,527</w:t>
            </w:r>
          </w:p>
        </w:tc>
        <w:tc>
          <w:tcPr>
            <w:tcW w:w="480" w:type="pct"/>
            <w:tcBorders>
              <w:top w:val="nil"/>
              <w:left w:val="nil"/>
              <w:bottom w:val="single" w:sz="4" w:space="0" w:color="auto"/>
              <w:right w:val="single" w:sz="4" w:space="0" w:color="auto"/>
            </w:tcBorders>
            <w:noWrap/>
            <w:vAlign w:val="bottom"/>
          </w:tcPr>
          <w:p w14:paraId="340BB00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(3-3)</w:t>
            </w:r>
          </w:p>
        </w:tc>
        <w:tc>
          <w:tcPr>
            <w:tcW w:w="372" w:type="pct"/>
            <w:tcBorders>
              <w:top w:val="nil"/>
              <w:left w:val="nil"/>
              <w:bottom w:val="single" w:sz="4" w:space="0" w:color="auto"/>
              <w:right w:val="single" w:sz="4" w:space="0" w:color="auto"/>
            </w:tcBorders>
            <w:noWrap/>
            <w:vAlign w:val="bottom"/>
          </w:tcPr>
          <w:p w14:paraId="3F6C1C3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3,986</w:t>
            </w:r>
          </w:p>
        </w:tc>
        <w:tc>
          <w:tcPr>
            <w:tcW w:w="323" w:type="pct"/>
            <w:tcBorders>
              <w:top w:val="nil"/>
              <w:left w:val="nil"/>
              <w:bottom w:val="single" w:sz="4" w:space="0" w:color="auto"/>
              <w:right w:val="single" w:sz="4" w:space="0" w:color="auto"/>
            </w:tcBorders>
            <w:noWrap/>
            <w:vAlign w:val="bottom"/>
          </w:tcPr>
          <w:p w14:paraId="318220A6" w14:textId="134B5912" w:rsidR="003E7FB1" w:rsidRPr="00033A52" w:rsidRDefault="00466F10" w:rsidP="00CC1C23">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2,344</w:t>
            </w:r>
          </w:p>
        </w:tc>
        <w:tc>
          <w:tcPr>
            <w:tcW w:w="431" w:type="pct"/>
            <w:tcBorders>
              <w:top w:val="nil"/>
              <w:left w:val="nil"/>
              <w:bottom w:val="single" w:sz="4" w:space="0" w:color="auto"/>
              <w:right w:val="single" w:sz="4" w:space="0" w:color="auto"/>
            </w:tcBorders>
            <w:noWrap/>
            <w:vAlign w:val="bottom"/>
          </w:tcPr>
          <w:p w14:paraId="682B578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 (8)</w:t>
            </w:r>
          </w:p>
        </w:tc>
      </w:tr>
      <w:tr w:rsidR="00FF592E" w:rsidRPr="00FF50FB" w14:paraId="44D085C6"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8662AC1"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NZDCS</w:t>
            </w:r>
          </w:p>
        </w:tc>
        <w:tc>
          <w:tcPr>
            <w:tcW w:w="553" w:type="pct"/>
            <w:tcBorders>
              <w:top w:val="nil"/>
              <w:left w:val="nil"/>
              <w:bottom w:val="single" w:sz="4" w:space="0" w:color="auto"/>
              <w:right w:val="single" w:sz="4" w:space="0" w:color="auto"/>
            </w:tcBorders>
            <w:noWrap/>
            <w:vAlign w:val="bottom"/>
          </w:tcPr>
          <w:p w14:paraId="5282EF3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15748</w:t>
            </w:r>
          </w:p>
        </w:tc>
        <w:tc>
          <w:tcPr>
            <w:tcW w:w="470" w:type="pct"/>
            <w:tcBorders>
              <w:top w:val="nil"/>
              <w:left w:val="nil"/>
              <w:bottom w:val="single" w:sz="4" w:space="0" w:color="auto"/>
              <w:right w:val="single" w:sz="4" w:space="0" w:color="auto"/>
            </w:tcBorders>
            <w:noWrap/>
            <w:vAlign w:val="bottom"/>
          </w:tcPr>
          <w:p w14:paraId="042057F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(2-3)</w:t>
            </w:r>
          </w:p>
        </w:tc>
        <w:tc>
          <w:tcPr>
            <w:tcW w:w="372" w:type="pct"/>
            <w:tcBorders>
              <w:top w:val="nil"/>
              <w:left w:val="nil"/>
              <w:bottom w:val="single" w:sz="4" w:space="0" w:color="auto"/>
              <w:right w:val="single" w:sz="4" w:space="0" w:color="auto"/>
            </w:tcBorders>
            <w:noWrap/>
            <w:vAlign w:val="bottom"/>
          </w:tcPr>
          <w:p w14:paraId="67DC6F8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3182</w:t>
            </w:r>
          </w:p>
        </w:tc>
        <w:tc>
          <w:tcPr>
            <w:tcW w:w="323" w:type="pct"/>
            <w:tcBorders>
              <w:top w:val="nil"/>
              <w:left w:val="nil"/>
              <w:bottom w:val="single" w:sz="4" w:space="0" w:color="auto"/>
              <w:right w:val="single" w:sz="4" w:space="0" w:color="auto"/>
            </w:tcBorders>
            <w:noWrap/>
            <w:vAlign w:val="bottom"/>
          </w:tcPr>
          <w:p w14:paraId="0EAFA07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415</w:t>
            </w:r>
          </w:p>
        </w:tc>
        <w:tc>
          <w:tcPr>
            <w:tcW w:w="423" w:type="pct"/>
            <w:tcBorders>
              <w:top w:val="nil"/>
              <w:left w:val="nil"/>
              <w:bottom w:val="single" w:sz="4" w:space="0" w:color="auto"/>
              <w:right w:val="single" w:sz="4" w:space="0" w:color="auto"/>
            </w:tcBorders>
            <w:noWrap/>
            <w:vAlign w:val="bottom"/>
          </w:tcPr>
          <w:p w14:paraId="02AB592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(2)</w:t>
            </w:r>
          </w:p>
        </w:tc>
        <w:tc>
          <w:tcPr>
            <w:tcW w:w="543" w:type="pct"/>
            <w:tcBorders>
              <w:top w:val="nil"/>
              <w:left w:val="nil"/>
              <w:bottom w:val="single" w:sz="4" w:space="0" w:color="auto"/>
              <w:right w:val="single" w:sz="4" w:space="0" w:color="auto"/>
            </w:tcBorders>
            <w:noWrap/>
            <w:vAlign w:val="bottom"/>
          </w:tcPr>
          <w:p w14:paraId="028742C6"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9,006</w:t>
            </w:r>
          </w:p>
        </w:tc>
        <w:tc>
          <w:tcPr>
            <w:tcW w:w="480" w:type="pct"/>
            <w:tcBorders>
              <w:top w:val="nil"/>
              <w:left w:val="nil"/>
              <w:bottom w:val="single" w:sz="4" w:space="0" w:color="auto"/>
              <w:right w:val="single" w:sz="4" w:space="0" w:color="auto"/>
            </w:tcBorders>
            <w:noWrap/>
            <w:vAlign w:val="bottom"/>
          </w:tcPr>
          <w:p w14:paraId="1A195C1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(3-5)</w:t>
            </w:r>
          </w:p>
        </w:tc>
        <w:tc>
          <w:tcPr>
            <w:tcW w:w="372" w:type="pct"/>
            <w:tcBorders>
              <w:top w:val="nil"/>
              <w:left w:val="nil"/>
              <w:bottom w:val="single" w:sz="4" w:space="0" w:color="auto"/>
              <w:right w:val="single" w:sz="4" w:space="0" w:color="auto"/>
            </w:tcBorders>
            <w:noWrap/>
            <w:vAlign w:val="bottom"/>
          </w:tcPr>
          <w:p w14:paraId="59EF4EC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1,809</w:t>
            </w:r>
          </w:p>
        </w:tc>
        <w:tc>
          <w:tcPr>
            <w:tcW w:w="323" w:type="pct"/>
            <w:tcBorders>
              <w:top w:val="nil"/>
              <w:left w:val="nil"/>
              <w:bottom w:val="single" w:sz="4" w:space="0" w:color="auto"/>
              <w:right w:val="single" w:sz="4" w:space="0" w:color="auto"/>
            </w:tcBorders>
            <w:noWrap/>
            <w:vAlign w:val="bottom"/>
          </w:tcPr>
          <w:p w14:paraId="4CAEB5E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221</w:t>
            </w:r>
          </w:p>
        </w:tc>
        <w:tc>
          <w:tcPr>
            <w:tcW w:w="431" w:type="pct"/>
            <w:tcBorders>
              <w:top w:val="nil"/>
              <w:left w:val="nil"/>
              <w:bottom w:val="single" w:sz="4" w:space="0" w:color="auto"/>
              <w:right w:val="single" w:sz="4" w:space="0" w:color="auto"/>
            </w:tcBorders>
            <w:noWrap/>
            <w:vAlign w:val="bottom"/>
          </w:tcPr>
          <w:p w14:paraId="658545B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 (2)</w:t>
            </w:r>
          </w:p>
        </w:tc>
      </w:tr>
      <w:tr w:rsidR="00FF592E" w:rsidRPr="00FF50FB" w14:paraId="673D75A0"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EA8E648"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lastRenderedPageBreak/>
              <w:t>Ohasama</w:t>
            </w:r>
          </w:p>
        </w:tc>
        <w:tc>
          <w:tcPr>
            <w:tcW w:w="553" w:type="pct"/>
            <w:tcBorders>
              <w:top w:val="nil"/>
              <w:left w:val="nil"/>
              <w:bottom w:val="single" w:sz="4" w:space="0" w:color="auto"/>
              <w:right w:val="single" w:sz="4" w:space="0" w:color="auto"/>
            </w:tcBorders>
            <w:noWrap/>
            <w:vAlign w:val="bottom"/>
          </w:tcPr>
          <w:p w14:paraId="00971A7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1174</w:t>
            </w:r>
          </w:p>
        </w:tc>
        <w:tc>
          <w:tcPr>
            <w:tcW w:w="470" w:type="pct"/>
            <w:tcBorders>
              <w:top w:val="nil"/>
              <w:left w:val="nil"/>
              <w:bottom w:val="single" w:sz="4" w:space="0" w:color="auto"/>
              <w:right w:val="single" w:sz="4" w:space="0" w:color="auto"/>
            </w:tcBorders>
            <w:noWrap/>
            <w:vAlign w:val="bottom"/>
          </w:tcPr>
          <w:p w14:paraId="3FDF3DE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72572F6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90</w:t>
            </w:r>
          </w:p>
        </w:tc>
        <w:tc>
          <w:tcPr>
            <w:tcW w:w="323" w:type="pct"/>
            <w:tcBorders>
              <w:top w:val="nil"/>
              <w:left w:val="nil"/>
              <w:bottom w:val="single" w:sz="4" w:space="0" w:color="auto"/>
              <w:right w:val="single" w:sz="4" w:space="0" w:color="auto"/>
            </w:tcBorders>
            <w:noWrap/>
            <w:vAlign w:val="bottom"/>
          </w:tcPr>
          <w:p w14:paraId="15C3196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423" w:type="pct"/>
            <w:tcBorders>
              <w:top w:val="nil"/>
              <w:left w:val="nil"/>
              <w:bottom w:val="single" w:sz="4" w:space="0" w:color="auto"/>
              <w:right w:val="single" w:sz="4" w:space="0" w:color="auto"/>
            </w:tcBorders>
            <w:noWrap/>
            <w:vAlign w:val="bottom"/>
          </w:tcPr>
          <w:p w14:paraId="78B15B4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(2)</w:t>
            </w:r>
          </w:p>
        </w:tc>
        <w:tc>
          <w:tcPr>
            <w:tcW w:w="543" w:type="pct"/>
            <w:tcBorders>
              <w:top w:val="nil"/>
              <w:left w:val="nil"/>
              <w:bottom w:val="single" w:sz="4" w:space="0" w:color="auto"/>
              <w:right w:val="single" w:sz="4" w:space="0" w:color="auto"/>
            </w:tcBorders>
            <w:noWrap/>
            <w:vAlign w:val="bottom"/>
          </w:tcPr>
          <w:p w14:paraId="47089A9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1,077</w:t>
            </w:r>
          </w:p>
        </w:tc>
        <w:tc>
          <w:tcPr>
            <w:tcW w:w="480" w:type="pct"/>
            <w:tcBorders>
              <w:top w:val="nil"/>
              <w:left w:val="nil"/>
              <w:bottom w:val="single" w:sz="4" w:space="0" w:color="auto"/>
              <w:right w:val="single" w:sz="4" w:space="0" w:color="auto"/>
            </w:tcBorders>
            <w:noWrap/>
            <w:vAlign w:val="bottom"/>
          </w:tcPr>
          <w:p w14:paraId="301FC2B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(3-3)</w:t>
            </w:r>
          </w:p>
        </w:tc>
        <w:tc>
          <w:tcPr>
            <w:tcW w:w="372" w:type="pct"/>
            <w:tcBorders>
              <w:top w:val="nil"/>
              <w:left w:val="nil"/>
              <w:bottom w:val="single" w:sz="4" w:space="0" w:color="auto"/>
              <w:right w:val="single" w:sz="4" w:space="0" w:color="auto"/>
            </w:tcBorders>
            <w:noWrap/>
            <w:vAlign w:val="bottom"/>
          </w:tcPr>
          <w:p w14:paraId="4D7DA5D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323" w:type="pct"/>
            <w:tcBorders>
              <w:top w:val="nil"/>
              <w:left w:val="nil"/>
              <w:bottom w:val="single" w:sz="4" w:space="0" w:color="auto"/>
              <w:right w:val="single" w:sz="4" w:space="0" w:color="auto"/>
            </w:tcBorders>
            <w:noWrap/>
            <w:vAlign w:val="bottom"/>
          </w:tcPr>
          <w:p w14:paraId="6851291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431" w:type="pct"/>
            <w:tcBorders>
              <w:top w:val="nil"/>
              <w:left w:val="nil"/>
              <w:bottom w:val="single" w:sz="4" w:space="0" w:color="auto"/>
              <w:right w:val="single" w:sz="4" w:space="0" w:color="auto"/>
            </w:tcBorders>
            <w:noWrap/>
            <w:vAlign w:val="bottom"/>
          </w:tcPr>
          <w:p w14:paraId="0CA313D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(1)</w:t>
            </w:r>
          </w:p>
        </w:tc>
      </w:tr>
      <w:tr w:rsidR="00FF592E" w:rsidRPr="00FF50FB" w14:paraId="6D20D32E"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3BD65663"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Pima</w:t>
            </w:r>
          </w:p>
        </w:tc>
        <w:tc>
          <w:tcPr>
            <w:tcW w:w="553" w:type="pct"/>
            <w:tcBorders>
              <w:top w:val="nil"/>
              <w:left w:val="nil"/>
              <w:bottom w:val="single" w:sz="4" w:space="0" w:color="auto"/>
              <w:right w:val="single" w:sz="4" w:space="0" w:color="auto"/>
            </w:tcBorders>
            <w:noWrap/>
            <w:vAlign w:val="bottom"/>
          </w:tcPr>
          <w:p w14:paraId="28BCF6F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745A79B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4DFCD04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76CF096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7FA9D8C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31EDB15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1,606</w:t>
            </w:r>
          </w:p>
        </w:tc>
        <w:tc>
          <w:tcPr>
            <w:tcW w:w="480" w:type="pct"/>
            <w:tcBorders>
              <w:top w:val="nil"/>
              <w:left w:val="nil"/>
              <w:bottom w:val="single" w:sz="4" w:space="0" w:color="auto"/>
              <w:right w:val="single" w:sz="4" w:space="0" w:color="auto"/>
            </w:tcBorders>
            <w:noWrap/>
            <w:vAlign w:val="bottom"/>
          </w:tcPr>
          <w:p w14:paraId="06B9443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0C7B34F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353</w:t>
            </w:r>
          </w:p>
        </w:tc>
        <w:tc>
          <w:tcPr>
            <w:tcW w:w="323" w:type="pct"/>
            <w:tcBorders>
              <w:top w:val="nil"/>
              <w:left w:val="nil"/>
              <w:bottom w:val="single" w:sz="4" w:space="0" w:color="auto"/>
              <w:right w:val="single" w:sz="4" w:space="0" w:color="auto"/>
            </w:tcBorders>
            <w:noWrap/>
            <w:vAlign w:val="bottom"/>
          </w:tcPr>
          <w:p w14:paraId="6DAAF38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67</w:t>
            </w:r>
          </w:p>
        </w:tc>
        <w:tc>
          <w:tcPr>
            <w:tcW w:w="431" w:type="pct"/>
            <w:tcBorders>
              <w:top w:val="nil"/>
              <w:left w:val="nil"/>
              <w:bottom w:val="single" w:sz="4" w:space="0" w:color="auto"/>
              <w:right w:val="single" w:sz="4" w:space="0" w:color="auto"/>
            </w:tcBorders>
            <w:noWrap/>
            <w:vAlign w:val="bottom"/>
          </w:tcPr>
          <w:p w14:paraId="524CF35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 (8)</w:t>
            </w:r>
          </w:p>
        </w:tc>
      </w:tr>
      <w:tr w:rsidR="00FF592E" w:rsidRPr="00FF50FB" w14:paraId="788D2AD7"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F5285D9"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PREVEND</w:t>
            </w:r>
          </w:p>
        </w:tc>
        <w:tc>
          <w:tcPr>
            <w:tcW w:w="553" w:type="pct"/>
            <w:tcBorders>
              <w:top w:val="nil"/>
              <w:left w:val="nil"/>
              <w:bottom w:val="single" w:sz="4" w:space="0" w:color="auto"/>
              <w:right w:val="single" w:sz="4" w:space="0" w:color="auto"/>
            </w:tcBorders>
            <w:noWrap/>
            <w:vAlign w:val="bottom"/>
          </w:tcPr>
          <w:p w14:paraId="3BE58C4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7044683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0B5E3A8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38F82A5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237CB7D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02A4F54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4,740</w:t>
            </w:r>
          </w:p>
        </w:tc>
        <w:tc>
          <w:tcPr>
            <w:tcW w:w="480" w:type="pct"/>
            <w:tcBorders>
              <w:top w:val="nil"/>
              <w:left w:val="nil"/>
              <w:bottom w:val="single" w:sz="4" w:space="0" w:color="auto"/>
              <w:right w:val="single" w:sz="4" w:space="0" w:color="auto"/>
            </w:tcBorders>
            <w:noWrap/>
            <w:vAlign w:val="bottom"/>
          </w:tcPr>
          <w:p w14:paraId="0D62F75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28B7AE2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132</w:t>
            </w:r>
          </w:p>
        </w:tc>
        <w:tc>
          <w:tcPr>
            <w:tcW w:w="323" w:type="pct"/>
            <w:tcBorders>
              <w:top w:val="nil"/>
              <w:left w:val="nil"/>
              <w:bottom w:val="single" w:sz="4" w:space="0" w:color="auto"/>
              <w:right w:val="single" w:sz="4" w:space="0" w:color="auto"/>
            </w:tcBorders>
            <w:noWrap/>
            <w:vAlign w:val="bottom"/>
          </w:tcPr>
          <w:p w14:paraId="29A208EF"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w:t>
            </w:r>
          </w:p>
        </w:tc>
        <w:tc>
          <w:tcPr>
            <w:tcW w:w="431" w:type="pct"/>
            <w:tcBorders>
              <w:top w:val="nil"/>
              <w:left w:val="nil"/>
              <w:bottom w:val="single" w:sz="4" w:space="0" w:color="auto"/>
              <w:right w:val="single" w:sz="4" w:space="0" w:color="auto"/>
            </w:tcBorders>
            <w:noWrap/>
            <w:vAlign w:val="bottom"/>
          </w:tcPr>
          <w:p w14:paraId="483D73B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 (1)</w:t>
            </w:r>
          </w:p>
        </w:tc>
      </w:tr>
      <w:tr w:rsidR="00FF592E" w:rsidRPr="00FF50FB" w14:paraId="74A5C608"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5AB16181"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RanchoBernardo</w:t>
            </w:r>
          </w:p>
        </w:tc>
        <w:tc>
          <w:tcPr>
            <w:tcW w:w="553" w:type="pct"/>
            <w:tcBorders>
              <w:top w:val="nil"/>
              <w:left w:val="nil"/>
              <w:bottom w:val="single" w:sz="4" w:space="0" w:color="auto"/>
              <w:right w:val="single" w:sz="4" w:space="0" w:color="auto"/>
            </w:tcBorders>
            <w:noWrap/>
            <w:vAlign w:val="bottom"/>
          </w:tcPr>
          <w:p w14:paraId="61F6852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70" w:type="pct"/>
            <w:tcBorders>
              <w:top w:val="nil"/>
              <w:left w:val="nil"/>
              <w:bottom w:val="single" w:sz="4" w:space="0" w:color="auto"/>
              <w:right w:val="single" w:sz="4" w:space="0" w:color="auto"/>
            </w:tcBorders>
            <w:noWrap/>
            <w:vAlign w:val="bottom"/>
          </w:tcPr>
          <w:p w14:paraId="495FFE1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72" w:type="pct"/>
            <w:tcBorders>
              <w:top w:val="nil"/>
              <w:left w:val="nil"/>
              <w:bottom w:val="single" w:sz="4" w:space="0" w:color="auto"/>
              <w:right w:val="single" w:sz="4" w:space="0" w:color="auto"/>
            </w:tcBorders>
            <w:noWrap/>
            <w:vAlign w:val="bottom"/>
          </w:tcPr>
          <w:p w14:paraId="02A3A40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323" w:type="pct"/>
            <w:tcBorders>
              <w:top w:val="nil"/>
              <w:left w:val="nil"/>
              <w:bottom w:val="single" w:sz="4" w:space="0" w:color="auto"/>
              <w:right w:val="single" w:sz="4" w:space="0" w:color="auto"/>
            </w:tcBorders>
            <w:noWrap/>
            <w:vAlign w:val="bottom"/>
          </w:tcPr>
          <w:p w14:paraId="5AD87B0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23" w:type="pct"/>
            <w:tcBorders>
              <w:top w:val="nil"/>
              <w:left w:val="nil"/>
              <w:bottom w:val="single" w:sz="4" w:space="0" w:color="auto"/>
              <w:right w:val="single" w:sz="4" w:space="0" w:color="auto"/>
            </w:tcBorders>
            <w:noWrap/>
            <w:vAlign w:val="bottom"/>
          </w:tcPr>
          <w:p w14:paraId="3DF5B21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543" w:type="pct"/>
            <w:tcBorders>
              <w:top w:val="nil"/>
              <w:left w:val="nil"/>
              <w:bottom w:val="single" w:sz="4" w:space="0" w:color="auto"/>
              <w:right w:val="single" w:sz="4" w:space="0" w:color="auto"/>
            </w:tcBorders>
            <w:noWrap/>
            <w:vAlign w:val="bottom"/>
          </w:tcPr>
          <w:p w14:paraId="15BECDD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207</w:t>
            </w:r>
          </w:p>
        </w:tc>
        <w:tc>
          <w:tcPr>
            <w:tcW w:w="480" w:type="pct"/>
            <w:tcBorders>
              <w:top w:val="nil"/>
              <w:left w:val="nil"/>
              <w:bottom w:val="single" w:sz="4" w:space="0" w:color="auto"/>
              <w:right w:val="single" w:sz="4" w:space="0" w:color="auto"/>
            </w:tcBorders>
            <w:noWrap/>
            <w:vAlign w:val="bottom"/>
          </w:tcPr>
          <w:p w14:paraId="53EB79A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0BA6357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w:t>
            </w:r>
          </w:p>
        </w:tc>
        <w:tc>
          <w:tcPr>
            <w:tcW w:w="323" w:type="pct"/>
            <w:tcBorders>
              <w:top w:val="nil"/>
              <w:left w:val="nil"/>
              <w:bottom w:val="single" w:sz="4" w:space="0" w:color="auto"/>
              <w:right w:val="single" w:sz="4" w:space="0" w:color="auto"/>
            </w:tcBorders>
            <w:noWrap/>
            <w:vAlign w:val="bottom"/>
          </w:tcPr>
          <w:p w14:paraId="025DC22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n/a</w:t>
            </w:r>
          </w:p>
        </w:tc>
        <w:tc>
          <w:tcPr>
            <w:tcW w:w="431" w:type="pct"/>
            <w:tcBorders>
              <w:top w:val="nil"/>
              <w:left w:val="nil"/>
              <w:bottom w:val="single" w:sz="4" w:space="0" w:color="auto"/>
              <w:right w:val="single" w:sz="4" w:space="0" w:color="auto"/>
            </w:tcBorders>
            <w:noWrap/>
            <w:vAlign w:val="bottom"/>
          </w:tcPr>
          <w:p w14:paraId="61EDA37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(1)</w:t>
            </w:r>
          </w:p>
        </w:tc>
      </w:tr>
      <w:tr w:rsidR="00FF592E" w:rsidRPr="00FF50FB" w14:paraId="35F62149"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16AB06A9"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Severance</w:t>
            </w:r>
          </w:p>
        </w:tc>
        <w:tc>
          <w:tcPr>
            <w:tcW w:w="553" w:type="pct"/>
            <w:tcBorders>
              <w:top w:val="nil"/>
              <w:left w:val="nil"/>
              <w:bottom w:val="single" w:sz="4" w:space="0" w:color="auto"/>
              <w:right w:val="single" w:sz="4" w:space="0" w:color="auto"/>
            </w:tcBorders>
            <w:noWrap/>
            <w:vAlign w:val="bottom"/>
          </w:tcPr>
          <w:p w14:paraId="3A2B4EA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5680</w:t>
            </w:r>
          </w:p>
        </w:tc>
        <w:tc>
          <w:tcPr>
            <w:tcW w:w="470" w:type="pct"/>
            <w:tcBorders>
              <w:top w:val="nil"/>
              <w:left w:val="nil"/>
              <w:bottom w:val="single" w:sz="4" w:space="0" w:color="auto"/>
              <w:right w:val="single" w:sz="4" w:space="0" w:color="auto"/>
            </w:tcBorders>
            <w:noWrap/>
            <w:vAlign w:val="bottom"/>
          </w:tcPr>
          <w:p w14:paraId="2A74F432"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 2)</w:t>
            </w:r>
          </w:p>
        </w:tc>
        <w:tc>
          <w:tcPr>
            <w:tcW w:w="372" w:type="pct"/>
            <w:tcBorders>
              <w:top w:val="nil"/>
              <w:left w:val="nil"/>
              <w:bottom w:val="single" w:sz="4" w:space="0" w:color="auto"/>
              <w:right w:val="single" w:sz="4" w:space="0" w:color="auto"/>
            </w:tcBorders>
            <w:noWrap/>
            <w:vAlign w:val="bottom"/>
          </w:tcPr>
          <w:p w14:paraId="63C8FD5A"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120</w:t>
            </w:r>
          </w:p>
        </w:tc>
        <w:tc>
          <w:tcPr>
            <w:tcW w:w="323" w:type="pct"/>
            <w:tcBorders>
              <w:top w:val="nil"/>
              <w:left w:val="nil"/>
              <w:bottom w:val="single" w:sz="4" w:space="0" w:color="auto"/>
              <w:right w:val="single" w:sz="4" w:space="0" w:color="auto"/>
            </w:tcBorders>
            <w:noWrap/>
            <w:vAlign w:val="bottom"/>
          </w:tcPr>
          <w:p w14:paraId="30AC41B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423" w:type="pct"/>
            <w:tcBorders>
              <w:top w:val="nil"/>
              <w:left w:val="nil"/>
              <w:bottom w:val="single" w:sz="4" w:space="0" w:color="auto"/>
              <w:right w:val="single" w:sz="4" w:space="0" w:color="auto"/>
            </w:tcBorders>
            <w:noWrap/>
            <w:vAlign w:val="bottom"/>
          </w:tcPr>
          <w:p w14:paraId="5B6198B1"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 (3)</w:t>
            </w:r>
          </w:p>
        </w:tc>
        <w:tc>
          <w:tcPr>
            <w:tcW w:w="543" w:type="pct"/>
            <w:tcBorders>
              <w:top w:val="nil"/>
              <w:left w:val="nil"/>
              <w:bottom w:val="single" w:sz="4" w:space="0" w:color="auto"/>
              <w:right w:val="single" w:sz="4" w:space="0" w:color="auto"/>
            </w:tcBorders>
            <w:noWrap/>
            <w:vAlign w:val="bottom"/>
          </w:tcPr>
          <w:p w14:paraId="4A2B934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6,263</w:t>
            </w:r>
          </w:p>
        </w:tc>
        <w:tc>
          <w:tcPr>
            <w:tcW w:w="480" w:type="pct"/>
            <w:tcBorders>
              <w:top w:val="nil"/>
              <w:left w:val="nil"/>
              <w:bottom w:val="single" w:sz="4" w:space="0" w:color="auto"/>
              <w:right w:val="single" w:sz="4" w:space="0" w:color="auto"/>
            </w:tcBorders>
            <w:noWrap/>
            <w:vAlign w:val="bottom"/>
          </w:tcPr>
          <w:p w14:paraId="04BD9729"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 3)</w:t>
            </w:r>
          </w:p>
        </w:tc>
        <w:tc>
          <w:tcPr>
            <w:tcW w:w="372" w:type="pct"/>
            <w:tcBorders>
              <w:top w:val="nil"/>
              <w:left w:val="nil"/>
              <w:bottom w:val="single" w:sz="4" w:space="0" w:color="auto"/>
              <w:right w:val="single" w:sz="4" w:space="0" w:color="auto"/>
            </w:tcBorders>
            <w:noWrap/>
            <w:vAlign w:val="bottom"/>
          </w:tcPr>
          <w:p w14:paraId="785CB23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127</w:t>
            </w:r>
          </w:p>
        </w:tc>
        <w:tc>
          <w:tcPr>
            <w:tcW w:w="323" w:type="pct"/>
            <w:tcBorders>
              <w:top w:val="nil"/>
              <w:left w:val="nil"/>
              <w:bottom w:val="single" w:sz="4" w:space="0" w:color="auto"/>
              <w:right w:val="single" w:sz="4" w:space="0" w:color="auto"/>
            </w:tcBorders>
            <w:noWrap/>
            <w:vAlign w:val="bottom"/>
          </w:tcPr>
          <w:p w14:paraId="172EF72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431" w:type="pct"/>
            <w:tcBorders>
              <w:top w:val="nil"/>
              <w:left w:val="nil"/>
              <w:bottom w:val="single" w:sz="4" w:space="0" w:color="auto"/>
              <w:right w:val="single" w:sz="4" w:space="0" w:color="auto"/>
            </w:tcBorders>
            <w:noWrap/>
            <w:vAlign w:val="bottom"/>
          </w:tcPr>
          <w:p w14:paraId="7FCB512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 (2)</w:t>
            </w:r>
          </w:p>
        </w:tc>
      </w:tr>
      <w:tr w:rsidR="00FF592E" w:rsidRPr="00FF50FB" w14:paraId="183D786C"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3E67C3C3"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Taiwan MJ</w:t>
            </w:r>
          </w:p>
        </w:tc>
        <w:tc>
          <w:tcPr>
            <w:tcW w:w="553" w:type="pct"/>
            <w:tcBorders>
              <w:top w:val="nil"/>
              <w:left w:val="nil"/>
              <w:bottom w:val="single" w:sz="4" w:space="0" w:color="auto"/>
              <w:right w:val="single" w:sz="4" w:space="0" w:color="auto"/>
            </w:tcBorders>
            <w:noWrap/>
            <w:vAlign w:val="bottom"/>
          </w:tcPr>
          <w:p w14:paraId="2DCDEC4E"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111702</w:t>
            </w:r>
          </w:p>
        </w:tc>
        <w:tc>
          <w:tcPr>
            <w:tcW w:w="470" w:type="pct"/>
            <w:tcBorders>
              <w:top w:val="nil"/>
              <w:left w:val="nil"/>
              <w:bottom w:val="single" w:sz="4" w:space="0" w:color="auto"/>
              <w:right w:val="single" w:sz="4" w:space="0" w:color="auto"/>
            </w:tcBorders>
            <w:noWrap/>
            <w:vAlign w:val="bottom"/>
          </w:tcPr>
          <w:p w14:paraId="4FEF255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2478F6A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2895</w:t>
            </w:r>
          </w:p>
        </w:tc>
        <w:tc>
          <w:tcPr>
            <w:tcW w:w="323" w:type="pct"/>
            <w:tcBorders>
              <w:top w:val="nil"/>
              <w:left w:val="nil"/>
              <w:bottom w:val="single" w:sz="4" w:space="0" w:color="auto"/>
              <w:right w:val="single" w:sz="4" w:space="0" w:color="auto"/>
            </w:tcBorders>
            <w:noWrap/>
            <w:vAlign w:val="bottom"/>
          </w:tcPr>
          <w:p w14:paraId="4F9BB31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542</w:t>
            </w:r>
          </w:p>
        </w:tc>
        <w:tc>
          <w:tcPr>
            <w:tcW w:w="423" w:type="pct"/>
            <w:tcBorders>
              <w:top w:val="nil"/>
              <w:left w:val="nil"/>
              <w:bottom w:val="single" w:sz="4" w:space="0" w:color="auto"/>
              <w:right w:val="single" w:sz="4" w:space="0" w:color="auto"/>
            </w:tcBorders>
            <w:noWrap/>
            <w:vAlign w:val="bottom"/>
          </w:tcPr>
          <w:p w14:paraId="233289A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 (4)</w:t>
            </w:r>
          </w:p>
        </w:tc>
        <w:tc>
          <w:tcPr>
            <w:tcW w:w="543" w:type="pct"/>
            <w:tcBorders>
              <w:top w:val="nil"/>
              <w:left w:val="nil"/>
              <w:bottom w:val="single" w:sz="4" w:space="0" w:color="auto"/>
              <w:right w:val="single" w:sz="4" w:space="0" w:color="auto"/>
            </w:tcBorders>
            <w:noWrap/>
            <w:vAlign w:val="bottom"/>
          </w:tcPr>
          <w:p w14:paraId="64D838D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98,845</w:t>
            </w:r>
          </w:p>
        </w:tc>
        <w:tc>
          <w:tcPr>
            <w:tcW w:w="480" w:type="pct"/>
            <w:tcBorders>
              <w:top w:val="nil"/>
              <w:left w:val="nil"/>
              <w:bottom w:val="single" w:sz="4" w:space="0" w:color="auto"/>
              <w:right w:val="single" w:sz="4" w:space="0" w:color="auto"/>
            </w:tcBorders>
            <w:noWrap/>
            <w:vAlign w:val="bottom"/>
          </w:tcPr>
          <w:p w14:paraId="56087FA5"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(2-3)</w:t>
            </w:r>
          </w:p>
        </w:tc>
        <w:tc>
          <w:tcPr>
            <w:tcW w:w="372" w:type="pct"/>
            <w:tcBorders>
              <w:top w:val="nil"/>
              <w:left w:val="nil"/>
              <w:bottom w:val="single" w:sz="4" w:space="0" w:color="auto"/>
              <w:right w:val="single" w:sz="4" w:space="0" w:color="auto"/>
            </w:tcBorders>
            <w:noWrap/>
            <w:vAlign w:val="bottom"/>
          </w:tcPr>
          <w:p w14:paraId="1F15AEFD"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2,041</w:t>
            </w:r>
          </w:p>
        </w:tc>
        <w:tc>
          <w:tcPr>
            <w:tcW w:w="323" w:type="pct"/>
            <w:tcBorders>
              <w:top w:val="nil"/>
              <w:left w:val="nil"/>
              <w:bottom w:val="single" w:sz="4" w:space="0" w:color="auto"/>
              <w:right w:val="single" w:sz="4" w:space="0" w:color="auto"/>
            </w:tcBorders>
            <w:noWrap/>
            <w:vAlign w:val="bottom"/>
          </w:tcPr>
          <w:p w14:paraId="1DE6F5C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401</w:t>
            </w:r>
          </w:p>
        </w:tc>
        <w:tc>
          <w:tcPr>
            <w:tcW w:w="431" w:type="pct"/>
            <w:tcBorders>
              <w:top w:val="nil"/>
              <w:left w:val="nil"/>
              <w:bottom w:val="single" w:sz="4" w:space="0" w:color="auto"/>
              <w:right w:val="single" w:sz="4" w:space="0" w:color="auto"/>
            </w:tcBorders>
            <w:noWrap/>
            <w:vAlign w:val="bottom"/>
          </w:tcPr>
          <w:p w14:paraId="406FB34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(4)</w:t>
            </w:r>
          </w:p>
        </w:tc>
      </w:tr>
      <w:tr w:rsidR="00FF592E" w:rsidRPr="00FF50FB" w14:paraId="5093AA96"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0941819B" w14:textId="77777777" w:rsidR="003E7FB1" w:rsidRPr="00033A52" w:rsidRDefault="003E7FB1" w:rsidP="00CC1C23">
            <w:pPr>
              <w:spacing w:after="0" w:line="240" w:lineRule="auto"/>
              <w:rPr>
                <w:rFonts w:ascii="Times New Roman" w:hAnsi="Times New Roman"/>
                <w:color w:val="000000"/>
                <w:sz w:val="20"/>
                <w:szCs w:val="20"/>
              </w:rPr>
            </w:pPr>
            <w:r w:rsidRPr="00033A52">
              <w:rPr>
                <w:rFonts w:ascii="Times New Roman" w:hAnsi="Times New Roman"/>
                <w:color w:val="000000"/>
                <w:sz w:val="20"/>
                <w:szCs w:val="20"/>
              </w:rPr>
              <w:t>ZODIAC</w:t>
            </w:r>
          </w:p>
        </w:tc>
        <w:tc>
          <w:tcPr>
            <w:tcW w:w="553" w:type="pct"/>
            <w:tcBorders>
              <w:top w:val="nil"/>
              <w:left w:val="nil"/>
              <w:bottom w:val="single" w:sz="4" w:space="0" w:color="auto"/>
              <w:right w:val="single" w:sz="4" w:space="0" w:color="auto"/>
            </w:tcBorders>
            <w:noWrap/>
            <w:vAlign w:val="bottom"/>
          </w:tcPr>
          <w:p w14:paraId="3115DDE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792</w:t>
            </w:r>
          </w:p>
        </w:tc>
        <w:tc>
          <w:tcPr>
            <w:tcW w:w="470" w:type="pct"/>
            <w:tcBorders>
              <w:top w:val="nil"/>
              <w:left w:val="nil"/>
              <w:bottom w:val="single" w:sz="4" w:space="0" w:color="auto"/>
              <w:right w:val="single" w:sz="4" w:space="0" w:color="auto"/>
            </w:tcBorders>
            <w:noWrap/>
            <w:vAlign w:val="bottom"/>
          </w:tcPr>
          <w:p w14:paraId="2EEE51B7"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 (2-2)</w:t>
            </w:r>
          </w:p>
        </w:tc>
        <w:tc>
          <w:tcPr>
            <w:tcW w:w="372" w:type="pct"/>
            <w:tcBorders>
              <w:top w:val="nil"/>
              <w:left w:val="nil"/>
              <w:bottom w:val="single" w:sz="4" w:space="0" w:color="auto"/>
              <w:right w:val="single" w:sz="4" w:space="0" w:color="auto"/>
            </w:tcBorders>
            <w:noWrap/>
            <w:vAlign w:val="bottom"/>
          </w:tcPr>
          <w:p w14:paraId="07C1A3D0"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310</w:t>
            </w:r>
          </w:p>
        </w:tc>
        <w:tc>
          <w:tcPr>
            <w:tcW w:w="323" w:type="pct"/>
            <w:tcBorders>
              <w:top w:val="nil"/>
              <w:left w:val="nil"/>
              <w:bottom w:val="single" w:sz="4" w:space="0" w:color="auto"/>
              <w:right w:val="single" w:sz="4" w:space="0" w:color="auto"/>
            </w:tcBorders>
            <w:noWrap/>
            <w:vAlign w:val="bottom"/>
          </w:tcPr>
          <w:p w14:paraId="2AB61D3C"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126</w:t>
            </w:r>
          </w:p>
        </w:tc>
        <w:tc>
          <w:tcPr>
            <w:tcW w:w="423" w:type="pct"/>
            <w:tcBorders>
              <w:top w:val="nil"/>
              <w:left w:val="nil"/>
              <w:bottom w:val="single" w:sz="4" w:space="0" w:color="auto"/>
              <w:right w:val="single" w:sz="4" w:space="0" w:color="auto"/>
            </w:tcBorders>
            <w:noWrap/>
            <w:vAlign w:val="bottom"/>
          </w:tcPr>
          <w:p w14:paraId="278C42E4"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(3)</w:t>
            </w:r>
          </w:p>
        </w:tc>
        <w:tc>
          <w:tcPr>
            <w:tcW w:w="543" w:type="pct"/>
            <w:tcBorders>
              <w:top w:val="nil"/>
              <w:left w:val="nil"/>
              <w:bottom w:val="single" w:sz="4" w:space="0" w:color="auto"/>
              <w:right w:val="single" w:sz="4" w:space="0" w:color="auto"/>
            </w:tcBorders>
            <w:noWrap/>
            <w:vAlign w:val="bottom"/>
          </w:tcPr>
          <w:p w14:paraId="4AEEF23B"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870</w:t>
            </w:r>
          </w:p>
        </w:tc>
        <w:tc>
          <w:tcPr>
            <w:tcW w:w="480" w:type="pct"/>
            <w:tcBorders>
              <w:top w:val="nil"/>
              <w:left w:val="nil"/>
              <w:bottom w:val="single" w:sz="4" w:space="0" w:color="auto"/>
              <w:right w:val="single" w:sz="4" w:space="0" w:color="auto"/>
            </w:tcBorders>
            <w:noWrap/>
            <w:vAlign w:val="bottom"/>
          </w:tcPr>
          <w:p w14:paraId="4BCF8D4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(3-3)</w:t>
            </w:r>
          </w:p>
        </w:tc>
        <w:tc>
          <w:tcPr>
            <w:tcW w:w="372" w:type="pct"/>
            <w:tcBorders>
              <w:top w:val="nil"/>
              <w:left w:val="nil"/>
              <w:bottom w:val="single" w:sz="4" w:space="0" w:color="auto"/>
              <w:right w:val="single" w:sz="4" w:space="0" w:color="auto"/>
            </w:tcBorders>
            <w:noWrap/>
            <w:vAlign w:val="bottom"/>
          </w:tcPr>
          <w:p w14:paraId="746B164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306</w:t>
            </w:r>
          </w:p>
        </w:tc>
        <w:tc>
          <w:tcPr>
            <w:tcW w:w="323" w:type="pct"/>
            <w:tcBorders>
              <w:top w:val="nil"/>
              <w:left w:val="nil"/>
              <w:bottom w:val="single" w:sz="4" w:space="0" w:color="auto"/>
              <w:right w:val="single" w:sz="4" w:space="0" w:color="auto"/>
            </w:tcBorders>
            <w:noWrap/>
            <w:vAlign w:val="bottom"/>
          </w:tcPr>
          <w:p w14:paraId="4B42CB48"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122</w:t>
            </w:r>
          </w:p>
        </w:tc>
        <w:tc>
          <w:tcPr>
            <w:tcW w:w="431" w:type="pct"/>
            <w:tcBorders>
              <w:top w:val="nil"/>
              <w:left w:val="nil"/>
              <w:bottom w:val="single" w:sz="4" w:space="0" w:color="auto"/>
              <w:right w:val="single" w:sz="4" w:space="0" w:color="auto"/>
            </w:tcBorders>
            <w:noWrap/>
            <w:vAlign w:val="bottom"/>
          </w:tcPr>
          <w:p w14:paraId="5C7D5E33" w14:textId="77777777" w:rsidR="003E7FB1" w:rsidRPr="00033A52" w:rsidRDefault="003E7FB1" w:rsidP="00CC1C23">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 (3)</w:t>
            </w:r>
          </w:p>
        </w:tc>
      </w:tr>
      <w:tr w:rsidR="00FF592E" w:rsidRPr="00FF50FB" w14:paraId="16634FC3"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4C041116" w14:textId="77777777" w:rsidR="003E7FB1" w:rsidRPr="00033A52" w:rsidRDefault="003E7FB1" w:rsidP="00CC1C23">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Sub-Total</w:t>
            </w:r>
          </w:p>
        </w:tc>
        <w:tc>
          <w:tcPr>
            <w:tcW w:w="553" w:type="pct"/>
            <w:tcBorders>
              <w:top w:val="nil"/>
              <w:left w:val="nil"/>
              <w:bottom w:val="single" w:sz="4" w:space="0" w:color="auto"/>
              <w:right w:val="single" w:sz="4" w:space="0" w:color="auto"/>
            </w:tcBorders>
            <w:noWrap/>
            <w:vAlign w:val="bottom"/>
          </w:tcPr>
          <w:p w14:paraId="5310559A"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1,244,070</w:t>
            </w:r>
          </w:p>
        </w:tc>
        <w:tc>
          <w:tcPr>
            <w:tcW w:w="470" w:type="pct"/>
            <w:tcBorders>
              <w:top w:val="nil"/>
              <w:left w:val="nil"/>
              <w:bottom w:val="single" w:sz="4" w:space="0" w:color="auto"/>
              <w:right w:val="single" w:sz="4" w:space="0" w:color="auto"/>
            </w:tcBorders>
            <w:noWrap/>
            <w:vAlign w:val="bottom"/>
          </w:tcPr>
          <w:p w14:paraId="34B0E244"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2 (2-2)</w:t>
            </w:r>
          </w:p>
        </w:tc>
        <w:tc>
          <w:tcPr>
            <w:tcW w:w="372" w:type="pct"/>
            <w:tcBorders>
              <w:top w:val="nil"/>
              <w:left w:val="nil"/>
              <w:bottom w:val="single" w:sz="4" w:space="0" w:color="auto"/>
              <w:right w:val="single" w:sz="4" w:space="0" w:color="auto"/>
            </w:tcBorders>
            <w:noWrap/>
            <w:vAlign w:val="bottom"/>
          </w:tcPr>
          <w:p w14:paraId="00E52512"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65,951</w:t>
            </w:r>
          </w:p>
        </w:tc>
        <w:tc>
          <w:tcPr>
            <w:tcW w:w="323" w:type="pct"/>
            <w:tcBorders>
              <w:top w:val="nil"/>
              <w:left w:val="nil"/>
              <w:bottom w:val="single" w:sz="4" w:space="0" w:color="auto"/>
              <w:right w:val="single" w:sz="4" w:space="0" w:color="auto"/>
            </w:tcBorders>
            <w:noWrap/>
            <w:vAlign w:val="bottom"/>
          </w:tcPr>
          <w:p w14:paraId="71CBD943" w14:textId="4CA4B984" w:rsidR="003E7FB1" w:rsidRPr="00033A52" w:rsidRDefault="00466F10" w:rsidP="00466F10">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7,724</w:t>
            </w:r>
          </w:p>
        </w:tc>
        <w:tc>
          <w:tcPr>
            <w:tcW w:w="423" w:type="pct"/>
            <w:tcBorders>
              <w:top w:val="nil"/>
              <w:left w:val="nil"/>
              <w:bottom w:val="single" w:sz="4" w:space="0" w:color="auto"/>
              <w:right w:val="single" w:sz="4" w:space="0" w:color="auto"/>
            </w:tcBorders>
            <w:noWrap/>
            <w:vAlign w:val="bottom"/>
          </w:tcPr>
          <w:p w14:paraId="345AC23F"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5 (4)</w:t>
            </w:r>
          </w:p>
        </w:tc>
        <w:tc>
          <w:tcPr>
            <w:tcW w:w="543" w:type="pct"/>
            <w:tcBorders>
              <w:top w:val="nil"/>
              <w:left w:val="nil"/>
              <w:bottom w:val="single" w:sz="4" w:space="0" w:color="auto"/>
              <w:right w:val="single" w:sz="4" w:space="0" w:color="auto"/>
            </w:tcBorders>
            <w:noWrap/>
            <w:vAlign w:val="bottom"/>
          </w:tcPr>
          <w:p w14:paraId="18DAC747"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1,198,838</w:t>
            </w:r>
          </w:p>
        </w:tc>
        <w:tc>
          <w:tcPr>
            <w:tcW w:w="480" w:type="pct"/>
            <w:tcBorders>
              <w:top w:val="nil"/>
              <w:left w:val="nil"/>
              <w:bottom w:val="single" w:sz="4" w:space="0" w:color="auto"/>
              <w:right w:val="single" w:sz="4" w:space="0" w:color="auto"/>
            </w:tcBorders>
            <w:noWrap/>
            <w:vAlign w:val="bottom"/>
          </w:tcPr>
          <w:p w14:paraId="1C1BA0D9"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3 (3-3)</w:t>
            </w:r>
          </w:p>
        </w:tc>
        <w:tc>
          <w:tcPr>
            <w:tcW w:w="372" w:type="pct"/>
            <w:tcBorders>
              <w:top w:val="nil"/>
              <w:left w:val="nil"/>
              <w:bottom w:val="single" w:sz="4" w:space="0" w:color="auto"/>
              <w:right w:val="single" w:sz="4" w:space="0" w:color="auto"/>
            </w:tcBorders>
            <w:noWrap/>
            <w:vAlign w:val="bottom"/>
          </w:tcPr>
          <w:p w14:paraId="6AF66531"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52,085</w:t>
            </w:r>
          </w:p>
        </w:tc>
        <w:tc>
          <w:tcPr>
            <w:tcW w:w="323" w:type="pct"/>
            <w:tcBorders>
              <w:top w:val="nil"/>
              <w:left w:val="nil"/>
              <w:bottom w:val="single" w:sz="4" w:space="0" w:color="auto"/>
              <w:right w:val="single" w:sz="4" w:space="0" w:color="auto"/>
            </w:tcBorders>
            <w:noWrap/>
            <w:vAlign w:val="bottom"/>
          </w:tcPr>
          <w:p w14:paraId="09950A21" w14:textId="666DDCB6" w:rsidR="003E7FB1" w:rsidRPr="00033A52" w:rsidRDefault="00466F10" w:rsidP="00CC1C23">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6,898</w:t>
            </w:r>
          </w:p>
        </w:tc>
        <w:tc>
          <w:tcPr>
            <w:tcW w:w="431" w:type="pct"/>
            <w:tcBorders>
              <w:top w:val="nil"/>
              <w:left w:val="nil"/>
              <w:bottom w:val="single" w:sz="4" w:space="0" w:color="auto"/>
              <w:right w:val="single" w:sz="4" w:space="0" w:color="auto"/>
            </w:tcBorders>
            <w:noWrap/>
            <w:vAlign w:val="bottom"/>
          </w:tcPr>
          <w:p w14:paraId="35B25B3F"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4 (4)</w:t>
            </w:r>
          </w:p>
        </w:tc>
      </w:tr>
      <w:tr w:rsidR="00FF592E" w:rsidRPr="00FF50FB" w14:paraId="6A4F9EA4" w14:textId="77777777" w:rsidTr="007C7F68">
        <w:trPr>
          <w:trHeight w:val="20"/>
        </w:trPr>
        <w:tc>
          <w:tcPr>
            <w:tcW w:w="710" w:type="pct"/>
            <w:tcBorders>
              <w:top w:val="nil"/>
              <w:left w:val="single" w:sz="4" w:space="0" w:color="auto"/>
              <w:bottom w:val="single" w:sz="4" w:space="0" w:color="auto"/>
              <w:right w:val="single" w:sz="4" w:space="0" w:color="auto"/>
            </w:tcBorders>
            <w:noWrap/>
            <w:vAlign w:val="bottom"/>
          </w:tcPr>
          <w:p w14:paraId="7AF7B770" w14:textId="77777777" w:rsidR="003E7FB1" w:rsidRPr="00033A52" w:rsidRDefault="003E7FB1" w:rsidP="00CC1C23">
            <w:pPr>
              <w:spacing w:after="0" w:line="240" w:lineRule="auto"/>
              <w:rPr>
                <w:rFonts w:ascii="Times New Roman" w:hAnsi="Times New Roman"/>
                <w:b/>
                <w:bCs/>
                <w:color w:val="000000"/>
                <w:sz w:val="20"/>
                <w:szCs w:val="20"/>
              </w:rPr>
            </w:pPr>
            <w:r w:rsidRPr="00033A52">
              <w:rPr>
                <w:rFonts w:ascii="Times New Roman" w:hAnsi="Times New Roman"/>
                <w:b/>
                <w:bCs/>
                <w:color w:val="000000"/>
                <w:sz w:val="20"/>
                <w:szCs w:val="20"/>
              </w:rPr>
              <w:t>Total</w:t>
            </w:r>
          </w:p>
        </w:tc>
        <w:tc>
          <w:tcPr>
            <w:tcW w:w="553" w:type="pct"/>
            <w:tcBorders>
              <w:top w:val="nil"/>
              <w:left w:val="nil"/>
              <w:bottom w:val="single" w:sz="4" w:space="0" w:color="auto"/>
              <w:right w:val="single" w:sz="4" w:space="0" w:color="auto"/>
            </w:tcBorders>
            <w:noWrap/>
            <w:vAlign w:val="bottom"/>
          </w:tcPr>
          <w:p w14:paraId="0C454E75" w14:textId="1FB91134" w:rsidR="003E7FB1" w:rsidRPr="00033A52" w:rsidRDefault="003E7FB1" w:rsidP="00466F10">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1,765,</w:t>
            </w:r>
            <w:r w:rsidR="00466F10">
              <w:rPr>
                <w:rFonts w:ascii="Times New Roman" w:hAnsi="Times New Roman"/>
                <w:b/>
                <w:bCs/>
                <w:color w:val="000000"/>
                <w:sz w:val="20"/>
                <w:szCs w:val="20"/>
              </w:rPr>
              <w:t>589</w:t>
            </w:r>
          </w:p>
        </w:tc>
        <w:tc>
          <w:tcPr>
            <w:tcW w:w="470" w:type="pct"/>
            <w:tcBorders>
              <w:top w:val="nil"/>
              <w:left w:val="nil"/>
              <w:bottom w:val="single" w:sz="4" w:space="0" w:color="auto"/>
              <w:right w:val="single" w:sz="4" w:space="0" w:color="auto"/>
            </w:tcBorders>
            <w:noWrap/>
            <w:vAlign w:val="bottom"/>
          </w:tcPr>
          <w:p w14:paraId="59DFA144"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2 (2-3)</w:t>
            </w:r>
          </w:p>
        </w:tc>
        <w:tc>
          <w:tcPr>
            <w:tcW w:w="372" w:type="pct"/>
            <w:tcBorders>
              <w:top w:val="nil"/>
              <w:left w:val="nil"/>
              <w:bottom w:val="single" w:sz="4" w:space="0" w:color="auto"/>
              <w:right w:val="single" w:sz="4" w:space="0" w:color="auto"/>
            </w:tcBorders>
            <w:noWrap/>
            <w:vAlign w:val="bottom"/>
          </w:tcPr>
          <w:p w14:paraId="733A8178" w14:textId="19D5BEA0" w:rsidR="003E7FB1" w:rsidRPr="00033A52" w:rsidRDefault="003E7FB1" w:rsidP="00466F10">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223,</w:t>
            </w:r>
            <w:r w:rsidR="00466F10">
              <w:rPr>
                <w:rFonts w:ascii="Times New Roman" w:hAnsi="Times New Roman"/>
                <w:b/>
                <w:bCs/>
                <w:color w:val="000000"/>
                <w:sz w:val="20"/>
                <w:szCs w:val="20"/>
              </w:rPr>
              <w:t>979</w:t>
            </w:r>
          </w:p>
        </w:tc>
        <w:tc>
          <w:tcPr>
            <w:tcW w:w="323" w:type="pct"/>
            <w:tcBorders>
              <w:top w:val="nil"/>
              <w:left w:val="nil"/>
              <w:bottom w:val="single" w:sz="4" w:space="0" w:color="auto"/>
              <w:right w:val="single" w:sz="4" w:space="0" w:color="auto"/>
            </w:tcBorders>
            <w:noWrap/>
            <w:vAlign w:val="bottom"/>
          </w:tcPr>
          <w:p w14:paraId="2685DBA5" w14:textId="37FEC596" w:rsidR="003E7FB1" w:rsidRPr="00033A52" w:rsidRDefault="00466F10" w:rsidP="00466F10">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8,548</w:t>
            </w:r>
          </w:p>
        </w:tc>
        <w:tc>
          <w:tcPr>
            <w:tcW w:w="423" w:type="pct"/>
            <w:tcBorders>
              <w:top w:val="nil"/>
              <w:left w:val="nil"/>
              <w:bottom w:val="single" w:sz="4" w:space="0" w:color="auto"/>
              <w:right w:val="single" w:sz="4" w:space="0" w:color="auto"/>
            </w:tcBorders>
            <w:noWrap/>
            <w:vAlign w:val="bottom"/>
          </w:tcPr>
          <w:p w14:paraId="784816F0"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4.4 (3.6)</w:t>
            </w:r>
          </w:p>
        </w:tc>
        <w:tc>
          <w:tcPr>
            <w:tcW w:w="543" w:type="pct"/>
            <w:tcBorders>
              <w:top w:val="nil"/>
              <w:left w:val="nil"/>
              <w:bottom w:val="single" w:sz="4" w:space="0" w:color="auto"/>
              <w:right w:val="single" w:sz="4" w:space="0" w:color="auto"/>
            </w:tcBorders>
            <w:noWrap/>
            <w:vAlign w:val="bottom"/>
          </w:tcPr>
          <w:p w14:paraId="00A4F8C4" w14:textId="43EECD94" w:rsidR="003E7FB1" w:rsidRPr="00033A52" w:rsidRDefault="003E7FB1" w:rsidP="001C415E">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1,597,</w:t>
            </w:r>
            <w:r w:rsidR="001C415E">
              <w:rPr>
                <w:rFonts w:ascii="Times New Roman" w:hAnsi="Times New Roman"/>
                <w:b/>
                <w:bCs/>
                <w:color w:val="000000"/>
                <w:sz w:val="20"/>
                <w:szCs w:val="20"/>
              </w:rPr>
              <w:t>849</w:t>
            </w:r>
          </w:p>
        </w:tc>
        <w:tc>
          <w:tcPr>
            <w:tcW w:w="480" w:type="pct"/>
            <w:tcBorders>
              <w:top w:val="nil"/>
              <w:left w:val="nil"/>
              <w:bottom w:val="single" w:sz="4" w:space="0" w:color="auto"/>
              <w:right w:val="single" w:sz="4" w:space="0" w:color="auto"/>
            </w:tcBorders>
            <w:noWrap/>
            <w:vAlign w:val="bottom"/>
          </w:tcPr>
          <w:p w14:paraId="53E8292E"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3 (3-5)</w:t>
            </w:r>
          </w:p>
        </w:tc>
        <w:tc>
          <w:tcPr>
            <w:tcW w:w="372" w:type="pct"/>
            <w:tcBorders>
              <w:top w:val="nil"/>
              <w:left w:val="nil"/>
              <w:bottom w:val="single" w:sz="4" w:space="0" w:color="auto"/>
              <w:right w:val="single" w:sz="4" w:space="0" w:color="auto"/>
            </w:tcBorders>
            <w:noWrap/>
            <w:vAlign w:val="bottom"/>
          </w:tcPr>
          <w:p w14:paraId="0C80A979" w14:textId="3B51888C" w:rsidR="003E7FB1" w:rsidRPr="00033A52" w:rsidRDefault="003E7FB1" w:rsidP="001C415E">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158,</w:t>
            </w:r>
            <w:r w:rsidR="001C415E" w:rsidRPr="00033A52">
              <w:rPr>
                <w:rFonts w:ascii="Times New Roman" w:hAnsi="Times New Roman"/>
                <w:b/>
                <w:bCs/>
                <w:color w:val="000000"/>
                <w:sz w:val="20"/>
                <w:szCs w:val="20"/>
              </w:rPr>
              <w:t>6</w:t>
            </w:r>
            <w:r w:rsidR="001C415E">
              <w:rPr>
                <w:rFonts w:ascii="Times New Roman" w:hAnsi="Times New Roman"/>
                <w:b/>
                <w:bCs/>
                <w:color w:val="000000"/>
                <w:sz w:val="20"/>
                <w:szCs w:val="20"/>
              </w:rPr>
              <w:t>17</w:t>
            </w:r>
          </w:p>
        </w:tc>
        <w:tc>
          <w:tcPr>
            <w:tcW w:w="323" w:type="pct"/>
            <w:tcBorders>
              <w:top w:val="nil"/>
              <w:left w:val="nil"/>
              <w:bottom w:val="single" w:sz="4" w:space="0" w:color="auto"/>
              <w:right w:val="single" w:sz="4" w:space="0" w:color="auto"/>
            </w:tcBorders>
            <w:noWrap/>
            <w:vAlign w:val="bottom"/>
          </w:tcPr>
          <w:p w14:paraId="3EF24B24" w14:textId="41F03E46" w:rsidR="003E7FB1" w:rsidRPr="00033A52" w:rsidRDefault="00466F10" w:rsidP="00CC1C23">
            <w:pPr>
              <w:spacing w:after="0" w:line="240" w:lineRule="auto"/>
              <w:jc w:val="center"/>
              <w:rPr>
                <w:rFonts w:ascii="Times New Roman" w:hAnsi="Times New Roman"/>
                <w:b/>
                <w:bCs/>
                <w:color w:val="000000"/>
                <w:sz w:val="20"/>
                <w:szCs w:val="20"/>
              </w:rPr>
            </w:pPr>
            <w:r>
              <w:rPr>
                <w:rFonts w:ascii="Times New Roman" w:hAnsi="Times New Roman"/>
                <w:b/>
                <w:bCs/>
                <w:color w:val="000000"/>
                <w:sz w:val="20"/>
                <w:szCs w:val="20"/>
              </w:rPr>
              <w:t>7,483</w:t>
            </w:r>
          </w:p>
        </w:tc>
        <w:tc>
          <w:tcPr>
            <w:tcW w:w="431" w:type="pct"/>
            <w:tcBorders>
              <w:top w:val="nil"/>
              <w:left w:val="nil"/>
              <w:bottom w:val="single" w:sz="4" w:space="0" w:color="auto"/>
              <w:right w:val="single" w:sz="4" w:space="0" w:color="auto"/>
            </w:tcBorders>
            <w:noWrap/>
            <w:vAlign w:val="bottom"/>
          </w:tcPr>
          <w:p w14:paraId="70398927" w14:textId="77777777" w:rsidR="003E7FB1" w:rsidRPr="00033A52" w:rsidRDefault="003E7FB1" w:rsidP="00CC1C23">
            <w:pPr>
              <w:spacing w:after="0" w:line="240" w:lineRule="auto"/>
              <w:jc w:val="center"/>
              <w:rPr>
                <w:rFonts w:ascii="Times New Roman" w:hAnsi="Times New Roman"/>
                <w:b/>
                <w:bCs/>
                <w:color w:val="000000"/>
                <w:sz w:val="20"/>
                <w:szCs w:val="20"/>
              </w:rPr>
            </w:pPr>
            <w:r w:rsidRPr="00033A52">
              <w:rPr>
                <w:rFonts w:ascii="Times New Roman" w:hAnsi="Times New Roman"/>
                <w:b/>
                <w:bCs/>
                <w:color w:val="000000"/>
                <w:sz w:val="20"/>
                <w:szCs w:val="20"/>
              </w:rPr>
              <w:t>3.7 (3.6)</w:t>
            </w:r>
          </w:p>
        </w:tc>
      </w:tr>
    </w:tbl>
    <w:p w14:paraId="0B85F4FD" w14:textId="77777777" w:rsidR="00247A79" w:rsidRDefault="00247A79" w:rsidP="00A61924">
      <w:pPr>
        <w:spacing w:after="0" w:line="240" w:lineRule="auto"/>
        <w:rPr>
          <w:rStyle w:val="Heading1Char"/>
          <w:sz w:val="24"/>
        </w:rPr>
      </w:pPr>
    </w:p>
    <w:p w14:paraId="2D14479B" w14:textId="77777777" w:rsidR="000D2EC6" w:rsidRPr="00A61924" w:rsidRDefault="000D2EC6" w:rsidP="000D2EC6">
      <w:pPr>
        <w:spacing w:after="0" w:line="240" w:lineRule="auto"/>
        <w:rPr>
          <w:rFonts w:ascii="Times New Roman" w:eastAsia="MS Mincho" w:hAnsi="Times New Roman"/>
          <w:sz w:val="24"/>
          <w:szCs w:val="24"/>
        </w:rPr>
      </w:pPr>
      <w:r w:rsidRPr="00A61924">
        <w:rPr>
          <w:rFonts w:ascii="Times New Roman" w:eastAsia="MS Mincho" w:hAnsi="Times New Roman"/>
          <w:sz w:val="24"/>
          <w:szCs w:val="24"/>
        </w:rPr>
        <w:t xml:space="preserve">Characteristics of the chronic kidney disease (CKD, n = 13) </w:t>
      </w:r>
      <w:r>
        <w:rPr>
          <w:rFonts w:ascii="Times New Roman" w:eastAsia="MS Mincho" w:hAnsi="Times New Roman"/>
          <w:sz w:val="24"/>
          <w:szCs w:val="24"/>
        </w:rPr>
        <w:t>and other (</w:t>
      </w:r>
      <w:r w:rsidRPr="00A61924">
        <w:rPr>
          <w:rFonts w:ascii="Times New Roman" w:eastAsia="MS Mincho" w:hAnsi="Times New Roman"/>
          <w:sz w:val="24"/>
          <w:szCs w:val="24"/>
        </w:rPr>
        <w:t xml:space="preserve">general population and high cardiovascular risk, n = 22) and cohorts using 1- and 2-year antecedent periods are shown. ACM – all-cause mortality; CVM – cardiovascular mortality; SD – standard deviation; #Scre – number of serum creatinine measurements available during </w:t>
      </w:r>
      <w:r w:rsidRPr="00A61924">
        <w:rPr>
          <w:rFonts w:ascii="Times New Roman" w:eastAsia="MS Mincho" w:hAnsi="Times New Roman"/>
          <w:noProof/>
          <w:sz w:val="24"/>
        </w:rPr>
        <w:t>antecedent</w:t>
      </w:r>
      <w:r w:rsidRPr="00A61924" w:rsidDel="006A4187">
        <w:rPr>
          <w:rFonts w:ascii="Times New Roman" w:eastAsia="MS Mincho" w:hAnsi="Times New Roman"/>
          <w:sz w:val="24"/>
          <w:szCs w:val="24"/>
        </w:rPr>
        <w:t xml:space="preserve"> </w:t>
      </w:r>
      <w:r w:rsidRPr="00A61924">
        <w:rPr>
          <w:rFonts w:ascii="Times New Roman" w:eastAsia="MS Mincho" w:hAnsi="Times New Roman"/>
          <w:sz w:val="24"/>
          <w:szCs w:val="24"/>
        </w:rPr>
        <w:t>period; ICR – inter-quartile range.</w:t>
      </w:r>
    </w:p>
    <w:p w14:paraId="7E0BD9E6" w14:textId="77777777" w:rsidR="000D2EC6" w:rsidRDefault="000D2EC6" w:rsidP="00A61924">
      <w:pPr>
        <w:spacing w:after="0" w:line="240" w:lineRule="auto"/>
        <w:rPr>
          <w:rStyle w:val="Heading1Char"/>
          <w:sz w:val="24"/>
        </w:rPr>
        <w:sectPr w:rsidR="000D2EC6" w:rsidSect="00033A52">
          <w:pgSz w:w="15840" w:h="12240" w:orient="landscape"/>
          <w:pgMar w:top="1440" w:right="1440" w:bottom="1440" w:left="1440" w:header="720" w:footer="720" w:gutter="0"/>
          <w:cols w:space="720"/>
          <w:docGrid w:linePitch="326"/>
        </w:sectPr>
      </w:pPr>
    </w:p>
    <w:p w14:paraId="27B34F88" w14:textId="77777777" w:rsidR="00247A79" w:rsidRDefault="003A794A" w:rsidP="00A61924">
      <w:pPr>
        <w:spacing w:after="0" w:line="240" w:lineRule="auto"/>
        <w:rPr>
          <w:rStyle w:val="Heading1Char"/>
          <w:sz w:val="24"/>
          <w:szCs w:val="24"/>
        </w:rPr>
      </w:pPr>
      <w:bookmarkStart w:id="18" w:name="_Toc435167610"/>
      <w:r>
        <w:rPr>
          <w:rStyle w:val="Heading1Char"/>
          <w:sz w:val="24"/>
        </w:rPr>
        <w:lastRenderedPageBreak/>
        <w:t>Supplemental</w:t>
      </w:r>
      <w:r w:rsidR="00912800">
        <w:rPr>
          <w:rStyle w:val="Heading1Char"/>
          <w:sz w:val="24"/>
        </w:rPr>
        <w:t xml:space="preserve"> Table </w:t>
      </w:r>
      <w:r w:rsidR="004C1028">
        <w:rPr>
          <w:rStyle w:val="Heading1Char"/>
          <w:sz w:val="24"/>
        </w:rPr>
        <w:t>6</w:t>
      </w:r>
      <w:r w:rsidR="00247A79" w:rsidRPr="00247A79">
        <w:rPr>
          <w:rStyle w:val="Heading1Char"/>
          <w:sz w:val="24"/>
          <w:szCs w:val="24"/>
        </w:rPr>
        <w:t>. Hazard ratios of all-cause mortality and change in estimated glomerular filtration rate</w:t>
      </w:r>
      <w:r w:rsidR="00C21C61">
        <w:rPr>
          <w:rStyle w:val="Heading1Char"/>
          <w:sz w:val="24"/>
          <w:szCs w:val="24"/>
        </w:rPr>
        <w:t>.</w:t>
      </w:r>
      <w:bookmarkEnd w:id="18"/>
      <w:r w:rsidR="00C21C61">
        <w:rPr>
          <w:rStyle w:val="Heading1Char"/>
          <w:sz w:val="24"/>
          <w:szCs w:val="24"/>
        </w:rPr>
        <w:t xml:space="preserve"> </w:t>
      </w:r>
    </w:p>
    <w:p w14:paraId="24FEDB5E" w14:textId="77777777" w:rsidR="00C21C61" w:rsidRPr="00C21C61" w:rsidRDefault="00C21C61" w:rsidP="00C21C61">
      <w:pPr>
        <w:spacing w:after="0" w:line="240" w:lineRule="auto"/>
        <w:rPr>
          <w:rFonts w:ascii="Times New Roman" w:hAnsi="Times New Roman"/>
          <w:sz w:val="24"/>
        </w:rPr>
      </w:pPr>
    </w:p>
    <w:tbl>
      <w:tblPr>
        <w:tblW w:w="388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79"/>
        <w:gridCol w:w="2847"/>
        <w:gridCol w:w="2847"/>
      </w:tblGrid>
      <w:tr w:rsidR="00FF50FB" w:rsidRPr="00FF50FB" w14:paraId="2F5C2825" w14:textId="77777777" w:rsidTr="00033A52">
        <w:trPr>
          <w:trHeight w:val="20"/>
        </w:trPr>
        <w:tc>
          <w:tcPr>
            <w:tcW w:w="2174" w:type="pct"/>
            <w:shd w:val="clear" w:color="auto" w:fill="auto"/>
            <w:noWrap/>
          </w:tcPr>
          <w:p w14:paraId="60325926" w14:textId="77777777" w:rsidR="00FF50FB" w:rsidRPr="00033A52" w:rsidRDefault="00FF50FB" w:rsidP="00F02202">
            <w:pPr>
              <w:spacing w:after="0"/>
              <w:rPr>
                <w:rStyle w:val="Emphasis"/>
                <w:rFonts w:ascii="Times New Roman" w:hAnsi="Times New Roman"/>
                <w:b/>
                <w:i w:val="0"/>
                <w:sz w:val="20"/>
                <w:szCs w:val="20"/>
              </w:rPr>
            </w:pPr>
            <w:r w:rsidRPr="00033A52">
              <w:rPr>
                <w:rStyle w:val="Emphasis"/>
                <w:rFonts w:ascii="Times New Roman" w:hAnsi="Times New Roman"/>
                <w:b/>
                <w:i w:val="0"/>
                <w:sz w:val="20"/>
                <w:szCs w:val="20"/>
              </w:rPr>
              <w:t>Slope change in eGFR (ml/min/1.73m</w:t>
            </w:r>
            <w:r w:rsidRPr="00033A52">
              <w:rPr>
                <w:rStyle w:val="Emphasis"/>
                <w:rFonts w:ascii="Times New Roman" w:hAnsi="Times New Roman"/>
                <w:b/>
                <w:i w:val="0"/>
                <w:sz w:val="20"/>
                <w:szCs w:val="20"/>
                <w:vertAlign w:val="superscript"/>
              </w:rPr>
              <w:t>2</w:t>
            </w:r>
            <w:r w:rsidRPr="00033A52">
              <w:rPr>
                <w:rStyle w:val="Emphasis"/>
                <w:rFonts w:ascii="Times New Roman" w:hAnsi="Times New Roman"/>
                <w:b/>
                <w:i w:val="0"/>
                <w:sz w:val="20"/>
                <w:szCs w:val="20"/>
              </w:rPr>
              <w:t>/year) during the 3-year baseline period</w:t>
            </w:r>
          </w:p>
        </w:tc>
        <w:tc>
          <w:tcPr>
            <w:tcW w:w="1413" w:type="pct"/>
          </w:tcPr>
          <w:p w14:paraId="0692E2E5" w14:textId="77777777" w:rsidR="00FF50FB" w:rsidRPr="00033A52" w:rsidDel="00025778" w:rsidRDefault="00FF50FB" w:rsidP="00F02202">
            <w:pPr>
              <w:spacing w:after="0"/>
              <w:jc w:val="center"/>
              <w:rPr>
                <w:rStyle w:val="Emphasis"/>
                <w:rFonts w:ascii="Times New Roman" w:hAnsi="Times New Roman"/>
                <w:b/>
                <w:i w:val="0"/>
                <w:sz w:val="20"/>
                <w:szCs w:val="20"/>
              </w:rPr>
            </w:pPr>
            <w:r w:rsidRPr="00033A52">
              <w:rPr>
                <w:rStyle w:val="Emphasis"/>
                <w:rFonts w:ascii="Times New Roman" w:hAnsi="Times New Roman"/>
                <w:b/>
                <w:i w:val="0"/>
                <w:sz w:val="20"/>
                <w:szCs w:val="20"/>
              </w:rPr>
              <w:t>CKD cohorts</w:t>
            </w:r>
          </w:p>
        </w:tc>
        <w:tc>
          <w:tcPr>
            <w:tcW w:w="1413" w:type="pct"/>
            <w:shd w:val="clear" w:color="auto" w:fill="auto"/>
            <w:noWrap/>
          </w:tcPr>
          <w:p w14:paraId="4C1727BC" w14:textId="77777777" w:rsidR="00FF50FB" w:rsidRPr="00033A52" w:rsidRDefault="00FF50FB" w:rsidP="00F02202">
            <w:pPr>
              <w:spacing w:after="0"/>
              <w:jc w:val="center"/>
              <w:rPr>
                <w:rStyle w:val="Emphasis"/>
                <w:rFonts w:ascii="Times New Roman" w:hAnsi="Times New Roman"/>
                <w:b/>
                <w:i w:val="0"/>
                <w:sz w:val="20"/>
                <w:szCs w:val="20"/>
              </w:rPr>
            </w:pPr>
            <w:r w:rsidRPr="00033A52">
              <w:rPr>
                <w:rFonts w:ascii="Times New Roman" w:eastAsia="MS Mincho" w:hAnsi="Times New Roman"/>
                <w:b/>
                <w:sz w:val="20"/>
                <w:szCs w:val="20"/>
                <w:lang w:eastAsia="ja-JP"/>
              </w:rPr>
              <w:t>Other (General/high-risk</w:t>
            </w:r>
            <w:r w:rsidRPr="00033A52">
              <w:rPr>
                <w:rFonts w:ascii="Times New Roman" w:hAnsi="Times New Roman"/>
                <w:b/>
                <w:sz w:val="20"/>
                <w:szCs w:val="20"/>
              </w:rPr>
              <w:t xml:space="preserve"> cohorts)</w:t>
            </w:r>
          </w:p>
        </w:tc>
      </w:tr>
      <w:tr w:rsidR="00FF50FB" w:rsidRPr="00FF50FB" w14:paraId="44DB6CDD" w14:textId="77777777" w:rsidTr="00033A52">
        <w:trPr>
          <w:trHeight w:val="20"/>
        </w:trPr>
        <w:tc>
          <w:tcPr>
            <w:tcW w:w="2174" w:type="pct"/>
            <w:shd w:val="clear" w:color="auto" w:fill="auto"/>
            <w:noWrap/>
          </w:tcPr>
          <w:p w14:paraId="7D7CECE7"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-15 ml</w:t>
            </w:r>
          </w:p>
        </w:tc>
        <w:tc>
          <w:tcPr>
            <w:tcW w:w="1413" w:type="pct"/>
            <w:vAlign w:val="bottom"/>
          </w:tcPr>
          <w:p w14:paraId="3C99557A" w14:textId="0015D75C" w:rsidR="00FF50FB" w:rsidRPr="00033A52" w:rsidRDefault="00FF50FB" w:rsidP="00FA4C53">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1.9</w:t>
            </w:r>
            <w:r w:rsidR="00FA4C53">
              <w:rPr>
                <w:rFonts w:ascii="Times New Roman" w:hAnsi="Times New Roman"/>
                <w:color w:val="000000"/>
                <w:sz w:val="20"/>
                <w:szCs w:val="20"/>
              </w:rPr>
              <w:t>6</w:t>
            </w:r>
            <w:r w:rsidRPr="00033A52">
              <w:rPr>
                <w:rFonts w:ascii="Times New Roman" w:hAnsi="Times New Roman"/>
                <w:color w:val="000000"/>
                <w:sz w:val="20"/>
                <w:szCs w:val="20"/>
              </w:rPr>
              <w:t xml:space="preserve"> (1.5</w:t>
            </w:r>
            <w:r w:rsidR="00FA4C53">
              <w:rPr>
                <w:rFonts w:ascii="Times New Roman" w:hAnsi="Times New Roman"/>
                <w:color w:val="000000"/>
                <w:sz w:val="20"/>
                <w:szCs w:val="20"/>
              </w:rPr>
              <w:t>5</w:t>
            </w:r>
            <w:r w:rsidRPr="00033A52">
              <w:rPr>
                <w:rFonts w:ascii="Times New Roman" w:hAnsi="Times New Roman"/>
                <w:color w:val="000000"/>
                <w:sz w:val="20"/>
                <w:szCs w:val="20"/>
              </w:rPr>
              <w:t>, 2.4</w:t>
            </w:r>
            <w:r w:rsidR="00FA4C53">
              <w:rPr>
                <w:rFonts w:ascii="Times New Roman" w:hAnsi="Times New Roman"/>
                <w:color w:val="000000"/>
                <w:sz w:val="20"/>
                <w:szCs w:val="20"/>
              </w:rPr>
              <w:t>9</w:t>
            </w:r>
            <w:r w:rsidRPr="00033A52">
              <w:rPr>
                <w:rFonts w:ascii="Times New Roman" w:hAnsi="Times New Roman"/>
                <w:color w:val="000000"/>
                <w:sz w:val="20"/>
                <w:szCs w:val="20"/>
              </w:rPr>
              <w:t>)</w:t>
            </w:r>
          </w:p>
        </w:tc>
        <w:tc>
          <w:tcPr>
            <w:tcW w:w="1413" w:type="pct"/>
            <w:shd w:val="clear" w:color="auto" w:fill="auto"/>
            <w:noWrap/>
          </w:tcPr>
          <w:p w14:paraId="6170F106"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2.16 (1.52, 3.08)</w:t>
            </w:r>
          </w:p>
        </w:tc>
      </w:tr>
      <w:tr w:rsidR="00FF50FB" w:rsidRPr="00FF50FB" w14:paraId="2F80BEAE" w14:textId="77777777" w:rsidTr="00033A52">
        <w:trPr>
          <w:trHeight w:val="20"/>
        </w:trPr>
        <w:tc>
          <w:tcPr>
            <w:tcW w:w="2174" w:type="pct"/>
            <w:shd w:val="clear" w:color="auto" w:fill="auto"/>
            <w:noWrap/>
          </w:tcPr>
          <w:p w14:paraId="30EC3387"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-14 ml</w:t>
            </w:r>
          </w:p>
        </w:tc>
        <w:tc>
          <w:tcPr>
            <w:tcW w:w="1413" w:type="pct"/>
            <w:vAlign w:val="bottom"/>
          </w:tcPr>
          <w:p w14:paraId="70818254" w14:textId="7A6517C1"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1.9</w:t>
            </w:r>
            <w:r w:rsidR="00FA4C53">
              <w:rPr>
                <w:rFonts w:ascii="Times New Roman" w:hAnsi="Times New Roman"/>
                <w:color w:val="000000"/>
                <w:sz w:val="20"/>
                <w:szCs w:val="20"/>
              </w:rPr>
              <w:t>3</w:t>
            </w:r>
            <w:r w:rsidRPr="00033A52">
              <w:rPr>
                <w:rFonts w:ascii="Times New Roman" w:hAnsi="Times New Roman"/>
                <w:color w:val="000000"/>
                <w:sz w:val="20"/>
                <w:szCs w:val="20"/>
              </w:rPr>
              <w:t xml:space="preserve"> (1.52, 2.4</w:t>
            </w:r>
            <w:r w:rsidR="00FA4C53">
              <w:rPr>
                <w:rFonts w:ascii="Times New Roman" w:hAnsi="Times New Roman"/>
                <w:color w:val="000000"/>
                <w:sz w:val="20"/>
                <w:szCs w:val="20"/>
              </w:rPr>
              <w:t>5</w:t>
            </w:r>
            <w:r w:rsidRPr="00033A52">
              <w:rPr>
                <w:rFonts w:ascii="Times New Roman" w:hAnsi="Times New Roman"/>
                <w:color w:val="000000"/>
                <w:sz w:val="20"/>
                <w:szCs w:val="20"/>
              </w:rPr>
              <w:t>)</w:t>
            </w:r>
          </w:p>
        </w:tc>
        <w:tc>
          <w:tcPr>
            <w:tcW w:w="1413" w:type="pct"/>
            <w:shd w:val="clear" w:color="auto" w:fill="auto"/>
            <w:noWrap/>
          </w:tcPr>
          <w:p w14:paraId="3371CAE0"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2.10 (1.51, 2.91)</w:t>
            </w:r>
          </w:p>
        </w:tc>
      </w:tr>
      <w:tr w:rsidR="00FF50FB" w:rsidRPr="00FF50FB" w14:paraId="1F8CA3E3" w14:textId="77777777" w:rsidTr="00033A52">
        <w:trPr>
          <w:trHeight w:val="20"/>
        </w:trPr>
        <w:tc>
          <w:tcPr>
            <w:tcW w:w="2174" w:type="pct"/>
            <w:shd w:val="clear" w:color="auto" w:fill="auto"/>
            <w:noWrap/>
          </w:tcPr>
          <w:p w14:paraId="791FE1BD"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-13 ml</w:t>
            </w:r>
          </w:p>
        </w:tc>
        <w:tc>
          <w:tcPr>
            <w:tcW w:w="1413" w:type="pct"/>
            <w:vAlign w:val="bottom"/>
          </w:tcPr>
          <w:p w14:paraId="57240945" w14:textId="46411ADB"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1.8</w:t>
            </w:r>
            <w:r w:rsidR="00FA4C53">
              <w:rPr>
                <w:rFonts w:ascii="Times New Roman" w:hAnsi="Times New Roman"/>
                <w:color w:val="000000"/>
                <w:sz w:val="20"/>
                <w:szCs w:val="20"/>
              </w:rPr>
              <w:t>1</w:t>
            </w:r>
            <w:r w:rsidRPr="00033A52">
              <w:rPr>
                <w:rFonts w:ascii="Times New Roman" w:hAnsi="Times New Roman"/>
                <w:color w:val="000000"/>
                <w:sz w:val="20"/>
                <w:szCs w:val="20"/>
              </w:rPr>
              <w:t xml:space="preserve"> (1.4</w:t>
            </w:r>
            <w:r w:rsidR="00FA4C53">
              <w:rPr>
                <w:rFonts w:ascii="Times New Roman" w:hAnsi="Times New Roman"/>
                <w:color w:val="000000"/>
                <w:sz w:val="20"/>
                <w:szCs w:val="20"/>
              </w:rPr>
              <w:t>8</w:t>
            </w:r>
            <w:r w:rsidRPr="00033A52">
              <w:rPr>
                <w:rFonts w:ascii="Times New Roman" w:hAnsi="Times New Roman"/>
                <w:color w:val="000000"/>
                <w:sz w:val="20"/>
                <w:szCs w:val="20"/>
              </w:rPr>
              <w:t>, 2.2</w:t>
            </w:r>
            <w:r w:rsidR="00FA4C53">
              <w:rPr>
                <w:rFonts w:ascii="Times New Roman" w:hAnsi="Times New Roman"/>
                <w:color w:val="000000"/>
                <w:sz w:val="20"/>
                <w:szCs w:val="20"/>
              </w:rPr>
              <w:t>2</w:t>
            </w:r>
            <w:r w:rsidRPr="00033A52">
              <w:rPr>
                <w:rFonts w:ascii="Times New Roman" w:hAnsi="Times New Roman"/>
                <w:color w:val="000000"/>
                <w:sz w:val="20"/>
                <w:szCs w:val="20"/>
              </w:rPr>
              <w:t>)</w:t>
            </w:r>
          </w:p>
        </w:tc>
        <w:tc>
          <w:tcPr>
            <w:tcW w:w="1413" w:type="pct"/>
            <w:shd w:val="clear" w:color="auto" w:fill="auto"/>
            <w:noWrap/>
          </w:tcPr>
          <w:p w14:paraId="1C846E6A"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2.02 (1.49, 2.74)</w:t>
            </w:r>
          </w:p>
        </w:tc>
      </w:tr>
      <w:tr w:rsidR="00FF50FB" w:rsidRPr="00FF50FB" w14:paraId="4E515A24" w14:textId="77777777" w:rsidTr="00033A52">
        <w:trPr>
          <w:trHeight w:val="20"/>
        </w:trPr>
        <w:tc>
          <w:tcPr>
            <w:tcW w:w="2174" w:type="pct"/>
            <w:shd w:val="clear" w:color="auto" w:fill="auto"/>
            <w:noWrap/>
          </w:tcPr>
          <w:p w14:paraId="71780AF6"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-12 ml</w:t>
            </w:r>
          </w:p>
        </w:tc>
        <w:tc>
          <w:tcPr>
            <w:tcW w:w="1413" w:type="pct"/>
            <w:vAlign w:val="bottom"/>
          </w:tcPr>
          <w:p w14:paraId="254974DB" w14:textId="4AB00AF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1.70 (1.5</w:t>
            </w:r>
            <w:r w:rsidR="00FA4C53">
              <w:rPr>
                <w:rFonts w:ascii="Times New Roman" w:hAnsi="Times New Roman"/>
                <w:color w:val="000000"/>
                <w:sz w:val="20"/>
                <w:szCs w:val="20"/>
              </w:rPr>
              <w:t>1</w:t>
            </w:r>
            <w:r w:rsidRPr="00033A52">
              <w:rPr>
                <w:rFonts w:ascii="Times New Roman" w:hAnsi="Times New Roman"/>
                <w:color w:val="000000"/>
                <w:sz w:val="20"/>
                <w:szCs w:val="20"/>
              </w:rPr>
              <w:t>, 1.90)</w:t>
            </w:r>
          </w:p>
        </w:tc>
        <w:tc>
          <w:tcPr>
            <w:tcW w:w="1413" w:type="pct"/>
            <w:shd w:val="clear" w:color="auto" w:fill="auto"/>
            <w:noWrap/>
          </w:tcPr>
          <w:p w14:paraId="0E14C83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1.94 (1.46, 2.59)</w:t>
            </w:r>
          </w:p>
        </w:tc>
      </w:tr>
      <w:tr w:rsidR="00FF50FB" w:rsidRPr="00FF50FB" w14:paraId="65E9C76A" w14:textId="77777777" w:rsidTr="00033A52">
        <w:trPr>
          <w:trHeight w:val="20"/>
        </w:trPr>
        <w:tc>
          <w:tcPr>
            <w:tcW w:w="2174" w:type="pct"/>
            <w:shd w:val="clear" w:color="auto" w:fill="auto"/>
            <w:noWrap/>
          </w:tcPr>
          <w:p w14:paraId="21FBFC7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-11 ml</w:t>
            </w:r>
          </w:p>
        </w:tc>
        <w:tc>
          <w:tcPr>
            <w:tcW w:w="1413" w:type="pct"/>
            <w:vAlign w:val="bottom"/>
          </w:tcPr>
          <w:p w14:paraId="5B10E520" w14:textId="7777777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1.60 (1.54, 1.67)</w:t>
            </w:r>
          </w:p>
        </w:tc>
        <w:tc>
          <w:tcPr>
            <w:tcW w:w="1413" w:type="pct"/>
            <w:shd w:val="clear" w:color="auto" w:fill="auto"/>
            <w:noWrap/>
          </w:tcPr>
          <w:p w14:paraId="3232E78D"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1.88 (1.43, 2.46)</w:t>
            </w:r>
          </w:p>
        </w:tc>
      </w:tr>
      <w:tr w:rsidR="00FF50FB" w:rsidRPr="00FF50FB" w14:paraId="22E17BD8" w14:textId="77777777" w:rsidTr="00033A52">
        <w:trPr>
          <w:trHeight w:val="20"/>
        </w:trPr>
        <w:tc>
          <w:tcPr>
            <w:tcW w:w="2174" w:type="pct"/>
            <w:shd w:val="clear" w:color="auto" w:fill="auto"/>
            <w:noWrap/>
          </w:tcPr>
          <w:p w14:paraId="54941A61"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-10 ml</w:t>
            </w:r>
          </w:p>
        </w:tc>
        <w:tc>
          <w:tcPr>
            <w:tcW w:w="1413" w:type="pct"/>
            <w:vAlign w:val="bottom"/>
          </w:tcPr>
          <w:p w14:paraId="50C4D228" w14:textId="7777777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1.52 (1.45, 1.59)</w:t>
            </w:r>
          </w:p>
        </w:tc>
        <w:tc>
          <w:tcPr>
            <w:tcW w:w="1413" w:type="pct"/>
            <w:shd w:val="clear" w:color="auto" w:fill="auto"/>
            <w:noWrap/>
          </w:tcPr>
          <w:p w14:paraId="29BF16FC"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1.74 (1.38, 2.20)</w:t>
            </w:r>
          </w:p>
        </w:tc>
      </w:tr>
      <w:tr w:rsidR="00FF50FB" w:rsidRPr="00FF50FB" w14:paraId="5F66D12C" w14:textId="77777777" w:rsidTr="00033A52">
        <w:trPr>
          <w:trHeight w:val="20"/>
        </w:trPr>
        <w:tc>
          <w:tcPr>
            <w:tcW w:w="2174" w:type="pct"/>
            <w:shd w:val="clear" w:color="auto" w:fill="auto"/>
            <w:noWrap/>
          </w:tcPr>
          <w:p w14:paraId="3F58CD1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-9 ml</w:t>
            </w:r>
          </w:p>
        </w:tc>
        <w:tc>
          <w:tcPr>
            <w:tcW w:w="1413" w:type="pct"/>
            <w:vAlign w:val="center"/>
          </w:tcPr>
          <w:p w14:paraId="4CC080A2" w14:textId="5EA1838A"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1.4</w:t>
            </w:r>
            <w:r w:rsidR="00FA4C53">
              <w:rPr>
                <w:rFonts w:ascii="Times New Roman" w:hAnsi="Times New Roman"/>
                <w:color w:val="000000"/>
                <w:sz w:val="20"/>
                <w:szCs w:val="20"/>
              </w:rPr>
              <w:t>3</w:t>
            </w:r>
            <w:r w:rsidRPr="00033A52">
              <w:rPr>
                <w:rFonts w:ascii="Times New Roman" w:hAnsi="Times New Roman"/>
                <w:color w:val="000000"/>
                <w:sz w:val="20"/>
                <w:szCs w:val="20"/>
              </w:rPr>
              <w:t xml:space="preserve"> (1.38, 1.49)</w:t>
            </w:r>
          </w:p>
        </w:tc>
        <w:tc>
          <w:tcPr>
            <w:tcW w:w="1413" w:type="pct"/>
            <w:shd w:val="clear" w:color="auto" w:fill="auto"/>
            <w:noWrap/>
          </w:tcPr>
          <w:p w14:paraId="1013B72C"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1.57 (1.28, 1.92)</w:t>
            </w:r>
          </w:p>
        </w:tc>
      </w:tr>
      <w:tr w:rsidR="00FF50FB" w:rsidRPr="00FF50FB" w14:paraId="2AAE1CCD" w14:textId="77777777" w:rsidTr="00033A52">
        <w:trPr>
          <w:trHeight w:val="20"/>
        </w:trPr>
        <w:tc>
          <w:tcPr>
            <w:tcW w:w="2174" w:type="pct"/>
            <w:shd w:val="clear" w:color="auto" w:fill="auto"/>
            <w:noWrap/>
          </w:tcPr>
          <w:p w14:paraId="06737C0D"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-8 ml</w:t>
            </w:r>
          </w:p>
        </w:tc>
        <w:tc>
          <w:tcPr>
            <w:tcW w:w="1413" w:type="pct"/>
            <w:vAlign w:val="center"/>
          </w:tcPr>
          <w:p w14:paraId="176AA3E4" w14:textId="7777777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1.36 (1.32, 1.40)</w:t>
            </w:r>
          </w:p>
        </w:tc>
        <w:tc>
          <w:tcPr>
            <w:tcW w:w="1413" w:type="pct"/>
            <w:shd w:val="clear" w:color="auto" w:fill="auto"/>
            <w:noWrap/>
          </w:tcPr>
          <w:p w14:paraId="711E18E6"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1.41 (1.18, 1.68)</w:t>
            </w:r>
          </w:p>
        </w:tc>
      </w:tr>
      <w:tr w:rsidR="00FF50FB" w:rsidRPr="00FF50FB" w14:paraId="10A9E1E0" w14:textId="77777777" w:rsidTr="00033A52">
        <w:trPr>
          <w:trHeight w:val="20"/>
        </w:trPr>
        <w:tc>
          <w:tcPr>
            <w:tcW w:w="2174" w:type="pct"/>
            <w:shd w:val="clear" w:color="auto" w:fill="auto"/>
            <w:noWrap/>
          </w:tcPr>
          <w:p w14:paraId="7493B804"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-7 ml</w:t>
            </w:r>
          </w:p>
        </w:tc>
        <w:tc>
          <w:tcPr>
            <w:tcW w:w="1413" w:type="pct"/>
            <w:vAlign w:val="center"/>
          </w:tcPr>
          <w:p w14:paraId="62075F99" w14:textId="75402EDB"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1.31 (1.18, 1.4</w:t>
            </w:r>
            <w:r w:rsidR="00FA4C53">
              <w:rPr>
                <w:rFonts w:ascii="Times New Roman" w:hAnsi="Times New Roman"/>
                <w:color w:val="000000"/>
                <w:sz w:val="20"/>
                <w:szCs w:val="20"/>
              </w:rPr>
              <w:t>5</w:t>
            </w:r>
            <w:r w:rsidRPr="00033A52">
              <w:rPr>
                <w:rFonts w:ascii="Times New Roman" w:hAnsi="Times New Roman"/>
                <w:color w:val="000000"/>
                <w:sz w:val="20"/>
                <w:szCs w:val="20"/>
              </w:rPr>
              <w:t>)</w:t>
            </w:r>
          </w:p>
        </w:tc>
        <w:tc>
          <w:tcPr>
            <w:tcW w:w="1413" w:type="pct"/>
            <w:shd w:val="clear" w:color="auto" w:fill="auto"/>
            <w:noWrap/>
          </w:tcPr>
          <w:p w14:paraId="4FEB4B0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1.27 (1.09, 1.47)</w:t>
            </w:r>
          </w:p>
        </w:tc>
      </w:tr>
      <w:tr w:rsidR="00FF50FB" w:rsidRPr="00FF50FB" w14:paraId="6971423D" w14:textId="77777777" w:rsidTr="00033A52">
        <w:trPr>
          <w:trHeight w:val="20"/>
        </w:trPr>
        <w:tc>
          <w:tcPr>
            <w:tcW w:w="2174" w:type="pct"/>
            <w:shd w:val="clear" w:color="auto" w:fill="auto"/>
            <w:noWrap/>
          </w:tcPr>
          <w:p w14:paraId="604B06CB"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-6 ml</w:t>
            </w:r>
          </w:p>
        </w:tc>
        <w:tc>
          <w:tcPr>
            <w:tcW w:w="1413" w:type="pct"/>
            <w:vAlign w:val="center"/>
          </w:tcPr>
          <w:p w14:paraId="39509155" w14:textId="7777777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1.25 (1.09, 1.44)</w:t>
            </w:r>
          </w:p>
        </w:tc>
        <w:tc>
          <w:tcPr>
            <w:tcW w:w="1413" w:type="pct"/>
            <w:shd w:val="clear" w:color="auto" w:fill="auto"/>
            <w:noWrap/>
          </w:tcPr>
          <w:p w14:paraId="62E43FD2"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1.15 (1.01, 1.31)</w:t>
            </w:r>
          </w:p>
        </w:tc>
      </w:tr>
      <w:tr w:rsidR="00FF50FB" w:rsidRPr="00FF50FB" w14:paraId="16B42F37" w14:textId="77777777" w:rsidTr="00033A52">
        <w:trPr>
          <w:trHeight w:val="20"/>
        </w:trPr>
        <w:tc>
          <w:tcPr>
            <w:tcW w:w="2174" w:type="pct"/>
            <w:shd w:val="clear" w:color="auto" w:fill="auto"/>
            <w:noWrap/>
          </w:tcPr>
          <w:p w14:paraId="39070E07"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-5 ml</w:t>
            </w:r>
          </w:p>
        </w:tc>
        <w:tc>
          <w:tcPr>
            <w:tcW w:w="1413" w:type="pct"/>
            <w:vAlign w:val="center"/>
          </w:tcPr>
          <w:p w14:paraId="5EB203A6" w14:textId="27138931"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w:t>
            </w:r>
            <w:r w:rsidR="00FA4C53">
              <w:rPr>
                <w:rFonts w:ascii="Times New Roman" w:hAnsi="Times New Roman"/>
                <w:color w:val="000000"/>
                <w:sz w:val="20"/>
                <w:szCs w:val="20"/>
              </w:rPr>
              <w:t>20</w:t>
            </w:r>
            <w:r w:rsidRPr="00033A52">
              <w:rPr>
                <w:rFonts w:ascii="Times New Roman" w:hAnsi="Times New Roman"/>
                <w:color w:val="000000"/>
                <w:sz w:val="20"/>
                <w:szCs w:val="20"/>
              </w:rPr>
              <w:t xml:space="preserve"> (</w:t>
            </w:r>
            <w:r w:rsidR="00FA4C53">
              <w:rPr>
                <w:rFonts w:ascii="Times New Roman" w:hAnsi="Times New Roman"/>
                <w:color w:val="000000"/>
                <w:sz w:val="20"/>
                <w:szCs w:val="20"/>
              </w:rPr>
              <w:t>1.00</w:t>
            </w:r>
            <w:r w:rsidRPr="00033A52">
              <w:rPr>
                <w:rFonts w:ascii="Times New Roman" w:hAnsi="Times New Roman"/>
                <w:color w:val="000000"/>
                <w:sz w:val="20"/>
                <w:szCs w:val="20"/>
              </w:rPr>
              <w:t>, 1.4</w:t>
            </w:r>
            <w:r w:rsidR="00FA4C53">
              <w:rPr>
                <w:rFonts w:ascii="Times New Roman" w:hAnsi="Times New Roman"/>
                <w:color w:val="000000"/>
                <w:sz w:val="20"/>
                <w:szCs w:val="20"/>
              </w:rPr>
              <w:t>4</w:t>
            </w:r>
            <w:r w:rsidRPr="00033A52">
              <w:rPr>
                <w:rFonts w:ascii="Times New Roman" w:hAnsi="Times New Roman"/>
                <w:color w:val="000000"/>
                <w:sz w:val="20"/>
                <w:szCs w:val="20"/>
              </w:rPr>
              <w:t>)</w:t>
            </w:r>
          </w:p>
        </w:tc>
        <w:tc>
          <w:tcPr>
            <w:tcW w:w="1413" w:type="pct"/>
            <w:shd w:val="clear" w:color="auto" w:fill="auto"/>
            <w:noWrap/>
          </w:tcPr>
          <w:p w14:paraId="6E42E0BA"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1.07 (0.95, 1.20)</w:t>
            </w:r>
          </w:p>
        </w:tc>
      </w:tr>
      <w:tr w:rsidR="00FF50FB" w:rsidRPr="00FF50FB" w14:paraId="68A3BD47" w14:textId="77777777" w:rsidTr="00033A52">
        <w:trPr>
          <w:trHeight w:val="20"/>
        </w:trPr>
        <w:tc>
          <w:tcPr>
            <w:tcW w:w="2174" w:type="pct"/>
            <w:shd w:val="clear" w:color="auto" w:fill="auto"/>
            <w:noWrap/>
          </w:tcPr>
          <w:p w14:paraId="19841D56"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-4 ml</w:t>
            </w:r>
          </w:p>
        </w:tc>
        <w:tc>
          <w:tcPr>
            <w:tcW w:w="1413" w:type="pct"/>
            <w:vAlign w:val="center"/>
          </w:tcPr>
          <w:p w14:paraId="7C66233C" w14:textId="7777777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1.11 (0.99, 1.25)</w:t>
            </w:r>
          </w:p>
        </w:tc>
        <w:tc>
          <w:tcPr>
            <w:tcW w:w="1413" w:type="pct"/>
            <w:shd w:val="clear" w:color="auto" w:fill="auto"/>
            <w:noWrap/>
          </w:tcPr>
          <w:p w14:paraId="7562C16F"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1.06 (0.97, 1.15)</w:t>
            </w:r>
          </w:p>
        </w:tc>
      </w:tr>
      <w:tr w:rsidR="00FF50FB" w:rsidRPr="00FF50FB" w14:paraId="08E61020" w14:textId="77777777" w:rsidTr="00033A52">
        <w:trPr>
          <w:trHeight w:val="20"/>
        </w:trPr>
        <w:tc>
          <w:tcPr>
            <w:tcW w:w="2174" w:type="pct"/>
            <w:shd w:val="clear" w:color="auto" w:fill="auto"/>
            <w:noWrap/>
          </w:tcPr>
          <w:p w14:paraId="6CA133AB"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-3 ml</w:t>
            </w:r>
          </w:p>
        </w:tc>
        <w:tc>
          <w:tcPr>
            <w:tcW w:w="1413" w:type="pct"/>
            <w:vAlign w:val="center"/>
          </w:tcPr>
          <w:p w14:paraId="7F481004" w14:textId="360E2E0C"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1.0</w:t>
            </w:r>
            <w:r w:rsidR="00FA4C53">
              <w:rPr>
                <w:rFonts w:ascii="Times New Roman" w:hAnsi="Times New Roman"/>
                <w:color w:val="000000"/>
                <w:sz w:val="20"/>
                <w:szCs w:val="20"/>
              </w:rPr>
              <w:t>2</w:t>
            </w:r>
            <w:r w:rsidRPr="00033A52">
              <w:rPr>
                <w:rFonts w:ascii="Times New Roman" w:hAnsi="Times New Roman"/>
                <w:color w:val="000000"/>
                <w:sz w:val="20"/>
                <w:szCs w:val="20"/>
              </w:rPr>
              <w:t xml:space="preserve"> (0.9</w:t>
            </w:r>
            <w:r w:rsidR="00FA4C53">
              <w:rPr>
                <w:rFonts w:ascii="Times New Roman" w:hAnsi="Times New Roman"/>
                <w:color w:val="000000"/>
                <w:sz w:val="20"/>
                <w:szCs w:val="20"/>
              </w:rPr>
              <w:t>8</w:t>
            </w:r>
            <w:r w:rsidRPr="00033A52">
              <w:rPr>
                <w:rFonts w:ascii="Times New Roman" w:hAnsi="Times New Roman"/>
                <w:color w:val="000000"/>
                <w:sz w:val="20"/>
                <w:szCs w:val="20"/>
              </w:rPr>
              <w:t>, 1.</w:t>
            </w:r>
            <w:r w:rsidR="00FA4C53">
              <w:rPr>
                <w:rFonts w:ascii="Times New Roman" w:hAnsi="Times New Roman"/>
                <w:color w:val="000000"/>
                <w:sz w:val="20"/>
                <w:szCs w:val="20"/>
              </w:rPr>
              <w:t>05</w:t>
            </w:r>
            <w:r w:rsidRPr="00033A52">
              <w:rPr>
                <w:rFonts w:ascii="Times New Roman" w:hAnsi="Times New Roman"/>
                <w:color w:val="000000"/>
                <w:sz w:val="20"/>
                <w:szCs w:val="20"/>
              </w:rPr>
              <w:t>)</w:t>
            </w:r>
          </w:p>
        </w:tc>
        <w:tc>
          <w:tcPr>
            <w:tcW w:w="1413" w:type="pct"/>
            <w:shd w:val="clear" w:color="auto" w:fill="auto"/>
            <w:noWrap/>
          </w:tcPr>
          <w:p w14:paraId="0A9B750C"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1.05 (0.99, 1.12)</w:t>
            </w:r>
          </w:p>
        </w:tc>
      </w:tr>
      <w:tr w:rsidR="00FF50FB" w:rsidRPr="00FF50FB" w14:paraId="4C5F968E" w14:textId="77777777" w:rsidTr="00033A52">
        <w:trPr>
          <w:trHeight w:val="20"/>
        </w:trPr>
        <w:tc>
          <w:tcPr>
            <w:tcW w:w="2174" w:type="pct"/>
            <w:shd w:val="clear" w:color="auto" w:fill="auto"/>
            <w:noWrap/>
          </w:tcPr>
          <w:p w14:paraId="7D054907"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-2 ml</w:t>
            </w:r>
          </w:p>
        </w:tc>
        <w:tc>
          <w:tcPr>
            <w:tcW w:w="1413" w:type="pct"/>
            <w:vAlign w:val="center"/>
          </w:tcPr>
          <w:p w14:paraId="4ECF9498" w14:textId="7777777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0.98 (0.92, 1.05)</w:t>
            </w:r>
          </w:p>
        </w:tc>
        <w:tc>
          <w:tcPr>
            <w:tcW w:w="1413" w:type="pct"/>
            <w:shd w:val="clear" w:color="auto" w:fill="auto"/>
            <w:noWrap/>
          </w:tcPr>
          <w:p w14:paraId="0C845939"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1.01 (0.98, 1.05)</w:t>
            </w:r>
          </w:p>
        </w:tc>
      </w:tr>
      <w:tr w:rsidR="00FF50FB" w:rsidRPr="00FF50FB" w14:paraId="7E393CBF" w14:textId="77777777" w:rsidTr="00033A52">
        <w:trPr>
          <w:trHeight w:val="20"/>
        </w:trPr>
        <w:tc>
          <w:tcPr>
            <w:tcW w:w="2174" w:type="pct"/>
            <w:shd w:val="clear" w:color="auto" w:fill="auto"/>
            <w:noWrap/>
          </w:tcPr>
          <w:p w14:paraId="0A1F9DEE"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 ml</w:t>
            </w:r>
          </w:p>
        </w:tc>
        <w:tc>
          <w:tcPr>
            <w:tcW w:w="1413" w:type="pct"/>
            <w:vAlign w:val="center"/>
          </w:tcPr>
          <w:p w14:paraId="79FA6CDA" w14:textId="4968FAE4" w:rsidR="00FF50FB" w:rsidRPr="00033A52" w:rsidRDefault="00FF50FB" w:rsidP="00FA4C53">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0.9</w:t>
            </w:r>
            <w:r w:rsidR="00FA4C53">
              <w:rPr>
                <w:rFonts w:ascii="Times New Roman" w:hAnsi="Times New Roman"/>
                <w:color w:val="000000"/>
                <w:sz w:val="20"/>
                <w:szCs w:val="20"/>
              </w:rPr>
              <w:t>3</w:t>
            </w:r>
            <w:r w:rsidRPr="00033A52">
              <w:rPr>
                <w:rFonts w:ascii="Times New Roman" w:hAnsi="Times New Roman"/>
                <w:color w:val="000000"/>
                <w:sz w:val="20"/>
                <w:szCs w:val="20"/>
              </w:rPr>
              <w:t xml:space="preserve"> (0.8</w:t>
            </w:r>
            <w:r w:rsidR="00FA4C53">
              <w:rPr>
                <w:rFonts w:ascii="Times New Roman" w:hAnsi="Times New Roman"/>
                <w:color w:val="000000"/>
                <w:sz w:val="20"/>
                <w:szCs w:val="20"/>
              </w:rPr>
              <w:t>6</w:t>
            </w:r>
            <w:r w:rsidRPr="00033A52">
              <w:rPr>
                <w:rFonts w:ascii="Times New Roman" w:hAnsi="Times New Roman"/>
                <w:color w:val="000000"/>
                <w:sz w:val="20"/>
                <w:szCs w:val="20"/>
              </w:rPr>
              <w:t>, 1.0</w:t>
            </w:r>
            <w:r w:rsidR="00FA4C53">
              <w:rPr>
                <w:rFonts w:ascii="Times New Roman" w:hAnsi="Times New Roman"/>
                <w:color w:val="000000"/>
                <w:sz w:val="20"/>
                <w:szCs w:val="20"/>
              </w:rPr>
              <w:t>1</w:t>
            </w:r>
            <w:r w:rsidRPr="00033A52">
              <w:rPr>
                <w:rFonts w:ascii="Times New Roman" w:hAnsi="Times New Roman"/>
                <w:color w:val="000000"/>
                <w:sz w:val="20"/>
                <w:szCs w:val="20"/>
              </w:rPr>
              <w:t>)</w:t>
            </w:r>
          </w:p>
        </w:tc>
        <w:tc>
          <w:tcPr>
            <w:tcW w:w="1413" w:type="pct"/>
            <w:shd w:val="clear" w:color="auto" w:fill="auto"/>
            <w:noWrap/>
          </w:tcPr>
          <w:p w14:paraId="172EECA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0.96 (0.93, 1.00)</w:t>
            </w:r>
          </w:p>
        </w:tc>
      </w:tr>
      <w:tr w:rsidR="00FF50FB" w:rsidRPr="00FF50FB" w14:paraId="45A51920" w14:textId="77777777" w:rsidTr="00033A52">
        <w:trPr>
          <w:trHeight w:val="20"/>
        </w:trPr>
        <w:tc>
          <w:tcPr>
            <w:tcW w:w="2174" w:type="pct"/>
            <w:shd w:val="clear" w:color="auto" w:fill="auto"/>
            <w:noWrap/>
          </w:tcPr>
          <w:p w14:paraId="74DC5E2D"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Stable</w:t>
            </w:r>
          </w:p>
        </w:tc>
        <w:tc>
          <w:tcPr>
            <w:tcW w:w="1413" w:type="pct"/>
            <w:vAlign w:val="bottom"/>
          </w:tcPr>
          <w:p w14:paraId="4515C8AD" w14:textId="77777777"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ref</w:t>
            </w:r>
          </w:p>
        </w:tc>
        <w:tc>
          <w:tcPr>
            <w:tcW w:w="1413" w:type="pct"/>
            <w:shd w:val="clear" w:color="auto" w:fill="auto"/>
            <w:noWrap/>
          </w:tcPr>
          <w:p w14:paraId="6FC07713"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ref</w:t>
            </w:r>
          </w:p>
        </w:tc>
      </w:tr>
      <w:tr w:rsidR="00FF50FB" w:rsidRPr="00FF50FB" w14:paraId="42C193DF" w14:textId="77777777" w:rsidTr="00033A52">
        <w:trPr>
          <w:trHeight w:val="20"/>
        </w:trPr>
        <w:tc>
          <w:tcPr>
            <w:tcW w:w="2174" w:type="pct"/>
            <w:shd w:val="clear" w:color="auto" w:fill="auto"/>
            <w:noWrap/>
          </w:tcPr>
          <w:p w14:paraId="69C1B8F7"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 ml</w:t>
            </w:r>
          </w:p>
        </w:tc>
        <w:tc>
          <w:tcPr>
            <w:tcW w:w="1413" w:type="pct"/>
            <w:vAlign w:val="bottom"/>
          </w:tcPr>
          <w:p w14:paraId="47E1BB7D" w14:textId="568A8203" w:rsidR="00FF50FB" w:rsidRPr="00033A52" w:rsidRDefault="00FF50FB" w:rsidP="00FA4C53">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1.0</w:t>
            </w:r>
            <w:r w:rsidR="00FA4C53">
              <w:rPr>
                <w:rFonts w:ascii="Times New Roman" w:hAnsi="Times New Roman"/>
                <w:color w:val="000000"/>
                <w:sz w:val="20"/>
                <w:szCs w:val="20"/>
              </w:rPr>
              <w:t>7</w:t>
            </w:r>
            <w:r w:rsidRPr="00033A52">
              <w:rPr>
                <w:rFonts w:ascii="Times New Roman" w:hAnsi="Times New Roman"/>
                <w:color w:val="000000"/>
                <w:sz w:val="20"/>
                <w:szCs w:val="20"/>
              </w:rPr>
              <w:t xml:space="preserve"> (</w:t>
            </w:r>
            <w:r w:rsidR="00FA4C53">
              <w:rPr>
                <w:rFonts w:ascii="Times New Roman" w:hAnsi="Times New Roman"/>
                <w:color w:val="000000"/>
                <w:sz w:val="20"/>
                <w:szCs w:val="20"/>
              </w:rPr>
              <w:t>0.99</w:t>
            </w:r>
            <w:r w:rsidRPr="00033A52">
              <w:rPr>
                <w:rFonts w:ascii="Times New Roman" w:hAnsi="Times New Roman"/>
                <w:color w:val="000000"/>
                <w:sz w:val="20"/>
                <w:szCs w:val="20"/>
              </w:rPr>
              <w:t>, 1.1</w:t>
            </w:r>
            <w:r w:rsidR="00FA4C53">
              <w:rPr>
                <w:rFonts w:ascii="Times New Roman" w:hAnsi="Times New Roman"/>
                <w:color w:val="000000"/>
                <w:sz w:val="20"/>
                <w:szCs w:val="20"/>
              </w:rPr>
              <w:t>6</w:t>
            </w:r>
            <w:r w:rsidRPr="00033A52">
              <w:rPr>
                <w:rFonts w:ascii="Times New Roman" w:hAnsi="Times New Roman"/>
                <w:color w:val="000000"/>
                <w:sz w:val="20"/>
                <w:szCs w:val="20"/>
              </w:rPr>
              <w:t>)</w:t>
            </w:r>
          </w:p>
        </w:tc>
        <w:tc>
          <w:tcPr>
            <w:tcW w:w="1413" w:type="pct"/>
            <w:shd w:val="clear" w:color="auto" w:fill="auto"/>
            <w:noWrap/>
          </w:tcPr>
          <w:p w14:paraId="39E2897F"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1.03 (0.98, 1.07)</w:t>
            </w:r>
          </w:p>
        </w:tc>
      </w:tr>
      <w:tr w:rsidR="00FF50FB" w:rsidRPr="00FF50FB" w14:paraId="3CA5AFB5" w14:textId="77777777" w:rsidTr="00033A52">
        <w:trPr>
          <w:trHeight w:val="20"/>
        </w:trPr>
        <w:tc>
          <w:tcPr>
            <w:tcW w:w="2174" w:type="pct"/>
            <w:shd w:val="clear" w:color="auto" w:fill="auto"/>
            <w:noWrap/>
          </w:tcPr>
          <w:p w14:paraId="17529779"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2 ml</w:t>
            </w:r>
          </w:p>
        </w:tc>
        <w:tc>
          <w:tcPr>
            <w:tcW w:w="1413" w:type="pct"/>
            <w:vAlign w:val="bottom"/>
          </w:tcPr>
          <w:p w14:paraId="5689BF0B" w14:textId="5549E813"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1.1</w:t>
            </w:r>
            <w:r w:rsidR="00FA4C53">
              <w:rPr>
                <w:rFonts w:ascii="Times New Roman" w:hAnsi="Times New Roman"/>
                <w:color w:val="000000"/>
                <w:sz w:val="20"/>
                <w:szCs w:val="20"/>
              </w:rPr>
              <w:t>5</w:t>
            </w:r>
            <w:r w:rsidRPr="00033A52">
              <w:rPr>
                <w:rFonts w:ascii="Times New Roman" w:hAnsi="Times New Roman"/>
                <w:color w:val="000000"/>
                <w:sz w:val="20"/>
                <w:szCs w:val="20"/>
              </w:rPr>
              <w:t xml:space="preserve"> (1.0</w:t>
            </w:r>
            <w:r w:rsidR="00FA4C53">
              <w:rPr>
                <w:rFonts w:ascii="Times New Roman" w:hAnsi="Times New Roman"/>
                <w:color w:val="000000"/>
                <w:sz w:val="20"/>
                <w:szCs w:val="20"/>
              </w:rPr>
              <w:t>3</w:t>
            </w:r>
            <w:r w:rsidRPr="00033A52">
              <w:rPr>
                <w:rFonts w:ascii="Times New Roman" w:hAnsi="Times New Roman"/>
                <w:color w:val="000000"/>
                <w:sz w:val="20"/>
                <w:szCs w:val="20"/>
              </w:rPr>
              <w:t>, 1.</w:t>
            </w:r>
            <w:r w:rsidR="00FA4C53">
              <w:rPr>
                <w:rFonts w:ascii="Times New Roman" w:hAnsi="Times New Roman"/>
                <w:color w:val="000000"/>
                <w:sz w:val="20"/>
                <w:szCs w:val="20"/>
              </w:rPr>
              <w:t>29</w:t>
            </w:r>
            <w:r w:rsidRPr="00033A52">
              <w:rPr>
                <w:rFonts w:ascii="Times New Roman" w:hAnsi="Times New Roman"/>
                <w:color w:val="000000"/>
                <w:sz w:val="20"/>
                <w:szCs w:val="20"/>
              </w:rPr>
              <w:t>)</w:t>
            </w:r>
          </w:p>
        </w:tc>
        <w:tc>
          <w:tcPr>
            <w:tcW w:w="1413" w:type="pct"/>
            <w:shd w:val="clear" w:color="auto" w:fill="auto"/>
            <w:noWrap/>
          </w:tcPr>
          <w:p w14:paraId="7D72EAC6"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1.10 (1.01, 1.20)</w:t>
            </w:r>
          </w:p>
        </w:tc>
      </w:tr>
      <w:tr w:rsidR="00FF50FB" w:rsidRPr="00FF50FB" w14:paraId="5D18D134" w14:textId="77777777" w:rsidTr="00033A52">
        <w:trPr>
          <w:trHeight w:val="20"/>
        </w:trPr>
        <w:tc>
          <w:tcPr>
            <w:tcW w:w="2174" w:type="pct"/>
            <w:shd w:val="clear" w:color="auto" w:fill="auto"/>
            <w:noWrap/>
          </w:tcPr>
          <w:p w14:paraId="3B527D4F"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3 ml</w:t>
            </w:r>
          </w:p>
        </w:tc>
        <w:tc>
          <w:tcPr>
            <w:tcW w:w="1413" w:type="pct"/>
            <w:vAlign w:val="bottom"/>
          </w:tcPr>
          <w:p w14:paraId="669E0F45" w14:textId="460452A5"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1.2</w:t>
            </w:r>
            <w:r w:rsidR="00FA4C53">
              <w:rPr>
                <w:rFonts w:ascii="Times New Roman" w:hAnsi="Times New Roman"/>
                <w:color w:val="000000"/>
                <w:sz w:val="20"/>
                <w:szCs w:val="20"/>
              </w:rPr>
              <w:t>6</w:t>
            </w:r>
            <w:r w:rsidRPr="00033A52">
              <w:rPr>
                <w:rFonts w:ascii="Times New Roman" w:hAnsi="Times New Roman"/>
                <w:color w:val="000000"/>
                <w:sz w:val="20"/>
                <w:szCs w:val="20"/>
              </w:rPr>
              <w:t xml:space="preserve"> (1.0</w:t>
            </w:r>
            <w:r w:rsidR="00FA4C53">
              <w:rPr>
                <w:rFonts w:ascii="Times New Roman" w:hAnsi="Times New Roman"/>
                <w:color w:val="000000"/>
                <w:sz w:val="20"/>
                <w:szCs w:val="20"/>
              </w:rPr>
              <w:t>2</w:t>
            </w:r>
            <w:r w:rsidRPr="00033A52">
              <w:rPr>
                <w:rFonts w:ascii="Times New Roman" w:hAnsi="Times New Roman"/>
                <w:color w:val="000000"/>
                <w:sz w:val="20"/>
                <w:szCs w:val="20"/>
              </w:rPr>
              <w:t>, 1.5</w:t>
            </w:r>
            <w:r w:rsidR="00FA4C53">
              <w:rPr>
                <w:rFonts w:ascii="Times New Roman" w:hAnsi="Times New Roman"/>
                <w:color w:val="000000"/>
                <w:sz w:val="20"/>
                <w:szCs w:val="20"/>
              </w:rPr>
              <w:t>7</w:t>
            </w:r>
            <w:r w:rsidRPr="00033A52">
              <w:rPr>
                <w:rFonts w:ascii="Times New Roman" w:hAnsi="Times New Roman"/>
                <w:color w:val="000000"/>
                <w:sz w:val="20"/>
                <w:szCs w:val="20"/>
              </w:rPr>
              <w:t>)</w:t>
            </w:r>
          </w:p>
        </w:tc>
        <w:tc>
          <w:tcPr>
            <w:tcW w:w="1413" w:type="pct"/>
            <w:shd w:val="clear" w:color="auto" w:fill="auto"/>
            <w:noWrap/>
          </w:tcPr>
          <w:p w14:paraId="58BCC68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1.18 (1.02, 1.38)</w:t>
            </w:r>
          </w:p>
        </w:tc>
      </w:tr>
      <w:tr w:rsidR="00FF50FB" w:rsidRPr="00FF50FB" w14:paraId="049AD191" w14:textId="77777777" w:rsidTr="00033A52">
        <w:trPr>
          <w:trHeight w:val="20"/>
        </w:trPr>
        <w:tc>
          <w:tcPr>
            <w:tcW w:w="2174" w:type="pct"/>
            <w:shd w:val="clear" w:color="auto" w:fill="auto"/>
            <w:noWrap/>
          </w:tcPr>
          <w:p w14:paraId="1C1E9F8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4 ml</w:t>
            </w:r>
          </w:p>
        </w:tc>
        <w:tc>
          <w:tcPr>
            <w:tcW w:w="1413" w:type="pct"/>
            <w:vAlign w:val="bottom"/>
          </w:tcPr>
          <w:p w14:paraId="5DDA6CCF" w14:textId="353CA4D5"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1.3</w:t>
            </w:r>
            <w:r w:rsidR="00FA4C53">
              <w:rPr>
                <w:rFonts w:ascii="Times New Roman" w:hAnsi="Times New Roman"/>
                <w:color w:val="000000"/>
                <w:sz w:val="20"/>
                <w:szCs w:val="20"/>
              </w:rPr>
              <w:t>3</w:t>
            </w:r>
            <w:r w:rsidRPr="00033A52">
              <w:rPr>
                <w:rFonts w:ascii="Times New Roman" w:hAnsi="Times New Roman"/>
                <w:color w:val="000000"/>
                <w:sz w:val="20"/>
                <w:szCs w:val="20"/>
              </w:rPr>
              <w:t xml:space="preserve"> (1.</w:t>
            </w:r>
            <w:r w:rsidR="00FA4C53">
              <w:rPr>
                <w:rFonts w:ascii="Times New Roman" w:hAnsi="Times New Roman"/>
                <w:color w:val="000000"/>
                <w:sz w:val="20"/>
                <w:szCs w:val="20"/>
              </w:rPr>
              <w:t>07</w:t>
            </w:r>
            <w:r w:rsidRPr="00033A52">
              <w:rPr>
                <w:rFonts w:ascii="Times New Roman" w:hAnsi="Times New Roman"/>
                <w:color w:val="000000"/>
                <w:sz w:val="20"/>
                <w:szCs w:val="20"/>
              </w:rPr>
              <w:t>, 1.6</w:t>
            </w:r>
            <w:r w:rsidR="00FA4C53">
              <w:rPr>
                <w:rFonts w:ascii="Times New Roman" w:hAnsi="Times New Roman"/>
                <w:color w:val="000000"/>
                <w:sz w:val="20"/>
                <w:szCs w:val="20"/>
              </w:rPr>
              <w:t>5</w:t>
            </w:r>
            <w:r w:rsidRPr="00033A52">
              <w:rPr>
                <w:rFonts w:ascii="Times New Roman" w:hAnsi="Times New Roman"/>
                <w:color w:val="000000"/>
                <w:sz w:val="20"/>
                <w:szCs w:val="20"/>
              </w:rPr>
              <w:t>)</w:t>
            </w:r>
          </w:p>
        </w:tc>
        <w:tc>
          <w:tcPr>
            <w:tcW w:w="1413" w:type="pct"/>
            <w:shd w:val="clear" w:color="auto" w:fill="auto"/>
            <w:noWrap/>
          </w:tcPr>
          <w:p w14:paraId="1F8D239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1.24 (1.04, 1.48)</w:t>
            </w:r>
          </w:p>
        </w:tc>
      </w:tr>
      <w:tr w:rsidR="00FF50FB" w:rsidRPr="00FF50FB" w14:paraId="5B2F2098" w14:textId="77777777" w:rsidTr="00033A52">
        <w:trPr>
          <w:trHeight w:val="20"/>
        </w:trPr>
        <w:tc>
          <w:tcPr>
            <w:tcW w:w="2174" w:type="pct"/>
            <w:shd w:val="clear" w:color="auto" w:fill="auto"/>
            <w:noWrap/>
          </w:tcPr>
          <w:p w14:paraId="42665143"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5 ml</w:t>
            </w:r>
          </w:p>
        </w:tc>
        <w:tc>
          <w:tcPr>
            <w:tcW w:w="1413" w:type="pct"/>
            <w:vAlign w:val="bottom"/>
          </w:tcPr>
          <w:p w14:paraId="6A4849E9" w14:textId="5761128E" w:rsidR="00FF50FB" w:rsidRPr="00033A52" w:rsidRDefault="00FF50FB" w:rsidP="00F02202">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1.4</w:t>
            </w:r>
            <w:r w:rsidR="00FA4C53">
              <w:rPr>
                <w:rFonts w:ascii="Times New Roman" w:hAnsi="Times New Roman"/>
                <w:color w:val="000000"/>
                <w:sz w:val="20"/>
                <w:szCs w:val="20"/>
              </w:rPr>
              <w:t>4</w:t>
            </w:r>
            <w:r w:rsidRPr="00033A52">
              <w:rPr>
                <w:rFonts w:ascii="Times New Roman" w:hAnsi="Times New Roman"/>
                <w:color w:val="000000"/>
                <w:sz w:val="20"/>
                <w:szCs w:val="20"/>
              </w:rPr>
              <w:t xml:space="preserve"> (1.</w:t>
            </w:r>
            <w:r w:rsidR="00FA4C53">
              <w:rPr>
                <w:rFonts w:ascii="Times New Roman" w:hAnsi="Times New Roman"/>
                <w:color w:val="000000"/>
                <w:sz w:val="20"/>
                <w:szCs w:val="20"/>
              </w:rPr>
              <w:t>17</w:t>
            </w:r>
            <w:r w:rsidRPr="00033A52">
              <w:rPr>
                <w:rFonts w:ascii="Times New Roman" w:hAnsi="Times New Roman"/>
                <w:color w:val="000000"/>
                <w:sz w:val="20"/>
                <w:szCs w:val="20"/>
              </w:rPr>
              <w:t>, 1.</w:t>
            </w:r>
            <w:r w:rsidR="00FA4C53">
              <w:rPr>
                <w:rFonts w:ascii="Times New Roman" w:hAnsi="Times New Roman"/>
                <w:color w:val="000000"/>
                <w:sz w:val="20"/>
                <w:szCs w:val="20"/>
              </w:rPr>
              <w:t>78</w:t>
            </w:r>
            <w:r w:rsidRPr="00033A52">
              <w:rPr>
                <w:rFonts w:ascii="Times New Roman" w:hAnsi="Times New Roman"/>
                <w:color w:val="000000"/>
                <w:sz w:val="20"/>
                <w:szCs w:val="20"/>
              </w:rPr>
              <w:t>)</w:t>
            </w:r>
          </w:p>
        </w:tc>
        <w:tc>
          <w:tcPr>
            <w:tcW w:w="1413" w:type="pct"/>
            <w:shd w:val="clear" w:color="auto" w:fill="auto"/>
            <w:noWrap/>
          </w:tcPr>
          <w:p w14:paraId="72484FED"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1.32 (1.06, 1.64)</w:t>
            </w:r>
          </w:p>
        </w:tc>
      </w:tr>
      <w:tr w:rsidR="00FF50FB" w:rsidRPr="00FF50FB" w14:paraId="00E186C2" w14:textId="77777777" w:rsidTr="00033A52">
        <w:trPr>
          <w:trHeight w:val="20"/>
        </w:trPr>
        <w:tc>
          <w:tcPr>
            <w:tcW w:w="2174" w:type="pct"/>
            <w:shd w:val="clear" w:color="auto" w:fill="auto"/>
            <w:noWrap/>
          </w:tcPr>
          <w:p w14:paraId="3A025DD5"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6 ml</w:t>
            </w:r>
          </w:p>
        </w:tc>
        <w:tc>
          <w:tcPr>
            <w:tcW w:w="1413" w:type="pct"/>
            <w:vAlign w:val="bottom"/>
          </w:tcPr>
          <w:p w14:paraId="07D67C77" w14:textId="18A213E5" w:rsidR="00FF50FB" w:rsidRPr="00033A52" w:rsidRDefault="00FF50FB" w:rsidP="00FA4C53">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w:t>
            </w:r>
            <w:r w:rsidR="00FA4C53">
              <w:rPr>
                <w:rFonts w:ascii="Times New Roman" w:hAnsi="Times New Roman"/>
                <w:color w:val="000000"/>
                <w:sz w:val="20"/>
                <w:szCs w:val="20"/>
              </w:rPr>
              <w:t>58</w:t>
            </w:r>
            <w:r w:rsidRPr="00033A52">
              <w:rPr>
                <w:rFonts w:ascii="Times New Roman" w:hAnsi="Times New Roman"/>
                <w:color w:val="000000"/>
                <w:sz w:val="20"/>
                <w:szCs w:val="20"/>
              </w:rPr>
              <w:t xml:space="preserve"> (1.</w:t>
            </w:r>
            <w:r w:rsidR="00FA4C53">
              <w:rPr>
                <w:rFonts w:ascii="Times New Roman" w:hAnsi="Times New Roman"/>
                <w:color w:val="000000"/>
                <w:sz w:val="20"/>
                <w:szCs w:val="20"/>
              </w:rPr>
              <w:t>29</w:t>
            </w:r>
            <w:r w:rsidRPr="00033A52">
              <w:rPr>
                <w:rFonts w:ascii="Times New Roman" w:hAnsi="Times New Roman"/>
                <w:color w:val="000000"/>
                <w:sz w:val="20"/>
                <w:szCs w:val="20"/>
              </w:rPr>
              <w:t xml:space="preserve">, </w:t>
            </w:r>
            <w:r w:rsidR="00FA4C53">
              <w:rPr>
                <w:rFonts w:ascii="Times New Roman" w:hAnsi="Times New Roman"/>
                <w:color w:val="000000"/>
                <w:sz w:val="20"/>
                <w:szCs w:val="20"/>
              </w:rPr>
              <w:t>1.95</w:t>
            </w:r>
            <w:r w:rsidRPr="00033A52">
              <w:rPr>
                <w:rFonts w:ascii="Times New Roman" w:hAnsi="Times New Roman"/>
                <w:color w:val="000000"/>
                <w:sz w:val="20"/>
                <w:szCs w:val="20"/>
              </w:rPr>
              <w:t>)</w:t>
            </w:r>
          </w:p>
        </w:tc>
        <w:tc>
          <w:tcPr>
            <w:tcW w:w="1413" w:type="pct"/>
            <w:shd w:val="clear" w:color="auto" w:fill="auto"/>
            <w:noWrap/>
          </w:tcPr>
          <w:p w14:paraId="4A718AAA"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1.43 (1.11, 1.84)</w:t>
            </w:r>
          </w:p>
        </w:tc>
      </w:tr>
      <w:tr w:rsidR="00FF50FB" w:rsidRPr="00FF50FB" w14:paraId="55EE5352" w14:textId="77777777" w:rsidTr="00033A52">
        <w:trPr>
          <w:trHeight w:val="20"/>
        </w:trPr>
        <w:tc>
          <w:tcPr>
            <w:tcW w:w="2174" w:type="pct"/>
            <w:shd w:val="clear" w:color="auto" w:fill="auto"/>
            <w:noWrap/>
          </w:tcPr>
          <w:p w14:paraId="66FB82A3"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7 ml</w:t>
            </w:r>
          </w:p>
        </w:tc>
        <w:tc>
          <w:tcPr>
            <w:tcW w:w="1413" w:type="pct"/>
            <w:vAlign w:val="bottom"/>
          </w:tcPr>
          <w:p w14:paraId="59CF8FF7" w14:textId="1EE4AB35" w:rsidR="00FF50FB" w:rsidRPr="00033A52" w:rsidRDefault="00FF50FB" w:rsidP="00FA4C53">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1.8</w:t>
            </w:r>
            <w:r w:rsidR="00FA4C53">
              <w:rPr>
                <w:rFonts w:ascii="Times New Roman" w:hAnsi="Times New Roman"/>
                <w:color w:val="000000"/>
                <w:sz w:val="20"/>
                <w:szCs w:val="20"/>
              </w:rPr>
              <w:t>3</w:t>
            </w:r>
            <w:r w:rsidRPr="00033A52">
              <w:rPr>
                <w:rFonts w:ascii="Times New Roman" w:hAnsi="Times New Roman"/>
                <w:color w:val="000000"/>
                <w:sz w:val="20"/>
                <w:szCs w:val="20"/>
              </w:rPr>
              <w:t xml:space="preserve"> (1.5</w:t>
            </w:r>
            <w:r w:rsidR="00FA4C53">
              <w:rPr>
                <w:rFonts w:ascii="Times New Roman" w:hAnsi="Times New Roman"/>
                <w:color w:val="000000"/>
                <w:sz w:val="20"/>
                <w:szCs w:val="20"/>
              </w:rPr>
              <w:t>1</w:t>
            </w:r>
            <w:r w:rsidRPr="00033A52">
              <w:rPr>
                <w:rFonts w:ascii="Times New Roman" w:hAnsi="Times New Roman"/>
                <w:color w:val="000000"/>
                <w:sz w:val="20"/>
                <w:szCs w:val="20"/>
              </w:rPr>
              <w:t>, 2.2</w:t>
            </w:r>
            <w:r w:rsidR="00FA4C53">
              <w:rPr>
                <w:rFonts w:ascii="Times New Roman" w:hAnsi="Times New Roman"/>
                <w:color w:val="000000"/>
                <w:sz w:val="20"/>
                <w:szCs w:val="20"/>
              </w:rPr>
              <w:t>2</w:t>
            </w:r>
            <w:r w:rsidRPr="00033A52">
              <w:rPr>
                <w:rFonts w:ascii="Times New Roman" w:hAnsi="Times New Roman"/>
                <w:color w:val="000000"/>
                <w:sz w:val="20"/>
                <w:szCs w:val="20"/>
              </w:rPr>
              <w:t>)</w:t>
            </w:r>
          </w:p>
        </w:tc>
        <w:tc>
          <w:tcPr>
            <w:tcW w:w="1413" w:type="pct"/>
            <w:shd w:val="clear" w:color="auto" w:fill="auto"/>
            <w:noWrap/>
          </w:tcPr>
          <w:p w14:paraId="0AD2D97D"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1.59 (1.19, 2.12)</w:t>
            </w:r>
          </w:p>
        </w:tc>
      </w:tr>
      <w:tr w:rsidR="00FF50FB" w:rsidRPr="00FF50FB" w14:paraId="30775E09" w14:textId="77777777" w:rsidTr="00033A52">
        <w:trPr>
          <w:trHeight w:val="20"/>
        </w:trPr>
        <w:tc>
          <w:tcPr>
            <w:tcW w:w="2174" w:type="pct"/>
            <w:shd w:val="clear" w:color="auto" w:fill="auto"/>
            <w:noWrap/>
          </w:tcPr>
          <w:p w14:paraId="32FF527F"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8 ml</w:t>
            </w:r>
          </w:p>
        </w:tc>
        <w:tc>
          <w:tcPr>
            <w:tcW w:w="1413" w:type="pct"/>
            <w:vAlign w:val="bottom"/>
          </w:tcPr>
          <w:p w14:paraId="080CA696" w14:textId="7E5192F7" w:rsidR="00FF50FB" w:rsidRPr="00033A52" w:rsidRDefault="00FA4C53" w:rsidP="00F02202">
            <w:pPr>
              <w:spacing w:after="0"/>
              <w:jc w:val="center"/>
              <w:rPr>
                <w:rStyle w:val="Emphasis"/>
                <w:rFonts w:ascii="Times New Roman" w:hAnsi="Times New Roman"/>
                <w:i w:val="0"/>
                <w:sz w:val="20"/>
                <w:szCs w:val="20"/>
              </w:rPr>
            </w:pPr>
            <w:r>
              <w:rPr>
                <w:rFonts w:ascii="Times New Roman" w:hAnsi="Times New Roman"/>
                <w:color w:val="000000"/>
                <w:sz w:val="20"/>
                <w:szCs w:val="20"/>
              </w:rPr>
              <w:t>1.97</w:t>
            </w:r>
            <w:r w:rsidR="00FF50FB" w:rsidRPr="00033A52">
              <w:rPr>
                <w:rFonts w:ascii="Times New Roman" w:hAnsi="Times New Roman"/>
                <w:color w:val="000000"/>
                <w:sz w:val="20"/>
                <w:szCs w:val="20"/>
              </w:rPr>
              <w:t xml:space="preserve"> (1.6</w:t>
            </w:r>
            <w:r>
              <w:rPr>
                <w:rFonts w:ascii="Times New Roman" w:hAnsi="Times New Roman"/>
                <w:color w:val="000000"/>
                <w:sz w:val="20"/>
                <w:szCs w:val="20"/>
              </w:rPr>
              <w:t>1</w:t>
            </w:r>
            <w:r w:rsidR="00FF50FB" w:rsidRPr="00033A52">
              <w:rPr>
                <w:rFonts w:ascii="Times New Roman" w:hAnsi="Times New Roman"/>
                <w:color w:val="000000"/>
                <w:sz w:val="20"/>
                <w:szCs w:val="20"/>
              </w:rPr>
              <w:t>, 2.4</w:t>
            </w:r>
            <w:r>
              <w:rPr>
                <w:rFonts w:ascii="Times New Roman" w:hAnsi="Times New Roman"/>
                <w:color w:val="000000"/>
                <w:sz w:val="20"/>
                <w:szCs w:val="20"/>
              </w:rPr>
              <w:t>1</w:t>
            </w:r>
            <w:r w:rsidR="00FF50FB" w:rsidRPr="00033A52">
              <w:rPr>
                <w:rFonts w:ascii="Times New Roman" w:hAnsi="Times New Roman"/>
                <w:color w:val="000000"/>
                <w:sz w:val="20"/>
                <w:szCs w:val="20"/>
              </w:rPr>
              <w:t>)</w:t>
            </w:r>
          </w:p>
        </w:tc>
        <w:tc>
          <w:tcPr>
            <w:tcW w:w="1413" w:type="pct"/>
            <w:shd w:val="clear" w:color="auto" w:fill="auto"/>
            <w:noWrap/>
          </w:tcPr>
          <w:p w14:paraId="685F70CD"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1.72 (1.26, 2.35)</w:t>
            </w:r>
          </w:p>
        </w:tc>
      </w:tr>
      <w:tr w:rsidR="00FF50FB" w:rsidRPr="00FF50FB" w14:paraId="33D9C869" w14:textId="77777777" w:rsidTr="00033A52">
        <w:trPr>
          <w:trHeight w:val="20"/>
        </w:trPr>
        <w:tc>
          <w:tcPr>
            <w:tcW w:w="2174" w:type="pct"/>
            <w:shd w:val="clear" w:color="auto" w:fill="auto"/>
            <w:noWrap/>
          </w:tcPr>
          <w:p w14:paraId="6E5F58E2"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9 ml</w:t>
            </w:r>
          </w:p>
        </w:tc>
        <w:tc>
          <w:tcPr>
            <w:tcW w:w="1413" w:type="pct"/>
            <w:vAlign w:val="bottom"/>
          </w:tcPr>
          <w:p w14:paraId="5AE1B93B" w14:textId="75F159AE" w:rsidR="00FF50FB" w:rsidRPr="00033A52" w:rsidRDefault="00FF50FB" w:rsidP="00FA4C53">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2.1</w:t>
            </w:r>
            <w:r w:rsidR="00FA4C53">
              <w:rPr>
                <w:rFonts w:ascii="Times New Roman" w:hAnsi="Times New Roman"/>
                <w:color w:val="000000"/>
                <w:sz w:val="20"/>
                <w:szCs w:val="20"/>
              </w:rPr>
              <w:t>6</w:t>
            </w:r>
            <w:r w:rsidRPr="00033A52">
              <w:rPr>
                <w:rFonts w:ascii="Times New Roman" w:hAnsi="Times New Roman"/>
                <w:color w:val="000000"/>
                <w:sz w:val="20"/>
                <w:szCs w:val="20"/>
              </w:rPr>
              <w:t xml:space="preserve"> (1.7</w:t>
            </w:r>
            <w:r w:rsidR="00FA4C53">
              <w:rPr>
                <w:rFonts w:ascii="Times New Roman" w:hAnsi="Times New Roman"/>
                <w:color w:val="000000"/>
                <w:sz w:val="20"/>
                <w:szCs w:val="20"/>
              </w:rPr>
              <w:t>3</w:t>
            </w:r>
            <w:r w:rsidRPr="00033A52">
              <w:rPr>
                <w:rFonts w:ascii="Times New Roman" w:hAnsi="Times New Roman"/>
                <w:color w:val="000000"/>
                <w:sz w:val="20"/>
                <w:szCs w:val="20"/>
              </w:rPr>
              <w:t>, 2.</w:t>
            </w:r>
            <w:r w:rsidR="00FA4C53">
              <w:rPr>
                <w:rFonts w:ascii="Times New Roman" w:hAnsi="Times New Roman"/>
                <w:color w:val="000000"/>
                <w:sz w:val="20"/>
                <w:szCs w:val="20"/>
              </w:rPr>
              <w:t>70</w:t>
            </w:r>
            <w:r w:rsidRPr="00033A52">
              <w:rPr>
                <w:rFonts w:ascii="Times New Roman" w:hAnsi="Times New Roman"/>
                <w:color w:val="000000"/>
                <w:sz w:val="20"/>
                <w:szCs w:val="20"/>
              </w:rPr>
              <w:t>)</w:t>
            </w:r>
          </w:p>
        </w:tc>
        <w:tc>
          <w:tcPr>
            <w:tcW w:w="1413" w:type="pct"/>
            <w:shd w:val="clear" w:color="auto" w:fill="auto"/>
            <w:noWrap/>
          </w:tcPr>
          <w:p w14:paraId="208BF243"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1.84 (1.30, 2.61)</w:t>
            </w:r>
          </w:p>
        </w:tc>
      </w:tr>
      <w:tr w:rsidR="00FF50FB" w:rsidRPr="00FF50FB" w14:paraId="45795CD7" w14:textId="77777777" w:rsidTr="00033A52">
        <w:trPr>
          <w:trHeight w:val="20"/>
        </w:trPr>
        <w:tc>
          <w:tcPr>
            <w:tcW w:w="2174" w:type="pct"/>
            <w:shd w:val="clear" w:color="auto" w:fill="auto"/>
            <w:noWrap/>
          </w:tcPr>
          <w:p w14:paraId="44EA3657"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10 ml</w:t>
            </w:r>
          </w:p>
        </w:tc>
        <w:tc>
          <w:tcPr>
            <w:tcW w:w="1413" w:type="pct"/>
            <w:vAlign w:val="bottom"/>
          </w:tcPr>
          <w:p w14:paraId="68338B68" w14:textId="555FB356" w:rsidR="00FF50FB" w:rsidRPr="00033A52" w:rsidRDefault="00FF50FB" w:rsidP="00FA4C53">
            <w:pPr>
              <w:spacing w:after="0"/>
              <w:jc w:val="center"/>
              <w:rPr>
                <w:rStyle w:val="Emphasis"/>
                <w:rFonts w:ascii="Times New Roman" w:hAnsi="Times New Roman"/>
                <w:i w:val="0"/>
                <w:sz w:val="20"/>
                <w:szCs w:val="20"/>
              </w:rPr>
            </w:pPr>
            <w:r w:rsidRPr="00033A52">
              <w:rPr>
                <w:rFonts w:ascii="Times New Roman" w:hAnsi="Times New Roman"/>
                <w:color w:val="000000"/>
                <w:sz w:val="20"/>
                <w:szCs w:val="20"/>
              </w:rPr>
              <w:t>2.3</w:t>
            </w:r>
            <w:r w:rsidR="00FA4C53">
              <w:rPr>
                <w:rFonts w:ascii="Times New Roman" w:hAnsi="Times New Roman"/>
                <w:color w:val="000000"/>
                <w:sz w:val="20"/>
                <w:szCs w:val="20"/>
              </w:rPr>
              <w:t>1</w:t>
            </w:r>
            <w:r w:rsidRPr="00033A52">
              <w:rPr>
                <w:rFonts w:ascii="Times New Roman" w:hAnsi="Times New Roman"/>
                <w:color w:val="000000"/>
                <w:sz w:val="20"/>
                <w:szCs w:val="20"/>
              </w:rPr>
              <w:t xml:space="preserve"> (1.8</w:t>
            </w:r>
            <w:r w:rsidR="00FA4C53">
              <w:rPr>
                <w:rFonts w:ascii="Times New Roman" w:hAnsi="Times New Roman"/>
                <w:color w:val="000000"/>
                <w:sz w:val="20"/>
                <w:szCs w:val="20"/>
              </w:rPr>
              <w:t>2</w:t>
            </w:r>
            <w:r w:rsidRPr="00033A52">
              <w:rPr>
                <w:rFonts w:ascii="Times New Roman" w:hAnsi="Times New Roman"/>
                <w:color w:val="000000"/>
                <w:sz w:val="20"/>
                <w:szCs w:val="20"/>
              </w:rPr>
              <w:t>, 2.</w:t>
            </w:r>
            <w:r w:rsidR="00FA4C53">
              <w:rPr>
                <w:rFonts w:ascii="Times New Roman" w:hAnsi="Times New Roman"/>
                <w:color w:val="000000"/>
                <w:sz w:val="20"/>
                <w:szCs w:val="20"/>
              </w:rPr>
              <w:t>95</w:t>
            </w:r>
            <w:r w:rsidRPr="00033A52">
              <w:rPr>
                <w:rFonts w:ascii="Times New Roman" w:hAnsi="Times New Roman"/>
                <w:color w:val="000000"/>
                <w:sz w:val="20"/>
                <w:szCs w:val="20"/>
              </w:rPr>
              <w:t>)</w:t>
            </w:r>
          </w:p>
        </w:tc>
        <w:tc>
          <w:tcPr>
            <w:tcW w:w="1413" w:type="pct"/>
            <w:shd w:val="clear" w:color="auto" w:fill="auto"/>
            <w:noWrap/>
          </w:tcPr>
          <w:p w14:paraId="1C7812E3" w14:textId="77777777" w:rsidR="00FF50FB" w:rsidRPr="00033A52" w:rsidRDefault="00FF50FB" w:rsidP="00F02202">
            <w:pPr>
              <w:spacing w:after="0"/>
              <w:jc w:val="center"/>
              <w:rPr>
                <w:rStyle w:val="Emphasis"/>
                <w:rFonts w:ascii="Times New Roman" w:hAnsi="Times New Roman"/>
                <w:i w:val="0"/>
                <w:sz w:val="20"/>
                <w:szCs w:val="20"/>
              </w:rPr>
            </w:pPr>
            <w:r w:rsidRPr="00033A52">
              <w:rPr>
                <w:rStyle w:val="Emphasis"/>
                <w:rFonts w:ascii="Times New Roman" w:hAnsi="Times New Roman"/>
                <w:i w:val="0"/>
                <w:sz w:val="20"/>
                <w:szCs w:val="20"/>
              </w:rPr>
              <w:t>1.98 (1.35, 2.90)</w:t>
            </w:r>
          </w:p>
        </w:tc>
      </w:tr>
    </w:tbl>
    <w:p w14:paraId="5BEB7DCB" w14:textId="77777777" w:rsidR="00247A79" w:rsidRDefault="00247A79" w:rsidP="00A61924">
      <w:pPr>
        <w:spacing w:after="0" w:line="240" w:lineRule="auto"/>
        <w:rPr>
          <w:rStyle w:val="Heading1Char"/>
          <w:sz w:val="24"/>
        </w:rPr>
      </w:pPr>
    </w:p>
    <w:p w14:paraId="7445BED7" w14:textId="77777777" w:rsidR="00247A79" w:rsidRDefault="00025778" w:rsidP="00A61924">
      <w:pPr>
        <w:spacing w:after="0" w:line="240" w:lineRule="auto"/>
        <w:rPr>
          <w:rStyle w:val="Heading1Char"/>
          <w:sz w:val="24"/>
        </w:rPr>
        <w:sectPr w:rsidR="00247A79" w:rsidSect="00033A52">
          <w:pgSz w:w="15840" w:h="12240" w:orient="landscape"/>
          <w:pgMar w:top="1440" w:right="1440" w:bottom="1440" w:left="1440" w:header="720" w:footer="720" w:gutter="0"/>
          <w:cols w:space="720"/>
          <w:docGrid w:linePitch="326"/>
        </w:sectPr>
      </w:pPr>
      <w:r w:rsidRPr="00C21C61">
        <w:rPr>
          <w:rFonts w:ascii="Times New Roman" w:hAnsi="Times New Roman"/>
          <w:sz w:val="24"/>
          <w:lang w:val="en-CA"/>
        </w:rPr>
        <w:t xml:space="preserve">The reference group for calculation of </w:t>
      </w:r>
      <w:r>
        <w:rPr>
          <w:rFonts w:ascii="Times New Roman" w:hAnsi="Times New Roman"/>
          <w:sz w:val="24"/>
          <w:lang w:val="en-CA"/>
        </w:rPr>
        <w:t>hazard ratios (</w:t>
      </w:r>
      <w:r w:rsidRPr="00C21C61">
        <w:rPr>
          <w:rFonts w:ascii="Times New Roman" w:hAnsi="Times New Roman"/>
          <w:sz w:val="24"/>
          <w:lang w:val="en-CA"/>
        </w:rPr>
        <w:t>HRs</w:t>
      </w:r>
      <w:r>
        <w:rPr>
          <w:rFonts w:ascii="Times New Roman" w:hAnsi="Times New Roman"/>
          <w:sz w:val="24"/>
          <w:lang w:val="en-CA"/>
        </w:rPr>
        <w:t>)</w:t>
      </w:r>
      <w:r w:rsidRPr="00C21C61">
        <w:rPr>
          <w:rFonts w:ascii="Times New Roman" w:hAnsi="Times New Roman"/>
          <w:sz w:val="24"/>
          <w:lang w:val="en-CA"/>
        </w:rPr>
        <w:t xml:space="preserve"> were patients with stable eGFR values (i.e. a slope = 0 ml/min/1.73m</w:t>
      </w:r>
      <w:r w:rsidRPr="00C21C61">
        <w:rPr>
          <w:rFonts w:ascii="Times New Roman" w:hAnsi="Times New Roman"/>
          <w:sz w:val="24"/>
          <w:vertAlign w:val="superscript"/>
          <w:lang w:val="en-CA"/>
        </w:rPr>
        <w:t>2</w:t>
      </w:r>
      <w:r w:rsidRPr="00C21C61">
        <w:rPr>
          <w:rFonts w:ascii="Times New Roman" w:hAnsi="Times New Roman"/>
          <w:sz w:val="24"/>
          <w:lang w:val="en-CA"/>
        </w:rPr>
        <w:t xml:space="preserve">/yr). The HR for eGFR slope was adjusted for </w:t>
      </w:r>
      <w:r w:rsidRPr="00C21C61">
        <w:rPr>
          <w:rFonts w:ascii="Times New Roman" w:hAnsi="Times New Roman"/>
          <w:iCs/>
          <w:sz w:val="24"/>
        </w:rPr>
        <w:t xml:space="preserve">age, sex, race (blacks </w:t>
      </w:r>
      <w:r w:rsidRPr="00C21C61">
        <w:rPr>
          <w:rFonts w:ascii="Times New Roman" w:hAnsi="Times New Roman"/>
          <w:i/>
          <w:iCs/>
          <w:sz w:val="24"/>
        </w:rPr>
        <w:t>vs</w:t>
      </w:r>
      <w:r w:rsidRPr="00C21C61">
        <w:rPr>
          <w:rFonts w:ascii="Times New Roman" w:hAnsi="Times New Roman"/>
          <w:iCs/>
          <w:sz w:val="24"/>
        </w:rPr>
        <w:t>. non-blacks), systolic blood pressure, total cholesterol, diabetes, history of CVD, and baseline (last) eGFR.</w:t>
      </w:r>
    </w:p>
    <w:p w14:paraId="32B7461A" w14:textId="77777777" w:rsidR="00084D26" w:rsidRDefault="003A794A" w:rsidP="00A61924">
      <w:pPr>
        <w:spacing w:after="0" w:line="240" w:lineRule="auto"/>
        <w:rPr>
          <w:rFonts w:ascii="Times New Roman" w:eastAsia="MS Gothic" w:hAnsi="Times New Roman"/>
          <w:bCs/>
          <w:iCs/>
          <w:szCs w:val="20"/>
        </w:rPr>
      </w:pPr>
      <w:bookmarkStart w:id="19" w:name="_Toc435167611"/>
      <w:r>
        <w:rPr>
          <w:rStyle w:val="Heading1Char"/>
          <w:sz w:val="24"/>
        </w:rPr>
        <w:lastRenderedPageBreak/>
        <w:t>Supplemental</w:t>
      </w:r>
      <w:r w:rsidR="00912800">
        <w:rPr>
          <w:rStyle w:val="Heading1Char"/>
          <w:sz w:val="24"/>
        </w:rPr>
        <w:t xml:space="preserve"> Table </w:t>
      </w:r>
      <w:r w:rsidR="004C1028">
        <w:rPr>
          <w:rStyle w:val="Heading1Char"/>
          <w:sz w:val="24"/>
        </w:rPr>
        <w:t>7</w:t>
      </w:r>
      <w:r w:rsidR="00084D26" w:rsidRPr="001404CC">
        <w:rPr>
          <w:rStyle w:val="Heading1Char"/>
          <w:sz w:val="24"/>
        </w:rPr>
        <w:t xml:space="preserve">. </w:t>
      </w:r>
      <w:r w:rsidR="00084D26" w:rsidRPr="001404CC">
        <w:rPr>
          <w:rStyle w:val="Heading1Char"/>
          <w:sz w:val="24"/>
          <w:lang w:val="en-CA"/>
        </w:rPr>
        <w:t>Absolute risks of all-cause mortality</w:t>
      </w:r>
      <w:bookmarkEnd w:id="19"/>
      <w:r w:rsidR="00084D26" w:rsidRPr="001404CC">
        <w:rPr>
          <w:rFonts w:ascii="Times New Roman" w:eastAsia="MS Gothic" w:hAnsi="Times New Roman"/>
          <w:bCs/>
          <w:sz w:val="24"/>
          <w:szCs w:val="20"/>
          <w:lang w:val="en-CA"/>
        </w:rPr>
        <w:t xml:space="preserve"> </w:t>
      </w:r>
    </w:p>
    <w:p w14:paraId="3C0920FF" w14:textId="77777777" w:rsidR="00025778" w:rsidRPr="001404CC" w:rsidRDefault="00025778" w:rsidP="00A61924">
      <w:pPr>
        <w:spacing w:after="0" w:line="240" w:lineRule="auto"/>
        <w:rPr>
          <w:rStyle w:val="Heading1Char"/>
          <w:sz w:val="22"/>
        </w:rPr>
      </w:pPr>
    </w:p>
    <w:tbl>
      <w:tblPr>
        <w:tblW w:w="5000" w:type="pct"/>
        <w:tblLook w:val="00A0" w:firstRow="1" w:lastRow="0" w:firstColumn="1" w:lastColumn="0" w:noHBand="0" w:noVBand="0"/>
      </w:tblPr>
      <w:tblGrid>
        <w:gridCol w:w="1649"/>
        <w:gridCol w:w="1209"/>
        <w:gridCol w:w="1442"/>
        <w:gridCol w:w="1443"/>
        <w:gridCol w:w="1443"/>
        <w:gridCol w:w="1443"/>
        <w:gridCol w:w="1443"/>
        <w:gridCol w:w="1443"/>
        <w:gridCol w:w="1435"/>
      </w:tblGrid>
      <w:tr w:rsidR="00084D26" w:rsidRPr="003F3182" w14:paraId="27D623C6" w14:textId="77777777" w:rsidTr="00025778">
        <w:trPr>
          <w:trHeight w:val="20"/>
        </w:trPr>
        <w:tc>
          <w:tcPr>
            <w:tcW w:w="637" w:type="pct"/>
            <w:tcBorders>
              <w:top w:val="single" w:sz="4" w:space="0" w:color="auto"/>
              <w:left w:val="single" w:sz="4" w:space="0" w:color="auto"/>
              <w:bottom w:val="single" w:sz="4" w:space="0" w:color="auto"/>
              <w:right w:val="single" w:sz="4" w:space="0" w:color="auto"/>
            </w:tcBorders>
            <w:vAlign w:val="bottom"/>
          </w:tcPr>
          <w:p w14:paraId="4543B067"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Follow-up time</w:t>
            </w:r>
          </w:p>
        </w:tc>
        <w:tc>
          <w:tcPr>
            <w:tcW w:w="467" w:type="pct"/>
            <w:tcBorders>
              <w:top w:val="single" w:sz="4" w:space="0" w:color="auto"/>
              <w:left w:val="nil"/>
              <w:bottom w:val="single" w:sz="4" w:space="0" w:color="auto"/>
              <w:right w:val="single" w:sz="4" w:space="0" w:color="auto"/>
            </w:tcBorders>
            <w:vAlign w:val="bottom"/>
          </w:tcPr>
          <w:p w14:paraId="50D32A1F"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Last eGFR</w:t>
            </w:r>
          </w:p>
        </w:tc>
        <w:tc>
          <w:tcPr>
            <w:tcW w:w="557" w:type="pct"/>
            <w:tcBorders>
              <w:top w:val="single" w:sz="4" w:space="0" w:color="auto"/>
              <w:left w:val="nil"/>
              <w:bottom w:val="single" w:sz="4" w:space="0" w:color="auto"/>
              <w:right w:val="nil"/>
            </w:tcBorders>
            <w:noWrap/>
            <w:vAlign w:val="bottom"/>
          </w:tcPr>
          <w:p w14:paraId="5003C4C6"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6ml decline</w:t>
            </w:r>
          </w:p>
        </w:tc>
        <w:tc>
          <w:tcPr>
            <w:tcW w:w="557" w:type="pct"/>
            <w:tcBorders>
              <w:top w:val="single" w:sz="4" w:space="0" w:color="auto"/>
              <w:left w:val="single" w:sz="4" w:space="0" w:color="auto"/>
              <w:bottom w:val="single" w:sz="4" w:space="0" w:color="auto"/>
              <w:right w:val="nil"/>
            </w:tcBorders>
            <w:noWrap/>
            <w:vAlign w:val="bottom"/>
          </w:tcPr>
          <w:p w14:paraId="3BA0ADC8"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4ml decline</w:t>
            </w:r>
          </w:p>
        </w:tc>
        <w:tc>
          <w:tcPr>
            <w:tcW w:w="557" w:type="pct"/>
            <w:tcBorders>
              <w:top w:val="single" w:sz="4" w:space="0" w:color="auto"/>
              <w:left w:val="single" w:sz="4" w:space="0" w:color="auto"/>
              <w:bottom w:val="single" w:sz="4" w:space="0" w:color="auto"/>
              <w:right w:val="nil"/>
            </w:tcBorders>
            <w:noWrap/>
            <w:vAlign w:val="bottom"/>
          </w:tcPr>
          <w:p w14:paraId="1E37A0EF"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2ml decline</w:t>
            </w:r>
          </w:p>
        </w:tc>
        <w:tc>
          <w:tcPr>
            <w:tcW w:w="557" w:type="pct"/>
            <w:tcBorders>
              <w:top w:val="single" w:sz="4" w:space="0" w:color="auto"/>
              <w:left w:val="single" w:sz="4" w:space="0" w:color="auto"/>
              <w:bottom w:val="single" w:sz="4" w:space="0" w:color="auto"/>
              <w:right w:val="single" w:sz="4" w:space="0" w:color="auto"/>
            </w:tcBorders>
            <w:noWrap/>
            <w:vAlign w:val="bottom"/>
          </w:tcPr>
          <w:p w14:paraId="5725AB0B"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Stable</w:t>
            </w:r>
          </w:p>
        </w:tc>
        <w:tc>
          <w:tcPr>
            <w:tcW w:w="557" w:type="pct"/>
            <w:tcBorders>
              <w:top w:val="single" w:sz="4" w:space="0" w:color="auto"/>
              <w:left w:val="nil"/>
              <w:bottom w:val="single" w:sz="4" w:space="0" w:color="auto"/>
              <w:right w:val="nil"/>
            </w:tcBorders>
            <w:noWrap/>
            <w:vAlign w:val="bottom"/>
          </w:tcPr>
          <w:p w14:paraId="5B1FA401"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2ml increase</w:t>
            </w:r>
          </w:p>
        </w:tc>
        <w:tc>
          <w:tcPr>
            <w:tcW w:w="557" w:type="pct"/>
            <w:tcBorders>
              <w:top w:val="single" w:sz="4" w:space="0" w:color="auto"/>
              <w:left w:val="single" w:sz="4" w:space="0" w:color="auto"/>
              <w:bottom w:val="single" w:sz="4" w:space="0" w:color="auto"/>
              <w:right w:val="single" w:sz="4" w:space="0" w:color="auto"/>
            </w:tcBorders>
            <w:noWrap/>
            <w:vAlign w:val="bottom"/>
          </w:tcPr>
          <w:p w14:paraId="67E3A07D"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4ml increase</w:t>
            </w:r>
          </w:p>
        </w:tc>
        <w:tc>
          <w:tcPr>
            <w:tcW w:w="554" w:type="pct"/>
            <w:tcBorders>
              <w:top w:val="single" w:sz="4" w:space="0" w:color="auto"/>
              <w:left w:val="nil"/>
              <w:bottom w:val="single" w:sz="4" w:space="0" w:color="auto"/>
              <w:right w:val="single" w:sz="4" w:space="0" w:color="auto"/>
            </w:tcBorders>
            <w:noWrap/>
            <w:vAlign w:val="bottom"/>
          </w:tcPr>
          <w:p w14:paraId="2290CB5B"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6ml increase</w:t>
            </w:r>
          </w:p>
        </w:tc>
      </w:tr>
      <w:tr w:rsidR="00084D26" w:rsidRPr="003F3182" w14:paraId="7CBD35CC" w14:textId="77777777" w:rsidTr="001404CC">
        <w:trPr>
          <w:trHeight w:val="20"/>
        </w:trPr>
        <w:tc>
          <w:tcPr>
            <w:tcW w:w="637" w:type="pct"/>
            <w:tcBorders>
              <w:top w:val="nil"/>
              <w:left w:val="single" w:sz="4" w:space="0" w:color="auto"/>
              <w:bottom w:val="nil"/>
              <w:right w:val="single" w:sz="4" w:space="0" w:color="auto"/>
            </w:tcBorders>
            <w:vAlign w:val="bottom"/>
          </w:tcPr>
          <w:p w14:paraId="5D2721DE" w14:textId="77777777" w:rsidR="00084D26" w:rsidRPr="00033A52" w:rsidRDefault="00084D26"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 </w:t>
            </w:r>
          </w:p>
        </w:tc>
        <w:tc>
          <w:tcPr>
            <w:tcW w:w="4363" w:type="pct"/>
            <w:gridSpan w:val="8"/>
            <w:tcBorders>
              <w:top w:val="single" w:sz="4" w:space="0" w:color="auto"/>
              <w:left w:val="nil"/>
              <w:bottom w:val="single" w:sz="4" w:space="0" w:color="auto"/>
              <w:right w:val="single" w:sz="4" w:space="0" w:color="000000"/>
            </w:tcBorders>
            <w:vAlign w:val="bottom"/>
          </w:tcPr>
          <w:p w14:paraId="414B31AB" w14:textId="77777777" w:rsidR="00084D26" w:rsidRPr="00033A52" w:rsidRDefault="00FA77E9">
            <w:pPr>
              <w:spacing w:after="0" w:line="240" w:lineRule="auto"/>
              <w:jc w:val="center"/>
              <w:rPr>
                <w:rFonts w:ascii="Times New Roman" w:hAnsi="Times New Roman"/>
                <w:b/>
                <w:color w:val="000000"/>
                <w:sz w:val="20"/>
                <w:szCs w:val="20"/>
              </w:rPr>
            </w:pPr>
            <w:r w:rsidRPr="00033A52">
              <w:rPr>
                <w:rFonts w:ascii="Times New Roman" w:hAnsi="Times New Roman"/>
                <w:b/>
                <w:color w:val="000000"/>
                <w:sz w:val="20"/>
                <w:szCs w:val="20"/>
              </w:rPr>
              <w:t>CKD cohorts</w:t>
            </w:r>
            <w:r w:rsidRPr="00033A52" w:rsidDel="00025778">
              <w:rPr>
                <w:rFonts w:ascii="Times New Roman" w:hAnsi="Times New Roman"/>
                <w:b/>
                <w:color w:val="000000"/>
                <w:sz w:val="20"/>
                <w:szCs w:val="20"/>
              </w:rPr>
              <w:t xml:space="preserve"> </w:t>
            </w:r>
          </w:p>
        </w:tc>
      </w:tr>
      <w:tr w:rsidR="003F3182" w:rsidRPr="003F3182" w14:paraId="4E075E49" w14:textId="77777777" w:rsidTr="00482CDD">
        <w:trPr>
          <w:trHeight w:val="20"/>
        </w:trPr>
        <w:tc>
          <w:tcPr>
            <w:tcW w:w="637" w:type="pct"/>
            <w:vMerge w:val="restart"/>
            <w:tcBorders>
              <w:top w:val="single" w:sz="4" w:space="0" w:color="auto"/>
              <w:left w:val="single" w:sz="4" w:space="0" w:color="auto"/>
              <w:right w:val="single" w:sz="4" w:space="0" w:color="auto"/>
            </w:tcBorders>
            <w:noWrap/>
            <w:vAlign w:val="center"/>
          </w:tcPr>
          <w:p w14:paraId="01C5DAA9"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year</w:t>
            </w:r>
          </w:p>
        </w:tc>
        <w:tc>
          <w:tcPr>
            <w:tcW w:w="467" w:type="pct"/>
            <w:tcBorders>
              <w:top w:val="nil"/>
              <w:left w:val="nil"/>
              <w:bottom w:val="nil"/>
              <w:right w:val="single" w:sz="4" w:space="0" w:color="auto"/>
            </w:tcBorders>
            <w:vAlign w:val="bottom"/>
          </w:tcPr>
          <w:p w14:paraId="1E62292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36D0EFD8"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4.6%</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088E10EE" w14:textId="536FD0AB"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r w:rsidR="001B0470">
              <w:rPr>
                <w:rFonts w:ascii="Times New Roman" w:hAnsi="Times New Roman"/>
                <w:color w:val="000000"/>
                <w:sz w:val="20"/>
                <w:szCs w:val="20"/>
              </w:rPr>
              <w:t>1</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4D2C3DA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3.7%</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3546C6B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3.9%</w:t>
            </w:r>
          </w:p>
        </w:tc>
        <w:tc>
          <w:tcPr>
            <w:tcW w:w="557" w:type="pct"/>
            <w:tcBorders>
              <w:top w:val="single" w:sz="4" w:space="0" w:color="auto"/>
              <w:left w:val="single" w:sz="4" w:space="0" w:color="auto"/>
              <w:bottom w:val="nil"/>
              <w:right w:val="single" w:sz="4" w:space="0" w:color="auto"/>
            </w:tcBorders>
            <w:shd w:val="clear" w:color="auto" w:fill="auto"/>
            <w:noWrap/>
            <w:vAlign w:val="bottom"/>
          </w:tcPr>
          <w:p w14:paraId="7741AB59" w14:textId="77777777" w:rsidR="003F3182" w:rsidRPr="00482CDD" w:rsidRDefault="003F3182" w:rsidP="001404CC">
            <w:pPr>
              <w:spacing w:after="0" w:line="240" w:lineRule="auto"/>
              <w:jc w:val="center"/>
              <w:rPr>
                <w:rFonts w:ascii="Times New Roman" w:hAnsi="Times New Roman"/>
                <w:color w:val="000000"/>
                <w:sz w:val="20"/>
                <w:szCs w:val="20"/>
              </w:rPr>
            </w:pPr>
          </w:p>
        </w:tc>
        <w:tc>
          <w:tcPr>
            <w:tcW w:w="557" w:type="pct"/>
            <w:tcBorders>
              <w:top w:val="single" w:sz="4" w:space="0" w:color="auto"/>
              <w:left w:val="single" w:sz="4" w:space="0" w:color="auto"/>
              <w:bottom w:val="nil"/>
              <w:right w:val="single" w:sz="4" w:space="0" w:color="auto"/>
            </w:tcBorders>
            <w:shd w:val="clear" w:color="auto" w:fill="auto"/>
            <w:noWrap/>
            <w:vAlign w:val="bottom"/>
          </w:tcPr>
          <w:p w14:paraId="2D576BDF" w14:textId="77777777" w:rsidR="003F3182" w:rsidRPr="00482CDD" w:rsidRDefault="003F3182" w:rsidP="001404CC">
            <w:pPr>
              <w:spacing w:after="0" w:line="240" w:lineRule="auto"/>
              <w:jc w:val="center"/>
              <w:rPr>
                <w:rFonts w:ascii="Times New Roman" w:hAnsi="Times New Roman"/>
                <w:color w:val="000000"/>
                <w:sz w:val="20"/>
                <w:szCs w:val="20"/>
              </w:rPr>
            </w:pPr>
          </w:p>
        </w:tc>
        <w:tc>
          <w:tcPr>
            <w:tcW w:w="554" w:type="pct"/>
            <w:tcBorders>
              <w:top w:val="single" w:sz="4" w:space="0" w:color="auto"/>
              <w:left w:val="nil"/>
              <w:bottom w:val="nil"/>
              <w:right w:val="single" w:sz="4" w:space="0" w:color="auto"/>
            </w:tcBorders>
            <w:shd w:val="clear" w:color="auto" w:fill="auto"/>
            <w:noWrap/>
            <w:vAlign w:val="bottom"/>
          </w:tcPr>
          <w:p w14:paraId="0DD20B47" w14:textId="77777777" w:rsidR="003F3182" w:rsidRPr="00482CDD" w:rsidRDefault="003F3182" w:rsidP="001404CC">
            <w:pPr>
              <w:spacing w:after="0" w:line="240" w:lineRule="auto"/>
              <w:jc w:val="center"/>
              <w:rPr>
                <w:rFonts w:ascii="Times New Roman" w:hAnsi="Times New Roman"/>
                <w:color w:val="000000"/>
                <w:sz w:val="20"/>
                <w:szCs w:val="20"/>
              </w:rPr>
            </w:pPr>
          </w:p>
        </w:tc>
      </w:tr>
      <w:tr w:rsidR="003F3182" w:rsidRPr="003F3182" w14:paraId="4BBF6662" w14:textId="77777777" w:rsidTr="00033A52">
        <w:trPr>
          <w:trHeight w:val="20"/>
        </w:trPr>
        <w:tc>
          <w:tcPr>
            <w:tcW w:w="637" w:type="pct"/>
            <w:vMerge/>
            <w:tcBorders>
              <w:left w:val="single" w:sz="4" w:space="0" w:color="auto"/>
              <w:right w:val="single" w:sz="4" w:space="0" w:color="auto"/>
            </w:tcBorders>
            <w:noWrap/>
            <w:vAlign w:val="center"/>
          </w:tcPr>
          <w:p w14:paraId="0BB8F8E7"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right w:val="single" w:sz="4" w:space="0" w:color="auto"/>
            </w:tcBorders>
            <w:vAlign w:val="bottom"/>
          </w:tcPr>
          <w:p w14:paraId="52317C5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4F7C58A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2.9%</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7061848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682575D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0027D59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1339B2B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2.7%</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2789B415" w14:textId="03A51594"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sidR="001B0470">
              <w:rPr>
                <w:rFonts w:ascii="Times New Roman" w:hAnsi="Times New Roman"/>
                <w:color w:val="000000"/>
                <w:sz w:val="20"/>
                <w:szCs w:val="20"/>
              </w:rPr>
              <w:t>1</w:t>
            </w:r>
            <w:r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E95E33"/>
            <w:noWrap/>
            <w:vAlign w:val="bottom"/>
          </w:tcPr>
          <w:p w14:paraId="68CE41CE" w14:textId="6F397FFE"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sidR="001B0470">
              <w:rPr>
                <w:rFonts w:ascii="Times New Roman" w:hAnsi="Times New Roman"/>
                <w:color w:val="000000"/>
                <w:sz w:val="20"/>
                <w:szCs w:val="20"/>
              </w:rPr>
              <w:t>6</w:t>
            </w:r>
            <w:r w:rsidRPr="00033A52">
              <w:rPr>
                <w:rFonts w:ascii="Times New Roman" w:hAnsi="Times New Roman"/>
                <w:color w:val="000000"/>
                <w:sz w:val="20"/>
                <w:szCs w:val="20"/>
              </w:rPr>
              <w:t>%</w:t>
            </w:r>
          </w:p>
        </w:tc>
      </w:tr>
      <w:tr w:rsidR="003F3182" w:rsidRPr="003F3182" w14:paraId="44399D0E" w14:textId="77777777" w:rsidTr="00033A52">
        <w:trPr>
          <w:trHeight w:val="20"/>
        </w:trPr>
        <w:tc>
          <w:tcPr>
            <w:tcW w:w="637" w:type="pct"/>
            <w:vMerge/>
            <w:tcBorders>
              <w:left w:val="single" w:sz="4" w:space="0" w:color="auto"/>
              <w:right w:val="single" w:sz="4" w:space="0" w:color="auto"/>
            </w:tcBorders>
            <w:noWrap/>
            <w:vAlign w:val="center"/>
          </w:tcPr>
          <w:p w14:paraId="08C7A2AF"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bottom w:val="single" w:sz="4" w:space="0" w:color="auto"/>
              <w:right w:val="single" w:sz="4" w:space="0" w:color="auto"/>
            </w:tcBorders>
            <w:vAlign w:val="bottom"/>
          </w:tcPr>
          <w:p w14:paraId="6DB8C85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64E9ED3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7D3D774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3A167A2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0B59C2A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0D8C496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557" w:type="pct"/>
            <w:tcBorders>
              <w:top w:val="single" w:sz="4" w:space="0" w:color="auto"/>
              <w:left w:val="single" w:sz="4" w:space="0" w:color="auto"/>
              <w:bottom w:val="nil"/>
              <w:right w:val="single" w:sz="4" w:space="0" w:color="auto"/>
            </w:tcBorders>
            <w:shd w:val="clear" w:color="auto" w:fill="FFFF00"/>
            <w:noWrap/>
            <w:vAlign w:val="bottom"/>
          </w:tcPr>
          <w:p w14:paraId="59E8764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4" w:type="pct"/>
            <w:tcBorders>
              <w:top w:val="single" w:sz="4" w:space="0" w:color="auto"/>
              <w:left w:val="nil"/>
              <w:bottom w:val="nil"/>
              <w:right w:val="single" w:sz="4" w:space="0" w:color="auto"/>
            </w:tcBorders>
            <w:shd w:val="clear" w:color="auto" w:fill="FFFF00"/>
            <w:noWrap/>
            <w:vAlign w:val="bottom"/>
          </w:tcPr>
          <w:p w14:paraId="460EE37A" w14:textId="0BF01A14"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w:t>
            </w:r>
            <w:r w:rsidR="001B0470">
              <w:rPr>
                <w:rFonts w:ascii="Times New Roman" w:hAnsi="Times New Roman"/>
                <w:color w:val="000000"/>
                <w:sz w:val="20"/>
                <w:szCs w:val="20"/>
              </w:rPr>
              <w:t>3</w:t>
            </w:r>
            <w:r w:rsidRPr="00033A52">
              <w:rPr>
                <w:rFonts w:ascii="Times New Roman" w:hAnsi="Times New Roman"/>
                <w:color w:val="000000"/>
                <w:sz w:val="20"/>
                <w:szCs w:val="20"/>
              </w:rPr>
              <w:t>%</w:t>
            </w:r>
          </w:p>
        </w:tc>
      </w:tr>
      <w:tr w:rsidR="003F3182" w:rsidRPr="003F3182" w14:paraId="0C13694E" w14:textId="77777777" w:rsidTr="00033A52">
        <w:trPr>
          <w:trHeight w:val="20"/>
        </w:trPr>
        <w:tc>
          <w:tcPr>
            <w:tcW w:w="637" w:type="pct"/>
            <w:vMerge w:val="restart"/>
            <w:tcBorders>
              <w:top w:val="single" w:sz="4" w:space="0" w:color="auto"/>
              <w:left w:val="single" w:sz="4" w:space="0" w:color="auto"/>
              <w:right w:val="single" w:sz="4" w:space="0" w:color="auto"/>
            </w:tcBorders>
            <w:noWrap/>
            <w:vAlign w:val="center"/>
          </w:tcPr>
          <w:p w14:paraId="714B04D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year</w:t>
            </w:r>
          </w:p>
        </w:tc>
        <w:tc>
          <w:tcPr>
            <w:tcW w:w="467" w:type="pct"/>
            <w:tcBorders>
              <w:top w:val="single" w:sz="4" w:space="0" w:color="auto"/>
              <w:left w:val="nil"/>
              <w:bottom w:val="nil"/>
              <w:right w:val="single" w:sz="4" w:space="0" w:color="auto"/>
            </w:tcBorders>
            <w:vAlign w:val="bottom"/>
          </w:tcPr>
          <w:p w14:paraId="6605956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7F408C0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6A48773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7912DCF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63B4A57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243D5C4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610A5F58" w14:textId="15252CD6"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r>
              <w:rPr>
                <w:rFonts w:ascii="Times New Roman" w:hAnsi="Times New Roman"/>
                <w:color w:val="000000"/>
                <w:sz w:val="20"/>
                <w:szCs w:val="20"/>
              </w:rPr>
              <w:t>5</w:t>
            </w:r>
            <w:r w:rsidR="003F3182"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E95E33"/>
            <w:noWrap/>
            <w:vAlign w:val="bottom"/>
          </w:tcPr>
          <w:p w14:paraId="65F8925A" w14:textId="4E35D0BA"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r>
              <w:rPr>
                <w:rFonts w:ascii="Times New Roman" w:hAnsi="Times New Roman"/>
                <w:color w:val="000000"/>
                <w:sz w:val="20"/>
                <w:szCs w:val="20"/>
              </w:rPr>
              <w:t>7</w:t>
            </w:r>
            <w:r w:rsidR="003F3182" w:rsidRPr="00033A52">
              <w:rPr>
                <w:rFonts w:ascii="Times New Roman" w:hAnsi="Times New Roman"/>
                <w:color w:val="000000"/>
                <w:sz w:val="20"/>
                <w:szCs w:val="20"/>
              </w:rPr>
              <w:t>%</w:t>
            </w:r>
          </w:p>
        </w:tc>
      </w:tr>
      <w:tr w:rsidR="003F3182" w:rsidRPr="003F3182" w14:paraId="66A8731D" w14:textId="77777777" w:rsidTr="00033A52">
        <w:trPr>
          <w:trHeight w:val="20"/>
        </w:trPr>
        <w:tc>
          <w:tcPr>
            <w:tcW w:w="637" w:type="pct"/>
            <w:vMerge/>
            <w:tcBorders>
              <w:left w:val="single" w:sz="4" w:space="0" w:color="auto"/>
              <w:right w:val="single" w:sz="4" w:space="0" w:color="auto"/>
            </w:tcBorders>
            <w:noWrap/>
            <w:vAlign w:val="center"/>
          </w:tcPr>
          <w:p w14:paraId="5FBB8A4F"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right w:val="single" w:sz="4" w:space="0" w:color="auto"/>
            </w:tcBorders>
            <w:vAlign w:val="bottom"/>
          </w:tcPr>
          <w:p w14:paraId="38B5E2A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34C4CE00" w14:textId="01955840"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r w:rsidR="001B0470">
              <w:rPr>
                <w:rFonts w:ascii="Times New Roman" w:hAnsi="Times New Roman"/>
                <w:color w:val="000000"/>
                <w:sz w:val="20"/>
                <w:szCs w:val="20"/>
              </w:rPr>
              <w:t>3</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7D1FABB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430B83E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7.3%</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2BCF97C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7.6%</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55FE4784" w14:textId="59673935"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w:t>
            </w:r>
            <w:r w:rsidR="001B0470">
              <w:rPr>
                <w:rFonts w:ascii="Times New Roman" w:hAnsi="Times New Roman"/>
                <w:color w:val="000000"/>
                <w:sz w:val="20"/>
                <w:szCs w:val="20"/>
              </w:rPr>
              <w:t>5</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170A82D3" w14:textId="680A9BAA"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9.7</w:t>
            </w:r>
            <w:r w:rsidR="003F3182"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E95E33"/>
            <w:noWrap/>
            <w:vAlign w:val="bottom"/>
          </w:tcPr>
          <w:p w14:paraId="09499366" w14:textId="7A02C642"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w:t>
            </w:r>
            <w:r>
              <w:rPr>
                <w:rFonts w:ascii="Times New Roman" w:hAnsi="Times New Roman"/>
                <w:color w:val="000000"/>
                <w:sz w:val="20"/>
                <w:szCs w:val="20"/>
              </w:rPr>
              <w:t>1</w:t>
            </w:r>
            <w:r w:rsidR="003F3182" w:rsidRPr="00033A52">
              <w:rPr>
                <w:rFonts w:ascii="Times New Roman" w:hAnsi="Times New Roman"/>
                <w:color w:val="000000"/>
                <w:sz w:val="20"/>
                <w:szCs w:val="20"/>
              </w:rPr>
              <w:t>%</w:t>
            </w:r>
          </w:p>
        </w:tc>
      </w:tr>
      <w:tr w:rsidR="003F3182" w:rsidRPr="003F3182" w14:paraId="410CC9E0" w14:textId="77777777" w:rsidTr="00033A52">
        <w:trPr>
          <w:trHeight w:val="20"/>
        </w:trPr>
        <w:tc>
          <w:tcPr>
            <w:tcW w:w="637" w:type="pct"/>
            <w:vMerge/>
            <w:tcBorders>
              <w:left w:val="single" w:sz="4" w:space="0" w:color="auto"/>
              <w:right w:val="single" w:sz="4" w:space="0" w:color="auto"/>
            </w:tcBorders>
            <w:noWrap/>
            <w:vAlign w:val="center"/>
          </w:tcPr>
          <w:p w14:paraId="67550F2D"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bottom w:val="single" w:sz="4" w:space="0" w:color="auto"/>
              <w:right w:val="single" w:sz="4" w:space="0" w:color="auto"/>
            </w:tcBorders>
            <w:vAlign w:val="bottom"/>
          </w:tcPr>
          <w:p w14:paraId="453423E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7C52976E" w14:textId="577CDBB2"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5.9</w:t>
            </w:r>
            <w:r w:rsidR="003F3182"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0788457C" w14:textId="6C05101B"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r w:rsidR="001B0470">
              <w:rPr>
                <w:rFonts w:ascii="Times New Roman" w:hAnsi="Times New Roman"/>
                <w:color w:val="000000"/>
                <w:sz w:val="20"/>
                <w:szCs w:val="20"/>
              </w:rPr>
              <w:t>3</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11DE5687" w14:textId="1947D0D9"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r w:rsidR="001B0470">
              <w:rPr>
                <w:rFonts w:ascii="Times New Roman" w:hAnsi="Times New Roman"/>
                <w:color w:val="000000"/>
                <w:sz w:val="20"/>
                <w:szCs w:val="20"/>
              </w:rPr>
              <w:t>7</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19AA4087" w14:textId="7323E42E"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r w:rsidR="001B0470">
              <w:rPr>
                <w:rFonts w:ascii="Times New Roman" w:hAnsi="Times New Roman"/>
                <w:color w:val="000000"/>
                <w:sz w:val="20"/>
                <w:szCs w:val="20"/>
              </w:rPr>
              <w:t>8</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337A3976" w14:textId="42F5A043"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r w:rsidR="001B0470">
              <w:rPr>
                <w:rFonts w:ascii="Times New Roman" w:hAnsi="Times New Roman"/>
                <w:color w:val="000000"/>
                <w:sz w:val="20"/>
                <w:szCs w:val="20"/>
              </w:rPr>
              <w:t>5</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72FB231B" w14:textId="64120560"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r w:rsidR="001B0470">
              <w:rPr>
                <w:rFonts w:ascii="Times New Roman" w:hAnsi="Times New Roman"/>
                <w:color w:val="000000"/>
                <w:sz w:val="20"/>
                <w:szCs w:val="20"/>
              </w:rPr>
              <w:t>3</w:t>
            </w:r>
            <w:r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FFC000"/>
            <w:noWrap/>
            <w:vAlign w:val="bottom"/>
          </w:tcPr>
          <w:p w14:paraId="277EA857" w14:textId="22652851"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r w:rsidR="001B0470">
              <w:rPr>
                <w:rFonts w:ascii="Times New Roman" w:hAnsi="Times New Roman"/>
                <w:color w:val="000000"/>
                <w:sz w:val="20"/>
                <w:szCs w:val="20"/>
              </w:rPr>
              <w:t>4</w:t>
            </w:r>
            <w:r w:rsidRPr="00033A52">
              <w:rPr>
                <w:rFonts w:ascii="Times New Roman" w:hAnsi="Times New Roman"/>
                <w:color w:val="000000"/>
                <w:sz w:val="20"/>
                <w:szCs w:val="20"/>
              </w:rPr>
              <w:t>%</w:t>
            </w:r>
          </w:p>
        </w:tc>
      </w:tr>
      <w:tr w:rsidR="003F3182" w:rsidRPr="003F3182" w14:paraId="7E414FD7" w14:textId="77777777" w:rsidTr="00033A52">
        <w:trPr>
          <w:trHeight w:val="20"/>
        </w:trPr>
        <w:tc>
          <w:tcPr>
            <w:tcW w:w="637" w:type="pct"/>
            <w:vMerge w:val="restart"/>
            <w:tcBorders>
              <w:top w:val="single" w:sz="4" w:space="0" w:color="auto"/>
              <w:left w:val="single" w:sz="4" w:space="0" w:color="auto"/>
              <w:right w:val="single" w:sz="4" w:space="0" w:color="auto"/>
            </w:tcBorders>
            <w:noWrap/>
            <w:vAlign w:val="center"/>
          </w:tcPr>
          <w:p w14:paraId="22A9800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year</w:t>
            </w:r>
          </w:p>
        </w:tc>
        <w:tc>
          <w:tcPr>
            <w:tcW w:w="467" w:type="pct"/>
            <w:tcBorders>
              <w:top w:val="single" w:sz="4" w:space="0" w:color="auto"/>
              <w:left w:val="nil"/>
              <w:bottom w:val="nil"/>
              <w:right w:val="single" w:sz="4" w:space="0" w:color="auto"/>
            </w:tcBorders>
            <w:vAlign w:val="bottom"/>
          </w:tcPr>
          <w:p w14:paraId="5BA1445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54C889F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2C627F7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25%</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59C08F7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4B4C612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24%</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4C390E3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43E2E1B1" w14:textId="1DC8693E"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29</w:t>
            </w:r>
            <w:r w:rsidR="003F3182"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FF0000"/>
            <w:noWrap/>
            <w:vAlign w:val="bottom"/>
          </w:tcPr>
          <w:p w14:paraId="71F9265A" w14:textId="2C7A43BF"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Pr>
                <w:rFonts w:ascii="Times New Roman" w:hAnsi="Times New Roman"/>
                <w:color w:val="000000"/>
                <w:sz w:val="20"/>
                <w:szCs w:val="20"/>
              </w:rPr>
              <w:t>3</w:t>
            </w:r>
            <w:r w:rsidR="003F3182" w:rsidRPr="00033A52">
              <w:rPr>
                <w:rFonts w:ascii="Times New Roman" w:hAnsi="Times New Roman"/>
                <w:color w:val="000000"/>
                <w:sz w:val="20"/>
                <w:szCs w:val="20"/>
              </w:rPr>
              <w:t>%</w:t>
            </w:r>
          </w:p>
        </w:tc>
      </w:tr>
      <w:tr w:rsidR="003F3182" w:rsidRPr="003F3182" w14:paraId="66CAA896" w14:textId="77777777" w:rsidTr="00033A52">
        <w:trPr>
          <w:trHeight w:val="20"/>
        </w:trPr>
        <w:tc>
          <w:tcPr>
            <w:tcW w:w="637" w:type="pct"/>
            <w:vMerge/>
            <w:tcBorders>
              <w:left w:val="single" w:sz="4" w:space="0" w:color="auto"/>
              <w:right w:val="single" w:sz="4" w:space="0" w:color="auto"/>
            </w:tcBorders>
            <w:noWrap/>
            <w:vAlign w:val="center"/>
          </w:tcPr>
          <w:p w14:paraId="2AA0E2C5"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right w:val="single" w:sz="4" w:space="0" w:color="auto"/>
            </w:tcBorders>
            <w:vAlign w:val="bottom"/>
          </w:tcPr>
          <w:p w14:paraId="7928563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1B7F593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7F8F3EE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356D9B5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48ECDD5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41F3A40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3AE76E97" w14:textId="6985B027"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19</w:t>
            </w:r>
            <w:r w:rsidR="003F3182"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FF0000"/>
            <w:noWrap/>
            <w:vAlign w:val="bottom"/>
          </w:tcPr>
          <w:p w14:paraId="5B8A617C" w14:textId="48C3CA18"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22</w:t>
            </w:r>
            <w:r w:rsidR="003F3182" w:rsidRPr="00033A52">
              <w:rPr>
                <w:rFonts w:ascii="Times New Roman" w:hAnsi="Times New Roman"/>
                <w:color w:val="000000"/>
                <w:sz w:val="20"/>
                <w:szCs w:val="20"/>
              </w:rPr>
              <w:t>%</w:t>
            </w:r>
          </w:p>
        </w:tc>
      </w:tr>
      <w:tr w:rsidR="003F3182" w:rsidRPr="003F3182" w14:paraId="46473A94" w14:textId="77777777" w:rsidTr="00033A52">
        <w:trPr>
          <w:trHeight w:val="20"/>
        </w:trPr>
        <w:tc>
          <w:tcPr>
            <w:tcW w:w="637" w:type="pct"/>
            <w:vMerge/>
            <w:tcBorders>
              <w:left w:val="single" w:sz="4" w:space="0" w:color="auto"/>
              <w:right w:val="single" w:sz="4" w:space="0" w:color="auto"/>
            </w:tcBorders>
            <w:noWrap/>
            <w:vAlign w:val="center"/>
          </w:tcPr>
          <w:p w14:paraId="07B27AD5"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bottom w:val="single" w:sz="4" w:space="0" w:color="auto"/>
              <w:right w:val="single" w:sz="4" w:space="0" w:color="auto"/>
            </w:tcBorders>
            <w:vAlign w:val="bottom"/>
          </w:tcPr>
          <w:p w14:paraId="651EE5E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6D67261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292DF3C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62EE4A59" w14:textId="1A2CD336"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r w:rsidR="001B0470">
              <w:rPr>
                <w:rFonts w:ascii="Times New Roman" w:hAnsi="Times New Roman"/>
                <w:color w:val="000000"/>
                <w:sz w:val="20"/>
                <w:szCs w:val="20"/>
              </w:rPr>
              <w:t>5</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6AA71A7C" w14:textId="44AF85F3"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w:t>
            </w:r>
            <w:r w:rsidR="001B0470">
              <w:rPr>
                <w:rFonts w:ascii="Times New Roman" w:hAnsi="Times New Roman"/>
                <w:color w:val="000000"/>
                <w:sz w:val="20"/>
                <w:szCs w:val="20"/>
              </w:rPr>
              <w:t>7</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27B0054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557" w:type="pct"/>
            <w:tcBorders>
              <w:top w:val="single" w:sz="4" w:space="0" w:color="auto"/>
              <w:left w:val="single" w:sz="4" w:space="0" w:color="auto"/>
              <w:bottom w:val="nil"/>
              <w:right w:val="single" w:sz="4" w:space="0" w:color="auto"/>
            </w:tcBorders>
            <w:shd w:val="clear" w:color="auto" w:fill="E95E33"/>
            <w:noWrap/>
            <w:vAlign w:val="bottom"/>
          </w:tcPr>
          <w:p w14:paraId="26C83749"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13%</w:t>
            </w:r>
          </w:p>
        </w:tc>
        <w:tc>
          <w:tcPr>
            <w:tcW w:w="554" w:type="pct"/>
            <w:tcBorders>
              <w:top w:val="single" w:sz="4" w:space="0" w:color="auto"/>
              <w:left w:val="nil"/>
              <w:bottom w:val="nil"/>
              <w:right w:val="single" w:sz="4" w:space="0" w:color="auto"/>
            </w:tcBorders>
            <w:shd w:val="clear" w:color="auto" w:fill="E95E33"/>
            <w:noWrap/>
            <w:vAlign w:val="bottom"/>
          </w:tcPr>
          <w:p w14:paraId="69FDBCF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r>
      <w:tr w:rsidR="003F3182" w:rsidRPr="003F3182" w14:paraId="79C74400" w14:textId="77777777" w:rsidTr="00033A52">
        <w:trPr>
          <w:trHeight w:val="20"/>
        </w:trPr>
        <w:tc>
          <w:tcPr>
            <w:tcW w:w="637" w:type="pct"/>
            <w:vMerge w:val="restart"/>
            <w:tcBorders>
              <w:top w:val="single" w:sz="4" w:space="0" w:color="auto"/>
              <w:left w:val="single" w:sz="4" w:space="0" w:color="auto"/>
              <w:right w:val="single" w:sz="4" w:space="0" w:color="auto"/>
            </w:tcBorders>
            <w:noWrap/>
            <w:vAlign w:val="center"/>
          </w:tcPr>
          <w:p w14:paraId="359F1A5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 year</w:t>
            </w:r>
          </w:p>
        </w:tc>
        <w:tc>
          <w:tcPr>
            <w:tcW w:w="467" w:type="pct"/>
            <w:tcBorders>
              <w:top w:val="single" w:sz="4" w:space="0" w:color="auto"/>
              <w:left w:val="nil"/>
              <w:bottom w:val="nil"/>
              <w:right w:val="single" w:sz="4" w:space="0" w:color="auto"/>
            </w:tcBorders>
            <w:vAlign w:val="bottom"/>
          </w:tcPr>
          <w:p w14:paraId="33C2DFB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560C397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64%</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2E05F5A8"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60%</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35ADFCE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56%</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6ECD1A90" w14:textId="1CB2921F"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r w:rsidR="001B0470">
              <w:rPr>
                <w:rFonts w:ascii="Times New Roman" w:hAnsi="Times New Roman"/>
                <w:color w:val="000000"/>
                <w:sz w:val="20"/>
                <w:szCs w:val="20"/>
              </w:rPr>
              <w:t>7</w:t>
            </w:r>
            <w:r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4D80F9E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61%</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6800DD6D" w14:textId="099C76BF"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w:t>
            </w:r>
            <w:r w:rsidR="001B0470">
              <w:rPr>
                <w:rFonts w:ascii="Times New Roman" w:hAnsi="Times New Roman"/>
                <w:color w:val="000000"/>
                <w:sz w:val="20"/>
                <w:szCs w:val="20"/>
              </w:rPr>
              <w:t>6</w:t>
            </w:r>
            <w:r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FF0000"/>
            <w:noWrap/>
            <w:vAlign w:val="bottom"/>
          </w:tcPr>
          <w:p w14:paraId="043B80C2" w14:textId="52843BCD"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w:t>
            </w:r>
            <w:r w:rsidR="001B0470">
              <w:rPr>
                <w:rFonts w:ascii="Times New Roman" w:hAnsi="Times New Roman"/>
                <w:color w:val="000000"/>
                <w:sz w:val="20"/>
                <w:szCs w:val="20"/>
              </w:rPr>
              <w:t>2</w:t>
            </w:r>
            <w:r w:rsidRPr="00033A52">
              <w:rPr>
                <w:rFonts w:ascii="Times New Roman" w:hAnsi="Times New Roman"/>
                <w:color w:val="000000"/>
                <w:sz w:val="20"/>
                <w:szCs w:val="20"/>
              </w:rPr>
              <w:t>%</w:t>
            </w:r>
          </w:p>
        </w:tc>
      </w:tr>
      <w:tr w:rsidR="003F3182" w:rsidRPr="003F3182" w14:paraId="3B7E3AAE" w14:textId="77777777" w:rsidTr="00F51670">
        <w:trPr>
          <w:trHeight w:val="20"/>
        </w:trPr>
        <w:tc>
          <w:tcPr>
            <w:tcW w:w="637" w:type="pct"/>
            <w:vMerge/>
            <w:tcBorders>
              <w:left w:val="single" w:sz="4" w:space="0" w:color="auto"/>
              <w:right w:val="single" w:sz="4" w:space="0" w:color="auto"/>
            </w:tcBorders>
            <w:noWrap/>
            <w:vAlign w:val="center"/>
          </w:tcPr>
          <w:p w14:paraId="6C88B6AC"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bottom w:val="nil"/>
              <w:right w:val="single" w:sz="4" w:space="0" w:color="auto"/>
            </w:tcBorders>
            <w:vAlign w:val="bottom"/>
          </w:tcPr>
          <w:p w14:paraId="53D4DC4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2814142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47%</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2556972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44%</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05F28639" w14:textId="35F70D14"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40</w:t>
            </w:r>
            <w:r w:rsidR="003F3182"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4413E94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41%</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4AE87DCA" w14:textId="61BD776E"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r>
              <w:rPr>
                <w:rFonts w:ascii="Times New Roman" w:hAnsi="Times New Roman"/>
                <w:color w:val="000000"/>
                <w:sz w:val="20"/>
                <w:szCs w:val="20"/>
              </w:rPr>
              <w:t>4</w:t>
            </w:r>
            <w:r w:rsidR="003F3182" w:rsidRPr="00033A52">
              <w:rPr>
                <w:rFonts w:ascii="Times New Roman" w:hAnsi="Times New Roman"/>
                <w:color w:val="000000"/>
                <w:sz w:val="20"/>
                <w:szCs w:val="20"/>
              </w:rPr>
              <w:t>%</w:t>
            </w:r>
          </w:p>
        </w:tc>
        <w:tc>
          <w:tcPr>
            <w:tcW w:w="557" w:type="pct"/>
            <w:tcBorders>
              <w:top w:val="single" w:sz="4" w:space="0" w:color="auto"/>
              <w:left w:val="single" w:sz="4" w:space="0" w:color="auto"/>
              <w:bottom w:val="nil"/>
              <w:right w:val="single" w:sz="4" w:space="0" w:color="auto"/>
            </w:tcBorders>
            <w:shd w:val="clear" w:color="auto" w:fill="FF0000"/>
            <w:noWrap/>
            <w:vAlign w:val="bottom"/>
          </w:tcPr>
          <w:p w14:paraId="542E8F0A" w14:textId="3C9B9585"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49</w:t>
            </w:r>
            <w:r w:rsidR="003F3182" w:rsidRPr="00033A52">
              <w:rPr>
                <w:rFonts w:ascii="Times New Roman" w:hAnsi="Times New Roman"/>
                <w:color w:val="000000"/>
                <w:sz w:val="20"/>
                <w:szCs w:val="20"/>
              </w:rPr>
              <w:t>%</w:t>
            </w:r>
          </w:p>
        </w:tc>
        <w:tc>
          <w:tcPr>
            <w:tcW w:w="554" w:type="pct"/>
            <w:tcBorders>
              <w:top w:val="single" w:sz="4" w:space="0" w:color="auto"/>
              <w:left w:val="nil"/>
              <w:bottom w:val="nil"/>
              <w:right w:val="single" w:sz="4" w:space="0" w:color="auto"/>
            </w:tcBorders>
            <w:shd w:val="clear" w:color="auto" w:fill="FF0000"/>
            <w:noWrap/>
            <w:vAlign w:val="bottom"/>
          </w:tcPr>
          <w:p w14:paraId="1932589D" w14:textId="37C3F1FF"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w:t>
            </w:r>
            <w:r>
              <w:rPr>
                <w:rFonts w:ascii="Times New Roman" w:hAnsi="Times New Roman"/>
                <w:color w:val="000000"/>
                <w:sz w:val="20"/>
                <w:szCs w:val="20"/>
              </w:rPr>
              <w:t>5</w:t>
            </w:r>
            <w:r w:rsidR="003F3182" w:rsidRPr="00033A52">
              <w:rPr>
                <w:rFonts w:ascii="Times New Roman" w:hAnsi="Times New Roman"/>
                <w:color w:val="000000"/>
                <w:sz w:val="20"/>
                <w:szCs w:val="20"/>
              </w:rPr>
              <w:t>%</w:t>
            </w:r>
          </w:p>
        </w:tc>
      </w:tr>
      <w:tr w:rsidR="003F3182" w:rsidRPr="003F3182" w14:paraId="77225AD2" w14:textId="77777777" w:rsidTr="00F51670">
        <w:trPr>
          <w:trHeight w:val="20"/>
        </w:trPr>
        <w:tc>
          <w:tcPr>
            <w:tcW w:w="637" w:type="pct"/>
            <w:vMerge/>
            <w:tcBorders>
              <w:left w:val="single" w:sz="4" w:space="0" w:color="auto"/>
              <w:right w:val="single" w:sz="4" w:space="0" w:color="auto"/>
            </w:tcBorders>
            <w:noWrap/>
            <w:vAlign w:val="center"/>
          </w:tcPr>
          <w:p w14:paraId="749DEF2A"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67" w:type="pct"/>
            <w:tcBorders>
              <w:top w:val="nil"/>
              <w:left w:val="nil"/>
              <w:bottom w:val="single" w:sz="4" w:space="0" w:color="auto"/>
              <w:right w:val="single" w:sz="4" w:space="0" w:color="auto"/>
            </w:tcBorders>
            <w:vAlign w:val="bottom"/>
          </w:tcPr>
          <w:p w14:paraId="69ED02C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50</w:t>
            </w:r>
          </w:p>
        </w:tc>
        <w:tc>
          <w:tcPr>
            <w:tcW w:w="557"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4491B669" w14:textId="7327A5F1" w:rsidR="003F3182" w:rsidRPr="00033A52" w:rsidRDefault="003F3182"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sidR="001B0470">
              <w:rPr>
                <w:rFonts w:ascii="Times New Roman" w:hAnsi="Times New Roman"/>
                <w:color w:val="000000"/>
                <w:sz w:val="20"/>
                <w:szCs w:val="20"/>
              </w:rPr>
              <w:t>3</w:t>
            </w:r>
            <w:r w:rsidRPr="00033A52">
              <w:rPr>
                <w:rFonts w:ascii="Times New Roman" w:hAnsi="Times New Roman"/>
                <w:color w:val="000000"/>
                <w:sz w:val="20"/>
                <w:szCs w:val="20"/>
              </w:rPr>
              <w:t>%</w:t>
            </w:r>
          </w:p>
        </w:tc>
        <w:tc>
          <w:tcPr>
            <w:tcW w:w="557"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250FB39C" w14:textId="5315F461"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Pr>
                <w:rFonts w:ascii="Times New Roman" w:hAnsi="Times New Roman"/>
                <w:color w:val="000000"/>
                <w:sz w:val="20"/>
                <w:szCs w:val="20"/>
              </w:rPr>
              <w:t>0</w:t>
            </w:r>
            <w:r w:rsidR="003F3182" w:rsidRPr="00033A52">
              <w:rPr>
                <w:rFonts w:ascii="Times New Roman" w:hAnsi="Times New Roman"/>
                <w:color w:val="000000"/>
                <w:sz w:val="20"/>
                <w:szCs w:val="20"/>
              </w:rPr>
              <w:t>%</w:t>
            </w:r>
          </w:p>
        </w:tc>
        <w:tc>
          <w:tcPr>
            <w:tcW w:w="557"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666A3CDD" w14:textId="0C4D0163"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27</w:t>
            </w:r>
            <w:r w:rsidR="003F3182" w:rsidRPr="00033A52">
              <w:rPr>
                <w:rFonts w:ascii="Times New Roman" w:hAnsi="Times New Roman"/>
                <w:color w:val="000000"/>
                <w:sz w:val="20"/>
                <w:szCs w:val="20"/>
              </w:rPr>
              <w:t>%</w:t>
            </w:r>
          </w:p>
        </w:tc>
        <w:tc>
          <w:tcPr>
            <w:tcW w:w="557"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14ADD848" w14:textId="013AE5C5"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28</w:t>
            </w:r>
            <w:r w:rsidR="003F3182" w:rsidRPr="00033A52">
              <w:rPr>
                <w:rFonts w:ascii="Times New Roman" w:hAnsi="Times New Roman"/>
                <w:color w:val="000000"/>
                <w:sz w:val="20"/>
                <w:szCs w:val="20"/>
              </w:rPr>
              <w:t>%</w:t>
            </w:r>
          </w:p>
        </w:tc>
        <w:tc>
          <w:tcPr>
            <w:tcW w:w="557"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6C4F0E81" w14:textId="4B8D6FE3" w:rsidR="003F3182" w:rsidRPr="00033A52" w:rsidRDefault="001B0470" w:rsidP="001B0470">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w:t>
            </w:r>
            <w:r>
              <w:rPr>
                <w:rFonts w:ascii="Times New Roman" w:hAnsi="Times New Roman"/>
                <w:color w:val="000000"/>
                <w:sz w:val="20"/>
                <w:szCs w:val="20"/>
              </w:rPr>
              <w:t>1</w:t>
            </w:r>
            <w:r w:rsidR="003F3182" w:rsidRPr="00033A52">
              <w:rPr>
                <w:rFonts w:ascii="Times New Roman" w:hAnsi="Times New Roman"/>
                <w:color w:val="000000"/>
                <w:sz w:val="20"/>
                <w:szCs w:val="20"/>
              </w:rPr>
              <w:t>%</w:t>
            </w:r>
          </w:p>
        </w:tc>
        <w:tc>
          <w:tcPr>
            <w:tcW w:w="557" w:type="pct"/>
            <w:tcBorders>
              <w:top w:val="single" w:sz="4" w:space="0" w:color="auto"/>
              <w:left w:val="single" w:sz="4" w:space="0" w:color="auto"/>
              <w:bottom w:val="single" w:sz="4" w:space="0" w:color="auto"/>
              <w:right w:val="single" w:sz="4" w:space="0" w:color="auto"/>
            </w:tcBorders>
            <w:shd w:val="clear" w:color="auto" w:fill="FF0000"/>
            <w:noWrap/>
            <w:vAlign w:val="bottom"/>
          </w:tcPr>
          <w:p w14:paraId="2FEC6E97" w14:textId="0C0A2F96" w:rsidR="003F3182" w:rsidRPr="00033A52" w:rsidRDefault="001B0470" w:rsidP="001404CC">
            <w:pPr>
              <w:spacing w:after="0" w:line="240" w:lineRule="auto"/>
              <w:jc w:val="center"/>
              <w:rPr>
                <w:rFonts w:ascii="Times New Roman" w:hAnsi="Times New Roman"/>
                <w:color w:val="000000"/>
                <w:sz w:val="20"/>
                <w:szCs w:val="20"/>
              </w:rPr>
            </w:pPr>
            <w:r>
              <w:rPr>
                <w:rFonts w:ascii="Times New Roman" w:hAnsi="Times New Roman"/>
                <w:color w:val="000000"/>
                <w:sz w:val="20"/>
                <w:szCs w:val="20"/>
              </w:rPr>
              <w:t>35</w:t>
            </w:r>
            <w:r w:rsidR="003F3182" w:rsidRPr="00033A52">
              <w:rPr>
                <w:rFonts w:ascii="Times New Roman" w:hAnsi="Times New Roman"/>
                <w:color w:val="000000"/>
                <w:sz w:val="20"/>
                <w:szCs w:val="20"/>
              </w:rPr>
              <w:t>%</w:t>
            </w:r>
          </w:p>
        </w:tc>
        <w:tc>
          <w:tcPr>
            <w:tcW w:w="554" w:type="pct"/>
            <w:tcBorders>
              <w:top w:val="single" w:sz="4" w:space="0" w:color="auto"/>
              <w:left w:val="nil"/>
              <w:bottom w:val="single" w:sz="4" w:space="0" w:color="auto"/>
              <w:right w:val="single" w:sz="4" w:space="0" w:color="auto"/>
            </w:tcBorders>
            <w:shd w:val="clear" w:color="auto" w:fill="FF0000"/>
            <w:noWrap/>
            <w:vAlign w:val="bottom"/>
          </w:tcPr>
          <w:p w14:paraId="1C5B56EC" w14:textId="7DD03D71"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w:t>
            </w:r>
            <w:r w:rsidR="001B0470">
              <w:rPr>
                <w:rFonts w:ascii="Times New Roman" w:hAnsi="Times New Roman"/>
                <w:color w:val="000000"/>
                <w:sz w:val="20"/>
                <w:szCs w:val="20"/>
              </w:rPr>
              <w:t>0</w:t>
            </w:r>
            <w:r w:rsidRPr="00033A52">
              <w:rPr>
                <w:rFonts w:ascii="Times New Roman" w:hAnsi="Times New Roman"/>
                <w:color w:val="000000"/>
                <w:sz w:val="20"/>
                <w:szCs w:val="20"/>
              </w:rPr>
              <w:t>%</w:t>
            </w:r>
          </w:p>
        </w:tc>
      </w:tr>
      <w:tr w:rsidR="003F3182" w:rsidRPr="003F3182" w14:paraId="48746707" w14:textId="77777777" w:rsidTr="00033A52">
        <w:trPr>
          <w:trHeight w:val="20"/>
        </w:trPr>
        <w:tc>
          <w:tcPr>
            <w:tcW w:w="637" w:type="pct"/>
            <w:tcBorders>
              <w:top w:val="single" w:sz="4" w:space="0" w:color="auto"/>
              <w:left w:val="single" w:sz="4" w:space="0" w:color="auto"/>
              <w:right w:val="single" w:sz="4" w:space="0" w:color="auto"/>
            </w:tcBorders>
            <w:noWrap/>
            <w:vAlign w:val="center"/>
          </w:tcPr>
          <w:p w14:paraId="7C03283D" w14:textId="77777777" w:rsidR="003F3182" w:rsidRPr="00033A52" w:rsidRDefault="003F3182" w:rsidP="001404CC">
            <w:pPr>
              <w:spacing w:after="0" w:line="240" w:lineRule="auto"/>
              <w:jc w:val="center"/>
              <w:rPr>
                <w:rFonts w:ascii="Times New Roman" w:hAnsi="Times New Roman"/>
                <w:color w:val="000000"/>
                <w:sz w:val="20"/>
                <w:szCs w:val="20"/>
              </w:rPr>
            </w:pPr>
          </w:p>
        </w:tc>
        <w:tc>
          <w:tcPr>
            <w:tcW w:w="4363" w:type="pct"/>
            <w:gridSpan w:val="8"/>
            <w:tcBorders>
              <w:top w:val="single" w:sz="4" w:space="0" w:color="auto"/>
              <w:left w:val="nil"/>
              <w:bottom w:val="single" w:sz="4" w:space="0" w:color="auto"/>
              <w:right w:val="single" w:sz="4" w:space="0" w:color="auto"/>
            </w:tcBorders>
            <w:shd w:val="clear" w:color="auto" w:fill="auto"/>
            <w:vAlign w:val="bottom"/>
          </w:tcPr>
          <w:p w14:paraId="202BB967" w14:textId="77777777" w:rsidR="003F3182" w:rsidRPr="00033A52" w:rsidRDefault="003F3182" w:rsidP="001404CC">
            <w:pPr>
              <w:spacing w:after="0" w:line="240" w:lineRule="auto"/>
              <w:jc w:val="center"/>
              <w:rPr>
                <w:rFonts w:ascii="Times New Roman" w:hAnsi="Times New Roman"/>
                <w:b/>
                <w:color w:val="000000"/>
                <w:sz w:val="20"/>
                <w:szCs w:val="20"/>
              </w:rPr>
            </w:pPr>
            <w:r w:rsidRPr="00033A52">
              <w:rPr>
                <w:rFonts w:ascii="Times New Roman" w:hAnsi="Times New Roman"/>
                <w:b/>
                <w:color w:val="000000"/>
                <w:sz w:val="20"/>
                <w:szCs w:val="20"/>
              </w:rPr>
              <w:t>Other (General Population and High Risk cohorts)</w:t>
            </w:r>
          </w:p>
        </w:tc>
      </w:tr>
      <w:tr w:rsidR="003F3182" w:rsidRPr="003F3182" w14:paraId="1DB1F4A7" w14:textId="77777777" w:rsidTr="00F51670">
        <w:trPr>
          <w:trHeight w:val="20"/>
        </w:trPr>
        <w:tc>
          <w:tcPr>
            <w:tcW w:w="637" w:type="pct"/>
            <w:vMerge w:val="restart"/>
            <w:tcBorders>
              <w:top w:val="single" w:sz="4" w:space="0" w:color="auto"/>
              <w:left w:val="single" w:sz="4" w:space="0" w:color="auto"/>
              <w:right w:val="single" w:sz="4" w:space="0" w:color="auto"/>
            </w:tcBorders>
            <w:noWrap/>
            <w:vAlign w:val="center"/>
          </w:tcPr>
          <w:p w14:paraId="34A163B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 year</w:t>
            </w:r>
          </w:p>
        </w:tc>
        <w:tc>
          <w:tcPr>
            <w:tcW w:w="467" w:type="pct"/>
            <w:tcBorders>
              <w:top w:val="single" w:sz="4" w:space="0" w:color="auto"/>
              <w:left w:val="nil"/>
              <w:bottom w:val="nil"/>
              <w:right w:val="single" w:sz="4" w:space="0" w:color="auto"/>
            </w:tcBorders>
            <w:vAlign w:val="bottom"/>
          </w:tcPr>
          <w:p w14:paraId="2E7C2E9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557" w:type="pct"/>
            <w:tcBorders>
              <w:top w:val="single" w:sz="4" w:space="0" w:color="auto"/>
              <w:left w:val="single" w:sz="4" w:space="0" w:color="auto"/>
              <w:bottom w:val="nil"/>
              <w:right w:val="single" w:sz="4" w:space="0" w:color="auto"/>
            </w:tcBorders>
            <w:shd w:val="clear" w:color="auto" w:fill="00B050"/>
            <w:noWrap/>
            <w:vAlign w:val="bottom"/>
          </w:tcPr>
          <w:p w14:paraId="6D14240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0.44%</w:t>
            </w:r>
          </w:p>
        </w:tc>
        <w:tc>
          <w:tcPr>
            <w:tcW w:w="557" w:type="pct"/>
            <w:tcBorders>
              <w:top w:val="single" w:sz="4" w:space="0" w:color="auto"/>
              <w:left w:val="single" w:sz="4" w:space="0" w:color="auto"/>
              <w:bottom w:val="nil"/>
              <w:right w:val="single" w:sz="4" w:space="0" w:color="auto"/>
            </w:tcBorders>
            <w:shd w:val="clear" w:color="auto" w:fill="00B050"/>
            <w:noWrap/>
            <w:vAlign w:val="bottom"/>
          </w:tcPr>
          <w:p w14:paraId="38B7243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0.39%</w:t>
            </w:r>
          </w:p>
        </w:tc>
        <w:tc>
          <w:tcPr>
            <w:tcW w:w="557" w:type="pct"/>
            <w:tcBorders>
              <w:top w:val="single" w:sz="4" w:space="0" w:color="auto"/>
              <w:left w:val="single" w:sz="4" w:space="0" w:color="auto"/>
              <w:bottom w:val="nil"/>
              <w:right w:val="single" w:sz="4" w:space="0" w:color="auto"/>
            </w:tcBorders>
            <w:shd w:val="clear" w:color="auto" w:fill="00B050"/>
            <w:noWrap/>
            <w:vAlign w:val="bottom"/>
          </w:tcPr>
          <w:p w14:paraId="64F44B2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0.37%</w:t>
            </w:r>
          </w:p>
        </w:tc>
        <w:tc>
          <w:tcPr>
            <w:tcW w:w="557" w:type="pct"/>
            <w:tcBorders>
              <w:top w:val="single" w:sz="4" w:space="0" w:color="auto"/>
              <w:left w:val="single" w:sz="4" w:space="0" w:color="auto"/>
              <w:bottom w:val="nil"/>
              <w:right w:val="single" w:sz="4" w:space="0" w:color="auto"/>
            </w:tcBorders>
            <w:shd w:val="clear" w:color="auto" w:fill="00B050"/>
            <w:noWrap/>
            <w:vAlign w:val="bottom"/>
          </w:tcPr>
          <w:p w14:paraId="0AF52CA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0.37%</w:t>
            </w:r>
          </w:p>
        </w:tc>
        <w:tc>
          <w:tcPr>
            <w:tcW w:w="557" w:type="pct"/>
            <w:tcBorders>
              <w:top w:val="single" w:sz="4" w:space="0" w:color="auto"/>
              <w:left w:val="single" w:sz="4" w:space="0" w:color="auto"/>
              <w:bottom w:val="nil"/>
              <w:right w:val="single" w:sz="4" w:space="0" w:color="auto"/>
            </w:tcBorders>
            <w:shd w:val="clear" w:color="auto" w:fill="00B050"/>
            <w:noWrap/>
            <w:vAlign w:val="bottom"/>
          </w:tcPr>
          <w:p w14:paraId="7ABFEA8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0.39%</w:t>
            </w:r>
          </w:p>
        </w:tc>
        <w:tc>
          <w:tcPr>
            <w:tcW w:w="557" w:type="pct"/>
            <w:tcBorders>
              <w:top w:val="single" w:sz="4" w:space="0" w:color="auto"/>
              <w:left w:val="single" w:sz="4" w:space="0" w:color="auto"/>
              <w:bottom w:val="nil"/>
              <w:right w:val="single" w:sz="4" w:space="0" w:color="auto"/>
            </w:tcBorders>
            <w:shd w:val="clear" w:color="auto" w:fill="00B050"/>
            <w:noWrap/>
            <w:vAlign w:val="bottom"/>
          </w:tcPr>
          <w:p w14:paraId="2F95E6C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0.45%</w:t>
            </w:r>
          </w:p>
        </w:tc>
        <w:tc>
          <w:tcPr>
            <w:tcW w:w="554" w:type="pct"/>
            <w:tcBorders>
              <w:top w:val="single" w:sz="4" w:space="0" w:color="auto"/>
              <w:left w:val="nil"/>
              <w:bottom w:val="nil"/>
              <w:right w:val="single" w:sz="4" w:space="0" w:color="auto"/>
            </w:tcBorders>
            <w:shd w:val="clear" w:color="auto" w:fill="00B050"/>
            <w:noWrap/>
            <w:vAlign w:val="bottom"/>
          </w:tcPr>
          <w:p w14:paraId="24C4670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0.52%</w:t>
            </w:r>
          </w:p>
        </w:tc>
      </w:tr>
      <w:tr w:rsidR="003F3182" w:rsidRPr="003F3182" w14:paraId="234D46DA" w14:textId="77777777" w:rsidTr="00F51670">
        <w:trPr>
          <w:trHeight w:val="20"/>
        </w:trPr>
        <w:tc>
          <w:tcPr>
            <w:tcW w:w="637" w:type="pct"/>
            <w:vMerge/>
            <w:tcBorders>
              <w:left w:val="single" w:sz="4" w:space="0" w:color="auto"/>
              <w:right w:val="single" w:sz="4" w:space="0" w:color="auto"/>
            </w:tcBorders>
            <w:vAlign w:val="center"/>
          </w:tcPr>
          <w:p w14:paraId="4F037479"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nil"/>
              <w:right w:val="single" w:sz="4" w:space="0" w:color="auto"/>
            </w:tcBorders>
            <w:noWrap/>
            <w:vAlign w:val="bottom"/>
          </w:tcPr>
          <w:p w14:paraId="52981C9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w:t>
            </w:r>
          </w:p>
        </w:tc>
        <w:tc>
          <w:tcPr>
            <w:tcW w:w="557" w:type="pct"/>
            <w:tcBorders>
              <w:top w:val="nil"/>
              <w:left w:val="nil"/>
              <w:bottom w:val="nil"/>
              <w:right w:val="nil"/>
            </w:tcBorders>
            <w:shd w:val="clear" w:color="auto" w:fill="00B050"/>
            <w:noWrap/>
            <w:vAlign w:val="bottom"/>
          </w:tcPr>
          <w:p w14:paraId="308D0C58"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0.47%</w:t>
            </w:r>
          </w:p>
        </w:tc>
        <w:tc>
          <w:tcPr>
            <w:tcW w:w="557" w:type="pct"/>
            <w:tcBorders>
              <w:top w:val="nil"/>
              <w:left w:val="single" w:sz="4" w:space="0" w:color="auto"/>
              <w:bottom w:val="nil"/>
              <w:right w:val="nil"/>
            </w:tcBorders>
            <w:shd w:val="clear" w:color="auto" w:fill="00B050"/>
            <w:noWrap/>
            <w:vAlign w:val="bottom"/>
          </w:tcPr>
          <w:p w14:paraId="2E1F56C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0.43%</w:t>
            </w:r>
          </w:p>
        </w:tc>
        <w:tc>
          <w:tcPr>
            <w:tcW w:w="557" w:type="pct"/>
            <w:tcBorders>
              <w:top w:val="nil"/>
              <w:left w:val="single" w:sz="4" w:space="0" w:color="auto"/>
              <w:bottom w:val="nil"/>
              <w:right w:val="nil"/>
            </w:tcBorders>
            <w:shd w:val="clear" w:color="auto" w:fill="00B050"/>
            <w:noWrap/>
            <w:vAlign w:val="bottom"/>
          </w:tcPr>
          <w:p w14:paraId="034FC1D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0.41%</w:t>
            </w:r>
          </w:p>
        </w:tc>
        <w:tc>
          <w:tcPr>
            <w:tcW w:w="557" w:type="pct"/>
            <w:tcBorders>
              <w:top w:val="nil"/>
              <w:left w:val="single" w:sz="4" w:space="0" w:color="auto"/>
              <w:bottom w:val="nil"/>
              <w:right w:val="single" w:sz="4" w:space="0" w:color="auto"/>
            </w:tcBorders>
            <w:shd w:val="clear" w:color="auto" w:fill="00B050"/>
            <w:noWrap/>
            <w:vAlign w:val="bottom"/>
          </w:tcPr>
          <w:p w14:paraId="25CD2B6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0.41%</w:t>
            </w:r>
          </w:p>
        </w:tc>
        <w:tc>
          <w:tcPr>
            <w:tcW w:w="557" w:type="pct"/>
            <w:tcBorders>
              <w:top w:val="nil"/>
              <w:left w:val="single" w:sz="4" w:space="0" w:color="auto"/>
              <w:bottom w:val="nil"/>
              <w:right w:val="nil"/>
            </w:tcBorders>
            <w:shd w:val="clear" w:color="auto" w:fill="00B050"/>
            <w:noWrap/>
            <w:vAlign w:val="bottom"/>
          </w:tcPr>
          <w:p w14:paraId="4B05F7E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0.45%</w:t>
            </w:r>
          </w:p>
        </w:tc>
        <w:tc>
          <w:tcPr>
            <w:tcW w:w="557" w:type="pct"/>
            <w:tcBorders>
              <w:top w:val="nil"/>
              <w:left w:val="single" w:sz="4" w:space="0" w:color="auto"/>
              <w:bottom w:val="nil"/>
              <w:right w:val="single" w:sz="4" w:space="0" w:color="auto"/>
            </w:tcBorders>
            <w:shd w:val="clear" w:color="auto" w:fill="00B050"/>
            <w:noWrap/>
            <w:vAlign w:val="bottom"/>
          </w:tcPr>
          <w:p w14:paraId="3F03B38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0.50%</w:t>
            </w:r>
          </w:p>
        </w:tc>
        <w:tc>
          <w:tcPr>
            <w:tcW w:w="554" w:type="pct"/>
            <w:tcBorders>
              <w:top w:val="nil"/>
              <w:left w:val="nil"/>
              <w:bottom w:val="nil"/>
              <w:right w:val="single" w:sz="4" w:space="0" w:color="auto"/>
            </w:tcBorders>
            <w:shd w:val="clear" w:color="auto" w:fill="00B050"/>
            <w:noWrap/>
            <w:vAlign w:val="bottom"/>
          </w:tcPr>
          <w:p w14:paraId="0C0B29B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0.58%</w:t>
            </w:r>
          </w:p>
        </w:tc>
      </w:tr>
      <w:tr w:rsidR="003F3182" w:rsidRPr="003F3182" w14:paraId="69AB84B5" w14:textId="77777777" w:rsidTr="00F51670">
        <w:trPr>
          <w:trHeight w:val="20"/>
        </w:trPr>
        <w:tc>
          <w:tcPr>
            <w:tcW w:w="637" w:type="pct"/>
            <w:vMerge/>
            <w:tcBorders>
              <w:left w:val="single" w:sz="4" w:space="0" w:color="auto"/>
              <w:bottom w:val="single" w:sz="4" w:space="0" w:color="000000"/>
              <w:right w:val="single" w:sz="4" w:space="0" w:color="auto"/>
            </w:tcBorders>
            <w:vAlign w:val="center"/>
          </w:tcPr>
          <w:p w14:paraId="66A3D117"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single" w:sz="4" w:space="0" w:color="auto"/>
              <w:right w:val="single" w:sz="4" w:space="0" w:color="auto"/>
            </w:tcBorders>
            <w:noWrap/>
            <w:vAlign w:val="bottom"/>
          </w:tcPr>
          <w:p w14:paraId="35994C8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w:t>
            </w:r>
          </w:p>
        </w:tc>
        <w:tc>
          <w:tcPr>
            <w:tcW w:w="557" w:type="pct"/>
            <w:tcBorders>
              <w:top w:val="nil"/>
              <w:left w:val="nil"/>
              <w:bottom w:val="nil"/>
              <w:right w:val="nil"/>
            </w:tcBorders>
            <w:shd w:val="clear" w:color="auto" w:fill="00B050"/>
            <w:noWrap/>
            <w:vAlign w:val="bottom"/>
          </w:tcPr>
          <w:p w14:paraId="5519A378"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0.51%</w:t>
            </w:r>
          </w:p>
        </w:tc>
        <w:tc>
          <w:tcPr>
            <w:tcW w:w="557" w:type="pct"/>
            <w:tcBorders>
              <w:top w:val="nil"/>
              <w:left w:val="single" w:sz="4" w:space="0" w:color="auto"/>
              <w:bottom w:val="nil"/>
              <w:right w:val="nil"/>
            </w:tcBorders>
            <w:shd w:val="clear" w:color="auto" w:fill="00B050"/>
            <w:noWrap/>
            <w:vAlign w:val="bottom"/>
          </w:tcPr>
          <w:p w14:paraId="53A116E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0.46%</w:t>
            </w:r>
          </w:p>
        </w:tc>
        <w:tc>
          <w:tcPr>
            <w:tcW w:w="557" w:type="pct"/>
            <w:tcBorders>
              <w:top w:val="nil"/>
              <w:left w:val="single" w:sz="4" w:space="0" w:color="auto"/>
              <w:bottom w:val="nil"/>
              <w:right w:val="nil"/>
            </w:tcBorders>
            <w:shd w:val="clear" w:color="auto" w:fill="00B050"/>
            <w:noWrap/>
            <w:vAlign w:val="bottom"/>
          </w:tcPr>
          <w:p w14:paraId="65F93DE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0.45%</w:t>
            </w:r>
          </w:p>
        </w:tc>
        <w:tc>
          <w:tcPr>
            <w:tcW w:w="557" w:type="pct"/>
            <w:tcBorders>
              <w:top w:val="nil"/>
              <w:left w:val="single" w:sz="4" w:space="0" w:color="auto"/>
              <w:bottom w:val="nil"/>
              <w:right w:val="single" w:sz="4" w:space="0" w:color="auto"/>
            </w:tcBorders>
            <w:shd w:val="clear" w:color="auto" w:fill="00B050"/>
            <w:noWrap/>
            <w:vAlign w:val="bottom"/>
          </w:tcPr>
          <w:p w14:paraId="25C82BB9"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0.44%</w:t>
            </w:r>
          </w:p>
        </w:tc>
        <w:tc>
          <w:tcPr>
            <w:tcW w:w="557" w:type="pct"/>
            <w:tcBorders>
              <w:top w:val="nil"/>
              <w:left w:val="single" w:sz="4" w:space="0" w:color="auto"/>
              <w:bottom w:val="nil"/>
              <w:right w:val="nil"/>
            </w:tcBorders>
            <w:shd w:val="clear" w:color="auto" w:fill="00B050"/>
            <w:noWrap/>
            <w:vAlign w:val="bottom"/>
          </w:tcPr>
          <w:p w14:paraId="0B420E29"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0.50%</w:t>
            </w:r>
          </w:p>
        </w:tc>
        <w:tc>
          <w:tcPr>
            <w:tcW w:w="557" w:type="pct"/>
            <w:tcBorders>
              <w:top w:val="nil"/>
              <w:left w:val="single" w:sz="4" w:space="0" w:color="auto"/>
              <w:bottom w:val="nil"/>
              <w:right w:val="single" w:sz="4" w:space="0" w:color="auto"/>
            </w:tcBorders>
            <w:shd w:val="clear" w:color="auto" w:fill="00B050"/>
            <w:noWrap/>
            <w:vAlign w:val="bottom"/>
          </w:tcPr>
          <w:p w14:paraId="0025E5F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0.57%</w:t>
            </w:r>
          </w:p>
        </w:tc>
        <w:tc>
          <w:tcPr>
            <w:tcW w:w="554" w:type="pct"/>
            <w:tcBorders>
              <w:top w:val="nil"/>
              <w:left w:val="nil"/>
              <w:bottom w:val="nil"/>
              <w:right w:val="single" w:sz="4" w:space="0" w:color="auto"/>
            </w:tcBorders>
            <w:shd w:val="clear" w:color="auto" w:fill="00B050"/>
            <w:noWrap/>
            <w:vAlign w:val="bottom"/>
          </w:tcPr>
          <w:p w14:paraId="48F492A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0.65%</w:t>
            </w:r>
          </w:p>
        </w:tc>
      </w:tr>
      <w:tr w:rsidR="003F3182" w:rsidRPr="003F3182" w14:paraId="57891D33" w14:textId="77777777" w:rsidTr="00F51670">
        <w:trPr>
          <w:trHeight w:val="20"/>
        </w:trPr>
        <w:tc>
          <w:tcPr>
            <w:tcW w:w="637" w:type="pct"/>
            <w:vMerge w:val="restart"/>
            <w:tcBorders>
              <w:top w:val="nil"/>
              <w:left w:val="single" w:sz="4" w:space="0" w:color="auto"/>
              <w:right w:val="single" w:sz="4" w:space="0" w:color="auto"/>
            </w:tcBorders>
            <w:noWrap/>
            <w:vAlign w:val="center"/>
          </w:tcPr>
          <w:p w14:paraId="740F132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 year</w:t>
            </w:r>
          </w:p>
        </w:tc>
        <w:tc>
          <w:tcPr>
            <w:tcW w:w="467" w:type="pct"/>
            <w:tcBorders>
              <w:top w:val="nil"/>
              <w:left w:val="nil"/>
              <w:bottom w:val="nil"/>
              <w:right w:val="nil"/>
            </w:tcBorders>
            <w:vAlign w:val="bottom"/>
          </w:tcPr>
          <w:p w14:paraId="015DD11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557" w:type="pct"/>
            <w:tcBorders>
              <w:top w:val="single" w:sz="4" w:space="0" w:color="auto"/>
              <w:left w:val="single" w:sz="4" w:space="0" w:color="auto"/>
              <w:bottom w:val="nil"/>
              <w:right w:val="nil"/>
            </w:tcBorders>
            <w:shd w:val="clear" w:color="auto" w:fill="92D050"/>
            <w:noWrap/>
            <w:vAlign w:val="bottom"/>
          </w:tcPr>
          <w:p w14:paraId="072B8C8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2CBA750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0828610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1020073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1.5%</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37C11F0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557" w:type="pct"/>
            <w:tcBorders>
              <w:top w:val="single" w:sz="4" w:space="0" w:color="auto"/>
              <w:left w:val="single" w:sz="4" w:space="0" w:color="auto"/>
              <w:bottom w:val="nil"/>
              <w:right w:val="single" w:sz="4" w:space="0" w:color="auto"/>
            </w:tcBorders>
            <w:shd w:val="clear" w:color="auto" w:fill="92D050"/>
            <w:noWrap/>
            <w:vAlign w:val="bottom"/>
          </w:tcPr>
          <w:p w14:paraId="06D1576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554" w:type="pct"/>
            <w:tcBorders>
              <w:top w:val="single" w:sz="4" w:space="0" w:color="auto"/>
              <w:left w:val="nil"/>
              <w:bottom w:val="nil"/>
              <w:right w:val="single" w:sz="4" w:space="0" w:color="auto"/>
            </w:tcBorders>
            <w:shd w:val="clear" w:color="auto" w:fill="FFFF00"/>
            <w:noWrap/>
            <w:vAlign w:val="bottom"/>
          </w:tcPr>
          <w:p w14:paraId="28120CF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2.1%</w:t>
            </w:r>
          </w:p>
        </w:tc>
      </w:tr>
      <w:tr w:rsidR="003F3182" w:rsidRPr="003F3182" w14:paraId="5232C9D7" w14:textId="77777777" w:rsidTr="00F51670">
        <w:trPr>
          <w:trHeight w:val="20"/>
        </w:trPr>
        <w:tc>
          <w:tcPr>
            <w:tcW w:w="637" w:type="pct"/>
            <w:vMerge/>
            <w:tcBorders>
              <w:left w:val="single" w:sz="4" w:space="0" w:color="auto"/>
              <w:right w:val="single" w:sz="4" w:space="0" w:color="auto"/>
            </w:tcBorders>
            <w:vAlign w:val="center"/>
          </w:tcPr>
          <w:p w14:paraId="42321ED2"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nil"/>
              <w:right w:val="nil"/>
            </w:tcBorders>
            <w:noWrap/>
            <w:vAlign w:val="bottom"/>
          </w:tcPr>
          <w:p w14:paraId="17D52A58"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w:t>
            </w:r>
          </w:p>
        </w:tc>
        <w:tc>
          <w:tcPr>
            <w:tcW w:w="557" w:type="pct"/>
            <w:tcBorders>
              <w:top w:val="nil"/>
              <w:left w:val="single" w:sz="4" w:space="0" w:color="auto"/>
              <w:bottom w:val="nil"/>
              <w:right w:val="nil"/>
            </w:tcBorders>
            <w:shd w:val="clear" w:color="auto" w:fill="92D050"/>
            <w:noWrap/>
            <w:vAlign w:val="bottom"/>
          </w:tcPr>
          <w:p w14:paraId="67C6337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1.9%</w:t>
            </w:r>
          </w:p>
        </w:tc>
        <w:tc>
          <w:tcPr>
            <w:tcW w:w="557" w:type="pct"/>
            <w:tcBorders>
              <w:top w:val="nil"/>
              <w:left w:val="single" w:sz="4" w:space="0" w:color="auto"/>
              <w:bottom w:val="nil"/>
              <w:right w:val="single" w:sz="4" w:space="0" w:color="auto"/>
            </w:tcBorders>
            <w:shd w:val="clear" w:color="auto" w:fill="92D050"/>
            <w:noWrap/>
            <w:vAlign w:val="bottom"/>
          </w:tcPr>
          <w:p w14:paraId="39B0DFE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1.7%</w:t>
            </w:r>
          </w:p>
        </w:tc>
        <w:tc>
          <w:tcPr>
            <w:tcW w:w="557" w:type="pct"/>
            <w:tcBorders>
              <w:top w:val="nil"/>
              <w:left w:val="single" w:sz="4" w:space="0" w:color="auto"/>
              <w:bottom w:val="nil"/>
              <w:right w:val="single" w:sz="4" w:space="0" w:color="auto"/>
            </w:tcBorders>
            <w:shd w:val="clear" w:color="auto" w:fill="92D050"/>
            <w:noWrap/>
            <w:vAlign w:val="bottom"/>
          </w:tcPr>
          <w:p w14:paraId="518A76E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557" w:type="pct"/>
            <w:tcBorders>
              <w:top w:val="nil"/>
              <w:left w:val="single" w:sz="4" w:space="0" w:color="auto"/>
              <w:bottom w:val="nil"/>
              <w:right w:val="single" w:sz="4" w:space="0" w:color="auto"/>
            </w:tcBorders>
            <w:shd w:val="clear" w:color="auto" w:fill="92D050"/>
            <w:noWrap/>
            <w:vAlign w:val="bottom"/>
          </w:tcPr>
          <w:p w14:paraId="48019CB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1.6%</w:t>
            </w:r>
          </w:p>
        </w:tc>
        <w:tc>
          <w:tcPr>
            <w:tcW w:w="557" w:type="pct"/>
            <w:tcBorders>
              <w:top w:val="nil"/>
              <w:left w:val="single" w:sz="4" w:space="0" w:color="auto"/>
              <w:bottom w:val="nil"/>
              <w:right w:val="single" w:sz="4" w:space="0" w:color="auto"/>
            </w:tcBorders>
            <w:shd w:val="clear" w:color="auto" w:fill="92D050"/>
            <w:noWrap/>
            <w:vAlign w:val="bottom"/>
          </w:tcPr>
          <w:p w14:paraId="00E710C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557" w:type="pct"/>
            <w:tcBorders>
              <w:top w:val="nil"/>
              <w:left w:val="single" w:sz="4" w:space="0" w:color="auto"/>
              <w:bottom w:val="nil"/>
              <w:right w:val="single" w:sz="4" w:space="0" w:color="auto"/>
            </w:tcBorders>
            <w:shd w:val="clear" w:color="auto" w:fill="FFFF00"/>
            <w:noWrap/>
            <w:vAlign w:val="bottom"/>
          </w:tcPr>
          <w:p w14:paraId="3B7B370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4" w:type="pct"/>
            <w:tcBorders>
              <w:top w:val="nil"/>
              <w:left w:val="nil"/>
              <w:bottom w:val="nil"/>
              <w:right w:val="single" w:sz="4" w:space="0" w:color="auto"/>
            </w:tcBorders>
            <w:shd w:val="clear" w:color="auto" w:fill="FFFF00"/>
            <w:noWrap/>
            <w:vAlign w:val="bottom"/>
          </w:tcPr>
          <w:p w14:paraId="00FBAD4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w:t>
            </w:r>
          </w:p>
        </w:tc>
      </w:tr>
      <w:tr w:rsidR="003F3182" w:rsidRPr="003F3182" w14:paraId="53E7DED7" w14:textId="77777777" w:rsidTr="00F51670">
        <w:trPr>
          <w:trHeight w:val="20"/>
        </w:trPr>
        <w:tc>
          <w:tcPr>
            <w:tcW w:w="637" w:type="pct"/>
            <w:vMerge/>
            <w:tcBorders>
              <w:left w:val="single" w:sz="4" w:space="0" w:color="auto"/>
              <w:bottom w:val="single" w:sz="4" w:space="0" w:color="000000"/>
              <w:right w:val="single" w:sz="4" w:space="0" w:color="auto"/>
            </w:tcBorders>
            <w:vAlign w:val="center"/>
          </w:tcPr>
          <w:p w14:paraId="01762988"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single" w:sz="4" w:space="0" w:color="auto"/>
              <w:right w:val="nil"/>
            </w:tcBorders>
            <w:noWrap/>
            <w:vAlign w:val="bottom"/>
          </w:tcPr>
          <w:p w14:paraId="2D23FEF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w:t>
            </w:r>
          </w:p>
        </w:tc>
        <w:tc>
          <w:tcPr>
            <w:tcW w:w="557" w:type="pct"/>
            <w:tcBorders>
              <w:top w:val="nil"/>
              <w:left w:val="single" w:sz="4" w:space="0" w:color="auto"/>
              <w:bottom w:val="single" w:sz="4" w:space="0" w:color="auto"/>
              <w:right w:val="nil"/>
            </w:tcBorders>
            <w:shd w:val="clear" w:color="auto" w:fill="FFFF00"/>
            <w:noWrap/>
            <w:vAlign w:val="bottom"/>
          </w:tcPr>
          <w:p w14:paraId="58F99BF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7" w:type="pct"/>
            <w:tcBorders>
              <w:top w:val="nil"/>
              <w:left w:val="single" w:sz="4" w:space="0" w:color="auto"/>
              <w:bottom w:val="single" w:sz="4" w:space="0" w:color="auto"/>
              <w:right w:val="single" w:sz="4" w:space="0" w:color="auto"/>
            </w:tcBorders>
            <w:shd w:val="clear" w:color="auto" w:fill="92D050"/>
            <w:noWrap/>
            <w:vAlign w:val="bottom"/>
          </w:tcPr>
          <w:p w14:paraId="7AE1C56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557" w:type="pct"/>
            <w:tcBorders>
              <w:top w:val="nil"/>
              <w:left w:val="single" w:sz="4" w:space="0" w:color="auto"/>
              <w:bottom w:val="single" w:sz="4" w:space="0" w:color="auto"/>
              <w:right w:val="single" w:sz="4" w:space="0" w:color="auto"/>
            </w:tcBorders>
            <w:shd w:val="clear" w:color="auto" w:fill="92D050"/>
            <w:noWrap/>
            <w:vAlign w:val="bottom"/>
          </w:tcPr>
          <w:p w14:paraId="425E36F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557" w:type="pct"/>
            <w:tcBorders>
              <w:top w:val="nil"/>
              <w:left w:val="single" w:sz="4" w:space="0" w:color="auto"/>
              <w:bottom w:val="single" w:sz="4" w:space="0" w:color="auto"/>
              <w:right w:val="single" w:sz="4" w:space="0" w:color="auto"/>
            </w:tcBorders>
            <w:shd w:val="clear" w:color="auto" w:fill="92D050"/>
            <w:noWrap/>
            <w:vAlign w:val="bottom"/>
          </w:tcPr>
          <w:p w14:paraId="3370617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1.8%</w:t>
            </w:r>
          </w:p>
        </w:tc>
        <w:tc>
          <w:tcPr>
            <w:tcW w:w="557" w:type="pct"/>
            <w:tcBorders>
              <w:top w:val="nil"/>
              <w:left w:val="single" w:sz="4" w:space="0" w:color="auto"/>
              <w:bottom w:val="single" w:sz="4" w:space="0" w:color="auto"/>
              <w:right w:val="single" w:sz="4" w:space="0" w:color="auto"/>
            </w:tcBorders>
            <w:shd w:val="clear" w:color="auto" w:fill="FFFF00"/>
            <w:noWrap/>
            <w:vAlign w:val="bottom"/>
          </w:tcPr>
          <w:p w14:paraId="795754F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2.0%</w:t>
            </w:r>
          </w:p>
        </w:tc>
        <w:tc>
          <w:tcPr>
            <w:tcW w:w="557" w:type="pct"/>
            <w:tcBorders>
              <w:top w:val="nil"/>
              <w:left w:val="single" w:sz="4" w:space="0" w:color="auto"/>
              <w:bottom w:val="single" w:sz="4" w:space="0" w:color="auto"/>
              <w:right w:val="single" w:sz="4" w:space="0" w:color="auto"/>
            </w:tcBorders>
            <w:shd w:val="clear" w:color="auto" w:fill="FFFF00"/>
            <w:noWrap/>
            <w:vAlign w:val="bottom"/>
          </w:tcPr>
          <w:p w14:paraId="2662651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2.3%</w:t>
            </w:r>
          </w:p>
        </w:tc>
        <w:tc>
          <w:tcPr>
            <w:tcW w:w="554" w:type="pct"/>
            <w:tcBorders>
              <w:top w:val="nil"/>
              <w:left w:val="nil"/>
              <w:bottom w:val="single" w:sz="4" w:space="0" w:color="auto"/>
              <w:right w:val="single" w:sz="4" w:space="0" w:color="auto"/>
            </w:tcBorders>
            <w:shd w:val="clear" w:color="auto" w:fill="FFFF00"/>
            <w:noWrap/>
            <w:vAlign w:val="bottom"/>
          </w:tcPr>
          <w:p w14:paraId="27CBE39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2.6%</w:t>
            </w:r>
          </w:p>
        </w:tc>
      </w:tr>
      <w:tr w:rsidR="003F3182" w:rsidRPr="003F3182" w14:paraId="76251B35" w14:textId="77777777" w:rsidTr="00F51670">
        <w:trPr>
          <w:trHeight w:val="20"/>
        </w:trPr>
        <w:tc>
          <w:tcPr>
            <w:tcW w:w="637" w:type="pct"/>
            <w:vMerge w:val="restart"/>
            <w:tcBorders>
              <w:top w:val="nil"/>
              <w:left w:val="single" w:sz="4" w:space="0" w:color="auto"/>
              <w:right w:val="single" w:sz="4" w:space="0" w:color="auto"/>
            </w:tcBorders>
            <w:noWrap/>
            <w:vAlign w:val="center"/>
          </w:tcPr>
          <w:p w14:paraId="015CD20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5 year</w:t>
            </w:r>
          </w:p>
        </w:tc>
        <w:tc>
          <w:tcPr>
            <w:tcW w:w="467" w:type="pct"/>
            <w:tcBorders>
              <w:top w:val="nil"/>
              <w:left w:val="nil"/>
              <w:bottom w:val="nil"/>
              <w:right w:val="single" w:sz="4" w:space="0" w:color="auto"/>
            </w:tcBorders>
            <w:vAlign w:val="bottom"/>
          </w:tcPr>
          <w:p w14:paraId="60F1E39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557" w:type="pct"/>
            <w:tcBorders>
              <w:top w:val="nil"/>
              <w:left w:val="single" w:sz="4" w:space="0" w:color="auto"/>
              <w:bottom w:val="nil"/>
              <w:right w:val="single" w:sz="4" w:space="0" w:color="auto"/>
            </w:tcBorders>
            <w:shd w:val="clear" w:color="auto" w:fill="FFFF00"/>
            <w:noWrap/>
            <w:vAlign w:val="bottom"/>
          </w:tcPr>
          <w:p w14:paraId="3AB495D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w:t>
            </w:r>
          </w:p>
        </w:tc>
        <w:tc>
          <w:tcPr>
            <w:tcW w:w="557" w:type="pct"/>
            <w:tcBorders>
              <w:top w:val="nil"/>
              <w:left w:val="single" w:sz="4" w:space="0" w:color="auto"/>
              <w:bottom w:val="nil"/>
              <w:right w:val="nil"/>
            </w:tcBorders>
            <w:shd w:val="clear" w:color="auto" w:fill="FFFF00"/>
            <w:noWrap/>
            <w:vAlign w:val="bottom"/>
          </w:tcPr>
          <w:p w14:paraId="3CE4F55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2.9%</w:t>
            </w:r>
          </w:p>
        </w:tc>
        <w:tc>
          <w:tcPr>
            <w:tcW w:w="557" w:type="pct"/>
            <w:tcBorders>
              <w:top w:val="nil"/>
              <w:left w:val="single" w:sz="4" w:space="0" w:color="auto"/>
              <w:bottom w:val="nil"/>
              <w:right w:val="nil"/>
            </w:tcBorders>
            <w:shd w:val="clear" w:color="auto" w:fill="FFFF00"/>
            <w:noWrap/>
            <w:vAlign w:val="bottom"/>
          </w:tcPr>
          <w:p w14:paraId="36A569E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c>
          <w:tcPr>
            <w:tcW w:w="557" w:type="pct"/>
            <w:tcBorders>
              <w:top w:val="nil"/>
              <w:left w:val="single" w:sz="4" w:space="0" w:color="auto"/>
              <w:bottom w:val="nil"/>
              <w:right w:val="single" w:sz="4" w:space="0" w:color="auto"/>
            </w:tcBorders>
            <w:shd w:val="clear" w:color="auto" w:fill="FFFF00"/>
            <w:noWrap/>
            <w:vAlign w:val="bottom"/>
          </w:tcPr>
          <w:p w14:paraId="02DC34C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2.8%</w:t>
            </w:r>
          </w:p>
        </w:tc>
        <w:tc>
          <w:tcPr>
            <w:tcW w:w="557" w:type="pct"/>
            <w:tcBorders>
              <w:top w:val="nil"/>
              <w:left w:val="single" w:sz="4" w:space="0" w:color="auto"/>
              <w:bottom w:val="nil"/>
              <w:right w:val="nil"/>
            </w:tcBorders>
            <w:shd w:val="clear" w:color="auto" w:fill="FFFF00"/>
            <w:noWrap/>
            <w:vAlign w:val="bottom"/>
          </w:tcPr>
          <w:p w14:paraId="54E0C3A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557" w:type="pct"/>
            <w:tcBorders>
              <w:top w:val="nil"/>
              <w:left w:val="single" w:sz="4" w:space="0" w:color="auto"/>
              <w:bottom w:val="nil"/>
              <w:right w:val="single" w:sz="4" w:space="0" w:color="auto"/>
            </w:tcBorders>
            <w:shd w:val="clear" w:color="auto" w:fill="FFFF00"/>
            <w:noWrap/>
            <w:vAlign w:val="bottom"/>
          </w:tcPr>
          <w:p w14:paraId="4DBEBAF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3.4%</w:t>
            </w:r>
          </w:p>
        </w:tc>
        <w:tc>
          <w:tcPr>
            <w:tcW w:w="554" w:type="pct"/>
            <w:tcBorders>
              <w:top w:val="nil"/>
              <w:left w:val="nil"/>
              <w:bottom w:val="nil"/>
              <w:right w:val="single" w:sz="4" w:space="0" w:color="auto"/>
            </w:tcBorders>
            <w:shd w:val="clear" w:color="auto" w:fill="FFFF00"/>
            <w:noWrap/>
            <w:vAlign w:val="bottom"/>
          </w:tcPr>
          <w:p w14:paraId="291718F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3.9%</w:t>
            </w:r>
          </w:p>
        </w:tc>
      </w:tr>
      <w:tr w:rsidR="003F3182" w:rsidRPr="003F3182" w14:paraId="35895C7D" w14:textId="77777777" w:rsidTr="00F51670">
        <w:trPr>
          <w:trHeight w:val="20"/>
        </w:trPr>
        <w:tc>
          <w:tcPr>
            <w:tcW w:w="637" w:type="pct"/>
            <w:vMerge/>
            <w:tcBorders>
              <w:left w:val="single" w:sz="4" w:space="0" w:color="auto"/>
              <w:right w:val="single" w:sz="4" w:space="0" w:color="auto"/>
            </w:tcBorders>
            <w:vAlign w:val="center"/>
          </w:tcPr>
          <w:p w14:paraId="0891C6E7"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nil"/>
              <w:right w:val="single" w:sz="4" w:space="0" w:color="auto"/>
            </w:tcBorders>
            <w:noWrap/>
            <w:vAlign w:val="bottom"/>
          </w:tcPr>
          <w:p w14:paraId="5B884F2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w:t>
            </w:r>
          </w:p>
        </w:tc>
        <w:tc>
          <w:tcPr>
            <w:tcW w:w="557" w:type="pct"/>
            <w:tcBorders>
              <w:top w:val="nil"/>
              <w:left w:val="single" w:sz="4" w:space="0" w:color="auto"/>
              <w:bottom w:val="nil"/>
              <w:right w:val="nil"/>
            </w:tcBorders>
            <w:shd w:val="clear" w:color="auto" w:fill="FFFF00"/>
            <w:noWrap/>
            <w:vAlign w:val="bottom"/>
          </w:tcPr>
          <w:p w14:paraId="17507C3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w:t>
            </w:r>
          </w:p>
        </w:tc>
        <w:tc>
          <w:tcPr>
            <w:tcW w:w="557" w:type="pct"/>
            <w:tcBorders>
              <w:top w:val="nil"/>
              <w:left w:val="single" w:sz="4" w:space="0" w:color="auto"/>
              <w:bottom w:val="nil"/>
              <w:right w:val="nil"/>
            </w:tcBorders>
            <w:shd w:val="clear" w:color="auto" w:fill="FFFF00"/>
            <w:noWrap/>
            <w:vAlign w:val="bottom"/>
          </w:tcPr>
          <w:p w14:paraId="05B9C138"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3.2%</w:t>
            </w:r>
          </w:p>
        </w:tc>
        <w:tc>
          <w:tcPr>
            <w:tcW w:w="557" w:type="pct"/>
            <w:tcBorders>
              <w:top w:val="nil"/>
              <w:left w:val="single" w:sz="4" w:space="0" w:color="auto"/>
              <w:bottom w:val="nil"/>
              <w:right w:val="nil"/>
            </w:tcBorders>
            <w:shd w:val="clear" w:color="auto" w:fill="FFFF00"/>
            <w:noWrap/>
            <w:vAlign w:val="bottom"/>
          </w:tcPr>
          <w:p w14:paraId="42362B2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3.1%</w:t>
            </w:r>
          </w:p>
        </w:tc>
        <w:tc>
          <w:tcPr>
            <w:tcW w:w="557" w:type="pct"/>
            <w:tcBorders>
              <w:top w:val="nil"/>
              <w:left w:val="single" w:sz="4" w:space="0" w:color="auto"/>
              <w:bottom w:val="nil"/>
              <w:right w:val="single" w:sz="4" w:space="0" w:color="auto"/>
            </w:tcBorders>
            <w:shd w:val="clear" w:color="auto" w:fill="FFFF00"/>
            <w:noWrap/>
            <w:vAlign w:val="bottom"/>
          </w:tcPr>
          <w:p w14:paraId="33225EA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3.0%</w:t>
            </w:r>
          </w:p>
        </w:tc>
        <w:tc>
          <w:tcPr>
            <w:tcW w:w="557" w:type="pct"/>
            <w:tcBorders>
              <w:top w:val="nil"/>
              <w:left w:val="single" w:sz="4" w:space="0" w:color="auto"/>
              <w:bottom w:val="nil"/>
              <w:right w:val="nil"/>
            </w:tcBorders>
            <w:shd w:val="clear" w:color="auto" w:fill="FFFF00"/>
            <w:noWrap/>
            <w:vAlign w:val="bottom"/>
          </w:tcPr>
          <w:p w14:paraId="4895B3D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w:t>
            </w:r>
          </w:p>
        </w:tc>
        <w:tc>
          <w:tcPr>
            <w:tcW w:w="557" w:type="pct"/>
            <w:tcBorders>
              <w:top w:val="nil"/>
              <w:left w:val="single" w:sz="4" w:space="0" w:color="auto"/>
              <w:bottom w:val="nil"/>
              <w:right w:val="single" w:sz="4" w:space="0" w:color="auto"/>
            </w:tcBorders>
            <w:shd w:val="clear" w:color="auto" w:fill="FFFF00"/>
            <w:noWrap/>
            <w:vAlign w:val="bottom"/>
          </w:tcPr>
          <w:p w14:paraId="3221E98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3.7%</w:t>
            </w:r>
          </w:p>
        </w:tc>
        <w:tc>
          <w:tcPr>
            <w:tcW w:w="554" w:type="pct"/>
            <w:tcBorders>
              <w:top w:val="nil"/>
              <w:left w:val="nil"/>
              <w:bottom w:val="nil"/>
              <w:right w:val="single" w:sz="4" w:space="0" w:color="auto"/>
            </w:tcBorders>
            <w:shd w:val="clear" w:color="auto" w:fill="FFFF00"/>
            <w:noWrap/>
            <w:vAlign w:val="bottom"/>
          </w:tcPr>
          <w:p w14:paraId="5A09658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4.3%</w:t>
            </w:r>
          </w:p>
        </w:tc>
      </w:tr>
      <w:tr w:rsidR="003F3182" w:rsidRPr="003F3182" w14:paraId="46003D8A" w14:textId="77777777" w:rsidTr="00F51670">
        <w:trPr>
          <w:trHeight w:val="20"/>
        </w:trPr>
        <w:tc>
          <w:tcPr>
            <w:tcW w:w="637" w:type="pct"/>
            <w:vMerge/>
            <w:tcBorders>
              <w:left w:val="single" w:sz="4" w:space="0" w:color="auto"/>
              <w:bottom w:val="single" w:sz="4" w:space="0" w:color="000000"/>
              <w:right w:val="single" w:sz="4" w:space="0" w:color="auto"/>
            </w:tcBorders>
            <w:vAlign w:val="center"/>
          </w:tcPr>
          <w:p w14:paraId="71ADFCD3"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single" w:sz="4" w:space="0" w:color="auto"/>
              <w:right w:val="single" w:sz="4" w:space="0" w:color="auto"/>
            </w:tcBorders>
            <w:noWrap/>
            <w:vAlign w:val="bottom"/>
          </w:tcPr>
          <w:p w14:paraId="3AC92D8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w:t>
            </w:r>
          </w:p>
        </w:tc>
        <w:tc>
          <w:tcPr>
            <w:tcW w:w="557" w:type="pct"/>
            <w:tcBorders>
              <w:top w:val="nil"/>
              <w:left w:val="single" w:sz="4" w:space="0" w:color="auto"/>
              <w:bottom w:val="single" w:sz="4" w:space="0" w:color="auto"/>
              <w:right w:val="nil"/>
            </w:tcBorders>
            <w:shd w:val="clear" w:color="auto" w:fill="FFFF00"/>
            <w:noWrap/>
            <w:vAlign w:val="bottom"/>
          </w:tcPr>
          <w:p w14:paraId="52E560A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w:t>
            </w:r>
          </w:p>
        </w:tc>
        <w:tc>
          <w:tcPr>
            <w:tcW w:w="557" w:type="pct"/>
            <w:tcBorders>
              <w:top w:val="nil"/>
              <w:left w:val="single" w:sz="4" w:space="0" w:color="auto"/>
              <w:bottom w:val="single" w:sz="4" w:space="0" w:color="auto"/>
              <w:right w:val="nil"/>
            </w:tcBorders>
            <w:shd w:val="clear" w:color="auto" w:fill="FFFF00"/>
            <w:noWrap/>
            <w:vAlign w:val="bottom"/>
          </w:tcPr>
          <w:p w14:paraId="44B9A5C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3.5%</w:t>
            </w:r>
          </w:p>
        </w:tc>
        <w:tc>
          <w:tcPr>
            <w:tcW w:w="557" w:type="pct"/>
            <w:tcBorders>
              <w:top w:val="nil"/>
              <w:left w:val="single" w:sz="4" w:space="0" w:color="auto"/>
              <w:bottom w:val="single" w:sz="4" w:space="0" w:color="auto"/>
              <w:right w:val="nil"/>
            </w:tcBorders>
            <w:shd w:val="clear" w:color="auto" w:fill="FFFF00"/>
            <w:noWrap/>
            <w:vAlign w:val="bottom"/>
          </w:tcPr>
          <w:p w14:paraId="2118DB1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3.4%</w:t>
            </w:r>
          </w:p>
        </w:tc>
        <w:tc>
          <w:tcPr>
            <w:tcW w:w="557" w:type="pct"/>
            <w:tcBorders>
              <w:top w:val="nil"/>
              <w:left w:val="single" w:sz="4" w:space="0" w:color="auto"/>
              <w:bottom w:val="single" w:sz="4" w:space="0" w:color="auto"/>
              <w:right w:val="single" w:sz="4" w:space="0" w:color="auto"/>
            </w:tcBorders>
            <w:shd w:val="clear" w:color="auto" w:fill="FFFF00"/>
            <w:noWrap/>
            <w:vAlign w:val="bottom"/>
          </w:tcPr>
          <w:p w14:paraId="519901F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3.3%</w:t>
            </w:r>
          </w:p>
        </w:tc>
        <w:tc>
          <w:tcPr>
            <w:tcW w:w="557" w:type="pct"/>
            <w:tcBorders>
              <w:top w:val="nil"/>
              <w:left w:val="single" w:sz="4" w:space="0" w:color="auto"/>
              <w:bottom w:val="single" w:sz="4" w:space="0" w:color="auto"/>
              <w:right w:val="nil"/>
            </w:tcBorders>
            <w:shd w:val="clear" w:color="auto" w:fill="FFFF00"/>
            <w:noWrap/>
            <w:vAlign w:val="bottom"/>
          </w:tcPr>
          <w:p w14:paraId="75EDB5C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3.8%</w:t>
            </w:r>
          </w:p>
        </w:tc>
        <w:tc>
          <w:tcPr>
            <w:tcW w:w="557" w:type="pct"/>
            <w:tcBorders>
              <w:top w:val="nil"/>
              <w:left w:val="single" w:sz="4" w:space="0" w:color="auto"/>
              <w:bottom w:val="single" w:sz="4" w:space="0" w:color="auto"/>
              <w:right w:val="single" w:sz="4" w:space="0" w:color="auto"/>
            </w:tcBorders>
            <w:shd w:val="clear" w:color="auto" w:fill="FFFF00"/>
            <w:noWrap/>
            <w:vAlign w:val="bottom"/>
          </w:tcPr>
          <w:p w14:paraId="3B62701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4.3%</w:t>
            </w:r>
          </w:p>
        </w:tc>
        <w:tc>
          <w:tcPr>
            <w:tcW w:w="554" w:type="pct"/>
            <w:tcBorders>
              <w:top w:val="nil"/>
              <w:left w:val="nil"/>
              <w:bottom w:val="single" w:sz="4" w:space="0" w:color="auto"/>
              <w:right w:val="single" w:sz="4" w:space="0" w:color="auto"/>
            </w:tcBorders>
            <w:shd w:val="clear" w:color="auto" w:fill="FFFF00"/>
            <w:noWrap/>
            <w:vAlign w:val="bottom"/>
          </w:tcPr>
          <w:p w14:paraId="4A7357E8"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4.9%</w:t>
            </w:r>
          </w:p>
        </w:tc>
      </w:tr>
      <w:tr w:rsidR="003F3182" w:rsidRPr="003F3182" w14:paraId="6BD46027" w14:textId="77777777" w:rsidTr="00F51670">
        <w:trPr>
          <w:trHeight w:val="20"/>
        </w:trPr>
        <w:tc>
          <w:tcPr>
            <w:tcW w:w="637" w:type="pct"/>
            <w:vMerge w:val="restart"/>
            <w:tcBorders>
              <w:top w:val="nil"/>
              <w:left w:val="single" w:sz="4" w:space="0" w:color="auto"/>
              <w:right w:val="single" w:sz="4" w:space="0" w:color="auto"/>
            </w:tcBorders>
            <w:noWrap/>
            <w:vAlign w:val="center"/>
          </w:tcPr>
          <w:p w14:paraId="1245C44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 year</w:t>
            </w:r>
          </w:p>
        </w:tc>
        <w:tc>
          <w:tcPr>
            <w:tcW w:w="467" w:type="pct"/>
            <w:tcBorders>
              <w:top w:val="nil"/>
              <w:left w:val="nil"/>
              <w:bottom w:val="nil"/>
              <w:right w:val="single" w:sz="4" w:space="0" w:color="auto"/>
            </w:tcBorders>
            <w:vAlign w:val="bottom"/>
          </w:tcPr>
          <w:p w14:paraId="1988B0C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65</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2BF20D2C"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9.3%</w:t>
            </w:r>
          </w:p>
        </w:tc>
        <w:tc>
          <w:tcPr>
            <w:tcW w:w="557" w:type="pct"/>
            <w:tcBorders>
              <w:top w:val="single" w:sz="4" w:space="0" w:color="auto"/>
              <w:left w:val="single" w:sz="4" w:space="0" w:color="auto"/>
              <w:bottom w:val="nil"/>
              <w:right w:val="nil"/>
            </w:tcBorders>
            <w:shd w:val="clear" w:color="auto" w:fill="FFC000"/>
            <w:noWrap/>
            <w:vAlign w:val="bottom"/>
          </w:tcPr>
          <w:p w14:paraId="7FF00CC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8.3%</w:t>
            </w:r>
          </w:p>
        </w:tc>
        <w:tc>
          <w:tcPr>
            <w:tcW w:w="557" w:type="pct"/>
            <w:tcBorders>
              <w:top w:val="single" w:sz="4" w:space="0" w:color="auto"/>
              <w:left w:val="single" w:sz="4" w:space="0" w:color="auto"/>
              <w:bottom w:val="nil"/>
              <w:right w:val="nil"/>
            </w:tcBorders>
            <w:shd w:val="clear" w:color="auto" w:fill="FFC000"/>
            <w:noWrap/>
            <w:vAlign w:val="bottom"/>
          </w:tcPr>
          <w:p w14:paraId="3727062F"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6F25157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7.9%</w:t>
            </w:r>
          </w:p>
        </w:tc>
        <w:tc>
          <w:tcPr>
            <w:tcW w:w="557" w:type="pct"/>
            <w:tcBorders>
              <w:top w:val="single" w:sz="4" w:space="0" w:color="auto"/>
              <w:left w:val="single" w:sz="4" w:space="0" w:color="auto"/>
              <w:bottom w:val="nil"/>
              <w:right w:val="nil"/>
            </w:tcBorders>
            <w:shd w:val="clear" w:color="auto" w:fill="FFC000"/>
            <w:noWrap/>
            <w:vAlign w:val="bottom"/>
          </w:tcPr>
          <w:p w14:paraId="7CB52847"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8.5%</w:t>
            </w:r>
          </w:p>
        </w:tc>
        <w:tc>
          <w:tcPr>
            <w:tcW w:w="557" w:type="pct"/>
            <w:tcBorders>
              <w:top w:val="single" w:sz="4" w:space="0" w:color="auto"/>
              <w:left w:val="single" w:sz="4" w:space="0" w:color="auto"/>
              <w:bottom w:val="nil"/>
              <w:right w:val="single" w:sz="4" w:space="0" w:color="auto"/>
            </w:tcBorders>
            <w:shd w:val="clear" w:color="auto" w:fill="FFC000"/>
            <w:noWrap/>
            <w:vAlign w:val="bottom"/>
          </w:tcPr>
          <w:p w14:paraId="4CD738E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9.6%</w:t>
            </w:r>
          </w:p>
        </w:tc>
        <w:tc>
          <w:tcPr>
            <w:tcW w:w="554" w:type="pct"/>
            <w:tcBorders>
              <w:top w:val="single" w:sz="4" w:space="0" w:color="auto"/>
              <w:left w:val="nil"/>
              <w:bottom w:val="nil"/>
              <w:right w:val="single" w:sz="4" w:space="0" w:color="auto"/>
            </w:tcBorders>
            <w:shd w:val="clear" w:color="auto" w:fill="E95E33"/>
            <w:noWrap/>
            <w:vAlign w:val="bottom"/>
          </w:tcPr>
          <w:p w14:paraId="77AE1123"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r>
      <w:tr w:rsidR="003F3182" w:rsidRPr="003F3182" w14:paraId="1F528803" w14:textId="77777777" w:rsidTr="00F51670">
        <w:trPr>
          <w:trHeight w:val="20"/>
        </w:trPr>
        <w:tc>
          <w:tcPr>
            <w:tcW w:w="637" w:type="pct"/>
            <w:vMerge/>
            <w:tcBorders>
              <w:left w:val="single" w:sz="4" w:space="0" w:color="auto"/>
              <w:right w:val="single" w:sz="4" w:space="0" w:color="auto"/>
            </w:tcBorders>
            <w:vAlign w:val="center"/>
          </w:tcPr>
          <w:p w14:paraId="4D799C7F"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nil"/>
              <w:right w:val="single" w:sz="4" w:space="0" w:color="auto"/>
            </w:tcBorders>
            <w:noWrap/>
            <w:vAlign w:val="bottom"/>
          </w:tcPr>
          <w:p w14:paraId="4D75965E"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80</w:t>
            </w:r>
          </w:p>
        </w:tc>
        <w:tc>
          <w:tcPr>
            <w:tcW w:w="557" w:type="pct"/>
            <w:tcBorders>
              <w:top w:val="nil"/>
              <w:left w:val="single" w:sz="4" w:space="0" w:color="auto"/>
              <w:bottom w:val="nil"/>
              <w:right w:val="nil"/>
            </w:tcBorders>
            <w:shd w:val="clear" w:color="auto" w:fill="FFC000"/>
            <w:noWrap/>
            <w:vAlign w:val="bottom"/>
          </w:tcPr>
          <w:p w14:paraId="33167302"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9.9%</w:t>
            </w:r>
          </w:p>
        </w:tc>
        <w:tc>
          <w:tcPr>
            <w:tcW w:w="557" w:type="pct"/>
            <w:tcBorders>
              <w:top w:val="nil"/>
              <w:left w:val="single" w:sz="4" w:space="0" w:color="auto"/>
              <w:bottom w:val="nil"/>
              <w:right w:val="nil"/>
            </w:tcBorders>
            <w:shd w:val="clear" w:color="auto" w:fill="FFC000"/>
            <w:noWrap/>
            <w:vAlign w:val="bottom"/>
          </w:tcPr>
          <w:p w14:paraId="7F46EBE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9.1%</w:t>
            </w:r>
          </w:p>
        </w:tc>
        <w:tc>
          <w:tcPr>
            <w:tcW w:w="557" w:type="pct"/>
            <w:tcBorders>
              <w:top w:val="nil"/>
              <w:left w:val="single" w:sz="4" w:space="0" w:color="auto"/>
              <w:bottom w:val="nil"/>
              <w:right w:val="nil"/>
            </w:tcBorders>
            <w:shd w:val="clear" w:color="auto" w:fill="FFC000"/>
            <w:noWrap/>
            <w:vAlign w:val="bottom"/>
          </w:tcPr>
          <w:p w14:paraId="5ED5683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8.8%</w:t>
            </w:r>
          </w:p>
        </w:tc>
        <w:tc>
          <w:tcPr>
            <w:tcW w:w="557" w:type="pct"/>
            <w:tcBorders>
              <w:top w:val="nil"/>
              <w:left w:val="single" w:sz="4" w:space="0" w:color="auto"/>
              <w:bottom w:val="nil"/>
              <w:right w:val="single" w:sz="4" w:space="0" w:color="auto"/>
            </w:tcBorders>
            <w:shd w:val="clear" w:color="auto" w:fill="FFC000"/>
            <w:noWrap/>
            <w:vAlign w:val="bottom"/>
          </w:tcPr>
          <w:p w14:paraId="3C0B0721"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8.7%</w:t>
            </w:r>
          </w:p>
        </w:tc>
        <w:tc>
          <w:tcPr>
            <w:tcW w:w="557" w:type="pct"/>
            <w:tcBorders>
              <w:top w:val="nil"/>
              <w:left w:val="single" w:sz="4" w:space="0" w:color="auto"/>
              <w:bottom w:val="nil"/>
              <w:right w:val="nil"/>
            </w:tcBorders>
            <w:shd w:val="clear" w:color="auto" w:fill="FFC000"/>
            <w:noWrap/>
            <w:vAlign w:val="bottom"/>
          </w:tcPr>
          <w:p w14:paraId="0E1D42F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w:t>
            </w:r>
          </w:p>
        </w:tc>
        <w:tc>
          <w:tcPr>
            <w:tcW w:w="557" w:type="pct"/>
            <w:tcBorders>
              <w:top w:val="nil"/>
              <w:left w:val="single" w:sz="4" w:space="0" w:color="auto"/>
              <w:bottom w:val="nil"/>
              <w:right w:val="single" w:sz="4" w:space="0" w:color="auto"/>
            </w:tcBorders>
            <w:shd w:val="clear" w:color="auto" w:fill="E95E33"/>
            <w:noWrap/>
            <w:vAlign w:val="bottom"/>
          </w:tcPr>
          <w:p w14:paraId="139F16F6"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554" w:type="pct"/>
            <w:tcBorders>
              <w:top w:val="nil"/>
              <w:left w:val="nil"/>
              <w:bottom w:val="nil"/>
              <w:right w:val="single" w:sz="4" w:space="0" w:color="auto"/>
            </w:tcBorders>
            <w:shd w:val="clear" w:color="auto" w:fill="E95E33"/>
            <w:noWrap/>
            <w:vAlign w:val="bottom"/>
          </w:tcPr>
          <w:p w14:paraId="5940A04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r>
      <w:tr w:rsidR="003F3182" w:rsidRPr="003F3182" w14:paraId="0F55437F" w14:textId="77777777" w:rsidTr="00F51670">
        <w:trPr>
          <w:trHeight w:val="20"/>
        </w:trPr>
        <w:tc>
          <w:tcPr>
            <w:tcW w:w="637" w:type="pct"/>
            <w:vMerge/>
            <w:tcBorders>
              <w:left w:val="single" w:sz="4" w:space="0" w:color="auto"/>
              <w:bottom w:val="single" w:sz="4" w:space="0" w:color="000000"/>
              <w:right w:val="single" w:sz="4" w:space="0" w:color="auto"/>
            </w:tcBorders>
            <w:vAlign w:val="center"/>
          </w:tcPr>
          <w:p w14:paraId="3C388CFE" w14:textId="77777777" w:rsidR="003F3182" w:rsidRPr="00033A52" w:rsidRDefault="003F3182" w:rsidP="001404CC">
            <w:pPr>
              <w:spacing w:after="0" w:line="240" w:lineRule="auto"/>
              <w:rPr>
                <w:rFonts w:ascii="Times New Roman" w:hAnsi="Times New Roman"/>
                <w:color w:val="000000"/>
                <w:sz w:val="20"/>
                <w:szCs w:val="20"/>
              </w:rPr>
            </w:pPr>
          </w:p>
        </w:tc>
        <w:tc>
          <w:tcPr>
            <w:tcW w:w="467" w:type="pct"/>
            <w:tcBorders>
              <w:top w:val="nil"/>
              <w:left w:val="nil"/>
              <w:bottom w:val="single" w:sz="4" w:space="0" w:color="auto"/>
              <w:right w:val="single" w:sz="4" w:space="0" w:color="auto"/>
            </w:tcBorders>
            <w:noWrap/>
            <w:vAlign w:val="bottom"/>
          </w:tcPr>
          <w:p w14:paraId="6085C510"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95</w:t>
            </w:r>
          </w:p>
        </w:tc>
        <w:tc>
          <w:tcPr>
            <w:tcW w:w="557" w:type="pct"/>
            <w:tcBorders>
              <w:top w:val="nil"/>
              <w:left w:val="single" w:sz="4" w:space="0" w:color="auto"/>
              <w:bottom w:val="single" w:sz="4" w:space="0" w:color="auto"/>
              <w:right w:val="nil"/>
            </w:tcBorders>
            <w:shd w:val="clear" w:color="auto" w:fill="E95E33"/>
            <w:noWrap/>
            <w:vAlign w:val="bottom"/>
          </w:tcPr>
          <w:p w14:paraId="06E5DA0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557" w:type="pct"/>
            <w:tcBorders>
              <w:top w:val="nil"/>
              <w:left w:val="single" w:sz="4" w:space="0" w:color="auto"/>
              <w:bottom w:val="single" w:sz="4" w:space="0" w:color="auto"/>
              <w:right w:val="nil"/>
            </w:tcBorders>
            <w:shd w:val="clear" w:color="auto" w:fill="E95E33"/>
            <w:noWrap/>
            <w:vAlign w:val="bottom"/>
          </w:tcPr>
          <w:p w14:paraId="3AE9B82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c>
          <w:tcPr>
            <w:tcW w:w="557" w:type="pct"/>
            <w:tcBorders>
              <w:top w:val="nil"/>
              <w:left w:val="single" w:sz="4" w:space="0" w:color="auto"/>
              <w:bottom w:val="single" w:sz="4" w:space="0" w:color="auto"/>
              <w:right w:val="nil"/>
            </w:tcBorders>
            <w:shd w:val="clear" w:color="auto" w:fill="E95E33"/>
            <w:noWrap/>
            <w:vAlign w:val="bottom"/>
          </w:tcPr>
          <w:p w14:paraId="334B5F54"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10%</w:t>
            </w:r>
          </w:p>
        </w:tc>
        <w:tc>
          <w:tcPr>
            <w:tcW w:w="557" w:type="pct"/>
            <w:tcBorders>
              <w:top w:val="nil"/>
              <w:left w:val="single" w:sz="4" w:space="0" w:color="auto"/>
              <w:bottom w:val="single" w:sz="4" w:space="0" w:color="auto"/>
              <w:right w:val="single" w:sz="4" w:space="0" w:color="auto"/>
            </w:tcBorders>
            <w:shd w:val="clear" w:color="auto" w:fill="FFC000"/>
            <w:noWrap/>
            <w:vAlign w:val="bottom"/>
          </w:tcPr>
          <w:p w14:paraId="6D94F035"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9.4%</w:t>
            </w:r>
          </w:p>
        </w:tc>
        <w:tc>
          <w:tcPr>
            <w:tcW w:w="557" w:type="pct"/>
            <w:tcBorders>
              <w:top w:val="nil"/>
              <w:left w:val="single" w:sz="4" w:space="0" w:color="auto"/>
              <w:bottom w:val="single" w:sz="4" w:space="0" w:color="auto"/>
              <w:right w:val="nil"/>
            </w:tcBorders>
            <w:shd w:val="clear" w:color="auto" w:fill="E95E33"/>
            <w:noWrap/>
            <w:vAlign w:val="bottom"/>
          </w:tcPr>
          <w:p w14:paraId="05D0012A"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11%</w:t>
            </w:r>
          </w:p>
        </w:tc>
        <w:tc>
          <w:tcPr>
            <w:tcW w:w="557" w:type="pct"/>
            <w:tcBorders>
              <w:top w:val="nil"/>
              <w:left w:val="single" w:sz="4" w:space="0" w:color="auto"/>
              <w:bottom w:val="single" w:sz="4" w:space="0" w:color="auto"/>
              <w:right w:val="single" w:sz="4" w:space="0" w:color="auto"/>
            </w:tcBorders>
            <w:shd w:val="clear" w:color="auto" w:fill="E95E33"/>
            <w:noWrap/>
            <w:vAlign w:val="bottom"/>
          </w:tcPr>
          <w:p w14:paraId="17C96EEB"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12%</w:t>
            </w:r>
          </w:p>
        </w:tc>
        <w:tc>
          <w:tcPr>
            <w:tcW w:w="554" w:type="pct"/>
            <w:tcBorders>
              <w:top w:val="nil"/>
              <w:left w:val="nil"/>
              <w:bottom w:val="single" w:sz="4" w:space="0" w:color="auto"/>
              <w:right w:val="single" w:sz="4" w:space="0" w:color="auto"/>
            </w:tcBorders>
            <w:shd w:val="clear" w:color="auto" w:fill="E95E33"/>
            <w:noWrap/>
            <w:vAlign w:val="bottom"/>
          </w:tcPr>
          <w:p w14:paraId="25B0EBDD" w14:textId="77777777" w:rsidR="003F3182" w:rsidRPr="00033A52" w:rsidRDefault="003F3182" w:rsidP="001404CC">
            <w:pPr>
              <w:spacing w:after="0" w:line="240" w:lineRule="auto"/>
              <w:jc w:val="center"/>
              <w:rPr>
                <w:rFonts w:ascii="Times New Roman" w:hAnsi="Times New Roman"/>
                <w:color w:val="000000"/>
                <w:sz w:val="20"/>
                <w:szCs w:val="20"/>
              </w:rPr>
            </w:pPr>
            <w:r w:rsidRPr="00033A52">
              <w:rPr>
                <w:rFonts w:ascii="Times New Roman" w:hAnsi="Times New Roman"/>
                <w:color w:val="000000"/>
                <w:sz w:val="20"/>
                <w:szCs w:val="20"/>
              </w:rPr>
              <w:t>14%</w:t>
            </w:r>
          </w:p>
        </w:tc>
      </w:tr>
    </w:tbl>
    <w:p w14:paraId="550B1A2E" w14:textId="77777777" w:rsidR="00025778" w:rsidRDefault="00025778" w:rsidP="00A61924">
      <w:pPr>
        <w:spacing w:after="0" w:line="240" w:lineRule="auto"/>
        <w:rPr>
          <w:rFonts w:ascii="Times New Roman" w:eastAsia="MS Gothic" w:hAnsi="Times New Roman"/>
          <w:bCs/>
          <w:sz w:val="24"/>
          <w:szCs w:val="20"/>
          <w:lang w:val="en-CA"/>
        </w:rPr>
      </w:pPr>
    </w:p>
    <w:p w14:paraId="25F835A6" w14:textId="38EB5E46" w:rsidR="00084D26" w:rsidRDefault="00FF592E" w:rsidP="00A61924">
      <w:pPr>
        <w:spacing w:after="0" w:line="240" w:lineRule="auto"/>
        <w:rPr>
          <w:rFonts w:ascii="Times New Roman" w:eastAsia="MS Gothic" w:hAnsi="Times New Roman"/>
          <w:bCs/>
          <w:iCs/>
          <w:szCs w:val="20"/>
        </w:rPr>
      </w:pPr>
      <w:r>
        <w:rPr>
          <w:rFonts w:ascii="Times New Roman" w:eastAsia="MS Gothic" w:hAnsi="Times New Roman"/>
          <w:bCs/>
          <w:iCs/>
          <w:szCs w:val="20"/>
          <w:lang w:val="en-CA"/>
        </w:rPr>
        <w:t>Ab</w:t>
      </w:r>
      <w:r w:rsidRPr="001404CC">
        <w:rPr>
          <w:rFonts w:ascii="Times New Roman" w:eastAsia="MS Gothic" w:hAnsi="Times New Roman"/>
          <w:bCs/>
          <w:iCs/>
          <w:szCs w:val="20"/>
        </w:rPr>
        <w:t>solute</w:t>
      </w:r>
      <w:r w:rsidR="00025778" w:rsidRPr="001404CC">
        <w:rPr>
          <w:rFonts w:ascii="Times New Roman" w:eastAsia="MS Gothic" w:hAnsi="Times New Roman"/>
          <w:bCs/>
          <w:iCs/>
          <w:szCs w:val="20"/>
        </w:rPr>
        <w:t xml:space="preserve">, all-cause mortality (ACM) risk at 1, 3, 5, and 10 years after the 3-year baseline period are depicted for the </w:t>
      </w:r>
      <w:r w:rsidR="00025778" w:rsidRPr="001404CC">
        <w:rPr>
          <w:rFonts w:ascii="Times New Roman" w:eastAsia="MS Gothic" w:hAnsi="Times New Roman"/>
          <w:bCs/>
          <w:szCs w:val="20"/>
          <w:lang w:val="en-CA"/>
        </w:rPr>
        <w:t>general population and high cardiovascular risk (GH) and chronic kidney disease (CKD) cohorts</w:t>
      </w:r>
      <w:r w:rsidR="00025778" w:rsidRPr="001404CC">
        <w:rPr>
          <w:rFonts w:ascii="Times New Roman" w:eastAsia="MS Gothic" w:hAnsi="Times New Roman"/>
          <w:bCs/>
          <w:iCs/>
          <w:szCs w:val="20"/>
        </w:rPr>
        <w:t>. Absolute risks were calculated using the adjusted HR for eGFR slopes of -6, -4, -2, 0, 2, 4, and 6 ml/min/1.73m</w:t>
      </w:r>
      <w:r w:rsidR="00025778" w:rsidRPr="001404CC">
        <w:rPr>
          <w:rFonts w:ascii="Times New Roman" w:eastAsia="MS Gothic" w:hAnsi="Times New Roman"/>
          <w:bCs/>
          <w:iCs/>
          <w:szCs w:val="20"/>
          <w:vertAlign w:val="superscript"/>
        </w:rPr>
        <w:t>2</w:t>
      </w:r>
      <w:r w:rsidR="00025778" w:rsidRPr="001404CC">
        <w:rPr>
          <w:rFonts w:ascii="Times New Roman" w:eastAsia="MS Gothic" w:hAnsi="Times New Roman"/>
          <w:bCs/>
          <w:iCs/>
          <w:szCs w:val="20"/>
        </w:rPr>
        <w:t>/yr calculated from a 3-year baseline periods and the base-case hazard associated with the cohort. The base-case cumulative hazard of ACM at one year past the baseline period was calculated for the following set of covariates: a 60 year-old non-black man with no change in eGFR, a last eGFR of 50 ml/min/1.73m</w:t>
      </w:r>
      <w:r w:rsidR="00025778" w:rsidRPr="001404CC">
        <w:rPr>
          <w:rFonts w:ascii="Times New Roman" w:eastAsia="MS Gothic" w:hAnsi="Times New Roman"/>
          <w:bCs/>
          <w:iCs/>
          <w:szCs w:val="20"/>
          <w:vertAlign w:val="superscript"/>
        </w:rPr>
        <w:t>2</w:t>
      </w:r>
      <w:r w:rsidR="00025778" w:rsidRPr="001404CC">
        <w:rPr>
          <w:rFonts w:ascii="Times New Roman" w:eastAsia="MS Gothic" w:hAnsi="Times New Roman"/>
          <w:bCs/>
          <w:iCs/>
          <w:szCs w:val="20"/>
        </w:rPr>
        <w:t>, a systolic blood pressure of 130 mm Hg, a total cholesterol of 5 mmol/L, and no history of diabetes or CV disease.</w:t>
      </w:r>
    </w:p>
    <w:p w14:paraId="3E2EDA1A" w14:textId="77777777" w:rsidR="00F37252" w:rsidRDefault="00F37252" w:rsidP="00A61924">
      <w:pPr>
        <w:spacing w:after="0" w:line="240" w:lineRule="auto"/>
        <w:rPr>
          <w:rFonts w:ascii="Times New Roman" w:eastAsia="MS Gothic" w:hAnsi="Times New Roman"/>
          <w:bCs/>
          <w:iCs/>
          <w:szCs w:val="20"/>
        </w:rPr>
      </w:pPr>
    </w:p>
    <w:p w14:paraId="2671E526" w14:textId="77777777" w:rsidR="00F37252" w:rsidRDefault="00F37252" w:rsidP="00A61924">
      <w:pPr>
        <w:spacing w:after="0" w:line="240" w:lineRule="auto"/>
        <w:rPr>
          <w:rFonts w:ascii="Times New Roman" w:eastAsia="MS Gothic" w:hAnsi="Times New Roman"/>
          <w:bCs/>
          <w:iCs/>
          <w:szCs w:val="20"/>
        </w:rPr>
        <w:sectPr w:rsidR="00F37252" w:rsidSect="00247A79">
          <w:pgSz w:w="15840" w:h="12240" w:orient="landscape"/>
          <w:pgMar w:top="1440" w:right="1440" w:bottom="1440" w:left="1440" w:header="720" w:footer="720" w:gutter="0"/>
          <w:cols w:space="720"/>
          <w:docGrid w:linePitch="326"/>
        </w:sectPr>
      </w:pPr>
      <w:r>
        <w:rPr>
          <w:rFonts w:ascii="Times New Roman" w:eastAsia="MS Gothic" w:hAnsi="Times New Roman"/>
          <w:bCs/>
          <w:iCs/>
          <w:szCs w:val="20"/>
        </w:rPr>
        <w:br w:type="page"/>
      </w:r>
    </w:p>
    <w:p w14:paraId="7A70A424" w14:textId="77777777" w:rsidR="00F37252" w:rsidRDefault="00F37252" w:rsidP="00FF592E">
      <w:pPr>
        <w:pStyle w:val="Heading1"/>
      </w:pPr>
      <w:bookmarkStart w:id="20" w:name="_Toc435167612"/>
      <w:r>
        <w:lastRenderedPageBreak/>
        <w:t xml:space="preserve">Supplemental Table 8. Change in concordance statistics after including estimated glomerular filtration rate </w:t>
      </w:r>
      <w:r w:rsidR="00636FF6">
        <w:t xml:space="preserve">(eGFR) </w:t>
      </w:r>
      <w:r>
        <w:t>slope in the model</w:t>
      </w:r>
      <w:bookmarkEnd w:id="20"/>
    </w:p>
    <w:p w14:paraId="4E55E1E7" w14:textId="77777777" w:rsidR="00F37252" w:rsidRDefault="00F37252" w:rsidP="00A61924">
      <w:pPr>
        <w:spacing w:after="0" w:line="240" w:lineRule="auto"/>
        <w:rPr>
          <w:rFonts w:ascii="Times New Roman" w:hAnsi="Times New Roman"/>
          <w:b/>
          <w:sz w:val="24"/>
          <w:szCs w:val="24"/>
        </w:rPr>
      </w:pPr>
    </w:p>
    <w:tbl>
      <w:tblPr>
        <w:tblW w:w="7260" w:type="dxa"/>
        <w:tblInd w:w="93" w:type="dxa"/>
        <w:tblLook w:val="04A0" w:firstRow="1" w:lastRow="0" w:firstColumn="1" w:lastColumn="0" w:noHBand="0" w:noVBand="1"/>
      </w:tblPr>
      <w:tblGrid>
        <w:gridCol w:w="2000"/>
        <w:gridCol w:w="1300"/>
        <w:gridCol w:w="1380"/>
        <w:gridCol w:w="1380"/>
        <w:gridCol w:w="1200"/>
      </w:tblGrid>
      <w:tr w:rsidR="00F37252" w:rsidRPr="00F37252" w14:paraId="06F3E939" w14:textId="77777777" w:rsidTr="00F37252">
        <w:trPr>
          <w:trHeight w:val="300"/>
        </w:trPr>
        <w:tc>
          <w:tcPr>
            <w:tcW w:w="2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C83941" w14:textId="77777777" w:rsidR="00F37252" w:rsidRPr="00F37252" w:rsidRDefault="00F37252" w:rsidP="00F37252">
            <w:pPr>
              <w:spacing w:after="0" w:line="240" w:lineRule="auto"/>
              <w:jc w:val="center"/>
              <w:rPr>
                <w:rFonts w:ascii="Times New Roman" w:hAnsi="Times New Roman"/>
                <w:b/>
                <w:bCs/>
                <w:color w:val="000000"/>
              </w:rPr>
            </w:pPr>
            <w:r w:rsidRPr="00F37252">
              <w:rPr>
                <w:rFonts w:ascii="Times New Roman" w:hAnsi="Times New Roman"/>
                <w:b/>
                <w:bCs/>
                <w:color w:val="000000"/>
              </w:rPr>
              <w:t>Study</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4F494063" w14:textId="77777777" w:rsidR="00F37252" w:rsidRPr="00F37252" w:rsidRDefault="00F37252" w:rsidP="00F37252">
            <w:pPr>
              <w:spacing w:after="0" w:line="240" w:lineRule="auto"/>
              <w:jc w:val="center"/>
              <w:rPr>
                <w:rFonts w:ascii="Times New Roman" w:hAnsi="Times New Roman"/>
                <w:b/>
                <w:bCs/>
                <w:color w:val="000000"/>
              </w:rPr>
            </w:pPr>
            <w:r w:rsidRPr="00F37252">
              <w:rPr>
                <w:rFonts w:ascii="Times New Roman" w:hAnsi="Times New Roman"/>
                <w:b/>
                <w:bCs/>
                <w:color w:val="000000"/>
              </w:rPr>
              <w:t>Delta c-stat.</w:t>
            </w:r>
          </w:p>
        </w:tc>
        <w:tc>
          <w:tcPr>
            <w:tcW w:w="2760"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483804A2" w14:textId="77777777" w:rsidR="00F37252" w:rsidRPr="00F37252" w:rsidRDefault="00F37252" w:rsidP="00F37252">
            <w:pPr>
              <w:spacing w:after="0" w:line="240" w:lineRule="auto"/>
              <w:jc w:val="center"/>
              <w:rPr>
                <w:rFonts w:ascii="Times New Roman" w:hAnsi="Times New Roman"/>
                <w:b/>
                <w:bCs/>
                <w:color w:val="000000"/>
              </w:rPr>
            </w:pPr>
            <w:r w:rsidRPr="00F37252">
              <w:rPr>
                <w:rFonts w:ascii="Times New Roman" w:hAnsi="Times New Roman"/>
                <w:b/>
                <w:bCs/>
                <w:color w:val="000000"/>
              </w:rPr>
              <w:t>95% confidence interval</w:t>
            </w:r>
          </w:p>
        </w:tc>
        <w:tc>
          <w:tcPr>
            <w:tcW w:w="1200" w:type="dxa"/>
            <w:tcBorders>
              <w:top w:val="single" w:sz="4" w:space="0" w:color="auto"/>
              <w:left w:val="nil"/>
              <w:bottom w:val="single" w:sz="4" w:space="0" w:color="auto"/>
              <w:right w:val="single" w:sz="4" w:space="0" w:color="auto"/>
            </w:tcBorders>
            <w:shd w:val="clear" w:color="auto" w:fill="auto"/>
            <w:noWrap/>
            <w:vAlign w:val="bottom"/>
            <w:hideMark/>
          </w:tcPr>
          <w:p w14:paraId="28169F8F" w14:textId="77777777" w:rsidR="00F37252" w:rsidRPr="00F37252" w:rsidRDefault="00F37252" w:rsidP="00F37252">
            <w:pPr>
              <w:spacing w:after="0" w:line="240" w:lineRule="auto"/>
              <w:jc w:val="center"/>
              <w:rPr>
                <w:rFonts w:ascii="Times New Roman" w:hAnsi="Times New Roman"/>
                <w:b/>
                <w:bCs/>
                <w:color w:val="000000"/>
              </w:rPr>
            </w:pPr>
            <w:r w:rsidRPr="00F37252">
              <w:rPr>
                <w:rFonts w:ascii="Times New Roman" w:hAnsi="Times New Roman"/>
                <w:b/>
                <w:bCs/>
                <w:color w:val="000000"/>
              </w:rPr>
              <w:t>% Weight</w:t>
            </w:r>
          </w:p>
        </w:tc>
      </w:tr>
      <w:tr w:rsidR="00F37252" w:rsidRPr="00F37252" w14:paraId="7AE4D874" w14:textId="77777777" w:rsidTr="00F37252">
        <w:trPr>
          <w:trHeight w:val="300"/>
        </w:trPr>
        <w:tc>
          <w:tcPr>
            <w:tcW w:w="7260"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646F2FE" w14:textId="77777777" w:rsidR="00F37252" w:rsidRPr="00F37252" w:rsidRDefault="00F37252" w:rsidP="00F37252">
            <w:pPr>
              <w:spacing w:after="0" w:line="240" w:lineRule="auto"/>
              <w:rPr>
                <w:rFonts w:ascii="Times New Roman" w:hAnsi="Times New Roman"/>
                <w:b/>
                <w:bCs/>
                <w:color w:val="000000"/>
              </w:rPr>
            </w:pPr>
            <w:r w:rsidRPr="00F37252">
              <w:rPr>
                <w:rFonts w:ascii="Times New Roman" w:hAnsi="Times New Roman"/>
                <w:b/>
                <w:bCs/>
                <w:color w:val="000000"/>
              </w:rPr>
              <w:t>CKD cohorts</w:t>
            </w:r>
          </w:p>
        </w:tc>
      </w:tr>
      <w:tr w:rsidR="00F37252" w:rsidRPr="00F37252" w14:paraId="4A4AB7E8"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3850E6B5"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AASK</w:t>
            </w:r>
          </w:p>
        </w:tc>
        <w:tc>
          <w:tcPr>
            <w:tcW w:w="1300" w:type="dxa"/>
            <w:tcBorders>
              <w:top w:val="nil"/>
              <w:left w:val="nil"/>
              <w:bottom w:val="nil"/>
              <w:right w:val="nil"/>
            </w:tcBorders>
            <w:shd w:val="clear" w:color="auto" w:fill="auto"/>
            <w:noWrap/>
            <w:vAlign w:val="bottom"/>
            <w:hideMark/>
          </w:tcPr>
          <w:p w14:paraId="12AF7E4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0.006</w:t>
            </w:r>
          </w:p>
        </w:tc>
        <w:tc>
          <w:tcPr>
            <w:tcW w:w="1380" w:type="dxa"/>
            <w:tcBorders>
              <w:top w:val="nil"/>
              <w:left w:val="nil"/>
              <w:bottom w:val="nil"/>
              <w:right w:val="nil"/>
            </w:tcBorders>
            <w:shd w:val="clear" w:color="auto" w:fill="auto"/>
            <w:noWrap/>
            <w:vAlign w:val="bottom"/>
            <w:hideMark/>
          </w:tcPr>
          <w:p w14:paraId="718D33E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-0.010</w:t>
            </w:r>
          </w:p>
        </w:tc>
        <w:tc>
          <w:tcPr>
            <w:tcW w:w="1380" w:type="dxa"/>
            <w:tcBorders>
              <w:top w:val="nil"/>
              <w:left w:val="nil"/>
              <w:bottom w:val="nil"/>
              <w:right w:val="nil"/>
            </w:tcBorders>
            <w:shd w:val="clear" w:color="auto" w:fill="auto"/>
            <w:noWrap/>
            <w:vAlign w:val="bottom"/>
            <w:hideMark/>
          </w:tcPr>
          <w:p w14:paraId="510DF0C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0.021</w:t>
            </w:r>
          </w:p>
        </w:tc>
        <w:tc>
          <w:tcPr>
            <w:tcW w:w="1200" w:type="dxa"/>
            <w:tcBorders>
              <w:top w:val="nil"/>
              <w:left w:val="nil"/>
              <w:bottom w:val="nil"/>
              <w:right w:val="single" w:sz="4" w:space="0" w:color="auto"/>
            </w:tcBorders>
            <w:shd w:val="clear" w:color="auto" w:fill="auto"/>
            <w:noWrap/>
            <w:vAlign w:val="bottom"/>
            <w:hideMark/>
          </w:tcPr>
          <w:p w14:paraId="1EDAC881" w14:textId="38D221D8"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4.08</w:t>
            </w:r>
          </w:p>
        </w:tc>
      </w:tr>
      <w:tr w:rsidR="00F37252" w:rsidRPr="00F37252" w14:paraId="1CC7C058"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F7E1E37"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BC CKD</w:t>
            </w:r>
          </w:p>
        </w:tc>
        <w:tc>
          <w:tcPr>
            <w:tcW w:w="1300" w:type="dxa"/>
            <w:tcBorders>
              <w:top w:val="nil"/>
              <w:left w:val="nil"/>
              <w:bottom w:val="nil"/>
              <w:right w:val="nil"/>
            </w:tcBorders>
            <w:shd w:val="clear" w:color="auto" w:fill="auto"/>
            <w:noWrap/>
            <w:vAlign w:val="bottom"/>
            <w:hideMark/>
          </w:tcPr>
          <w:p w14:paraId="145A032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0.005</w:t>
            </w:r>
          </w:p>
        </w:tc>
        <w:tc>
          <w:tcPr>
            <w:tcW w:w="1380" w:type="dxa"/>
            <w:tcBorders>
              <w:top w:val="nil"/>
              <w:left w:val="nil"/>
              <w:bottom w:val="nil"/>
              <w:right w:val="nil"/>
            </w:tcBorders>
            <w:shd w:val="clear" w:color="auto" w:fill="auto"/>
            <w:noWrap/>
            <w:vAlign w:val="bottom"/>
            <w:hideMark/>
          </w:tcPr>
          <w:p w14:paraId="5C3749C7"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50163EF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0.008</w:t>
            </w:r>
          </w:p>
        </w:tc>
        <w:tc>
          <w:tcPr>
            <w:tcW w:w="1200" w:type="dxa"/>
            <w:tcBorders>
              <w:top w:val="nil"/>
              <w:left w:val="nil"/>
              <w:bottom w:val="nil"/>
              <w:right w:val="single" w:sz="4" w:space="0" w:color="auto"/>
            </w:tcBorders>
            <w:shd w:val="clear" w:color="auto" w:fill="auto"/>
            <w:noWrap/>
            <w:vAlign w:val="bottom"/>
          </w:tcPr>
          <w:p w14:paraId="007B7F1A" w14:textId="706936CE"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12.37</w:t>
            </w:r>
          </w:p>
        </w:tc>
      </w:tr>
      <w:tr w:rsidR="00F37252" w:rsidRPr="00F37252" w14:paraId="0B336673"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362AB6C7"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CCF</w:t>
            </w:r>
          </w:p>
        </w:tc>
        <w:tc>
          <w:tcPr>
            <w:tcW w:w="1300" w:type="dxa"/>
            <w:tcBorders>
              <w:top w:val="nil"/>
              <w:left w:val="nil"/>
              <w:bottom w:val="nil"/>
              <w:right w:val="nil"/>
            </w:tcBorders>
            <w:shd w:val="clear" w:color="auto" w:fill="auto"/>
            <w:noWrap/>
            <w:vAlign w:val="bottom"/>
            <w:hideMark/>
          </w:tcPr>
          <w:p w14:paraId="1FB2C839"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0.019</w:t>
            </w:r>
          </w:p>
        </w:tc>
        <w:tc>
          <w:tcPr>
            <w:tcW w:w="1380" w:type="dxa"/>
            <w:tcBorders>
              <w:top w:val="nil"/>
              <w:left w:val="nil"/>
              <w:bottom w:val="nil"/>
              <w:right w:val="nil"/>
            </w:tcBorders>
            <w:shd w:val="clear" w:color="auto" w:fill="auto"/>
            <w:noWrap/>
            <w:vAlign w:val="bottom"/>
            <w:hideMark/>
          </w:tcPr>
          <w:p w14:paraId="28B7FF49"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0.007</w:t>
            </w:r>
          </w:p>
        </w:tc>
        <w:tc>
          <w:tcPr>
            <w:tcW w:w="1380" w:type="dxa"/>
            <w:tcBorders>
              <w:top w:val="nil"/>
              <w:left w:val="nil"/>
              <w:bottom w:val="nil"/>
              <w:right w:val="nil"/>
            </w:tcBorders>
            <w:shd w:val="clear" w:color="auto" w:fill="auto"/>
            <w:noWrap/>
            <w:vAlign w:val="bottom"/>
            <w:hideMark/>
          </w:tcPr>
          <w:p w14:paraId="35C95F6C"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0.031</w:t>
            </w:r>
          </w:p>
        </w:tc>
        <w:tc>
          <w:tcPr>
            <w:tcW w:w="1200" w:type="dxa"/>
            <w:tcBorders>
              <w:top w:val="nil"/>
              <w:left w:val="nil"/>
              <w:bottom w:val="nil"/>
              <w:right w:val="single" w:sz="4" w:space="0" w:color="auto"/>
            </w:tcBorders>
            <w:shd w:val="clear" w:color="auto" w:fill="auto"/>
            <w:noWrap/>
            <w:vAlign w:val="bottom"/>
          </w:tcPr>
          <w:p w14:paraId="095E8C27" w14:textId="0F6866CA"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5.89</w:t>
            </w:r>
          </w:p>
        </w:tc>
      </w:tr>
      <w:tr w:rsidR="00F37252" w:rsidRPr="00F37252" w14:paraId="2B7B34E4"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4DEDF8AF"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Geisinger</w:t>
            </w:r>
          </w:p>
        </w:tc>
        <w:tc>
          <w:tcPr>
            <w:tcW w:w="1300" w:type="dxa"/>
            <w:tcBorders>
              <w:top w:val="nil"/>
              <w:left w:val="nil"/>
              <w:bottom w:val="nil"/>
              <w:right w:val="nil"/>
            </w:tcBorders>
            <w:shd w:val="clear" w:color="auto" w:fill="auto"/>
            <w:noWrap/>
            <w:vAlign w:val="bottom"/>
            <w:hideMark/>
          </w:tcPr>
          <w:p w14:paraId="3D6A202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380" w:type="dxa"/>
            <w:tcBorders>
              <w:top w:val="nil"/>
              <w:left w:val="nil"/>
              <w:bottom w:val="nil"/>
              <w:right w:val="nil"/>
            </w:tcBorders>
            <w:shd w:val="clear" w:color="auto" w:fill="auto"/>
            <w:noWrap/>
            <w:vAlign w:val="bottom"/>
            <w:hideMark/>
          </w:tcPr>
          <w:p w14:paraId="2B612695"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4911D980"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0.006</w:t>
            </w:r>
          </w:p>
        </w:tc>
        <w:tc>
          <w:tcPr>
            <w:tcW w:w="1200" w:type="dxa"/>
            <w:tcBorders>
              <w:top w:val="nil"/>
              <w:left w:val="nil"/>
              <w:bottom w:val="nil"/>
              <w:right w:val="single" w:sz="4" w:space="0" w:color="auto"/>
            </w:tcBorders>
            <w:shd w:val="clear" w:color="auto" w:fill="auto"/>
            <w:noWrap/>
            <w:vAlign w:val="bottom"/>
          </w:tcPr>
          <w:p w14:paraId="4CD1E641" w14:textId="333C00DE"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12.75</w:t>
            </w:r>
          </w:p>
        </w:tc>
      </w:tr>
      <w:tr w:rsidR="00F37252" w:rsidRPr="00F37252" w14:paraId="693E9064"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30A8CA2C"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GLOMMS1</w:t>
            </w:r>
          </w:p>
        </w:tc>
        <w:tc>
          <w:tcPr>
            <w:tcW w:w="1300" w:type="dxa"/>
            <w:tcBorders>
              <w:top w:val="nil"/>
              <w:left w:val="nil"/>
              <w:bottom w:val="nil"/>
              <w:right w:val="nil"/>
            </w:tcBorders>
            <w:shd w:val="clear" w:color="auto" w:fill="auto"/>
            <w:noWrap/>
            <w:vAlign w:val="bottom"/>
            <w:hideMark/>
          </w:tcPr>
          <w:p w14:paraId="5660CE6D" w14:textId="1FFA01F1" w:rsidR="00F37252" w:rsidRPr="00F37252" w:rsidRDefault="00F37252" w:rsidP="006F5ED1">
            <w:pPr>
              <w:spacing w:after="0" w:line="240" w:lineRule="auto"/>
              <w:jc w:val="center"/>
              <w:rPr>
                <w:rFonts w:ascii="Times New Roman" w:hAnsi="Times New Roman"/>
                <w:color w:val="000000"/>
              </w:rPr>
            </w:pPr>
            <w:r w:rsidRPr="00F37252">
              <w:rPr>
                <w:rFonts w:ascii="Times New Roman" w:hAnsi="Times New Roman"/>
                <w:color w:val="000000"/>
              </w:rPr>
              <w:t>0.</w:t>
            </w:r>
            <w:r w:rsidR="006F5ED1" w:rsidRPr="00F37252">
              <w:rPr>
                <w:rFonts w:ascii="Times New Roman" w:hAnsi="Times New Roman"/>
                <w:color w:val="000000"/>
              </w:rPr>
              <w:t>0</w:t>
            </w:r>
            <w:r w:rsidR="006F5ED1">
              <w:rPr>
                <w:rFonts w:ascii="Times New Roman" w:hAnsi="Times New Roman"/>
                <w:color w:val="000000"/>
              </w:rPr>
              <w:t>06</w:t>
            </w:r>
          </w:p>
        </w:tc>
        <w:tc>
          <w:tcPr>
            <w:tcW w:w="1380" w:type="dxa"/>
            <w:tcBorders>
              <w:top w:val="nil"/>
              <w:left w:val="nil"/>
              <w:bottom w:val="nil"/>
              <w:right w:val="nil"/>
            </w:tcBorders>
            <w:shd w:val="clear" w:color="auto" w:fill="auto"/>
            <w:noWrap/>
            <w:vAlign w:val="bottom"/>
            <w:hideMark/>
          </w:tcPr>
          <w:p w14:paraId="5ADC20A2" w14:textId="5529445B" w:rsidR="00F37252" w:rsidRPr="00F37252" w:rsidRDefault="006F5ED1" w:rsidP="006F5ED1">
            <w:pPr>
              <w:spacing w:after="0" w:line="240" w:lineRule="auto"/>
              <w:jc w:val="center"/>
              <w:rPr>
                <w:rFonts w:ascii="Times New Roman" w:hAnsi="Times New Roman"/>
                <w:color w:val="000000"/>
              </w:rPr>
            </w:pPr>
            <w:r>
              <w:rPr>
                <w:rFonts w:ascii="Times New Roman" w:hAnsi="Times New Roman"/>
                <w:color w:val="000000"/>
              </w:rPr>
              <w:t>-</w:t>
            </w:r>
            <w:r w:rsidR="00F37252" w:rsidRPr="00F37252">
              <w:rPr>
                <w:rFonts w:ascii="Times New Roman" w:hAnsi="Times New Roman"/>
                <w:color w:val="000000"/>
              </w:rPr>
              <w:t>0.00</w:t>
            </w:r>
            <w:r>
              <w:rPr>
                <w:rFonts w:ascii="Times New Roman" w:hAnsi="Times New Roman"/>
                <w:color w:val="000000"/>
              </w:rPr>
              <w:t>2</w:t>
            </w:r>
          </w:p>
        </w:tc>
        <w:tc>
          <w:tcPr>
            <w:tcW w:w="1380" w:type="dxa"/>
            <w:tcBorders>
              <w:top w:val="nil"/>
              <w:left w:val="nil"/>
              <w:bottom w:val="nil"/>
              <w:right w:val="nil"/>
            </w:tcBorders>
            <w:shd w:val="clear" w:color="auto" w:fill="auto"/>
            <w:noWrap/>
            <w:vAlign w:val="bottom"/>
            <w:hideMark/>
          </w:tcPr>
          <w:p w14:paraId="49DCDC6A" w14:textId="2B302DAD" w:rsidR="00F37252" w:rsidRPr="00F37252" w:rsidRDefault="00F37252" w:rsidP="006F5ED1">
            <w:pPr>
              <w:spacing w:after="0" w:line="240" w:lineRule="auto"/>
              <w:jc w:val="center"/>
              <w:rPr>
                <w:rFonts w:ascii="Times New Roman" w:hAnsi="Times New Roman"/>
                <w:color w:val="000000"/>
              </w:rPr>
            </w:pPr>
            <w:r w:rsidRPr="00F37252">
              <w:rPr>
                <w:rFonts w:ascii="Times New Roman" w:hAnsi="Times New Roman"/>
                <w:color w:val="000000"/>
              </w:rPr>
              <w:t>0.</w:t>
            </w:r>
            <w:r w:rsidR="006F5ED1" w:rsidRPr="00F37252">
              <w:rPr>
                <w:rFonts w:ascii="Times New Roman" w:hAnsi="Times New Roman"/>
                <w:color w:val="000000"/>
              </w:rPr>
              <w:t>0</w:t>
            </w:r>
            <w:r w:rsidR="006F5ED1">
              <w:rPr>
                <w:rFonts w:ascii="Times New Roman" w:hAnsi="Times New Roman"/>
                <w:color w:val="000000"/>
              </w:rPr>
              <w:t>14</w:t>
            </w:r>
          </w:p>
        </w:tc>
        <w:tc>
          <w:tcPr>
            <w:tcW w:w="1200" w:type="dxa"/>
            <w:tcBorders>
              <w:top w:val="nil"/>
              <w:left w:val="nil"/>
              <w:bottom w:val="nil"/>
              <w:right w:val="single" w:sz="4" w:space="0" w:color="auto"/>
            </w:tcBorders>
            <w:shd w:val="clear" w:color="auto" w:fill="auto"/>
            <w:noWrap/>
            <w:vAlign w:val="bottom"/>
          </w:tcPr>
          <w:p w14:paraId="3900A81F" w14:textId="72551EC9"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8.30</w:t>
            </w:r>
          </w:p>
        </w:tc>
      </w:tr>
      <w:tr w:rsidR="00F37252" w:rsidRPr="00F37252" w14:paraId="47426CF0"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0363215"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KPNW</w:t>
            </w:r>
          </w:p>
        </w:tc>
        <w:tc>
          <w:tcPr>
            <w:tcW w:w="1300" w:type="dxa"/>
            <w:tcBorders>
              <w:top w:val="nil"/>
              <w:left w:val="nil"/>
              <w:bottom w:val="nil"/>
              <w:right w:val="nil"/>
            </w:tcBorders>
            <w:shd w:val="clear" w:color="auto" w:fill="auto"/>
            <w:noWrap/>
            <w:vAlign w:val="bottom"/>
            <w:hideMark/>
          </w:tcPr>
          <w:p w14:paraId="5A2C1CB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69570840"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-0.019</w:t>
            </w:r>
          </w:p>
        </w:tc>
        <w:tc>
          <w:tcPr>
            <w:tcW w:w="1380" w:type="dxa"/>
            <w:tcBorders>
              <w:top w:val="nil"/>
              <w:left w:val="nil"/>
              <w:bottom w:val="nil"/>
              <w:right w:val="nil"/>
            </w:tcBorders>
            <w:shd w:val="clear" w:color="auto" w:fill="auto"/>
            <w:noWrap/>
            <w:vAlign w:val="bottom"/>
            <w:hideMark/>
          </w:tcPr>
          <w:p w14:paraId="4AE462A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0.021</w:t>
            </w:r>
          </w:p>
        </w:tc>
        <w:tc>
          <w:tcPr>
            <w:tcW w:w="1200" w:type="dxa"/>
            <w:tcBorders>
              <w:top w:val="nil"/>
              <w:left w:val="nil"/>
              <w:bottom w:val="nil"/>
              <w:right w:val="single" w:sz="4" w:space="0" w:color="auto"/>
            </w:tcBorders>
            <w:shd w:val="clear" w:color="auto" w:fill="auto"/>
            <w:noWrap/>
            <w:vAlign w:val="bottom"/>
          </w:tcPr>
          <w:p w14:paraId="36AA8879" w14:textId="468AF629"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2.78</w:t>
            </w:r>
          </w:p>
        </w:tc>
      </w:tr>
      <w:tr w:rsidR="00F37252" w:rsidRPr="00F37252" w14:paraId="2346F9E2"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5A5A0B01"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MASTERPLAN</w:t>
            </w:r>
          </w:p>
        </w:tc>
        <w:tc>
          <w:tcPr>
            <w:tcW w:w="1300" w:type="dxa"/>
            <w:tcBorders>
              <w:top w:val="nil"/>
              <w:left w:val="nil"/>
              <w:bottom w:val="nil"/>
              <w:right w:val="nil"/>
            </w:tcBorders>
            <w:shd w:val="clear" w:color="auto" w:fill="auto"/>
            <w:noWrap/>
            <w:vAlign w:val="bottom"/>
            <w:hideMark/>
          </w:tcPr>
          <w:p w14:paraId="4B64FAB5"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7BF2C752"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-0.012</w:t>
            </w:r>
          </w:p>
        </w:tc>
        <w:tc>
          <w:tcPr>
            <w:tcW w:w="1380" w:type="dxa"/>
            <w:tcBorders>
              <w:top w:val="nil"/>
              <w:left w:val="nil"/>
              <w:bottom w:val="nil"/>
              <w:right w:val="nil"/>
            </w:tcBorders>
            <w:shd w:val="clear" w:color="auto" w:fill="auto"/>
            <w:noWrap/>
            <w:vAlign w:val="bottom"/>
            <w:hideMark/>
          </w:tcPr>
          <w:p w14:paraId="2BD57F4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0.014</w:t>
            </w:r>
          </w:p>
        </w:tc>
        <w:tc>
          <w:tcPr>
            <w:tcW w:w="1200" w:type="dxa"/>
            <w:tcBorders>
              <w:top w:val="nil"/>
              <w:left w:val="nil"/>
              <w:bottom w:val="nil"/>
              <w:right w:val="single" w:sz="4" w:space="0" w:color="auto"/>
            </w:tcBorders>
            <w:shd w:val="clear" w:color="auto" w:fill="auto"/>
            <w:noWrap/>
            <w:vAlign w:val="bottom"/>
          </w:tcPr>
          <w:p w14:paraId="38800B87" w14:textId="5C126786"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5.19</w:t>
            </w:r>
          </w:p>
        </w:tc>
      </w:tr>
      <w:tr w:rsidR="00F37252" w:rsidRPr="00F37252" w14:paraId="7BCDC41F"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74ED23A6"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MDRD</w:t>
            </w:r>
          </w:p>
        </w:tc>
        <w:tc>
          <w:tcPr>
            <w:tcW w:w="1300" w:type="dxa"/>
            <w:tcBorders>
              <w:top w:val="nil"/>
              <w:left w:val="nil"/>
              <w:bottom w:val="nil"/>
              <w:right w:val="nil"/>
            </w:tcBorders>
            <w:shd w:val="clear" w:color="auto" w:fill="auto"/>
            <w:noWrap/>
            <w:vAlign w:val="bottom"/>
            <w:hideMark/>
          </w:tcPr>
          <w:p w14:paraId="487D7B42"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-0.005</w:t>
            </w:r>
          </w:p>
        </w:tc>
        <w:tc>
          <w:tcPr>
            <w:tcW w:w="1380" w:type="dxa"/>
            <w:tcBorders>
              <w:top w:val="nil"/>
              <w:left w:val="nil"/>
              <w:bottom w:val="nil"/>
              <w:right w:val="nil"/>
            </w:tcBorders>
            <w:shd w:val="clear" w:color="auto" w:fill="auto"/>
            <w:noWrap/>
            <w:vAlign w:val="bottom"/>
            <w:hideMark/>
          </w:tcPr>
          <w:p w14:paraId="10EE78CF"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-0.010</w:t>
            </w:r>
          </w:p>
        </w:tc>
        <w:tc>
          <w:tcPr>
            <w:tcW w:w="1380" w:type="dxa"/>
            <w:tcBorders>
              <w:top w:val="nil"/>
              <w:left w:val="nil"/>
              <w:bottom w:val="nil"/>
              <w:right w:val="nil"/>
            </w:tcBorders>
            <w:shd w:val="clear" w:color="auto" w:fill="auto"/>
            <w:noWrap/>
            <w:vAlign w:val="bottom"/>
            <w:hideMark/>
          </w:tcPr>
          <w:p w14:paraId="279D4AE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200" w:type="dxa"/>
            <w:tcBorders>
              <w:top w:val="nil"/>
              <w:left w:val="nil"/>
              <w:bottom w:val="nil"/>
              <w:right w:val="single" w:sz="4" w:space="0" w:color="auto"/>
            </w:tcBorders>
            <w:shd w:val="clear" w:color="auto" w:fill="auto"/>
            <w:noWrap/>
            <w:vAlign w:val="bottom"/>
          </w:tcPr>
          <w:p w14:paraId="584F787A" w14:textId="491A5758"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11.88</w:t>
            </w:r>
          </w:p>
        </w:tc>
      </w:tr>
      <w:tr w:rsidR="00F37252" w:rsidRPr="00F37252" w14:paraId="45E13229"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1FE9D75E"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NephroTest</w:t>
            </w:r>
          </w:p>
        </w:tc>
        <w:tc>
          <w:tcPr>
            <w:tcW w:w="1300" w:type="dxa"/>
            <w:tcBorders>
              <w:top w:val="nil"/>
              <w:left w:val="nil"/>
              <w:bottom w:val="nil"/>
              <w:right w:val="nil"/>
            </w:tcBorders>
            <w:shd w:val="clear" w:color="auto" w:fill="auto"/>
            <w:noWrap/>
            <w:vAlign w:val="bottom"/>
            <w:hideMark/>
          </w:tcPr>
          <w:p w14:paraId="68F7FF99"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0.008</w:t>
            </w:r>
          </w:p>
        </w:tc>
        <w:tc>
          <w:tcPr>
            <w:tcW w:w="1380" w:type="dxa"/>
            <w:tcBorders>
              <w:top w:val="nil"/>
              <w:left w:val="nil"/>
              <w:bottom w:val="nil"/>
              <w:right w:val="nil"/>
            </w:tcBorders>
            <w:shd w:val="clear" w:color="auto" w:fill="auto"/>
            <w:noWrap/>
            <w:vAlign w:val="bottom"/>
            <w:hideMark/>
          </w:tcPr>
          <w:p w14:paraId="0D15713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-0.017</w:t>
            </w:r>
          </w:p>
        </w:tc>
        <w:tc>
          <w:tcPr>
            <w:tcW w:w="1380" w:type="dxa"/>
            <w:tcBorders>
              <w:top w:val="nil"/>
              <w:left w:val="nil"/>
              <w:bottom w:val="nil"/>
              <w:right w:val="nil"/>
            </w:tcBorders>
            <w:shd w:val="clear" w:color="auto" w:fill="auto"/>
            <w:noWrap/>
            <w:vAlign w:val="bottom"/>
            <w:hideMark/>
          </w:tcPr>
          <w:p w14:paraId="0AA6172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0.033</w:t>
            </w:r>
          </w:p>
        </w:tc>
        <w:tc>
          <w:tcPr>
            <w:tcW w:w="1200" w:type="dxa"/>
            <w:tcBorders>
              <w:top w:val="nil"/>
              <w:left w:val="nil"/>
              <w:bottom w:val="nil"/>
              <w:right w:val="single" w:sz="4" w:space="0" w:color="auto"/>
            </w:tcBorders>
            <w:shd w:val="clear" w:color="auto" w:fill="auto"/>
            <w:noWrap/>
            <w:vAlign w:val="bottom"/>
          </w:tcPr>
          <w:p w14:paraId="20D27BB9" w14:textId="1295B8BE"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1.91</w:t>
            </w:r>
          </w:p>
        </w:tc>
      </w:tr>
      <w:tr w:rsidR="00F37252" w:rsidRPr="00F37252" w14:paraId="7AD56ADF"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6B4E3372"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RENAAL</w:t>
            </w:r>
          </w:p>
        </w:tc>
        <w:tc>
          <w:tcPr>
            <w:tcW w:w="1300" w:type="dxa"/>
            <w:tcBorders>
              <w:top w:val="nil"/>
              <w:left w:val="nil"/>
              <w:bottom w:val="nil"/>
              <w:right w:val="nil"/>
            </w:tcBorders>
            <w:shd w:val="clear" w:color="auto" w:fill="auto"/>
            <w:noWrap/>
            <w:vAlign w:val="bottom"/>
            <w:hideMark/>
          </w:tcPr>
          <w:p w14:paraId="3218937A"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380" w:type="dxa"/>
            <w:tcBorders>
              <w:top w:val="nil"/>
              <w:left w:val="nil"/>
              <w:bottom w:val="nil"/>
              <w:right w:val="nil"/>
            </w:tcBorders>
            <w:shd w:val="clear" w:color="auto" w:fill="auto"/>
            <w:noWrap/>
            <w:vAlign w:val="bottom"/>
            <w:hideMark/>
          </w:tcPr>
          <w:p w14:paraId="73DE7AEC"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-0.013</w:t>
            </w:r>
          </w:p>
        </w:tc>
        <w:tc>
          <w:tcPr>
            <w:tcW w:w="1380" w:type="dxa"/>
            <w:tcBorders>
              <w:top w:val="nil"/>
              <w:left w:val="nil"/>
              <w:bottom w:val="nil"/>
              <w:right w:val="nil"/>
            </w:tcBorders>
            <w:shd w:val="clear" w:color="auto" w:fill="auto"/>
            <w:noWrap/>
            <w:vAlign w:val="bottom"/>
            <w:hideMark/>
          </w:tcPr>
          <w:p w14:paraId="391E942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0.006</w:t>
            </w:r>
          </w:p>
        </w:tc>
        <w:tc>
          <w:tcPr>
            <w:tcW w:w="1200" w:type="dxa"/>
            <w:tcBorders>
              <w:top w:val="nil"/>
              <w:left w:val="nil"/>
              <w:bottom w:val="nil"/>
              <w:right w:val="single" w:sz="4" w:space="0" w:color="auto"/>
            </w:tcBorders>
            <w:shd w:val="clear" w:color="auto" w:fill="auto"/>
            <w:noWrap/>
            <w:vAlign w:val="bottom"/>
          </w:tcPr>
          <w:p w14:paraId="6525EBD6" w14:textId="14DD0879"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7.56</w:t>
            </w:r>
          </w:p>
        </w:tc>
      </w:tr>
      <w:tr w:rsidR="00F37252" w:rsidRPr="00F37252" w14:paraId="3139BABD"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6871F00F"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Sunnybrook</w:t>
            </w:r>
          </w:p>
        </w:tc>
        <w:tc>
          <w:tcPr>
            <w:tcW w:w="1300" w:type="dxa"/>
            <w:tcBorders>
              <w:top w:val="nil"/>
              <w:left w:val="nil"/>
              <w:bottom w:val="nil"/>
              <w:right w:val="nil"/>
            </w:tcBorders>
            <w:shd w:val="clear" w:color="auto" w:fill="auto"/>
            <w:noWrap/>
            <w:vAlign w:val="bottom"/>
            <w:hideMark/>
          </w:tcPr>
          <w:p w14:paraId="761363CF"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60E8FFC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nil"/>
              <w:right w:val="nil"/>
            </w:tcBorders>
            <w:shd w:val="clear" w:color="auto" w:fill="auto"/>
            <w:noWrap/>
            <w:vAlign w:val="bottom"/>
            <w:hideMark/>
          </w:tcPr>
          <w:p w14:paraId="65A92745"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200" w:type="dxa"/>
            <w:tcBorders>
              <w:top w:val="nil"/>
              <w:left w:val="nil"/>
              <w:bottom w:val="nil"/>
              <w:right w:val="single" w:sz="4" w:space="0" w:color="auto"/>
            </w:tcBorders>
            <w:shd w:val="clear" w:color="auto" w:fill="auto"/>
            <w:noWrap/>
            <w:vAlign w:val="bottom"/>
          </w:tcPr>
          <w:p w14:paraId="255461D4" w14:textId="7E9ACD50"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13.50</w:t>
            </w:r>
          </w:p>
        </w:tc>
      </w:tr>
      <w:tr w:rsidR="00F37252" w:rsidRPr="00F37252" w14:paraId="380EAC5D" w14:textId="77777777" w:rsidTr="006F5ED1">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0EBDAB65"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VA_CKD</w:t>
            </w:r>
          </w:p>
        </w:tc>
        <w:tc>
          <w:tcPr>
            <w:tcW w:w="1300" w:type="dxa"/>
            <w:tcBorders>
              <w:top w:val="nil"/>
              <w:left w:val="nil"/>
              <w:bottom w:val="nil"/>
              <w:right w:val="nil"/>
            </w:tcBorders>
            <w:shd w:val="clear" w:color="auto" w:fill="auto"/>
            <w:noWrap/>
            <w:vAlign w:val="bottom"/>
            <w:hideMark/>
          </w:tcPr>
          <w:p w14:paraId="1D650727"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0.007</w:t>
            </w:r>
          </w:p>
        </w:tc>
        <w:tc>
          <w:tcPr>
            <w:tcW w:w="1380" w:type="dxa"/>
            <w:tcBorders>
              <w:top w:val="nil"/>
              <w:left w:val="nil"/>
              <w:bottom w:val="nil"/>
              <w:right w:val="nil"/>
            </w:tcBorders>
            <w:shd w:val="clear" w:color="auto" w:fill="auto"/>
            <w:noWrap/>
            <w:vAlign w:val="bottom"/>
            <w:hideMark/>
          </w:tcPr>
          <w:p w14:paraId="47D02541"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0.007</w:t>
            </w:r>
          </w:p>
        </w:tc>
        <w:tc>
          <w:tcPr>
            <w:tcW w:w="1380" w:type="dxa"/>
            <w:tcBorders>
              <w:top w:val="nil"/>
              <w:left w:val="nil"/>
              <w:bottom w:val="nil"/>
              <w:right w:val="nil"/>
            </w:tcBorders>
            <w:shd w:val="clear" w:color="auto" w:fill="auto"/>
            <w:noWrap/>
            <w:vAlign w:val="bottom"/>
            <w:hideMark/>
          </w:tcPr>
          <w:p w14:paraId="1732106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0.008</w:t>
            </w:r>
          </w:p>
        </w:tc>
        <w:tc>
          <w:tcPr>
            <w:tcW w:w="1200" w:type="dxa"/>
            <w:tcBorders>
              <w:top w:val="nil"/>
              <w:left w:val="nil"/>
              <w:bottom w:val="nil"/>
              <w:right w:val="single" w:sz="4" w:space="0" w:color="auto"/>
            </w:tcBorders>
            <w:shd w:val="clear" w:color="auto" w:fill="auto"/>
            <w:noWrap/>
            <w:vAlign w:val="bottom"/>
          </w:tcPr>
          <w:p w14:paraId="76ABCE1A" w14:textId="13C38195"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13.77</w:t>
            </w:r>
          </w:p>
        </w:tc>
      </w:tr>
      <w:tr w:rsidR="00F37252" w:rsidRPr="00F37252" w14:paraId="16D55EDB" w14:textId="77777777" w:rsidTr="00F37252">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5F73B70" w14:textId="77777777" w:rsidR="00F37252" w:rsidRPr="00F37252" w:rsidRDefault="00F37252" w:rsidP="00F37252">
            <w:pPr>
              <w:spacing w:after="0" w:line="240" w:lineRule="auto"/>
              <w:rPr>
                <w:rFonts w:ascii="Times New Roman" w:hAnsi="Times New Roman"/>
                <w:b/>
                <w:bCs/>
                <w:color w:val="000000"/>
              </w:rPr>
            </w:pPr>
            <w:r w:rsidRPr="00F37252">
              <w:rPr>
                <w:rFonts w:ascii="Times New Roman" w:hAnsi="Times New Roman"/>
                <w:b/>
                <w:bCs/>
                <w:color w:val="000000"/>
              </w:rPr>
              <w:t>Pooled estimate</w:t>
            </w:r>
          </w:p>
        </w:tc>
        <w:tc>
          <w:tcPr>
            <w:tcW w:w="1300" w:type="dxa"/>
            <w:tcBorders>
              <w:top w:val="nil"/>
              <w:left w:val="nil"/>
              <w:bottom w:val="nil"/>
              <w:right w:val="nil"/>
            </w:tcBorders>
            <w:shd w:val="clear" w:color="auto" w:fill="auto"/>
            <w:noWrap/>
            <w:vAlign w:val="bottom"/>
            <w:hideMark/>
          </w:tcPr>
          <w:p w14:paraId="18AFEE6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380" w:type="dxa"/>
            <w:tcBorders>
              <w:top w:val="nil"/>
              <w:left w:val="nil"/>
              <w:bottom w:val="nil"/>
              <w:right w:val="nil"/>
            </w:tcBorders>
            <w:shd w:val="clear" w:color="auto" w:fill="auto"/>
            <w:noWrap/>
            <w:vAlign w:val="bottom"/>
            <w:hideMark/>
          </w:tcPr>
          <w:p w14:paraId="3059165F" w14:textId="4E4EECFF" w:rsidR="00F37252" w:rsidRPr="00F37252" w:rsidRDefault="006F5ED1" w:rsidP="00F37252">
            <w:pPr>
              <w:spacing w:after="0" w:line="240" w:lineRule="auto"/>
              <w:jc w:val="center"/>
              <w:rPr>
                <w:rFonts w:ascii="Times New Roman" w:hAnsi="Times New Roman"/>
                <w:color w:val="000000"/>
              </w:rPr>
            </w:pPr>
            <w:r>
              <w:rPr>
                <w:rFonts w:ascii="Times New Roman" w:hAnsi="Times New Roman"/>
                <w:color w:val="000000"/>
              </w:rPr>
              <w:t>-</w:t>
            </w:r>
            <w:r w:rsidR="00F37252" w:rsidRPr="00F37252">
              <w:rPr>
                <w:rFonts w:ascii="Times New Roman" w:hAnsi="Times New Roman"/>
                <w:color w:val="000000"/>
              </w:rPr>
              <w:t>0.00</w:t>
            </w:r>
            <w:r>
              <w:rPr>
                <w:rFonts w:ascii="Times New Roman" w:hAnsi="Times New Roman"/>
                <w:color w:val="000000"/>
              </w:rPr>
              <w:t>1</w:t>
            </w:r>
          </w:p>
        </w:tc>
        <w:tc>
          <w:tcPr>
            <w:tcW w:w="1380" w:type="dxa"/>
            <w:tcBorders>
              <w:top w:val="nil"/>
              <w:left w:val="nil"/>
              <w:bottom w:val="nil"/>
              <w:right w:val="nil"/>
            </w:tcBorders>
            <w:shd w:val="clear" w:color="auto" w:fill="auto"/>
            <w:noWrap/>
            <w:vAlign w:val="bottom"/>
            <w:hideMark/>
          </w:tcPr>
          <w:p w14:paraId="64BBFC2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0.007</w:t>
            </w:r>
          </w:p>
        </w:tc>
        <w:tc>
          <w:tcPr>
            <w:tcW w:w="1200" w:type="dxa"/>
            <w:tcBorders>
              <w:top w:val="nil"/>
              <w:left w:val="nil"/>
              <w:bottom w:val="single" w:sz="4" w:space="0" w:color="auto"/>
              <w:right w:val="single" w:sz="4" w:space="0" w:color="auto"/>
            </w:tcBorders>
            <w:shd w:val="clear" w:color="auto" w:fill="auto"/>
            <w:noWrap/>
            <w:vAlign w:val="bottom"/>
            <w:hideMark/>
          </w:tcPr>
          <w:p w14:paraId="1AC51C2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100.00</w:t>
            </w:r>
          </w:p>
        </w:tc>
      </w:tr>
      <w:tr w:rsidR="00F37252" w:rsidRPr="00F37252" w14:paraId="556165FD" w14:textId="77777777" w:rsidTr="00F37252">
        <w:trPr>
          <w:trHeight w:val="300"/>
        </w:trPr>
        <w:tc>
          <w:tcPr>
            <w:tcW w:w="7260" w:type="dxa"/>
            <w:gridSpan w:val="5"/>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2A4BFDE" w14:textId="77777777" w:rsidR="00F37252" w:rsidRPr="00F37252" w:rsidRDefault="00F37252" w:rsidP="00F37252">
            <w:pPr>
              <w:spacing w:after="0" w:line="240" w:lineRule="auto"/>
              <w:rPr>
                <w:rFonts w:ascii="Times New Roman" w:hAnsi="Times New Roman"/>
                <w:b/>
                <w:bCs/>
                <w:color w:val="000000"/>
              </w:rPr>
            </w:pPr>
            <w:r w:rsidRPr="00F37252">
              <w:rPr>
                <w:rFonts w:ascii="Times New Roman" w:hAnsi="Times New Roman"/>
                <w:b/>
                <w:bCs/>
                <w:color w:val="000000"/>
              </w:rPr>
              <w:t>Other (General Population/High Risk cohorts)</w:t>
            </w:r>
          </w:p>
        </w:tc>
      </w:tr>
      <w:tr w:rsidR="00F37252" w:rsidRPr="00F37252" w14:paraId="2ABFC4C5"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1492798C"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ADVANCE</w:t>
            </w:r>
          </w:p>
        </w:tc>
        <w:tc>
          <w:tcPr>
            <w:tcW w:w="1300" w:type="dxa"/>
            <w:tcBorders>
              <w:top w:val="nil"/>
              <w:left w:val="nil"/>
              <w:bottom w:val="nil"/>
              <w:right w:val="nil"/>
            </w:tcBorders>
            <w:shd w:val="clear" w:color="auto" w:fill="auto"/>
            <w:noWrap/>
            <w:vAlign w:val="bottom"/>
            <w:hideMark/>
          </w:tcPr>
          <w:p w14:paraId="524DB325"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nil"/>
              <w:right w:val="nil"/>
            </w:tcBorders>
            <w:shd w:val="clear" w:color="auto" w:fill="auto"/>
            <w:noWrap/>
            <w:vAlign w:val="bottom"/>
            <w:hideMark/>
          </w:tcPr>
          <w:p w14:paraId="09DE70A1"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380" w:type="dxa"/>
            <w:tcBorders>
              <w:top w:val="nil"/>
              <w:left w:val="nil"/>
              <w:bottom w:val="nil"/>
              <w:right w:val="nil"/>
            </w:tcBorders>
            <w:shd w:val="clear" w:color="auto" w:fill="auto"/>
            <w:noWrap/>
            <w:vAlign w:val="bottom"/>
            <w:hideMark/>
          </w:tcPr>
          <w:p w14:paraId="3593905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0.008</w:t>
            </w:r>
          </w:p>
        </w:tc>
        <w:tc>
          <w:tcPr>
            <w:tcW w:w="1200" w:type="dxa"/>
            <w:tcBorders>
              <w:top w:val="nil"/>
              <w:left w:val="nil"/>
              <w:bottom w:val="nil"/>
              <w:right w:val="single" w:sz="4" w:space="0" w:color="auto"/>
            </w:tcBorders>
            <w:shd w:val="clear" w:color="auto" w:fill="auto"/>
            <w:noWrap/>
            <w:vAlign w:val="bottom"/>
            <w:hideMark/>
          </w:tcPr>
          <w:p w14:paraId="7914B70F"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4.36</w:t>
            </w:r>
          </w:p>
        </w:tc>
      </w:tr>
      <w:tr w:rsidR="00F37252" w:rsidRPr="00F37252" w14:paraId="25B4CD39"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19EC7909"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Aichi</w:t>
            </w:r>
          </w:p>
        </w:tc>
        <w:tc>
          <w:tcPr>
            <w:tcW w:w="1300" w:type="dxa"/>
            <w:tcBorders>
              <w:top w:val="nil"/>
              <w:left w:val="nil"/>
              <w:bottom w:val="nil"/>
              <w:right w:val="nil"/>
            </w:tcBorders>
            <w:shd w:val="clear" w:color="auto" w:fill="auto"/>
            <w:noWrap/>
            <w:vAlign w:val="bottom"/>
            <w:hideMark/>
          </w:tcPr>
          <w:p w14:paraId="1FEBFBFA"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-0.005</w:t>
            </w:r>
          </w:p>
        </w:tc>
        <w:tc>
          <w:tcPr>
            <w:tcW w:w="1380" w:type="dxa"/>
            <w:tcBorders>
              <w:top w:val="nil"/>
              <w:left w:val="nil"/>
              <w:bottom w:val="nil"/>
              <w:right w:val="nil"/>
            </w:tcBorders>
            <w:shd w:val="clear" w:color="auto" w:fill="auto"/>
            <w:noWrap/>
            <w:vAlign w:val="bottom"/>
            <w:hideMark/>
          </w:tcPr>
          <w:p w14:paraId="3B2E780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-0.023</w:t>
            </w:r>
          </w:p>
        </w:tc>
        <w:tc>
          <w:tcPr>
            <w:tcW w:w="1380" w:type="dxa"/>
            <w:tcBorders>
              <w:top w:val="nil"/>
              <w:left w:val="nil"/>
              <w:bottom w:val="nil"/>
              <w:right w:val="nil"/>
            </w:tcBorders>
            <w:shd w:val="clear" w:color="auto" w:fill="auto"/>
            <w:noWrap/>
            <w:vAlign w:val="bottom"/>
            <w:hideMark/>
          </w:tcPr>
          <w:p w14:paraId="00BF154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0.014</w:t>
            </w:r>
          </w:p>
        </w:tc>
        <w:tc>
          <w:tcPr>
            <w:tcW w:w="1200" w:type="dxa"/>
            <w:tcBorders>
              <w:top w:val="nil"/>
              <w:left w:val="nil"/>
              <w:bottom w:val="nil"/>
              <w:right w:val="single" w:sz="4" w:space="0" w:color="auto"/>
            </w:tcBorders>
            <w:shd w:val="clear" w:color="auto" w:fill="auto"/>
            <w:noWrap/>
            <w:vAlign w:val="bottom"/>
            <w:hideMark/>
          </w:tcPr>
          <w:p w14:paraId="3D9F5CB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0.59</w:t>
            </w:r>
          </w:p>
        </w:tc>
      </w:tr>
      <w:tr w:rsidR="00F37252" w:rsidRPr="00F37252" w14:paraId="072C8665"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431C280"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ARIC</w:t>
            </w:r>
          </w:p>
        </w:tc>
        <w:tc>
          <w:tcPr>
            <w:tcW w:w="1300" w:type="dxa"/>
            <w:tcBorders>
              <w:top w:val="nil"/>
              <w:left w:val="nil"/>
              <w:bottom w:val="nil"/>
              <w:right w:val="nil"/>
            </w:tcBorders>
            <w:shd w:val="clear" w:color="auto" w:fill="auto"/>
            <w:noWrap/>
            <w:vAlign w:val="bottom"/>
            <w:hideMark/>
          </w:tcPr>
          <w:p w14:paraId="23FF643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17B48945"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0402D62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200" w:type="dxa"/>
            <w:tcBorders>
              <w:top w:val="nil"/>
              <w:left w:val="nil"/>
              <w:bottom w:val="nil"/>
              <w:right w:val="single" w:sz="4" w:space="0" w:color="auto"/>
            </w:tcBorders>
            <w:shd w:val="clear" w:color="auto" w:fill="auto"/>
            <w:noWrap/>
            <w:vAlign w:val="bottom"/>
            <w:hideMark/>
          </w:tcPr>
          <w:p w14:paraId="7BDDCDC9"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9.40</w:t>
            </w:r>
          </w:p>
        </w:tc>
      </w:tr>
      <w:tr w:rsidR="00F37252" w:rsidRPr="00F37252" w14:paraId="7794D3F4"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522C733C"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CARE</w:t>
            </w:r>
          </w:p>
        </w:tc>
        <w:tc>
          <w:tcPr>
            <w:tcW w:w="1300" w:type="dxa"/>
            <w:tcBorders>
              <w:top w:val="nil"/>
              <w:left w:val="nil"/>
              <w:bottom w:val="nil"/>
              <w:right w:val="nil"/>
            </w:tcBorders>
            <w:shd w:val="clear" w:color="auto" w:fill="auto"/>
            <w:noWrap/>
            <w:vAlign w:val="bottom"/>
            <w:hideMark/>
          </w:tcPr>
          <w:p w14:paraId="0E4D948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5147965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-0.010</w:t>
            </w:r>
          </w:p>
        </w:tc>
        <w:tc>
          <w:tcPr>
            <w:tcW w:w="1380" w:type="dxa"/>
            <w:tcBorders>
              <w:top w:val="nil"/>
              <w:left w:val="nil"/>
              <w:bottom w:val="nil"/>
              <w:right w:val="nil"/>
            </w:tcBorders>
            <w:shd w:val="clear" w:color="auto" w:fill="auto"/>
            <w:noWrap/>
            <w:vAlign w:val="bottom"/>
            <w:hideMark/>
          </w:tcPr>
          <w:p w14:paraId="425F9A9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0.012</w:t>
            </w:r>
          </w:p>
        </w:tc>
        <w:tc>
          <w:tcPr>
            <w:tcW w:w="1200" w:type="dxa"/>
            <w:tcBorders>
              <w:top w:val="nil"/>
              <w:left w:val="nil"/>
              <w:bottom w:val="nil"/>
              <w:right w:val="single" w:sz="4" w:space="0" w:color="auto"/>
            </w:tcBorders>
            <w:shd w:val="clear" w:color="auto" w:fill="auto"/>
            <w:noWrap/>
            <w:vAlign w:val="bottom"/>
            <w:hideMark/>
          </w:tcPr>
          <w:p w14:paraId="68BB616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1.54</w:t>
            </w:r>
          </w:p>
        </w:tc>
      </w:tr>
      <w:tr w:rsidR="00F37252" w:rsidRPr="00F37252" w14:paraId="7862FC3B"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3943D8A" w14:textId="743E3956" w:rsidR="00F37252" w:rsidRPr="00F37252" w:rsidRDefault="003F62BA" w:rsidP="00F37252">
            <w:pPr>
              <w:spacing w:after="0" w:line="240" w:lineRule="auto"/>
              <w:rPr>
                <w:rFonts w:ascii="Times New Roman" w:hAnsi="Times New Roman"/>
                <w:color w:val="000000"/>
              </w:rPr>
            </w:pPr>
            <w:r>
              <w:rPr>
                <w:rFonts w:ascii="Times New Roman" w:hAnsi="Times New Roman"/>
                <w:color w:val="000000"/>
              </w:rPr>
              <w:t>CHS</w:t>
            </w:r>
          </w:p>
        </w:tc>
        <w:tc>
          <w:tcPr>
            <w:tcW w:w="1300" w:type="dxa"/>
            <w:tcBorders>
              <w:top w:val="nil"/>
              <w:left w:val="nil"/>
              <w:bottom w:val="nil"/>
              <w:right w:val="nil"/>
            </w:tcBorders>
            <w:shd w:val="clear" w:color="auto" w:fill="auto"/>
            <w:noWrap/>
            <w:vAlign w:val="bottom"/>
            <w:hideMark/>
          </w:tcPr>
          <w:p w14:paraId="0909A16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nil"/>
              <w:right w:val="nil"/>
            </w:tcBorders>
            <w:shd w:val="clear" w:color="auto" w:fill="auto"/>
            <w:noWrap/>
            <w:vAlign w:val="bottom"/>
            <w:hideMark/>
          </w:tcPr>
          <w:p w14:paraId="51812D07"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63A94C1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200" w:type="dxa"/>
            <w:tcBorders>
              <w:top w:val="nil"/>
              <w:left w:val="nil"/>
              <w:bottom w:val="nil"/>
              <w:right w:val="single" w:sz="4" w:space="0" w:color="auto"/>
            </w:tcBorders>
            <w:shd w:val="clear" w:color="auto" w:fill="auto"/>
            <w:noWrap/>
            <w:vAlign w:val="bottom"/>
            <w:hideMark/>
          </w:tcPr>
          <w:p w14:paraId="70DA0E49"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8.57</w:t>
            </w:r>
          </w:p>
        </w:tc>
      </w:tr>
      <w:tr w:rsidR="00F37252" w:rsidRPr="00F37252" w14:paraId="4CC004F7"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08734B10"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CIRCS</w:t>
            </w:r>
          </w:p>
        </w:tc>
        <w:tc>
          <w:tcPr>
            <w:tcW w:w="1300" w:type="dxa"/>
            <w:tcBorders>
              <w:top w:val="nil"/>
              <w:left w:val="nil"/>
              <w:bottom w:val="nil"/>
              <w:right w:val="nil"/>
            </w:tcBorders>
            <w:shd w:val="clear" w:color="auto" w:fill="auto"/>
            <w:noWrap/>
            <w:vAlign w:val="bottom"/>
            <w:hideMark/>
          </w:tcPr>
          <w:p w14:paraId="4A136061"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6465529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1E1E2D2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200" w:type="dxa"/>
            <w:tcBorders>
              <w:top w:val="nil"/>
              <w:left w:val="nil"/>
              <w:bottom w:val="nil"/>
              <w:right w:val="single" w:sz="4" w:space="0" w:color="auto"/>
            </w:tcBorders>
            <w:shd w:val="clear" w:color="auto" w:fill="auto"/>
            <w:noWrap/>
            <w:vAlign w:val="bottom"/>
            <w:hideMark/>
          </w:tcPr>
          <w:p w14:paraId="06B79AF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9.15</w:t>
            </w:r>
          </w:p>
        </w:tc>
      </w:tr>
      <w:tr w:rsidR="00F37252" w:rsidRPr="00F37252" w14:paraId="7A469C0D"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7D8B4368"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Framingham</w:t>
            </w:r>
          </w:p>
        </w:tc>
        <w:tc>
          <w:tcPr>
            <w:tcW w:w="1300" w:type="dxa"/>
            <w:tcBorders>
              <w:top w:val="nil"/>
              <w:left w:val="nil"/>
              <w:bottom w:val="nil"/>
              <w:right w:val="nil"/>
            </w:tcBorders>
            <w:shd w:val="clear" w:color="auto" w:fill="auto"/>
            <w:noWrap/>
            <w:vAlign w:val="bottom"/>
            <w:hideMark/>
          </w:tcPr>
          <w:p w14:paraId="62A5D827"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0.012</w:t>
            </w:r>
          </w:p>
        </w:tc>
        <w:tc>
          <w:tcPr>
            <w:tcW w:w="1380" w:type="dxa"/>
            <w:tcBorders>
              <w:top w:val="nil"/>
              <w:left w:val="nil"/>
              <w:bottom w:val="nil"/>
              <w:right w:val="nil"/>
            </w:tcBorders>
            <w:shd w:val="clear" w:color="auto" w:fill="auto"/>
            <w:noWrap/>
            <w:vAlign w:val="bottom"/>
            <w:hideMark/>
          </w:tcPr>
          <w:p w14:paraId="0F623540"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-0.011</w:t>
            </w:r>
          </w:p>
        </w:tc>
        <w:tc>
          <w:tcPr>
            <w:tcW w:w="1380" w:type="dxa"/>
            <w:tcBorders>
              <w:top w:val="nil"/>
              <w:left w:val="nil"/>
              <w:bottom w:val="nil"/>
              <w:right w:val="nil"/>
            </w:tcBorders>
            <w:shd w:val="clear" w:color="auto" w:fill="auto"/>
            <w:noWrap/>
            <w:vAlign w:val="bottom"/>
            <w:hideMark/>
          </w:tcPr>
          <w:p w14:paraId="45A18D00"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0.036</w:t>
            </w:r>
          </w:p>
        </w:tc>
        <w:tc>
          <w:tcPr>
            <w:tcW w:w="1200" w:type="dxa"/>
            <w:tcBorders>
              <w:top w:val="nil"/>
              <w:left w:val="nil"/>
              <w:bottom w:val="nil"/>
              <w:right w:val="single" w:sz="4" w:space="0" w:color="auto"/>
            </w:tcBorders>
            <w:shd w:val="clear" w:color="auto" w:fill="auto"/>
            <w:noWrap/>
            <w:vAlign w:val="bottom"/>
            <w:hideMark/>
          </w:tcPr>
          <w:p w14:paraId="61AB0E0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0.39</w:t>
            </w:r>
          </w:p>
        </w:tc>
      </w:tr>
      <w:tr w:rsidR="00F37252" w:rsidRPr="00F37252" w14:paraId="03756A83"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01DD99AF"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IPHS</w:t>
            </w:r>
          </w:p>
        </w:tc>
        <w:tc>
          <w:tcPr>
            <w:tcW w:w="1300" w:type="dxa"/>
            <w:tcBorders>
              <w:top w:val="nil"/>
              <w:left w:val="nil"/>
              <w:bottom w:val="nil"/>
              <w:right w:val="nil"/>
            </w:tcBorders>
            <w:shd w:val="clear" w:color="auto" w:fill="auto"/>
            <w:noWrap/>
            <w:vAlign w:val="bottom"/>
            <w:hideMark/>
          </w:tcPr>
          <w:p w14:paraId="2D5D84E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77C0397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246A10E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200" w:type="dxa"/>
            <w:tcBorders>
              <w:top w:val="nil"/>
              <w:left w:val="nil"/>
              <w:bottom w:val="nil"/>
              <w:right w:val="single" w:sz="4" w:space="0" w:color="auto"/>
            </w:tcBorders>
            <w:shd w:val="clear" w:color="auto" w:fill="auto"/>
            <w:noWrap/>
            <w:vAlign w:val="bottom"/>
            <w:hideMark/>
          </w:tcPr>
          <w:p w14:paraId="14184E02"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9.49</w:t>
            </w:r>
          </w:p>
        </w:tc>
      </w:tr>
      <w:tr w:rsidR="00F37252" w:rsidRPr="00F37252" w14:paraId="5C4E1D41"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4A83D784"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KP Hawaii</w:t>
            </w:r>
          </w:p>
        </w:tc>
        <w:tc>
          <w:tcPr>
            <w:tcW w:w="1300" w:type="dxa"/>
            <w:tcBorders>
              <w:top w:val="nil"/>
              <w:left w:val="nil"/>
              <w:bottom w:val="nil"/>
              <w:right w:val="nil"/>
            </w:tcBorders>
            <w:shd w:val="clear" w:color="auto" w:fill="auto"/>
            <w:noWrap/>
            <w:vAlign w:val="bottom"/>
            <w:hideMark/>
          </w:tcPr>
          <w:p w14:paraId="3EEFB812"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0.023</w:t>
            </w:r>
          </w:p>
        </w:tc>
        <w:tc>
          <w:tcPr>
            <w:tcW w:w="1380" w:type="dxa"/>
            <w:tcBorders>
              <w:top w:val="nil"/>
              <w:left w:val="nil"/>
              <w:bottom w:val="nil"/>
              <w:right w:val="nil"/>
            </w:tcBorders>
            <w:shd w:val="clear" w:color="auto" w:fill="auto"/>
            <w:noWrap/>
            <w:vAlign w:val="bottom"/>
            <w:hideMark/>
          </w:tcPr>
          <w:p w14:paraId="0D757192"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0.011</w:t>
            </w:r>
          </w:p>
        </w:tc>
        <w:tc>
          <w:tcPr>
            <w:tcW w:w="1380" w:type="dxa"/>
            <w:tcBorders>
              <w:top w:val="nil"/>
              <w:left w:val="nil"/>
              <w:bottom w:val="nil"/>
              <w:right w:val="nil"/>
            </w:tcBorders>
            <w:shd w:val="clear" w:color="auto" w:fill="auto"/>
            <w:noWrap/>
            <w:vAlign w:val="bottom"/>
            <w:hideMark/>
          </w:tcPr>
          <w:p w14:paraId="6D929825"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0.034</w:t>
            </w:r>
          </w:p>
        </w:tc>
        <w:tc>
          <w:tcPr>
            <w:tcW w:w="1200" w:type="dxa"/>
            <w:tcBorders>
              <w:top w:val="nil"/>
              <w:left w:val="nil"/>
              <w:bottom w:val="nil"/>
              <w:right w:val="single" w:sz="4" w:space="0" w:color="auto"/>
            </w:tcBorders>
            <w:shd w:val="clear" w:color="auto" w:fill="auto"/>
            <w:noWrap/>
            <w:vAlign w:val="bottom"/>
            <w:hideMark/>
          </w:tcPr>
          <w:p w14:paraId="2BE3C6C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1.42</w:t>
            </w:r>
          </w:p>
        </w:tc>
      </w:tr>
      <w:tr w:rsidR="00F37252" w:rsidRPr="00F37252" w14:paraId="482923BC"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3BC539B4"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KSHS</w:t>
            </w:r>
          </w:p>
        </w:tc>
        <w:tc>
          <w:tcPr>
            <w:tcW w:w="1300" w:type="dxa"/>
            <w:tcBorders>
              <w:top w:val="nil"/>
              <w:left w:val="nil"/>
              <w:bottom w:val="nil"/>
              <w:right w:val="nil"/>
            </w:tcBorders>
            <w:shd w:val="clear" w:color="auto" w:fill="auto"/>
            <w:noWrap/>
            <w:vAlign w:val="bottom"/>
            <w:hideMark/>
          </w:tcPr>
          <w:p w14:paraId="1843883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-0.005</w:t>
            </w:r>
          </w:p>
        </w:tc>
        <w:tc>
          <w:tcPr>
            <w:tcW w:w="1380" w:type="dxa"/>
            <w:tcBorders>
              <w:top w:val="nil"/>
              <w:left w:val="nil"/>
              <w:bottom w:val="nil"/>
              <w:right w:val="nil"/>
            </w:tcBorders>
            <w:shd w:val="clear" w:color="auto" w:fill="auto"/>
            <w:noWrap/>
            <w:vAlign w:val="bottom"/>
            <w:hideMark/>
          </w:tcPr>
          <w:p w14:paraId="71CE111A"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-0.029</w:t>
            </w:r>
          </w:p>
        </w:tc>
        <w:tc>
          <w:tcPr>
            <w:tcW w:w="1380" w:type="dxa"/>
            <w:tcBorders>
              <w:top w:val="nil"/>
              <w:left w:val="nil"/>
              <w:bottom w:val="nil"/>
              <w:right w:val="nil"/>
            </w:tcBorders>
            <w:shd w:val="clear" w:color="auto" w:fill="auto"/>
            <w:noWrap/>
            <w:vAlign w:val="bottom"/>
            <w:hideMark/>
          </w:tcPr>
          <w:p w14:paraId="0973123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0.019</w:t>
            </w:r>
          </w:p>
        </w:tc>
        <w:tc>
          <w:tcPr>
            <w:tcW w:w="1200" w:type="dxa"/>
            <w:tcBorders>
              <w:top w:val="nil"/>
              <w:left w:val="nil"/>
              <w:bottom w:val="nil"/>
              <w:right w:val="single" w:sz="4" w:space="0" w:color="auto"/>
            </w:tcBorders>
            <w:shd w:val="clear" w:color="auto" w:fill="auto"/>
            <w:noWrap/>
            <w:vAlign w:val="bottom"/>
            <w:hideMark/>
          </w:tcPr>
          <w:p w14:paraId="1E8DFCD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0.37</w:t>
            </w:r>
          </w:p>
        </w:tc>
      </w:tr>
      <w:tr w:rsidR="00F37252" w:rsidRPr="00F37252" w14:paraId="4C567970"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6D4CD184"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Maccabi</w:t>
            </w:r>
          </w:p>
        </w:tc>
        <w:tc>
          <w:tcPr>
            <w:tcW w:w="1300" w:type="dxa"/>
            <w:tcBorders>
              <w:top w:val="nil"/>
              <w:left w:val="nil"/>
              <w:bottom w:val="nil"/>
              <w:right w:val="nil"/>
            </w:tcBorders>
            <w:shd w:val="clear" w:color="auto" w:fill="auto"/>
            <w:noWrap/>
            <w:vAlign w:val="bottom"/>
            <w:hideMark/>
          </w:tcPr>
          <w:p w14:paraId="370E963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0.008</w:t>
            </w:r>
          </w:p>
        </w:tc>
        <w:tc>
          <w:tcPr>
            <w:tcW w:w="1380" w:type="dxa"/>
            <w:tcBorders>
              <w:top w:val="nil"/>
              <w:left w:val="nil"/>
              <w:bottom w:val="nil"/>
              <w:right w:val="nil"/>
            </w:tcBorders>
            <w:shd w:val="clear" w:color="auto" w:fill="auto"/>
            <w:noWrap/>
            <w:vAlign w:val="bottom"/>
            <w:hideMark/>
          </w:tcPr>
          <w:p w14:paraId="45A566C4"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0.008</w:t>
            </w:r>
          </w:p>
        </w:tc>
        <w:tc>
          <w:tcPr>
            <w:tcW w:w="1380" w:type="dxa"/>
            <w:tcBorders>
              <w:top w:val="nil"/>
              <w:left w:val="nil"/>
              <w:bottom w:val="nil"/>
              <w:right w:val="nil"/>
            </w:tcBorders>
            <w:shd w:val="clear" w:color="auto" w:fill="auto"/>
            <w:noWrap/>
            <w:vAlign w:val="bottom"/>
            <w:hideMark/>
          </w:tcPr>
          <w:p w14:paraId="75643C2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0.009</w:t>
            </w:r>
          </w:p>
        </w:tc>
        <w:tc>
          <w:tcPr>
            <w:tcW w:w="1200" w:type="dxa"/>
            <w:tcBorders>
              <w:top w:val="nil"/>
              <w:left w:val="nil"/>
              <w:bottom w:val="nil"/>
              <w:right w:val="single" w:sz="4" w:space="0" w:color="auto"/>
            </w:tcBorders>
            <w:shd w:val="clear" w:color="auto" w:fill="auto"/>
            <w:noWrap/>
            <w:vAlign w:val="bottom"/>
            <w:hideMark/>
          </w:tcPr>
          <w:p w14:paraId="2165756C"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9.23</w:t>
            </w:r>
          </w:p>
        </w:tc>
      </w:tr>
      <w:tr w:rsidR="00F37252" w:rsidRPr="00F37252" w14:paraId="70E32597"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C7DA949"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MESA</w:t>
            </w:r>
          </w:p>
        </w:tc>
        <w:tc>
          <w:tcPr>
            <w:tcW w:w="1300" w:type="dxa"/>
            <w:tcBorders>
              <w:top w:val="nil"/>
              <w:left w:val="nil"/>
              <w:bottom w:val="nil"/>
              <w:right w:val="nil"/>
            </w:tcBorders>
            <w:shd w:val="clear" w:color="auto" w:fill="auto"/>
            <w:noWrap/>
            <w:vAlign w:val="bottom"/>
            <w:hideMark/>
          </w:tcPr>
          <w:p w14:paraId="6BD42910"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380" w:type="dxa"/>
            <w:tcBorders>
              <w:top w:val="nil"/>
              <w:left w:val="nil"/>
              <w:bottom w:val="nil"/>
              <w:right w:val="nil"/>
            </w:tcBorders>
            <w:shd w:val="clear" w:color="auto" w:fill="auto"/>
            <w:noWrap/>
            <w:vAlign w:val="bottom"/>
            <w:hideMark/>
          </w:tcPr>
          <w:p w14:paraId="453838F5"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nil"/>
              <w:right w:val="nil"/>
            </w:tcBorders>
            <w:shd w:val="clear" w:color="auto" w:fill="auto"/>
            <w:noWrap/>
            <w:vAlign w:val="bottom"/>
            <w:hideMark/>
          </w:tcPr>
          <w:p w14:paraId="18EDE972"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0.008</w:t>
            </w:r>
          </w:p>
        </w:tc>
        <w:tc>
          <w:tcPr>
            <w:tcW w:w="1200" w:type="dxa"/>
            <w:tcBorders>
              <w:top w:val="nil"/>
              <w:left w:val="nil"/>
              <w:bottom w:val="nil"/>
              <w:right w:val="single" w:sz="4" w:space="0" w:color="auto"/>
            </w:tcBorders>
            <w:shd w:val="clear" w:color="auto" w:fill="auto"/>
            <w:noWrap/>
            <w:vAlign w:val="bottom"/>
            <w:hideMark/>
          </w:tcPr>
          <w:p w14:paraId="7A21771A"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4.51</w:t>
            </w:r>
          </w:p>
        </w:tc>
      </w:tr>
      <w:tr w:rsidR="00F37252" w:rsidRPr="00F37252" w14:paraId="05299CCD"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55260984"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MRFIT</w:t>
            </w:r>
          </w:p>
        </w:tc>
        <w:tc>
          <w:tcPr>
            <w:tcW w:w="1300" w:type="dxa"/>
            <w:tcBorders>
              <w:top w:val="nil"/>
              <w:left w:val="nil"/>
              <w:bottom w:val="nil"/>
              <w:right w:val="nil"/>
            </w:tcBorders>
            <w:shd w:val="clear" w:color="auto" w:fill="auto"/>
            <w:noWrap/>
            <w:vAlign w:val="bottom"/>
            <w:hideMark/>
          </w:tcPr>
          <w:p w14:paraId="2F47E9F1"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74E685FC"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4AAF00A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200" w:type="dxa"/>
            <w:tcBorders>
              <w:top w:val="nil"/>
              <w:left w:val="nil"/>
              <w:bottom w:val="nil"/>
              <w:right w:val="single" w:sz="4" w:space="0" w:color="auto"/>
            </w:tcBorders>
            <w:shd w:val="clear" w:color="auto" w:fill="auto"/>
            <w:noWrap/>
            <w:vAlign w:val="bottom"/>
            <w:hideMark/>
          </w:tcPr>
          <w:p w14:paraId="36B97E2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9.01</w:t>
            </w:r>
          </w:p>
        </w:tc>
      </w:tr>
      <w:tr w:rsidR="00F37252" w:rsidRPr="00F37252" w14:paraId="6037EC5A"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87116E7"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NZDCS</w:t>
            </w:r>
          </w:p>
        </w:tc>
        <w:tc>
          <w:tcPr>
            <w:tcW w:w="1300" w:type="dxa"/>
            <w:tcBorders>
              <w:top w:val="nil"/>
              <w:left w:val="nil"/>
              <w:bottom w:val="nil"/>
              <w:right w:val="nil"/>
            </w:tcBorders>
            <w:shd w:val="clear" w:color="auto" w:fill="auto"/>
            <w:noWrap/>
            <w:vAlign w:val="bottom"/>
            <w:hideMark/>
          </w:tcPr>
          <w:p w14:paraId="158858C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2AC1F73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380" w:type="dxa"/>
            <w:tcBorders>
              <w:top w:val="nil"/>
              <w:left w:val="nil"/>
              <w:bottom w:val="nil"/>
              <w:right w:val="nil"/>
            </w:tcBorders>
            <w:shd w:val="clear" w:color="auto" w:fill="auto"/>
            <w:noWrap/>
            <w:vAlign w:val="bottom"/>
            <w:hideMark/>
          </w:tcPr>
          <w:p w14:paraId="6E352881"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0.005</w:t>
            </w:r>
          </w:p>
        </w:tc>
        <w:tc>
          <w:tcPr>
            <w:tcW w:w="1200" w:type="dxa"/>
            <w:tcBorders>
              <w:top w:val="nil"/>
              <w:left w:val="nil"/>
              <w:bottom w:val="nil"/>
              <w:right w:val="single" w:sz="4" w:space="0" w:color="auto"/>
            </w:tcBorders>
            <w:shd w:val="clear" w:color="auto" w:fill="auto"/>
            <w:noWrap/>
            <w:vAlign w:val="bottom"/>
            <w:hideMark/>
          </w:tcPr>
          <w:p w14:paraId="085FD9EC"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5.39</w:t>
            </w:r>
          </w:p>
        </w:tc>
      </w:tr>
      <w:tr w:rsidR="00F37252" w:rsidRPr="00F37252" w14:paraId="0B07F030"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5C732CAF"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Ohasama</w:t>
            </w:r>
          </w:p>
        </w:tc>
        <w:tc>
          <w:tcPr>
            <w:tcW w:w="1300" w:type="dxa"/>
            <w:tcBorders>
              <w:top w:val="nil"/>
              <w:left w:val="nil"/>
              <w:bottom w:val="nil"/>
              <w:right w:val="nil"/>
            </w:tcBorders>
            <w:shd w:val="clear" w:color="auto" w:fill="auto"/>
            <w:noWrap/>
            <w:vAlign w:val="bottom"/>
            <w:hideMark/>
          </w:tcPr>
          <w:p w14:paraId="4986164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0.009</w:t>
            </w:r>
          </w:p>
        </w:tc>
        <w:tc>
          <w:tcPr>
            <w:tcW w:w="1380" w:type="dxa"/>
            <w:tcBorders>
              <w:top w:val="nil"/>
              <w:left w:val="nil"/>
              <w:bottom w:val="nil"/>
              <w:right w:val="nil"/>
            </w:tcBorders>
            <w:shd w:val="clear" w:color="auto" w:fill="auto"/>
            <w:noWrap/>
            <w:vAlign w:val="bottom"/>
            <w:hideMark/>
          </w:tcPr>
          <w:p w14:paraId="38129B4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-0.006</w:t>
            </w:r>
          </w:p>
        </w:tc>
        <w:tc>
          <w:tcPr>
            <w:tcW w:w="1380" w:type="dxa"/>
            <w:tcBorders>
              <w:top w:val="nil"/>
              <w:left w:val="nil"/>
              <w:bottom w:val="nil"/>
              <w:right w:val="nil"/>
            </w:tcBorders>
            <w:shd w:val="clear" w:color="auto" w:fill="auto"/>
            <w:noWrap/>
            <w:vAlign w:val="bottom"/>
            <w:hideMark/>
          </w:tcPr>
          <w:p w14:paraId="3CDBF70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0.024</w:t>
            </w:r>
          </w:p>
        </w:tc>
        <w:tc>
          <w:tcPr>
            <w:tcW w:w="1200" w:type="dxa"/>
            <w:tcBorders>
              <w:top w:val="nil"/>
              <w:left w:val="nil"/>
              <w:bottom w:val="nil"/>
              <w:right w:val="single" w:sz="4" w:space="0" w:color="auto"/>
            </w:tcBorders>
            <w:shd w:val="clear" w:color="auto" w:fill="auto"/>
            <w:noWrap/>
            <w:vAlign w:val="bottom"/>
            <w:hideMark/>
          </w:tcPr>
          <w:p w14:paraId="5DA12B5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0.91</w:t>
            </w:r>
          </w:p>
        </w:tc>
      </w:tr>
      <w:tr w:rsidR="00F37252" w:rsidRPr="00F37252" w14:paraId="48A537E1"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4A961D88"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Pima</w:t>
            </w:r>
          </w:p>
        </w:tc>
        <w:tc>
          <w:tcPr>
            <w:tcW w:w="1300" w:type="dxa"/>
            <w:tcBorders>
              <w:top w:val="nil"/>
              <w:left w:val="nil"/>
              <w:bottom w:val="nil"/>
              <w:right w:val="nil"/>
            </w:tcBorders>
            <w:shd w:val="clear" w:color="auto" w:fill="auto"/>
            <w:noWrap/>
            <w:vAlign w:val="bottom"/>
            <w:hideMark/>
          </w:tcPr>
          <w:p w14:paraId="7BF7B7C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69534C0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-0.012</w:t>
            </w:r>
          </w:p>
        </w:tc>
        <w:tc>
          <w:tcPr>
            <w:tcW w:w="1380" w:type="dxa"/>
            <w:tcBorders>
              <w:top w:val="nil"/>
              <w:left w:val="nil"/>
              <w:bottom w:val="nil"/>
              <w:right w:val="nil"/>
            </w:tcBorders>
            <w:shd w:val="clear" w:color="auto" w:fill="auto"/>
            <w:noWrap/>
            <w:vAlign w:val="bottom"/>
            <w:hideMark/>
          </w:tcPr>
          <w:p w14:paraId="3B987B7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0.009</w:t>
            </w:r>
          </w:p>
        </w:tc>
        <w:tc>
          <w:tcPr>
            <w:tcW w:w="1200" w:type="dxa"/>
            <w:tcBorders>
              <w:top w:val="nil"/>
              <w:left w:val="nil"/>
              <w:bottom w:val="nil"/>
              <w:right w:val="single" w:sz="4" w:space="0" w:color="auto"/>
            </w:tcBorders>
            <w:shd w:val="clear" w:color="auto" w:fill="auto"/>
            <w:noWrap/>
            <w:vAlign w:val="bottom"/>
            <w:hideMark/>
          </w:tcPr>
          <w:p w14:paraId="63C6472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1.71</w:t>
            </w:r>
          </w:p>
        </w:tc>
      </w:tr>
      <w:tr w:rsidR="00F37252" w:rsidRPr="00F37252" w14:paraId="6433B270"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055D84DD"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PREVEND</w:t>
            </w:r>
          </w:p>
        </w:tc>
        <w:tc>
          <w:tcPr>
            <w:tcW w:w="1300" w:type="dxa"/>
            <w:tcBorders>
              <w:top w:val="nil"/>
              <w:left w:val="nil"/>
              <w:bottom w:val="nil"/>
              <w:right w:val="nil"/>
            </w:tcBorders>
            <w:shd w:val="clear" w:color="auto" w:fill="auto"/>
            <w:noWrap/>
            <w:vAlign w:val="bottom"/>
            <w:hideMark/>
          </w:tcPr>
          <w:p w14:paraId="6FBEC8C1"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nil"/>
              <w:right w:val="nil"/>
            </w:tcBorders>
            <w:shd w:val="clear" w:color="auto" w:fill="auto"/>
            <w:noWrap/>
            <w:vAlign w:val="bottom"/>
            <w:hideMark/>
          </w:tcPr>
          <w:p w14:paraId="05289658"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-0.014</w:t>
            </w:r>
          </w:p>
        </w:tc>
        <w:tc>
          <w:tcPr>
            <w:tcW w:w="1380" w:type="dxa"/>
            <w:tcBorders>
              <w:top w:val="nil"/>
              <w:left w:val="nil"/>
              <w:bottom w:val="nil"/>
              <w:right w:val="nil"/>
            </w:tcBorders>
            <w:shd w:val="clear" w:color="auto" w:fill="auto"/>
            <w:noWrap/>
            <w:vAlign w:val="bottom"/>
            <w:hideMark/>
          </w:tcPr>
          <w:p w14:paraId="011C55C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0.017</w:t>
            </w:r>
          </w:p>
        </w:tc>
        <w:tc>
          <w:tcPr>
            <w:tcW w:w="1200" w:type="dxa"/>
            <w:tcBorders>
              <w:top w:val="nil"/>
              <w:left w:val="nil"/>
              <w:bottom w:val="nil"/>
              <w:right w:val="single" w:sz="4" w:space="0" w:color="auto"/>
            </w:tcBorders>
            <w:shd w:val="clear" w:color="auto" w:fill="auto"/>
            <w:noWrap/>
            <w:vAlign w:val="bottom"/>
            <w:hideMark/>
          </w:tcPr>
          <w:p w14:paraId="3712B843"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0.81</w:t>
            </w:r>
          </w:p>
        </w:tc>
      </w:tr>
      <w:tr w:rsidR="00F37252" w:rsidRPr="00F37252" w14:paraId="31B2A9A4"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E515EA9"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RanchoBernardo</w:t>
            </w:r>
          </w:p>
        </w:tc>
        <w:tc>
          <w:tcPr>
            <w:tcW w:w="1300" w:type="dxa"/>
            <w:tcBorders>
              <w:top w:val="nil"/>
              <w:left w:val="nil"/>
              <w:bottom w:val="nil"/>
              <w:right w:val="nil"/>
            </w:tcBorders>
            <w:shd w:val="clear" w:color="auto" w:fill="auto"/>
            <w:noWrap/>
            <w:vAlign w:val="bottom"/>
            <w:hideMark/>
          </w:tcPr>
          <w:p w14:paraId="02A9496C"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nil"/>
              <w:right w:val="nil"/>
            </w:tcBorders>
            <w:shd w:val="clear" w:color="auto" w:fill="auto"/>
            <w:noWrap/>
            <w:vAlign w:val="bottom"/>
            <w:hideMark/>
          </w:tcPr>
          <w:p w14:paraId="33726769"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46F6034F"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200" w:type="dxa"/>
            <w:tcBorders>
              <w:top w:val="nil"/>
              <w:left w:val="nil"/>
              <w:bottom w:val="nil"/>
              <w:right w:val="single" w:sz="4" w:space="0" w:color="auto"/>
            </w:tcBorders>
            <w:shd w:val="clear" w:color="auto" w:fill="auto"/>
            <w:noWrap/>
            <w:vAlign w:val="bottom"/>
            <w:hideMark/>
          </w:tcPr>
          <w:p w14:paraId="66E9C83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8.18</w:t>
            </w:r>
          </w:p>
        </w:tc>
      </w:tr>
      <w:tr w:rsidR="00F37252" w:rsidRPr="00F37252" w14:paraId="723E3608"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2E22D33E"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Severance</w:t>
            </w:r>
          </w:p>
        </w:tc>
        <w:tc>
          <w:tcPr>
            <w:tcW w:w="1300" w:type="dxa"/>
            <w:tcBorders>
              <w:top w:val="nil"/>
              <w:left w:val="nil"/>
              <w:bottom w:val="nil"/>
              <w:right w:val="nil"/>
            </w:tcBorders>
            <w:shd w:val="clear" w:color="auto" w:fill="auto"/>
            <w:noWrap/>
            <w:vAlign w:val="bottom"/>
            <w:hideMark/>
          </w:tcPr>
          <w:p w14:paraId="090EC320"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0.009</w:t>
            </w:r>
          </w:p>
        </w:tc>
        <w:tc>
          <w:tcPr>
            <w:tcW w:w="1380" w:type="dxa"/>
            <w:tcBorders>
              <w:top w:val="nil"/>
              <w:left w:val="nil"/>
              <w:bottom w:val="nil"/>
              <w:right w:val="nil"/>
            </w:tcBorders>
            <w:shd w:val="clear" w:color="auto" w:fill="auto"/>
            <w:noWrap/>
            <w:vAlign w:val="bottom"/>
            <w:hideMark/>
          </w:tcPr>
          <w:p w14:paraId="16604EB0"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-0.005</w:t>
            </w:r>
          </w:p>
        </w:tc>
        <w:tc>
          <w:tcPr>
            <w:tcW w:w="1380" w:type="dxa"/>
            <w:tcBorders>
              <w:top w:val="nil"/>
              <w:left w:val="nil"/>
              <w:bottom w:val="nil"/>
              <w:right w:val="nil"/>
            </w:tcBorders>
            <w:shd w:val="clear" w:color="auto" w:fill="auto"/>
            <w:noWrap/>
            <w:vAlign w:val="bottom"/>
            <w:hideMark/>
          </w:tcPr>
          <w:p w14:paraId="07B761E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0.023</w:t>
            </w:r>
          </w:p>
        </w:tc>
        <w:tc>
          <w:tcPr>
            <w:tcW w:w="1200" w:type="dxa"/>
            <w:tcBorders>
              <w:top w:val="nil"/>
              <w:left w:val="nil"/>
              <w:bottom w:val="nil"/>
              <w:right w:val="single" w:sz="4" w:space="0" w:color="auto"/>
            </w:tcBorders>
            <w:shd w:val="clear" w:color="auto" w:fill="auto"/>
            <w:noWrap/>
            <w:vAlign w:val="bottom"/>
            <w:hideMark/>
          </w:tcPr>
          <w:p w14:paraId="2134661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0.97</w:t>
            </w:r>
          </w:p>
        </w:tc>
      </w:tr>
      <w:tr w:rsidR="00F37252" w:rsidRPr="00F37252" w14:paraId="5D756FF5"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57ABC665"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Taiwan MJ</w:t>
            </w:r>
          </w:p>
        </w:tc>
        <w:tc>
          <w:tcPr>
            <w:tcW w:w="1300" w:type="dxa"/>
            <w:tcBorders>
              <w:top w:val="nil"/>
              <w:left w:val="nil"/>
              <w:bottom w:val="nil"/>
              <w:right w:val="nil"/>
            </w:tcBorders>
            <w:shd w:val="clear" w:color="auto" w:fill="auto"/>
            <w:noWrap/>
            <w:vAlign w:val="bottom"/>
            <w:hideMark/>
          </w:tcPr>
          <w:p w14:paraId="73E6E356"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nil"/>
              <w:right w:val="nil"/>
            </w:tcBorders>
            <w:shd w:val="clear" w:color="auto" w:fill="auto"/>
            <w:noWrap/>
            <w:vAlign w:val="bottom"/>
            <w:hideMark/>
          </w:tcPr>
          <w:p w14:paraId="7BAC417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0.000</w:t>
            </w:r>
          </w:p>
        </w:tc>
        <w:tc>
          <w:tcPr>
            <w:tcW w:w="1380" w:type="dxa"/>
            <w:tcBorders>
              <w:top w:val="nil"/>
              <w:left w:val="nil"/>
              <w:bottom w:val="nil"/>
              <w:right w:val="nil"/>
            </w:tcBorders>
            <w:shd w:val="clear" w:color="auto" w:fill="auto"/>
            <w:noWrap/>
            <w:vAlign w:val="bottom"/>
            <w:hideMark/>
          </w:tcPr>
          <w:p w14:paraId="1A59644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200" w:type="dxa"/>
            <w:tcBorders>
              <w:top w:val="nil"/>
              <w:left w:val="nil"/>
              <w:bottom w:val="nil"/>
              <w:right w:val="single" w:sz="4" w:space="0" w:color="auto"/>
            </w:tcBorders>
            <w:shd w:val="clear" w:color="auto" w:fill="auto"/>
            <w:noWrap/>
            <w:vAlign w:val="bottom"/>
            <w:hideMark/>
          </w:tcPr>
          <w:p w14:paraId="7269BC9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9.13</w:t>
            </w:r>
          </w:p>
        </w:tc>
      </w:tr>
      <w:tr w:rsidR="00F37252" w:rsidRPr="00F37252" w14:paraId="6FAB9281" w14:textId="77777777" w:rsidTr="00F37252">
        <w:trPr>
          <w:trHeight w:val="300"/>
        </w:trPr>
        <w:tc>
          <w:tcPr>
            <w:tcW w:w="2000" w:type="dxa"/>
            <w:tcBorders>
              <w:top w:val="nil"/>
              <w:left w:val="single" w:sz="4" w:space="0" w:color="auto"/>
              <w:bottom w:val="nil"/>
              <w:right w:val="single" w:sz="4" w:space="0" w:color="auto"/>
            </w:tcBorders>
            <w:shd w:val="clear" w:color="auto" w:fill="auto"/>
            <w:noWrap/>
            <w:vAlign w:val="bottom"/>
            <w:hideMark/>
          </w:tcPr>
          <w:p w14:paraId="7D54E856" w14:textId="77777777" w:rsidR="00F37252" w:rsidRPr="00F37252" w:rsidRDefault="00F37252" w:rsidP="00F37252">
            <w:pPr>
              <w:spacing w:after="0" w:line="240" w:lineRule="auto"/>
              <w:rPr>
                <w:rFonts w:ascii="Times New Roman" w:hAnsi="Times New Roman"/>
                <w:color w:val="000000"/>
              </w:rPr>
            </w:pPr>
            <w:r w:rsidRPr="00F37252">
              <w:rPr>
                <w:rFonts w:ascii="Times New Roman" w:hAnsi="Times New Roman"/>
                <w:color w:val="000000"/>
              </w:rPr>
              <w:t>ZODIAC</w:t>
            </w:r>
          </w:p>
        </w:tc>
        <w:tc>
          <w:tcPr>
            <w:tcW w:w="1300" w:type="dxa"/>
            <w:tcBorders>
              <w:top w:val="nil"/>
              <w:left w:val="nil"/>
              <w:bottom w:val="nil"/>
              <w:right w:val="nil"/>
            </w:tcBorders>
            <w:shd w:val="clear" w:color="auto" w:fill="auto"/>
            <w:noWrap/>
            <w:vAlign w:val="bottom"/>
            <w:hideMark/>
          </w:tcPr>
          <w:p w14:paraId="3D621F62"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nil"/>
              <w:right w:val="nil"/>
            </w:tcBorders>
            <w:shd w:val="clear" w:color="auto" w:fill="auto"/>
            <w:noWrap/>
            <w:vAlign w:val="bottom"/>
            <w:hideMark/>
          </w:tcPr>
          <w:p w14:paraId="785ABB0E"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-0.003</w:t>
            </w:r>
          </w:p>
        </w:tc>
        <w:tc>
          <w:tcPr>
            <w:tcW w:w="1380" w:type="dxa"/>
            <w:tcBorders>
              <w:top w:val="nil"/>
              <w:left w:val="nil"/>
              <w:bottom w:val="nil"/>
              <w:right w:val="nil"/>
            </w:tcBorders>
            <w:shd w:val="clear" w:color="auto" w:fill="auto"/>
            <w:noWrap/>
            <w:vAlign w:val="bottom"/>
            <w:hideMark/>
          </w:tcPr>
          <w:p w14:paraId="4BC6FABA"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0.007</w:t>
            </w:r>
          </w:p>
        </w:tc>
        <w:tc>
          <w:tcPr>
            <w:tcW w:w="1200" w:type="dxa"/>
            <w:tcBorders>
              <w:top w:val="nil"/>
              <w:left w:val="nil"/>
              <w:bottom w:val="nil"/>
              <w:right w:val="single" w:sz="4" w:space="0" w:color="auto"/>
            </w:tcBorders>
            <w:shd w:val="clear" w:color="auto" w:fill="auto"/>
            <w:noWrap/>
            <w:vAlign w:val="bottom"/>
            <w:hideMark/>
          </w:tcPr>
          <w:p w14:paraId="2B8D881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4.86</w:t>
            </w:r>
          </w:p>
        </w:tc>
      </w:tr>
      <w:tr w:rsidR="00F37252" w:rsidRPr="00F37252" w14:paraId="400402A4" w14:textId="77777777" w:rsidTr="00F37252">
        <w:trPr>
          <w:trHeight w:val="300"/>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4205421" w14:textId="77777777" w:rsidR="00F37252" w:rsidRPr="00F37252" w:rsidRDefault="00F37252" w:rsidP="00F37252">
            <w:pPr>
              <w:spacing w:after="0" w:line="240" w:lineRule="auto"/>
              <w:rPr>
                <w:rFonts w:ascii="Times New Roman" w:hAnsi="Times New Roman"/>
                <w:b/>
                <w:bCs/>
                <w:color w:val="000000"/>
              </w:rPr>
            </w:pPr>
            <w:r w:rsidRPr="00F37252">
              <w:rPr>
                <w:rFonts w:ascii="Times New Roman" w:hAnsi="Times New Roman"/>
                <w:b/>
                <w:bCs/>
                <w:color w:val="000000"/>
              </w:rPr>
              <w:t>Pooled estimate</w:t>
            </w:r>
          </w:p>
        </w:tc>
        <w:tc>
          <w:tcPr>
            <w:tcW w:w="1300" w:type="dxa"/>
            <w:tcBorders>
              <w:top w:val="nil"/>
              <w:left w:val="nil"/>
              <w:bottom w:val="single" w:sz="4" w:space="0" w:color="auto"/>
              <w:right w:val="nil"/>
            </w:tcBorders>
            <w:shd w:val="clear" w:color="auto" w:fill="auto"/>
            <w:noWrap/>
            <w:vAlign w:val="bottom"/>
            <w:hideMark/>
          </w:tcPr>
          <w:p w14:paraId="074833CF"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0.002</w:t>
            </w:r>
          </w:p>
        </w:tc>
        <w:tc>
          <w:tcPr>
            <w:tcW w:w="1380" w:type="dxa"/>
            <w:tcBorders>
              <w:top w:val="nil"/>
              <w:left w:val="nil"/>
              <w:bottom w:val="single" w:sz="4" w:space="0" w:color="auto"/>
              <w:right w:val="nil"/>
            </w:tcBorders>
            <w:shd w:val="clear" w:color="auto" w:fill="auto"/>
            <w:noWrap/>
            <w:vAlign w:val="bottom"/>
            <w:hideMark/>
          </w:tcPr>
          <w:p w14:paraId="77F83A0D"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0.001</w:t>
            </w:r>
          </w:p>
        </w:tc>
        <w:tc>
          <w:tcPr>
            <w:tcW w:w="1380" w:type="dxa"/>
            <w:tcBorders>
              <w:top w:val="nil"/>
              <w:left w:val="nil"/>
              <w:bottom w:val="single" w:sz="4" w:space="0" w:color="auto"/>
              <w:right w:val="nil"/>
            </w:tcBorders>
            <w:shd w:val="clear" w:color="auto" w:fill="auto"/>
            <w:noWrap/>
            <w:vAlign w:val="bottom"/>
            <w:hideMark/>
          </w:tcPr>
          <w:p w14:paraId="08D80B39"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0.004</w:t>
            </w:r>
          </w:p>
        </w:tc>
        <w:tc>
          <w:tcPr>
            <w:tcW w:w="1200" w:type="dxa"/>
            <w:tcBorders>
              <w:top w:val="nil"/>
              <w:left w:val="nil"/>
              <w:bottom w:val="single" w:sz="4" w:space="0" w:color="auto"/>
              <w:right w:val="single" w:sz="4" w:space="0" w:color="auto"/>
            </w:tcBorders>
            <w:shd w:val="clear" w:color="auto" w:fill="auto"/>
            <w:noWrap/>
            <w:vAlign w:val="bottom"/>
            <w:hideMark/>
          </w:tcPr>
          <w:p w14:paraId="63333EFB" w14:textId="77777777" w:rsidR="00F37252" w:rsidRPr="00F37252" w:rsidRDefault="00F37252" w:rsidP="00F37252">
            <w:pPr>
              <w:spacing w:after="0" w:line="240" w:lineRule="auto"/>
              <w:jc w:val="center"/>
              <w:rPr>
                <w:rFonts w:ascii="Times New Roman" w:hAnsi="Times New Roman"/>
                <w:color w:val="000000"/>
              </w:rPr>
            </w:pPr>
            <w:r w:rsidRPr="00F37252">
              <w:rPr>
                <w:rFonts w:ascii="Times New Roman" w:hAnsi="Times New Roman"/>
                <w:color w:val="000000"/>
              </w:rPr>
              <w:t>100.00</w:t>
            </w:r>
          </w:p>
        </w:tc>
      </w:tr>
    </w:tbl>
    <w:p w14:paraId="74E63726" w14:textId="77777777" w:rsidR="00F37252" w:rsidRDefault="00F37252" w:rsidP="00A61924">
      <w:pPr>
        <w:spacing w:after="0" w:line="240" w:lineRule="auto"/>
        <w:rPr>
          <w:rStyle w:val="Heading1Char"/>
          <w:sz w:val="24"/>
        </w:rPr>
      </w:pPr>
    </w:p>
    <w:p w14:paraId="7F3B5BEC" w14:textId="71FBACB6" w:rsidR="00636FF6" w:rsidRPr="00FF592E" w:rsidRDefault="00F37252" w:rsidP="00FF592E">
      <w:pPr>
        <w:rPr>
          <w:rFonts w:ascii="Times New Roman" w:eastAsia="MS Gothic" w:hAnsi="Times New Roman"/>
          <w:bCs/>
          <w:iCs/>
          <w:szCs w:val="20"/>
        </w:rPr>
      </w:pPr>
      <w:r w:rsidRPr="00FF592E">
        <w:rPr>
          <w:rFonts w:ascii="Times New Roman" w:eastAsia="MS Gothic" w:hAnsi="Times New Roman"/>
          <w:bCs/>
          <w:iCs/>
          <w:szCs w:val="20"/>
        </w:rPr>
        <w:lastRenderedPageBreak/>
        <w:t xml:space="preserve">Values in the table represent the change in the proportion of concordant among all possible evaluable pairs </w:t>
      </w:r>
      <w:r w:rsidR="00636FF6" w:rsidRPr="00FF592E">
        <w:rPr>
          <w:rFonts w:ascii="Times New Roman" w:eastAsia="MS Gothic" w:hAnsi="Times New Roman"/>
          <w:bCs/>
          <w:iCs/>
          <w:szCs w:val="20"/>
        </w:rPr>
        <w:t xml:space="preserve">of subjects (delta c-stat.) </w:t>
      </w:r>
      <w:r w:rsidRPr="00FF592E">
        <w:rPr>
          <w:rFonts w:ascii="Times New Roman" w:eastAsia="MS Gothic" w:hAnsi="Times New Roman"/>
          <w:bCs/>
          <w:iCs/>
          <w:szCs w:val="20"/>
        </w:rPr>
        <w:t>for a Cox regression model adjusted for</w:t>
      </w:r>
      <w:r w:rsidRPr="00FF592E">
        <w:rPr>
          <w:rFonts w:eastAsia="MS Gothic"/>
          <w:iCs/>
        </w:rPr>
        <w:t xml:space="preserve"> </w:t>
      </w:r>
      <w:r w:rsidR="00636FF6" w:rsidRPr="00FF592E">
        <w:rPr>
          <w:rFonts w:ascii="Times New Roman" w:eastAsia="MS Gothic" w:hAnsi="Times New Roman"/>
          <w:bCs/>
          <w:iCs/>
          <w:szCs w:val="20"/>
        </w:rPr>
        <w:t>age, sex, race (blacks vs. non-blacks), systolic blood pressure, total cholesterol, diabetes, history of CVD, and baseline (last) eGFR compared to a model with the same adjustment factors but which also included prior eGFR slope observed within a 3-year antecedent period. Pooled estimates across chronic kidney disease (CKD) and other (general population/high risk) cohorts were obtained using the random effects, Der</w:t>
      </w:r>
      <w:r w:rsidR="00924DB7" w:rsidRPr="00FF592E">
        <w:rPr>
          <w:rFonts w:ascii="Times New Roman" w:eastAsia="MS Gothic" w:hAnsi="Times New Roman"/>
          <w:bCs/>
          <w:iCs/>
          <w:szCs w:val="20"/>
        </w:rPr>
        <w:t>Simo</w:t>
      </w:r>
      <w:r w:rsidR="00636FF6" w:rsidRPr="00FF592E">
        <w:rPr>
          <w:rFonts w:ascii="Times New Roman" w:eastAsia="MS Gothic" w:hAnsi="Times New Roman"/>
          <w:bCs/>
          <w:iCs/>
          <w:szCs w:val="20"/>
        </w:rPr>
        <w:t>nian and Laird</w:t>
      </w:r>
      <w:r w:rsidR="00924DB7" w:rsidRPr="00FF592E">
        <w:rPr>
          <w:rFonts w:ascii="Times New Roman" w:eastAsia="MS Gothic" w:hAnsi="Times New Roman"/>
          <w:bCs/>
          <w:iCs/>
          <w:szCs w:val="20"/>
        </w:rPr>
        <w:t>,</w:t>
      </w:r>
      <w:r w:rsidR="00636FF6" w:rsidRPr="00FF592E">
        <w:rPr>
          <w:rFonts w:ascii="Times New Roman" w:eastAsia="MS Gothic" w:hAnsi="Times New Roman"/>
          <w:bCs/>
          <w:iCs/>
          <w:szCs w:val="20"/>
        </w:rPr>
        <w:t xml:space="preserve"> method.</w:t>
      </w:r>
    </w:p>
    <w:p w14:paraId="23426346" w14:textId="77777777" w:rsidR="00636FF6" w:rsidRPr="00FF592E" w:rsidRDefault="00636FF6" w:rsidP="00FF592E">
      <w:pPr>
        <w:rPr>
          <w:rFonts w:ascii="Times New Roman" w:eastAsia="MS Gothic" w:hAnsi="Times New Roman"/>
          <w:bCs/>
          <w:iCs/>
          <w:szCs w:val="20"/>
        </w:rPr>
      </w:pPr>
      <w:r w:rsidRPr="00FF592E">
        <w:rPr>
          <w:rFonts w:ascii="Times New Roman" w:eastAsia="MS Gothic" w:hAnsi="Times New Roman"/>
          <w:bCs/>
          <w:iCs/>
          <w:szCs w:val="20"/>
        </w:rPr>
        <w:t xml:space="preserve">For the CKD cohorts, Heterogeneity chi-squared = 131.44 (d.f. = 11) p = 0.000, I-squared (variation in </w:t>
      </w:r>
      <w:r w:rsidRPr="00FF592E">
        <w:rPr>
          <w:rFonts w:eastAsia="MS Gothic"/>
          <w:iCs/>
        </w:rPr>
        <w:t>delta c-stat.</w:t>
      </w:r>
      <w:r w:rsidRPr="00FF592E">
        <w:rPr>
          <w:rFonts w:ascii="Times New Roman" w:eastAsia="MS Gothic" w:hAnsi="Times New Roman"/>
          <w:bCs/>
          <w:iCs/>
          <w:szCs w:val="20"/>
        </w:rPr>
        <w:t xml:space="preserve"> attributable to heterogeneity) =  91.6; Estimate of between-study variance Tau-squared =  0.0000; Test of </w:t>
      </w:r>
      <w:r w:rsidRPr="00FF592E">
        <w:rPr>
          <w:rFonts w:eastAsia="MS Gothic"/>
          <w:iCs/>
        </w:rPr>
        <w:t>delta c-stat.</w:t>
      </w:r>
      <w:r w:rsidRPr="00FF592E">
        <w:rPr>
          <w:rFonts w:ascii="Times New Roman" w:eastAsia="MS Gothic" w:hAnsi="Times New Roman"/>
          <w:bCs/>
          <w:iCs/>
          <w:szCs w:val="20"/>
        </w:rPr>
        <w:t xml:space="preserve">=0 : z=   1.77 p = 0.077. For the other cohorts, Heterogeneity chi-squared = 401.13 (d.f. = 20) p = 0.000; I-squared (variation in </w:t>
      </w:r>
      <w:r w:rsidRPr="00FF592E">
        <w:rPr>
          <w:rFonts w:eastAsia="MS Gothic"/>
          <w:iCs/>
        </w:rPr>
        <w:t>delta c-stat</w:t>
      </w:r>
      <w:r w:rsidRPr="00FF592E">
        <w:rPr>
          <w:rFonts w:ascii="Times New Roman" w:eastAsia="MS Gothic" w:hAnsi="Times New Roman"/>
          <w:bCs/>
          <w:iCs/>
          <w:szCs w:val="20"/>
        </w:rPr>
        <w:t xml:space="preserve"> attributable to heterogeneity) =  95.0%;  Estimate of between-study variance Tau-squared =  0.0000; Test of </w:t>
      </w:r>
      <w:r w:rsidRPr="00FF592E">
        <w:rPr>
          <w:rFonts w:eastAsia="MS Gothic"/>
          <w:iCs/>
        </w:rPr>
        <w:t>delta c-stat</w:t>
      </w:r>
      <w:r w:rsidRPr="00FF592E">
        <w:rPr>
          <w:rFonts w:ascii="Times New Roman" w:eastAsia="MS Gothic" w:hAnsi="Times New Roman"/>
          <w:bCs/>
          <w:iCs/>
          <w:szCs w:val="20"/>
        </w:rPr>
        <w:t xml:space="preserve"> =0 : z=   2.79 p = 0.005.</w:t>
      </w:r>
    </w:p>
    <w:p w14:paraId="44E735B1" w14:textId="77777777" w:rsidR="00BC078E" w:rsidRPr="00033A52" w:rsidRDefault="00BC078E" w:rsidP="00FF592E">
      <w:pPr>
        <w:rPr>
          <w:rStyle w:val="Heading1Char"/>
          <w:rFonts w:eastAsia="Times New Roman"/>
          <w:b w:val="0"/>
          <w:bCs w:val="0"/>
          <w:iCs/>
          <w:sz w:val="22"/>
          <w:szCs w:val="22"/>
        </w:rPr>
        <w:sectPr w:rsidR="00BC078E" w:rsidRPr="00033A52" w:rsidSect="00033A52">
          <w:pgSz w:w="12240" w:h="15840"/>
          <w:pgMar w:top="1440" w:right="1440" w:bottom="1440" w:left="1440" w:header="720" w:footer="720" w:gutter="0"/>
          <w:cols w:space="720"/>
          <w:docGrid w:linePitch="326"/>
        </w:sectPr>
      </w:pPr>
    </w:p>
    <w:p w14:paraId="7503A927" w14:textId="77777777" w:rsidR="00084D26" w:rsidRPr="00A61924" w:rsidRDefault="003A794A" w:rsidP="00A61924">
      <w:pPr>
        <w:spacing w:after="0" w:line="240" w:lineRule="auto"/>
        <w:rPr>
          <w:rFonts w:ascii="Times New Roman" w:eastAsia="MS Mincho" w:hAnsi="Times New Roman"/>
          <w:b/>
          <w:noProof/>
          <w:sz w:val="24"/>
        </w:rPr>
      </w:pPr>
      <w:bookmarkStart w:id="21" w:name="_Toc435167613"/>
      <w:r>
        <w:rPr>
          <w:rStyle w:val="Heading1Char"/>
          <w:sz w:val="24"/>
        </w:rPr>
        <w:lastRenderedPageBreak/>
        <w:t>Supplemental</w:t>
      </w:r>
      <w:r w:rsidR="00912800">
        <w:rPr>
          <w:rStyle w:val="Heading1Char"/>
          <w:sz w:val="24"/>
        </w:rPr>
        <w:t xml:space="preserve"> Figure </w:t>
      </w:r>
      <w:r w:rsidR="00084D26" w:rsidRPr="00A61924">
        <w:rPr>
          <w:rStyle w:val="Heading1Char"/>
          <w:sz w:val="24"/>
        </w:rPr>
        <w:t>1. Adjusted hazard ratios (HR) for all-cause mortality (ACM) by annualized estimated glomerular filtration rate (eGFR) slope subsequent to 1- and 2-year</w:t>
      </w:r>
      <w:bookmarkEnd w:id="15"/>
      <w:r w:rsidR="00084D26" w:rsidRPr="00A61924">
        <w:rPr>
          <w:rStyle w:val="Heading1Char"/>
          <w:sz w:val="24"/>
        </w:rPr>
        <w:t xml:space="preserve"> antecedent periods.</w:t>
      </w:r>
      <w:bookmarkEnd w:id="21"/>
      <w:r w:rsidR="00084D26" w:rsidRPr="00A61924">
        <w:rPr>
          <w:rFonts w:ascii="Times New Roman" w:eastAsia="MS Mincho" w:hAnsi="Times New Roman"/>
          <w:sz w:val="24"/>
          <w:szCs w:val="24"/>
          <w:lang w:eastAsia="ja-JP"/>
        </w:rPr>
        <w:t xml:space="preserve"> Results for analyses using one</w:t>
      </w:r>
      <w:r w:rsidR="00084D26">
        <w:rPr>
          <w:rFonts w:ascii="Times New Roman" w:eastAsia="MS Mincho" w:hAnsi="Times New Roman"/>
          <w:sz w:val="24"/>
          <w:szCs w:val="24"/>
          <w:lang w:eastAsia="ja-JP"/>
        </w:rPr>
        <w:t xml:space="preserve"> (A, B)</w:t>
      </w:r>
      <w:r w:rsidR="00084D26" w:rsidRPr="00A61924">
        <w:rPr>
          <w:rFonts w:ascii="Times New Roman" w:eastAsia="MS Mincho" w:hAnsi="Times New Roman"/>
          <w:sz w:val="24"/>
          <w:szCs w:val="24"/>
          <w:lang w:eastAsia="ja-JP"/>
        </w:rPr>
        <w:t xml:space="preserve"> and two-year</w:t>
      </w:r>
      <w:r w:rsidR="00084D26">
        <w:rPr>
          <w:rFonts w:ascii="Times New Roman" w:eastAsia="MS Mincho" w:hAnsi="Times New Roman"/>
          <w:sz w:val="24"/>
          <w:szCs w:val="24"/>
          <w:lang w:eastAsia="ja-JP"/>
        </w:rPr>
        <w:t xml:space="preserve"> (C, D)</w:t>
      </w:r>
      <w:r w:rsidR="00084D26" w:rsidRPr="00A61924">
        <w:rPr>
          <w:rFonts w:ascii="Times New Roman" w:eastAsia="MS Mincho" w:hAnsi="Times New Roman"/>
          <w:sz w:val="24"/>
          <w:szCs w:val="24"/>
          <w:lang w:eastAsia="ja-JP"/>
        </w:rPr>
        <w:t xml:space="preserve"> </w:t>
      </w:r>
      <w:r w:rsidR="00084D26" w:rsidRPr="00A61924">
        <w:rPr>
          <w:rFonts w:ascii="Times New Roman" w:eastAsia="MS Mincho" w:hAnsi="Times New Roman"/>
          <w:noProof/>
          <w:sz w:val="24"/>
        </w:rPr>
        <w:t>antecedent</w:t>
      </w:r>
      <w:r w:rsidR="00084D26" w:rsidRPr="00A61924">
        <w:rPr>
          <w:rFonts w:ascii="Times New Roman" w:eastAsia="MS Mincho" w:hAnsi="Times New Roman"/>
          <w:sz w:val="24"/>
          <w:szCs w:val="24"/>
          <w:lang w:eastAsia="ja-JP"/>
        </w:rPr>
        <w:t xml:space="preserve"> period</w:t>
      </w:r>
      <w:r w:rsidR="00084D26">
        <w:rPr>
          <w:rFonts w:ascii="Times New Roman" w:eastAsia="MS Mincho" w:hAnsi="Times New Roman"/>
          <w:sz w:val="24"/>
          <w:szCs w:val="24"/>
          <w:lang w:eastAsia="ja-JP"/>
        </w:rPr>
        <w:t xml:space="preserve">s are shown in panels A, B and </w:t>
      </w:r>
      <w:r w:rsidR="00084D26" w:rsidRPr="00A61924">
        <w:rPr>
          <w:rFonts w:ascii="Times New Roman" w:eastAsia="MS Mincho" w:hAnsi="Times New Roman"/>
          <w:sz w:val="24"/>
          <w:szCs w:val="24"/>
          <w:lang w:eastAsia="ja-JP"/>
        </w:rPr>
        <w:t xml:space="preserve">C, D, respectively, for </w:t>
      </w:r>
      <w:r w:rsidR="00515E79">
        <w:rPr>
          <w:rFonts w:ascii="Times New Roman" w:eastAsia="MS Mincho" w:hAnsi="Times New Roman"/>
          <w:sz w:val="24"/>
          <w:szCs w:val="24"/>
          <w:lang w:eastAsia="ja-JP"/>
        </w:rPr>
        <w:t>CKD</w:t>
      </w:r>
      <w:r w:rsidR="00084D26" w:rsidRPr="00A61924">
        <w:rPr>
          <w:rFonts w:ascii="Times New Roman" w:eastAsia="MS Mincho" w:hAnsi="Times New Roman"/>
          <w:sz w:val="24"/>
          <w:szCs w:val="24"/>
          <w:lang w:eastAsia="ja-JP"/>
        </w:rPr>
        <w:t xml:space="preserve"> (A, C) and </w:t>
      </w:r>
      <w:r w:rsidR="00515E79">
        <w:rPr>
          <w:rFonts w:ascii="Times New Roman" w:eastAsia="MS Mincho" w:hAnsi="Times New Roman"/>
          <w:sz w:val="24"/>
          <w:szCs w:val="24"/>
          <w:lang w:eastAsia="ja-JP"/>
        </w:rPr>
        <w:t>other</w:t>
      </w:r>
      <w:r w:rsidR="00515E79" w:rsidRPr="00A61924">
        <w:rPr>
          <w:rFonts w:ascii="Times New Roman" w:eastAsia="MS Mincho" w:hAnsi="Times New Roman"/>
          <w:sz w:val="24"/>
          <w:szCs w:val="24"/>
          <w:lang w:eastAsia="ja-JP"/>
        </w:rPr>
        <w:t xml:space="preserve"> </w:t>
      </w:r>
      <w:r w:rsidR="00084D26" w:rsidRPr="00A61924">
        <w:rPr>
          <w:rFonts w:ascii="Times New Roman" w:eastAsia="MS Mincho" w:hAnsi="Times New Roman"/>
          <w:sz w:val="24"/>
          <w:szCs w:val="24"/>
          <w:lang w:eastAsia="ja-JP"/>
        </w:rPr>
        <w:t xml:space="preserve">(B, D) cohorts: </w:t>
      </w:r>
      <w:r w:rsidR="00451958">
        <w:rPr>
          <w:rFonts w:ascii="Times New Roman" w:eastAsia="MS Mincho" w:hAnsi="Times New Roman"/>
          <w:webHidden/>
          <w:sz w:val="24"/>
          <w:lang w:eastAsia="ja-JP"/>
        </w:rPr>
        <w:t>other</w:t>
      </w:r>
      <w:r w:rsidR="00084D26" w:rsidRPr="00A61924">
        <w:rPr>
          <w:rFonts w:ascii="Times New Roman" w:eastAsia="MS Mincho" w:hAnsi="Times New Roman"/>
          <w:webHidden/>
          <w:sz w:val="24"/>
          <w:lang w:eastAsia="ja-JP"/>
        </w:rPr>
        <w:t xml:space="preserve"> - general population and CV high-risk cohorts; CKD – chronic kidney disease cohorts. </w:t>
      </w:r>
      <w:r w:rsidR="00084D26" w:rsidRPr="00A61924">
        <w:rPr>
          <w:rFonts w:ascii="Times New Roman" w:eastAsia="MS Mincho" w:hAnsi="Times New Roman"/>
          <w:sz w:val="24"/>
          <w:szCs w:val="24"/>
          <w:lang w:eastAsia="ja-JP"/>
        </w:rPr>
        <w:t xml:space="preserve">Histograms underneath the risk curves indicate that distribution of the cohorts within each eGFR slope category. HRs for ACM were </w:t>
      </w:r>
      <w:r w:rsidR="00084D26" w:rsidRPr="00A61924">
        <w:rPr>
          <w:rFonts w:ascii="Times New Roman" w:eastAsia="MS Mincho" w:hAnsi="Times New Roman"/>
          <w:iCs/>
          <w:sz w:val="24"/>
          <w:szCs w:val="24"/>
        </w:rPr>
        <w:t xml:space="preserve">adjusted for age, sex, race (blacks </w:t>
      </w:r>
      <w:r w:rsidR="00084D26" w:rsidRPr="00A61924">
        <w:rPr>
          <w:rFonts w:ascii="Times New Roman" w:eastAsia="MS Mincho" w:hAnsi="Times New Roman"/>
          <w:i/>
          <w:iCs/>
          <w:sz w:val="24"/>
          <w:szCs w:val="24"/>
        </w:rPr>
        <w:t>vs</w:t>
      </w:r>
      <w:r w:rsidR="00084D26" w:rsidRPr="00A61924">
        <w:rPr>
          <w:rFonts w:ascii="Times New Roman" w:eastAsia="MS Mincho" w:hAnsi="Times New Roman"/>
          <w:iCs/>
          <w:sz w:val="24"/>
          <w:szCs w:val="24"/>
        </w:rPr>
        <w:t>. non-blacks), systolic blood pressure, total cholesterol, diabetes, history of CVD, and last eGFR</w:t>
      </w:r>
    </w:p>
    <w:p w14:paraId="287D45EA" w14:textId="77777777" w:rsidR="00515E79" w:rsidRDefault="00FC6AD4" w:rsidP="00A61924">
      <w:pPr>
        <w:spacing w:after="0" w:line="240" w:lineRule="auto"/>
        <w:rPr>
          <w:rFonts w:ascii="Times New Roman" w:eastAsia="MS Mincho" w:hAnsi="Times New Roman"/>
          <w:sz w:val="24"/>
          <w:szCs w:val="24"/>
          <w:lang w:eastAsia="ja-JP"/>
        </w:rPr>
      </w:pPr>
      <w:r>
        <w:rPr>
          <w:noProof/>
        </w:rPr>
        <mc:AlternateContent>
          <mc:Choice Requires="wps">
            <w:drawing>
              <wp:anchor distT="0" distB="0" distL="114300" distR="114300" simplePos="0" relativeHeight="251641344" behindDoc="0" locked="0" layoutInCell="1" allowOverlap="1" wp14:anchorId="58F1CA00" wp14:editId="4EDF46DA">
                <wp:simplePos x="0" y="0"/>
                <wp:positionH relativeFrom="column">
                  <wp:posOffset>2444750</wp:posOffset>
                </wp:positionH>
                <wp:positionV relativeFrom="paragraph">
                  <wp:posOffset>54610</wp:posOffset>
                </wp:positionV>
                <wp:extent cx="307975" cy="503555"/>
                <wp:effectExtent l="0" t="0" r="0" b="3810"/>
                <wp:wrapNone/>
                <wp:docPr id="100" name="Text Box 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503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EAD3A7" w14:textId="77777777" w:rsidR="00ED3165" w:rsidRPr="00FF5875" w:rsidRDefault="00ED3165" w:rsidP="00A61924">
                            <w:pPr>
                              <w:rPr>
                                <w:b/>
                                <w:sz w:val="32"/>
                                <w:szCs w:val="32"/>
                              </w:rPr>
                            </w:pPr>
                            <w:r>
                              <w:rPr>
                                <w:b/>
                                <w:sz w:val="32"/>
                                <w:szCs w:val="32"/>
                              </w:rPr>
                              <w:t>B</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8F1CA00" id="_x0000_t202" coordsize="21600,21600" o:spt="202" path="m,l,21600r21600,l21600,xe">
                <v:stroke joinstyle="miter"/>
                <v:path gradientshapeok="t" o:connecttype="rect"/>
              </v:shapetype>
              <v:shape id="Text Box 138" o:spid="_x0000_s1026" type="#_x0000_t202" style="position:absolute;margin-left:192.5pt;margin-top:4.3pt;width:24.25pt;height:39.65pt;z-index:251641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" stroked="f">
                <v:textbox style="mso-fit-shape-to-text:t">
                  <w:txbxContent>
                    <w:p w14:paraId="5AEAD3A7" w14:textId="77777777" w:rsidR="00ED3165" w:rsidRPr="00FF5875" w:rsidRDefault="00ED3165" w:rsidP="00A61924">
                      <w:pPr>
                        <w:rPr>
                          <w:b/>
                          <w:sz w:val="32"/>
                          <w:szCs w:val="32"/>
                        </w:rPr>
                      </w:pPr>
                      <w:r>
                        <w:rPr>
                          <w:b/>
                          <w:sz w:val="32"/>
                          <w:szCs w:val="32"/>
                        </w:rPr>
                        <w:t>B</w:t>
                      </w:r>
                    </w:p>
                  </w:txbxContent>
                </v:textbox>
              </v:shape>
            </w:pict>
          </mc:Fallback>
        </mc:AlternateContent>
      </w:r>
      <w:r>
        <w:rPr>
          <w:noProof/>
        </w:rPr>
        <mc:AlternateContent>
          <mc:Choice Requires="wps">
            <w:drawing>
              <wp:anchor distT="0" distB="0" distL="114300" distR="114300" simplePos="0" relativeHeight="251640320" behindDoc="0" locked="0" layoutInCell="1" allowOverlap="1" wp14:anchorId="66AE05C4" wp14:editId="3D20119C">
                <wp:simplePos x="0" y="0"/>
                <wp:positionH relativeFrom="column">
                  <wp:posOffset>53975</wp:posOffset>
                </wp:positionH>
                <wp:positionV relativeFrom="paragraph">
                  <wp:posOffset>54610</wp:posOffset>
                </wp:positionV>
                <wp:extent cx="307975" cy="503555"/>
                <wp:effectExtent l="0" t="0" r="0" b="3810"/>
                <wp:wrapNone/>
                <wp:docPr id="99" name="Text Box 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503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831AAE5" w14:textId="77777777" w:rsidR="00ED3165" w:rsidRPr="00FF5875" w:rsidRDefault="00ED3165" w:rsidP="00A61924">
                            <w:pPr>
                              <w:rPr>
                                <w:b/>
                                <w:sz w:val="32"/>
                                <w:szCs w:val="32"/>
                              </w:rPr>
                            </w:pPr>
                            <w:r w:rsidRPr="00FF5875">
                              <w:rPr>
                                <w:b/>
                                <w:sz w:val="32"/>
                                <w:szCs w:val="32"/>
                              </w:rPr>
                              <w:t>A</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66AE05C4" id="Text Box 137" o:spid="_x0000_s1027" type="#_x0000_t202" style="position:absolute;margin-left:4.25pt;margin-top:4.3pt;width:24.25pt;height:39.6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" stroked="f">
                <v:textbox style="mso-fit-shape-to-text:t">
                  <w:txbxContent>
                    <w:p w14:paraId="4831AAE5" w14:textId="77777777" w:rsidR="00ED3165" w:rsidRPr="00FF5875" w:rsidRDefault="00ED3165" w:rsidP="00A61924">
                      <w:pPr>
                        <w:rPr>
                          <w:b/>
                          <w:sz w:val="32"/>
                          <w:szCs w:val="32"/>
                        </w:rPr>
                      </w:pPr>
                      <w:r w:rsidRPr="00FF5875">
                        <w:rPr>
                          <w:b/>
                          <w:sz w:val="32"/>
                          <w:szCs w:val="32"/>
                        </w:rPr>
                        <w:t>A</w:t>
                      </w:r>
                    </w:p>
                  </w:txbxContent>
                </v:textbox>
              </v:shape>
            </w:pict>
          </mc:Fallback>
        </mc:AlternateContent>
      </w:r>
      <w:r w:rsidR="00084D26" w:rsidRPr="00A61924">
        <w:rPr>
          <w:rFonts w:ascii="Times New Roman" w:eastAsia="MS Mincho" w:hAnsi="Times New Roman"/>
          <w:sz w:val="24"/>
          <w:szCs w:val="24"/>
          <w:lang w:eastAsia="ja-JP"/>
        </w:rPr>
        <w:t xml:space="preserve"> </w:t>
      </w:r>
    </w:p>
    <w:p w14:paraId="68EFE883" w14:textId="77777777" w:rsidR="00515E79" w:rsidRDefault="00515E79" w:rsidP="00A61924">
      <w:pPr>
        <w:spacing w:after="0" w:line="240" w:lineRule="auto"/>
        <w:rPr>
          <w:rFonts w:ascii="Times New Roman" w:eastAsia="MS Mincho" w:hAnsi="Times New Roman"/>
          <w:sz w:val="24"/>
          <w:szCs w:val="24"/>
          <w:lang w:eastAsia="ja-JP"/>
        </w:rPr>
      </w:pPr>
      <w:r>
        <w:rPr>
          <w:noProof/>
        </w:rPr>
        <mc:AlternateContent>
          <mc:Choice Requires="wps">
            <w:drawing>
              <wp:anchor distT="0" distB="0" distL="114300" distR="114300" simplePos="0" relativeHeight="251643392" behindDoc="0" locked="0" layoutInCell="1" allowOverlap="1" wp14:anchorId="12506C9C" wp14:editId="32635578">
                <wp:simplePos x="0" y="0"/>
                <wp:positionH relativeFrom="column">
                  <wp:posOffset>2444750</wp:posOffset>
                </wp:positionH>
                <wp:positionV relativeFrom="paragraph">
                  <wp:posOffset>2901950</wp:posOffset>
                </wp:positionV>
                <wp:extent cx="307975" cy="503555"/>
                <wp:effectExtent l="0" t="0" r="0" b="0"/>
                <wp:wrapNone/>
                <wp:docPr id="98" name="Text 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5035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D43772" w14:textId="77777777" w:rsidR="00ED3165" w:rsidRPr="00FF5875" w:rsidRDefault="00ED3165" w:rsidP="00A61924">
                            <w:pPr>
                              <w:rPr>
                                <w:b/>
                                <w:sz w:val="32"/>
                                <w:szCs w:val="32"/>
                              </w:rPr>
                            </w:pPr>
                            <w:r>
                              <w:rPr>
                                <w:b/>
                                <w:sz w:val="32"/>
                                <w:szCs w:val="32"/>
                              </w:rPr>
                              <w:t>D</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2506C9C" id="Text Box 136" o:spid="_x0000_s1028" type="#_x0000_t202" style="position:absolute;margin-left:192.5pt;margin-top:228.5pt;width:24.25pt;height:39.65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" stroked="f">
                <v:textbox style="mso-fit-shape-to-text:t">
                  <w:txbxContent>
                    <w:p w14:paraId="28D43772" w14:textId="77777777" w:rsidR="00ED3165" w:rsidRPr="00FF5875" w:rsidRDefault="00ED3165" w:rsidP="00A61924">
                      <w:pPr>
                        <w:rPr>
                          <w:b/>
                          <w:sz w:val="32"/>
                          <w:szCs w:val="32"/>
                        </w:rPr>
                      </w:pPr>
                      <w:r>
                        <w:rPr>
                          <w:b/>
                          <w:sz w:val="32"/>
                          <w:szCs w:val="32"/>
                        </w:rPr>
                        <w:t>D</w:t>
                      </w:r>
                    </w:p>
                  </w:txbxContent>
                </v:textbox>
              </v:shape>
            </w:pict>
          </mc:Fallback>
        </mc:AlternateContent>
      </w:r>
      <w:r>
        <w:rPr>
          <w:noProof/>
        </w:rPr>
        <mc:AlternateContent>
          <mc:Choice Requires="wps">
            <w:drawing>
              <wp:anchor distT="0" distB="0" distL="114300" distR="114300" simplePos="0" relativeHeight="251642368" behindDoc="0" locked="0" layoutInCell="1" allowOverlap="1" wp14:anchorId="27D2AA4C" wp14:editId="57DBE6F2">
                <wp:simplePos x="0" y="0"/>
                <wp:positionH relativeFrom="column">
                  <wp:posOffset>57150</wp:posOffset>
                </wp:positionH>
                <wp:positionV relativeFrom="paragraph">
                  <wp:posOffset>2901315</wp:posOffset>
                </wp:positionV>
                <wp:extent cx="307975" cy="361950"/>
                <wp:effectExtent l="0" t="0" r="0" b="0"/>
                <wp:wrapNone/>
                <wp:docPr id="97" name="Text Box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975" cy="3619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7A27434" w14:textId="77777777" w:rsidR="00ED3165" w:rsidRPr="00FF5875" w:rsidRDefault="00ED3165" w:rsidP="00A61924">
                            <w:pPr>
                              <w:rPr>
                                <w:b/>
                                <w:sz w:val="32"/>
                                <w:szCs w:val="32"/>
                              </w:rPr>
                            </w:pPr>
                            <w:r>
                              <w:rPr>
                                <w:b/>
                                <w:sz w:val="32"/>
                                <w:szCs w:val="32"/>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D2AA4C" id="Text Box 135" o:spid="_x0000_s1029" type="#_x0000_t202" style="position:absolute;margin-left:4.5pt;margin-top:228.45pt;width:24.25pt;height:28.5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" stroked="f">
                <v:textbox>
                  <w:txbxContent>
                    <w:p w14:paraId="27A27434" w14:textId="77777777" w:rsidR="00ED3165" w:rsidRPr="00FF5875" w:rsidRDefault="00ED3165" w:rsidP="00A61924">
                      <w:pPr>
                        <w:rPr>
                          <w:b/>
                          <w:sz w:val="32"/>
                          <w:szCs w:val="32"/>
                        </w:rPr>
                      </w:pPr>
                      <w:r>
                        <w:rPr>
                          <w:b/>
                          <w:sz w:val="32"/>
                          <w:szCs w:val="32"/>
                        </w:rPr>
                        <w:t>C</w:t>
                      </w:r>
                    </w:p>
                  </w:txbxContent>
                </v:textbox>
              </v:shape>
            </w:pict>
          </mc:Fallback>
        </mc:AlternateContent>
      </w:r>
      <w:r w:rsidR="00D51741">
        <w:rPr>
          <w:rFonts w:ascii="Times New Roman" w:eastAsia="MS Mincho" w:hAnsi="Times New Roman"/>
          <w:noProof/>
          <w:sz w:val="24"/>
          <w:szCs w:val="24"/>
        </w:rPr>
        <w:drawing>
          <wp:inline distT="0" distB="0" distL="0" distR="0" wp14:anchorId="2A37BABE" wp14:editId="3703C2EC">
            <wp:extent cx="2578608" cy="3081528"/>
            <wp:effectExtent l="0" t="0" r="0" b="508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78608" cy="3081528"/>
                    </a:xfrm>
                    <a:prstGeom prst="rect">
                      <a:avLst/>
                    </a:prstGeom>
                    <a:noFill/>
                    <a:ln>
                      <a:noFill/>
                    </a:ln>
                  </pic:spPr>
                </pic:pic>
              </a:graphicData>
            </a:graphic>
          </wp:inline>
        </w:drawing>
      </w:r>
      <w:r w:rsidR="00D51741">
        <w:rPr>
          <w:rFonts w:ascii="Times New Roman" w:eastAsia="MS Mincho" w:hAnsi="Times New Roman"/>
          <w:noProof/>
          <w:sz w:val="24"/>
          <w:szCs w:val="24"/>
        </w:rPr>
        <w:drawing>
          <wp:inline distT="0" distB="0" distL="0" distR="0" wp14:anchorId="26599E8B" wp14:editId="572406EC">
            <wp:extent cx="2578608" cy="3081528"/>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578608" cy="3081528"/>
                    </a:xfrm>
                    <a:prstGeom prst="rect">
                      <a:avLst/>
                    </a:prstGeom>
                    <a:noFill/>
                    <a:ln>
                      <a:noFill/>
                    </a:ln>
                  </pic:spPr>
                </pic:pic>
              </a:graphicData>
            </a:graphic>
          </wp:inline>
        </w:drawing>
      </w:r>
    </w:p>
    <w:p w14:paraId="56B7E6DE" w14:textId="77777777" w:rsidR="00084D26" w:rsidRPr="009A14EE" w:rsidRDefault="00D51741" w:rsidP="00A61924">
      <w:pPr>
        <w:spacing w:after="0" w:line="240" w:lineRule="auto"/>
        <w:rPr>
          <w:rFonts w:ascii="Times New Roman" w:eastAsia="MS Mincho" w:hAnsi="Times New Roman"/>
          <w:sz w:val="24"/>
          <w:szCs w:val="24"/>
          <w:lang w:eastAsia="ja-JP"/>
        </w:rPr>
        <w:sectPr w:rsidR="00084D26" w:rsidRPr="009A14EE" w:rsidSect="001404CC">
          <w:pgSz w:w="12240" w:h="15840"/>
          <w:pgMar w:top="1440" w:right="1440" w:bottom="1440" w:left="1440" w:header="720" w:footer="720" w:gutter="0"/>
          <w:cols w:space="720"/>
          <w:docGrid w:linePitch="326"/>
        </w:sectPr>
      </w:pPr>
      <w:r>
        <w:rPr>
          <w:rFonts w:ascii="Times New Roman" w:eastAsia="MS Mincho" w:hAnsi="Times New Roman"/>
          <w:noProof/>
          <w:sz w:val="24"/>
          <w:szCs w:val="24"/>
        </w:rPr>
        <w:drawing>
          <wp:inline distT="0" distB="0" distL="0" distR="0" wp14:anchorId="1C2A7011" wp14:editId="2319F7F8">
            <wp:extent cx="2578608" cy="3081528"/>
            <wp:effectExtent l="0" t="0" r="0" b="50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78608" cy="3081528"/>
                    </a:xfrm>
                    <a:prstGeom prst="rect">
                      <a:avLst/>
                    </a:prstGeom>
                    <a:noFill/>
                    <a:ln>
                      <a:noFill/>
                    </a:ln>
                  </pic:spPr>
                </pic:pic>
              </a:graphicData>
            </a:graphic>
          </wp:inline>
        </w:drawing>
      </w:r>
      <w:r>
        <w:rPr>
          <w:rFonts w:ascii="Times New Roman" w:eastAsia="MS Mincho" w:hAnsi="Times New Roman"/>
          <w:noProof/>
          <w:sz w:val="24"/>
          <w:szCs w:val="24"/>
        </w:rPr>
        <w:drawing>
          <wp:inline distT="0" distB="0" distL="0" distR="0" wp14:anchorId="364ABCFC" wp14:editId="6C40EBDB">
            <wp:extent cx="2578608" cy="3081528"/>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78608" cy="3081528"/>
                    </a:xfrm>
                    <a:prstGeom prst="rect">
                      <a:avLst/>
                    </a:prstGeom>
                    <a:noFill/>
                    <a:ln>
                      <a:noFill/>
                    </a:ln>
                  </pic:spPr>
                </pic:pic>
              </a:graphicData>
            </a:graphic>
          </wp:inline>
        </w:drawing>
      </w:r>
      <w:r w:rsidR="00084D26">
        <w:rPr>
          <w:rFonts w:ascii="Times New Roman" w:eastAsia="MS Mincho" w:hAnsi="Times New Roman"/>
          <w:sz w:val="24"/>
          <w:szCs w:val="24"/>
          <w:lang w:eastAsia="ja-JP"/>
        </w:rPr>
        <w:t xml:space="preserve"> </w:t>
      </w:r>
    </w:p>
    <w:p w14:paraId="6820C776" w14:textId="77777777" w:rsidR="00084D26" w:rsidRPr="00A61924" w:rsidRDefault="003A794A" w:rsidP="00A61924">
      <w:pPr>
        <w:spacing w:after="0" w:line="240" w:lineRule="auto"/>
        <w:rPr>
          <w:rFonts w:ascii="Times New Roman" w:eastAsia="MS Mincho" w:hAnsi="Times New Roman"/>
          <w:sz w:val="24"/>
          <w:szCs w:val="24"/>
          <w:lang w:eastAsia="ja-JP"/>
        </w:rPr>
      </w:pPr>
      <w:bookmarkStart w:id="22" w:name="_Toc390085768"/>
      <w:bookmarkStart w:id="23" w:name="_Toc435167614"/>
      <w:r>
        <w:rPr>
          <w:rStyle w:val="Heading1Char"/>
          <w:sz w:val="24"/>
        </w:rPr>
        <w:lastRenderedPageBreak/>
        <w:t>Supplemental</w:t>
      </w:r>
      <w:r w:rsidR="00912800">
        <w:rPr>
          <w:rStyle w:val="Heading1Char"/>
          <w:sz w:val="24"/>
        </w:rPr>
        <w:t xml:space="preserve"> Figure </w:t>
      </w:r>
      <w:r w:rsidR="00084D26" w:rsidRPr="00A61924">
        <w:rPr>
          <w:rStyle w:val="Heading1Char"/>
          <w:sz w:val="24"/>
        </w:rPr>
        <w:t xml:space="preserve">2. Interaction model for albuminuria and eGFR slope for both </w:t>
      </w:r>
      <w:r w:rsidR="00451958">
        <w:rPr>
          <w:rStyle w:val="Heading1Char"/>
          <w:sz w:val="24"/>
        </w:rPr>
        <w:t>other (</w:t>
      </w:r>
      <w:r w:rsidR="00084D26">
        <w:rPr>
          <w:rStyle w:val="Heading1Char"/>
          <w:sz w:val="24"/>
        </w:rPr>
        <w:t>general/high risk</w:t>
      </w:r>
      <w:r w:rsidR="00451958">
        <w:rPr>
          <w:rStyle w:val="Heading1Char"/>
          <w:sz w:val="24"/>
        </w:rPr>
        <w:t>)</w:t>
      </w:r>
      <w:r w:rsidR="00084D26" w:rsidRPr="00A61924">
        <w:rPr>
          <w:rStyle w:val="Heading1Char"/>
          <w:sz w:val="24"/>
        </w:rPr>
        <w:t xml:space="preserve"> and CKD cohorts.</w:t>
      </w:r>
      <w:bookmarkEnd w:id="22"/>
      <w:bookmarkEnd w:id="23"/>
      <w:r w:rsidR="00084D26" w:rsidRPr="00A61924">
        <w:rPr>
          <w:rFonts w:ascii="Times New Roman" w:eastAsia="MS Mincho" w:hAnsi="Times New Roman"/>
          <w:sz w:val="24"/>
          <w:szCs w:val="24"/>
          <w:lang w:eastAsia="ja-JP"/>
        </w:rPr>
        <w:t xml:space="preserve"> Adjusted hazard ratios (HR) for all-cause mortality (ACM) by annualized estimated glomerular filtration rate (eGFR) slope during a 3-year antecedent period are shown for three different albuminuria strata (macro-</w:t>
      </w:r>
      <w:r w:rsidR="008866EE">
        <w:rPr>
          <w:rFonts w:ascii="Times New Roman" w:eastAsia="MS Mincho" w:hAnsi="Times New Roman"/>
          <w:sz w:val="24"/>
          <w:szCs w:val="24"/>
          <w:lang w:eastAsia="ja-JP"/>
        </w:rPr>
        <w:t xml:space="preserve"> [severely increased]</w:t>
      </w:r>
      <w:r w:rsidR="00084D26" w:rsidRPr="00A61924">
        <w:rPr>
          <w:rFonts w:ascii="Times New Roman" w:eastAsia="MS Mincho" w:hAnsi="Times New Roman"/>
          <w:sz w:val="24"/>
          <w:szCs w:val="24"/>
          <w:lang w:eastAsia="ja-JP"/>
        </w:rPr>
        <w:t>, micro-</w:t>
      </w:r>
      <w:r w:rsidR="008866EE">
        <w:rPr>
          <w:rFonts w:ascii="Times New Roman" w:eastAsia="MS Mincho" w:hAnsi="Times New Roman"/>
          <w:sz w:val="24"/>
          <w:szCs w:val="24"/>
          <w:lang w:eastAsia="ja-JP"/>
        </w:rPr>
        <w:t xml:space="preserve"> [moderately increased]</w:t>
      </w:r>
      <w:r w:rsidR="00084D26" w:rsidRPr="00A61924">
        <w:rPr>
          <w:rFonts w:ascii="Times New Roman" w:eastAsia="MS Mincho" w:hAnsi="Times New Roman"/>
          <w:sz w:val="24"/>
          <w:szCs w:val="24"/>
          <w:lang w:eastAsia="ja-JP"/>
        </w:rPr>
        <w:t xml:space="preserve">, and no albuminuria) for both </w:t>
      </w:r>
      <w:r w:rsidR="00323B7B">
        <w:rPr>
          <w:rFonts w:ascii="Times New Roman" w:eastAsia="MS Mincho" w:hAnsi="Times New Roman"/>
          <w:sz w:val="24"/>
          <w:szCs w:val="24"/>
          <w:lang w:eastAsia="ja-JP"/>
        </w:rPr>
        <w:t>CKD</w:t>
      </w:r>
      <w:r w:rsidR="00084D26" w:rsidRPr="00A61924">
        <w:rPr>
          <w:rFonts w:ascii="Times New Roman" w:eastAsia="MS Mincho" w:hAnsi="Times New Roman"/>
          <w:sz w:val="24"/>
          <w:szCs w:val="24"/>
          <w:lang w:eastAsia="ja-JP"/>
        </w:rPr>
        <w:t xml:space="preserve"> (A) and </w:t>
      </w:r>
      <w:r w:rsidR="00323B7B">
        <w:rPr>
          <w:rFonts w:ascii="Times New Roman" w:eastAsia="MS Mincho" w:hAnsi="Times New Roman"/>
          <w:sz w:val="24"/>
          <w:szCs w:val="24"/>
          <w:lang w:eastAsia="ja-JP"/>
        </w:rPr>
        <w:t>other</w:t>
      </w:r>
      <w:r w:rsidR="00323B7B" w:rsidRPr="00A61924">
        <w:rPr>
          <w:rFonts w:ascii="Times New Roman" w:eastAsia="MS Mincho" w:hAnsi="Times New Roman"/>
          <w:sz w:val="24"/>
          <w:szCs w:val="24"/>
          <w:lang w:eastAsia="ja-JP"/>
        </w:rPr>
        <w:t xml:space="preserve"> </w:t>
      </w:r>
      <w:r w:rsidR="00084D26" w:rsidRPr="00A61924">
        <w:rPr>
          <w:rFonts w:ascii="Times New Roman" w:eastAsia="MS Mincho" w:hAnsi="Times New Roman"/>
          <w:sz w:val="24"/>
          <w:szCs w:val="24"/>
          <w:lang w:eastAsia="ja-JP"/>
        </w:rPr>
        <w:t xml:space="preserve">(B) cohorts: </w:t>
      </w:r>
      <w:r w:rsidR="00084D26">
        <w:rPr>
          <w:rFonts w:ascii="Times New Roman" w:eastAsia="MS Mincho" w:hAnsi="Times New Roman"/>
          <w:webHidden/>
          <w:sz w:val="24"/>
          <w:lang w:eastAsia="ja-JP"/>
        </w:rPr>
        <w:t>general/high risk</w:t>
      </w:r>
      <w:r w:rsidR="00084D26" w:rsidRPr="00A61924">
        <w:rPr>
          <w:rFonts w:ascii="Times New Roman" w:eastAsia="MS Mincho" w:hAnsi="Times New Roman"/>
          <w:webHidden/>
          <w:sz w:val="24"/>
          <w:lang w:eastAsia="ja-JP"/>
        </w:rPr>
        <w:t xml:space="preserve"> - general population and CV high-risk cohorts; CKD – chronic kidney disease cohorts. </w:t>
      </w:r>
      <w:r w:rsidR="00084D26" w:rsidRPr="00A61924">
        <w:rPr>
          <w:rFonts w:ascii="Times New Roman" w:eastAsia="MS Mincho" w:hAnsi="Times New Roman"/>
          <w:sz w:val="24"/>
          <w:szCs w:val="24"/>
          <w:lang w:eastAsia="ja-JP"/>
        </w:rPr>
        <w:t xml:space="preserve">HRs for ACM were </w:t>
      </w:r>
      <w:r w:rsidR="00084D26" w:rsidRPr="00A61924">
        <w:rPr>
          <w:rFonts w:ascii="Times New Roman" w:eastAsia="MS Mincho" w:hAnsi="Times New Roman"/>
          <w:iCs/>
          <w:sz w:val="24"/>
          <w:szCs w:val="24"/>
        </w:rPr>
        <w:t xml:space="preserve">adjusted for age, sex, race (blacks </w:t>
      </w:r>
      <w:r w:rsidR="00084D26" w:rsidRPr="00A61924">
        <w:rPr>
          <w:rFonts w:ascii="Times New Roman" w:eastAsia="MS Mincho" w:hAnsi="Times New Roman"/>
          <w:i/>
          <w:iCs/>
          <w:sz w:val="24"/>
          <w:szCs w:val="24"/>
        </w:rPr>
        <w:t>vs</w:t>
      </w:r>
      <w:r w:rsidR="00084D26" w:rsidRPr="00A61924">
        <w:rPr>
          <w:rFonts w:ascii="Times New Roman" w:eastAsia="MS Mincho" w:hAnsi="Times New Roman"/>
          <w:iCs/>
          <w:sz w:val="24"/>
          <w:szCs w:val="24"/>
        </w:rPr>
        <w:t>. non-blacks), systolic blood pressure, total cholesterol, diabetes, history of CVD, and last eGFR</w:t>
      </w:r>
      <w:r w:rsidR="00084D26" w:rsidRPr="00A61924">
        <w:rPr>
          <w:rFonts w:ascii="Times New Roman" w:eastAsia="MS Mincho" w:hAnsi="Times New Roman"/>
          <w:sz w:val="24"/>
          <w:szCs w:val="24"/>
          <w:lang w:eastAsia="ja-JP"/>
        </w:rPr>
        <w:t xml:space="preserve">. Kernel density plots indicate the distribution by eGFR slope and albuminuria strata for both </w:t>
      </w:r>
      <w:r w:rsidR="00323B7B">
        <w:rPr>
          <w:rFonts w:ascii="Times New Roman" w:eastAsia="MS Mincho" w:hAnsi="Times New Roman"/>
          <w:sz w:val="24"/>
          <w:szCs w:val="24"/>
          <w:lang w:eastAsia="ja-JP"/>
        </w:rPr>
        <w:t>CKD</w:t>
      </w:r>
      <w:r w:rsidR="00084D26" w:rsidRPr="00A61924">
        <w:rPr>
          <w:rFonts w:ascii="Times New Roman" w:eastAsia="MS Mincho" w:hAnsi="Times New Roman"/>
          <w:sz w:val="24"/>
          <w:szCs w:val="24"/>
          <w:lang w:eastAsia="ja-JP"/>
        </w:rPr>
        <w:t xml:space="preserve"> (C) and </w:t>
      </w:r>
      <w:r w:rsidR="00323B7B">
        <w:rPr>
          <w:rFonts w:ascii="Times New Roman" w:eastAsia="MS Mincho" w:hAnsi="Times New Roman"/>
          <w:sz w:val="24"/>
          <w:szCs w:val="24"/>
          <w:lang w:eastAsia="ja-JP"/>
        </w:rPr>
        <w:t xml:space="preserve">other </w:t>
      </w:r>
      <w:r w:rsidR="00084D26" w:rsidRPr="00A61924">
        <w:rPr>
          <w:rFonts w:ascii="Times New Roman" w:eastAsia="MS Mincho" w:hAnsi="Times New Roman"/>
          <w:sz w:val="24"/>
          <w:szCs w:val="24"/>
          <w:lang w:eastAsia="ja-JP"/>
        </w:rPr>
        <w:t xml:space="preserve">(D) cohorts. </w:t>
      </w:r>
    </w:p>
    <w:p w14:paraId="4C90DA86" w14:textId="77777777" w:rsidR="00084D26" w:rsidRPr="00A61924" w:rsidRDefault="001507F7" w:rsidP="00A61924">
      <w:pPr>
        <w:spacing w:after="0" w:line="240" w:lineRule="auto"/>
        <w:rPr>
          <w:rFonts w:ascii="Times New Roman" w:eastAsia="MS Mincho" w:hAnsi="Times New Roman"/>
          <w:sz w:val="24"/>
          <w:szCs w:val="24"/>
          <w:lang w:eastAsia="ja-JP"/>
        </w:rPr>
      </w:pPr>
      <w:r>
        <w:rPr>
          <w:rFonts w:ascii="Times New Roman" w:eastAsia="MS Mincho" w:hAnsi="Times New Roman"/>
          <w:noProof/>
          <w:sz w:val="24"/>
          <w:szCs w:val="24"/>
        </w:rPr>
        <w:drawing>
          <wp:inline distT="0" distB="0" distL="0" distR="0" wp14:anchorId="11A5285F" wp14:editId="080A8913">
            <wp:extent cx="3008376" cy="2203704"/>
            <wp:effectExtent l="0" t="0" r="1905" b="635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08376" cy="2203704"/>
                    </a:xfrm>
                    <a:prstGeom prst="rect">
                      <a:avLst/>
                    </a:prstGeom>
                    <a:noFill/>
                    <a:ln>
                      <a:noFill/>
                    </a:ln>
                  </pic:spPr>
                </pic:pic>
              </a:graphicData>
            </a:graphic>
          </wp:inline>
        </w:drawing>
      </w:r>
      <w:r w:rsidR="00323B7B">
        <w:rPr>
          <w:rFonts w:ascii="Times New Roman" w:eastAsia="MS Mincho" w:hAnsi="Times New Roman"/>
          <w:noProof/>
          <w:sz w:val="24"/>
        </w:rPr>
        <w:drawing>
          <wp:inline distT="0" distB="0" distL="0" distR="0" wp14:anchorId="17395919" wp14:editId="0E1BDA98">
            <wp:extent cx="3019425" cy="2209800"/>
            <wp:effectExtent l="0" t="0" r="9525" b="0"/>
            <wp:docPr id="106"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019425" cy="2209800"/>
                    </a:xfrm>
                    <a:prstGeom prst="rect">
                      <a:avLst/>
                    </a:prstGeom>
                    <a:noFill/>
                    <a:ln>
                      <a:noFill/>
                    </a:ln>
                  </pic:spPr>
                </pic:pic>
              </a:graphicData>
            </a:graphic>
          </wp:inline>
        </w:drawing>
      </w:r>
      <w:r w:rsidR="00FC6AD4">
        <w:rPr>
          <w:noProof/>
        </w:rPr>
        <mc:AlternateContent>
          <mc:Choice Requires="wps">
            <w:drawing>
              <wp:anchor distT="0" distB="0" distL="114300" distR="114300" simplePos="0" relativeHeight="251657728" behindDoc="0" locked="0" layoutInCell="1" allowOverlap="1" wp14:anchorId="5D9DA9C5" wp14:editId="0486DF62">
                <wp:simplePos x="0" y="0"/>
                <wp:positionH relativeFrom="column">
                  <wp:posOffset>31115</wp:posOffset>
                </wp:positionH>
                <wp:positionV relativeFrom="paragraph">
                  <wp:posOffset>31115</wp:posOffset>
                </wp:positionV>
                <wp:extent cx="299085" cy="414655"/>
                <wp:effectExtent l="2540" t="2540" r="3175" b="1905"/>
                <wp:wrapNone/>
                <wp:docPr id="96"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414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260020" w14:textId="77777777" w:rsidR="00ED3165" w:rsidRDefault="00ED3165" w:rsidP="00A61924">
                            <w:r>
                              <w:t>A</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D9DA9C5" id="Text Box 134" o:spid="_x0000_s1030" type="#_x0000_t202" style="position:absolute;margin-left:2.45pt;margin-top:2.45pt;width:23.55pt;height:32.6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" stroked="f">
                <v:textbox style="mso-fit-shape-to-text:t">
                  <w:txbxContent>
                    <w:p w14:paraId="1C260020" w14:textId="77777777" w:rsidR="00ED3165" w:rsidRDefault="00ED3165" w:rsidP="00A61924">
                      <w:r>
                        <w:t>A</w:t>
                      </w:r>
                    </w:p>
                  </w:txbxContent>
                </v:textbox>
              </v:shape>
            </w:pict>
          </mc:Fallback>
        </mc:AlternateContent>
      </w:r>
      <w:r w:rsidR="00FC6AD4">
        <w:rPr>
          <w:noProof/>
        </w:rPr>
        <mc:AlternateContent>
          <mc:Choice Requires="wps">
            <w:drawing>
              <wp:anchor distT="0" distB="0" distL="114300" distR="114300" simplePos="0" relativeHeight="251658752" behindDoc="0" locked="0" layoutInCell="1" allowOverlap="1" wp14:anchorId="45346CE5" wp14:editId="0742732C">
                <wp:simplePos x="0" y="0"/>
                <wp:positionH relativeFrom="column">
                  <wp:posOffset>2996565</wp:posOffset>
                </wp:positionH>
                <wp:positionV relativeFrom="paragraph">
                  <wp:posOffset>31115</wp:posOffset>
                </wp:positionV>
                <wp:extent cx="299085" cy="414655"/>
                <wp:effectExtent l="0" t="2540" r="0" b="1905"/>
                <wp:wrapNone/>
                <wp:docPr id="63"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414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82FE71" w14:textId="77777777" w:rsidR="00ED3165" w:rsidRDefault="00ED3165" w:rsidP="00A61924">
                            <w:r>
                              <w:t>B</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5346CE5" id="Text Box 133" o:spid="_x0000_s1031" type="#_x0000_t202" style="position:absolute;margin-left:235.95pt;margin-top:2.45pt;width:23.55pt;height:32.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" stroked="f">
                <v:textbox style="mso-fit-shape-to-text:t">
                  <w:txbxContent>
                    <w:p w14:paraId="3382FE71" w14:textId="77777777" w:rsidR="00ED3165" w:rsidRDefault="00ED3165" w:rsidP="00A61924">
                      <w:r>
                        <w:t>B</w:t>
                      </w:r>
                    </w:p>
                  </w:txbxContent>
                </v:textbox>
              </v:shape>
            </w:pict>
          </mc:Fallback>
        </mc:AlternateContent>
      </w:r>
      <w:r w:rsidR="00FC6AD4">
        <w:rPr>
          <w:noProof/>
        </w:rPr>
        <mc:AlternateContent>
          <mc:Choice Requires="wps">
            <w:drawing>
              <wp:anchor distT="0" distB="0" distL="114300" distR="114300" simplePos="0" relativeHeight="251659776" behindDoc="0" locked="0" layoutInCell="1" allowOverlap="1" wp14:anchorId="1B491AA1" wp14:editId="5E8F5C71">
                <wp:simplePos x="0" y="0"/>
                <wp:positionH relativeFrom="column">
                  <wp:posOffset>-29845</wp:posOffset>
                </wp:positionH>
                <wp:positionV relativeFrom="paragraph">
                  <wp:posOffset>2158365</wp:posOffset>
                </wp:positionV>
                <wp:extent cx="299085" cy="414655"/>
                <wp:effectExtent l="0" t="0" r="0" b="0"/>
                <wp:wrapNone/>
                <wp:docPr id="62"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414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A101281" w14:textId="77777777" w:rsidR="00ED3165" w:rsidRDefault="00ED3165" w:rsidP="00A61924">
                            <w:r>
                              <w:t>C</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B491AA1" id="Text Box 132" o:spid="_x0000_s1032" type="#_x0000_t202" style="position:absolute;margin-left:-2.35pt;margin-top:169.95pt;width:23.55pt;height:32.6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" stroked="f">
                <v:textbox style="mso-fit-shape-to-text:t">
                  <w:txbxContent>
                    <w:p w14:paraId="0A101281" w14:textId="77777777" w:rsidR="00ED3165" w:rsidRDefault="00ED3165" w:rsidP="00A61924">
                      <w:r>
                        <w:t>C</w:t>
                      </w:r>
                    </w:p>
                  </w:txbxContent>
                </v:textbox>
              </v:shape>
            </w:pict>
          </mc:Fallback>
        </mc:AlternateContent>
      </w:r>
      <w:r w:rsidR="00FC6AD4">
        <w:rPr>
          <w:noProof/>
        </w:rPr>
        <mc:AlternateContent>
          <mc:Choice Requires="wps">
            <w:drawing>
              <wp:anchor distT="0" distB="0" distL="114300" distR="114300" simplePos="0" relativeHeight="251660800" behindDoc="0" locked="0" layoutInCell="1" allowOverlap="1" wp14:anchorId="3CDA3F9B" wp14:editId="1BC6EE02">
                <wp:simplePos x="0" y="0"/>
                <wp:positionH relativeFrom="column">
                  <wp:posOffset>2964815</wp:posOffset>
                </wp:positionH>
                <wp:positionV relativeFrom="paragraph">
                  <wp:posOffset>2173605</wp:posOffset>
                </wp:positionV>
                <wp:extent cx="299085" cy="414655"/>
                <wp:effectExtent l="2540" t="1905" r="3175" b="2540"/>
                <wp:wrapNone/>
                <wp:docPr id="6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414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8C3A60D" w14:textId="77777777" w:rsidR="00ED3165" w:rsidRDefault="00ED3165" w:rsidP="00A61924">
                            <w:r>
                              <w:t>D</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3CDA3F9B" id="Text Box 131" o:spid="_x0000_s1033" type="#_x0000_t202" style="position:absolute;margin-left:233.45pt;margin-top:171.15pt;width:23.55pt;height:32.6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" stroked="f">
                <v:textbox style="mso-fit-shape-to-text:t">
                  <w:txbxContent>
                    <w:p w14:paraId="68C3A60D" w14:textId="77777777" w:rsidR="00ED3165" w:rsidRDefault="00ED3165" w:rsidP="00A61924">
                      <w:r>
                        <w:t>D</w:t>
                      </w:r>
                    </w:p>
                  </w:txbxContent>
                </v:textbox>
              </v:shape>
            </w:pict>
          </mc:Fallback>
        </mc:AlternateContent>
      </w:r>
    </w:p>
    <w:p w14:paraId="6C1C2CA8" w14:textId="77777777" w:rsidR="00084D26" w:rsidRPr="00A61924" w:rsidRDefault="00084D26" w:rsidP="00A61924">
      <w:pPr>
        <w:spacing w:after="0" w:line="240" w:lineRule="auto"/>
        <w:rPr>
          <w:rFonts w:ascii="Times New Roman" w:eastAsia="MS Mincho" w:hAnsi="Times New Roman" w:cs="Arial"/>
          <w:b/>
          <w:bCs/>
          <w:kern w:val="32"/>
          <w:sz w:val="24"/>
          <w:szCs w:val="32"/>
        </w:rPr>
        <w:sectPr w:rsidR="00084D26" w:rsidRPr="00A61924" w:rsidSect="00621C9F">
          <w:type w:val="continuous"/>
          <w:pgSz w:w="15840" w:h="12240" w:orient="landscape"/>
          <w:pgMar w:top="1440" w:right="1440" w:bottom="1440" w:left="1440" w:header="720" w:footer="720" w:gutter="0"/>
          <w:cols w:space="720"/>
          <w:docGrid w:linePitch="326"/>
        </w:sectPr>
      </w:pPr>
    </w:p>
    <w:p w14:paraId="0FEA0B0A" w14:textId="77777777" w:rsidR="00084D26" w:rsidRPr="00A61924" w:rsidRDefault="00F03875" w:rsidP="00A61924">
      <w:pPr>
        <w:spacing w:after="0" w:line="240" w:lineRule="auto"/>
        <w:rPr>
          <w:rFonts w:ascii="Times New Roman" w:eastAsia="MS Mincho" w:hAnsi="Times New Roman" w:cs="Arial"/>
          <w:b/>
          <w:bCs/>
          <w:kern w:val="32"/>
          <w:sz w:val="24"/>
          <w:szCs w:val="32"/>
        </w:rPr>
        <w:sectPr w:rsidR="00084D26" w:rsidRPr="00A61924" w:rsidSect="00621C9F">
          <w:type w:val="continuous"/>
          <w:pgSz w:w="15840" w:h="12240" w:orient="landscape"/>
          <w:pgMar w:top="1440" w:right="1440" w:bottom="1440" w:left="1440" w:header="720" w:footer="720" w:gutter="0"/>
          <w:cols w:space="720"/>
          <w:docGrid w:linePitch="326"/>
        </w:sectPr>
      </w:pPr>
      <w:r>
        <w:rPr>
          <w:rFonts w:ascii="Times New Roman" w:eastAsia="MS Mincho" w:hAnsi="Times New Roman" w:cs="Arial"/>
          <w:b/>
          <w:bCs/>
          <w:noProof/>
          <w:kern w:val="32"/>
          <w:sz w:val="24"/>
          <w:szCs w:val="32"/>
        </w:rPr>
        <w:lastRenderedPageBreak/>
        <w:drawing>
          <wp:inline distT="0" distB="0" distL="0" distR="0" wp14:anchorId="39A58E41" wp14:editId="1F4F310D">
            <wp:extent cx="3008376" cy="2203704"/>
            <wp:effectExtent l="0" t="0" r="1905" b="635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08376" cy="2203704"/>
                    </a:xfrm>
                    <a:prstGeom prst="rect">
                      <a:avLst/>
                    </a:prstGeom>
                    <a:noFill/>
                    <a:ln>
                      <a:noFill/>
                    </a:ln>
                  </pic:spPr>
                </pic:pic>
              </a:graphicData>
            </a:graphic>
          </wp:inline>
        </w:drawing>
      </w:r>
      <w:r w:rsidR="00323B7B">
        <w:rPr>
          <w:rFonts w:ascii="Times New Roman" w:eastAsia="MS Mincho" w:hAnsi="Times New Roman"/>
          <w:noProof/>
          <w:sz w:val="24"/>
        </w:rPr>
        <w:drawing>
          <wp:inline distT="0" distB="0" distL="0" distR="0" wp14:anchorId="3C19869B" wp14:editId="3A4DBBB4">
            <wp:extent cx="3019425" cy="2209800"/>
            <wp:effectExtent l="0" t="0" r="9525" b="0"/>
            <wp:docPr id="111"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19425" cy="2209800"/>
                    </a:xfrm>
                    <a:prstGeom prst="rect">
                      <a:avLst/>
                    </a:prstGeom>
                    <a:noFill/>
                    <a:ln>
                      <a:noFill/>
                    </a:ln>
                  </pic:spPr>
                </pic:pic>
              </a:graphicData>
            </a:graphic>
          </wp:inline>
        </w:drawing>
      </w:r>
    </w:p>
    <w:p w14:paraId="20B64897" w14:textId="6AA53A01" w:rsidR="00084D26" w:rsidRPr="00A61924" w:rsidRDefault="003A794A" w:rsidP="00A61924">
      <w:pPr>
        <w:spacing w:after="0" w:line="240" w:lineRule="auto"/>
        <w:rPr>
          <w:rFonts w:ascii="Times New Roman" w:eastAsia="MS Mincho" w:hAnsi="Times New Roman"/>
          <w:b/>
          <w:sz w:val="24"/>
          <w:szCs w:val="24"/>
        </w:rPr>
      </w:pPr>
      <w:bookmarkStart w:id="24" w:name="_Toc390085769"/>
      <w:bookmarkStart w:id="25" w:name="_Toc435167615"/>
      <w:r>
        <w:rPr>
          <w:rStyle w:val="Heading1Char"/>
          <w:sz w:val="24"/>
        </w:rPr>
        <w:lastRenderedPageBreak/>
        <w:t>Supplemental</w:t>
      </w:r>
      <w:r w:rsidR="00912800">
        <w:rPr>
          <w:rStyle w:val="Heading1Char"/>
          <w:sz w:val="24"/>
        </w:rPr>
        <w:t xml:space="preserve"> Figure </w:t>
      </w:r>
      <w:r w:rsidR="00EF52F7">
        <w:rPr>
          <w:rStyle w:val="Heading1Char"/>
          <w:sz w:val="24"/>
        </w:rPr>
        <w:t>3</w:t>
      </w:r>
      <w:r w:rsidR="00084D26" w:rsidRPr="00A61924">
        <w:rPr>
          <w:rStyle w:val="Heading1Char"/>
          <w:sz w:val="24"/>
        </w:rPr>
        <w:t xml:space="preserve">. Meta-regression among </w:t>
      </w:r>
      <w:r w:rsidR="00EF52F7">
        <w:rPr>
          <w:rStyle w:val="Heading1Char"/>
          <w:sz w:val="24"/>
        </w:rPr>
        <w:t>CKD</w:t>
      </w:r>
      <w:r w:rsidR="00084D26" w:rsidRPr="00A61924">
        <w:rPr>
          <w:rStyle w:val="Heading1Char"/>
          <w:sz w:val="24"/>
        </w:rPr>
        <w:t xml:space="preserve"> cohorts</w:t>
      </w:r>
      <w:bookmarkEnd w:id="24"/>
      <w:bookmarkEnd w:id="25"/>
      <w:r w:rsidR="00084D26" w:rsidRPr="00A61924">
        <w:rPr>
          <w:rFonts w:ascii="Times New Roman" w:eastAsia="MS Mincho" w:hAnsi="Times New Roman"/>
          <w:sz w:val="24"/>
          <w:szCs w:val="24"/>
          <w:lang w:eastAsia="ja-JP"/>
        </w:rPr>
        <w:t xml:space="preserve"> – </w:t>
      </w:r>
      <w:r w:rsidR="00084D26" w:rsidRPr="00A61924">
        <w:rPr>
          <w:rFonts w:ascii="Times New Roman" w:eastAsia="MS Mincho" w:hAnsi="Times New Roman"/>
          <w:b/>
          <w:sz w:val="24"/>
          <w:szCs w:val="24"/>
          <w:lang w:eastAsia="ja-JP"/>
        </w:rPr>
        <w:t>A.</w:t>
      </w:r>
      <w:r w:rsidR="00084D26" w:rsidRPr="00A61924">
        <w:rPr>
          <w:rFonts w:ascii="Times New Roman" w:eastAsia="MS Mincho" w:hAnsi="Times New Roman"/>
          <w:sz w:val="24"/>
          <w:szCs w:val="24"/>
          <w:lang w:eastAsia="ja-JP"/>
        </w:rPr>
        <w:t xml:space="preserve"> mean follow-up time, </w:t>
      </w:r>
      <w:r w:rsidR="00084D26" w:rsidRPr="00A61924">
        <w:rPr>
          <w:rFonts w:ascii="Times New Roman" w:eastAsia="MS Mincho" w:hAnsi="Times New Roman"/>
          <w:b/>
          <w:sz w:val="24"/>
          <w:szCs w:val="24"/>
          <w:lang w:eastAsia="ja-JP"/>
        </w:rPr>
        <w:t>B.</w:t>
      </w:r>
      <w:r w:rsidR="00084D26" w:rsidRPr="00A61924">
        <w:rPr>
          <w:rFonts w:ascii="Times New Roman" w:eastAsia="MS Mincho" w:hAnsi="Times New Roman"/>
          <w:sz w:val="24"/>
          <w:szCs w:val="24"/>
          <w:lang w:eastAsia="ja-JP"/>
        </w:rPr>
        <w:t xml:space="preserve"> median number of creatinine measurements, </w:t>
      </w:r>
      <w:r w:rsidR="00084D26" w:rsidRPr="00A61924">
        <w:rPr>
          <w:rFonts w:ascii="Times New Roman" w:eastAsia="MS Mincho" w:hAnsi="Times New Roman"/>
          <w:b/>
          <w:sz w:val="24"/>
          <w:szCs w:val="24"/>
          <w:lang w:eastAsia="ja-JP"/>
        </w:rPr>
        <w:t>C.</w:t>
      </w:r>
      <w:r w:rsidR="00084D26" w:rsidRPr="00A61924">
        <w:rPr>
          <w:rFonts w:ascii="Times New Roman" w:eastAsia="MS Mincho" w:hAnsi="Times New Roman"/>
          <w:sz w:val="24"/>
          <w:szCs w:val="24"/>
          <w:lang w:eastAsia="ja-JP"/>
        </w:rPr>
        <w:t xml:space="preserve"> median ACR, </w:t>
      </w:r>
      <w:r w:rsidR="00084D26" w:rsidRPr="00A61924">
        <w:rPr>
          <w:rFonts w:ascii="Times New Roman" w:eastAsia="MS Mincho" w:hAnsi="Times New Roman"/>
          <w:b/>
          <w:sz w:val="24"/>
          <w:szCs w:val="24"/>
          <w:lang w:eastAsia="ja-JP"/>
        </w:rPr>
        <w:t>D</w:t>
      </w:r>
      <w:r w:rsidR="00084D26" w:rsidRPr="00A61924">
        <w:rPr>
          <w:rFonts w:ascii="Times New Roman" w:eastAsia="MS Mincho" w:hAnsi="Times New Roman"/>
          <w:sz w:val="24"/>
          <w:szCs w:val="24"/>
          <w:lang w:eastAsia="ja-JP"/>
        </w:rPr>
        <w:t xml:space="preserve">. Baseline eGFR, </w:t>
      </w:r>
      <w:r w:rsidR="00084D26" w:rsidRPr="00A61924">
        <w:rPr>
          <w:rFonts w:ascii="Times New Roman" w:eastAsia="MS Mincho" w:hAnsi="Times New Roman"/>
          <w:b/>
          <w:sz w:val="24"/>
          <w:szCs w:val="24"/>
          <w:lang w:eastAsia="ja-JP"/>
        </w:rPr>
        <w:t>E.</w:t>
      </w:r>
      <w:r w:rsidR="00084D26" w:rsidRPr="00A61924">
        <w:rPr>
          <w:rFonts w:ascii="Times New Roman" w:eastAsia="MS Mincho" w:hAnsi="Times New Roman"/>
          <w:sz w:val="24"/>
          <w:szCs w:val="24"/>
          <w:lang w:eastAsia="ja-JP"/>
        </w:rPr>
        <w:t xml:space="preserve"> mean age, </w:t>
      </w:r>
      <w:r w:rsidR="00084D26" w:rsidRPr="00A61924">
        <w:rPr>
          <w:rFonts w:ascii="Times New Roman" w:eastAsia="MS Mincho" w:hAnsi="Times New Roman"/>
          <w:b/>
          <w:sz w:val="24"/>
          <w:szCs w:val="24"/>
          <w:lang w:eastAsia="ja-JP"/>
        </w:rPr>
        <w:t>F.</w:t>
      </w:r>
      <w:r w:rsidR="00084D26" w:rsidRPr="00A61924">
        <w:rPr>
          <w:rFonts w:ascii="Times New Roman" w:eastAsia="MS Mincho" w:hAnsi="Times New Roman"/>
          <w:sz w:val="24"/>
          <w:szCs w:val="24"/>
          <w:lang w:eastAsia="ja-JP"/>
        </w:rPr>
        <w:t xml:space="preserve"> percent with diabetes. adjusted hazard ratios (HR) for all-cause mortality (ACM) subsequent to an estimated glomerular filtration rate (eGFR) slope of -6ml/min/1.73m</w:t>
      </w:r>
      <w:r w:rsidR="00084D26" w:rsidRPr="00A61924">
        <w:rPr>
          <w:rFonts w:ascii="Times New Roman" w:eastAsia="MS Mincho" w:hAnsi="Times New Roman"/>
          <w:sz w:val="24"/>
          <w:szCs w:val="24"/>
          <w:vertAlign w:val="superscript"/>
          <w:lang w:eastAsia="ja-JP"/>
        </w:rPr>
        <w:t>2</w:t>
      </w:r>
      <w:r w:rsidR="00084D26" w:rsidRPr="00A61924">
        <w:rPr>
          <w:rFonts w:ascii="Times New Roman" w:eastAsia="MS Mincho" w:hAnsi="Times New Roman"/>
          <w:sz w:val="24"/>
          <w:szCs w:val="24"/>
          <w:lang w:eastAsia="ja-JP"/>
        </w:rPr>
        <w:t xml:space="preserve">/yr during a 3-year antecedent period are shown. HRs for ACM were </w:t>
      </w:r>
      <w:r w:rsidR="00084D26" w:rsidRPr="00A61924">
        <w:rPr>
          <w:rFonts w:ascii="Times New Roman" w:eastAsia="MS Mincho" w:hAnsi="Times New Roman"/>
          <w:iCs/>
          <w:sz w:val="24"/>
          <w:szCs w:val="24"/>
        </w:rPr>
        <w:t xml:space="preserve">adjusted for age, sex, race (blacks </w:t>
      </w:r>
      <w:r w:rsidR="00084D26" w:rsidRPr="00A61924">
        <w:rPr>
          <w:rFonts w:ascii="Times New Roman" w:eastAsia="MS Mincho" w:hAnsi="Times New Roman"/>
          <w:i/>
          <w:iCs/>
          <w:sz w:val="24"/>
          <w:szCs w:val="24"/>
        </w:rPr>
        <w:t>vs</w:t>
      </w:r>
      <w:r w:rsidR="00084D26" w:rsidRPr="00A61924">
        <w:rPr>
          <w:rFonts w:ascii="Times New Roman" w:eastAsia="MS Mincho" w:hAnsi="Times New Roman"/>
          <w:iCs/>
          <w:sz w:val="24"/>
          <w:szCs w:val="24"/>
        </w:rPr>
        <w:t>. non-blacks), systolic blood pressure, total cholesterol, diabetes, history of CVD, and last eGFR. ACR – urine albumin to creatinine ratio in mg/g.</w:t>
      </w:r>
      <w:r w:rsidR="00742EF5">
        <w:rPr>
          <w:rFonts w:ascii="Times New Roman" w:eastAsia="MS Mincho" w:hAnsi="Times New Roman"/>
          <w:iCs/>
          <w:sz w:val="24"/>
          <w:szCs w:val="24"/>
        </w:rPr>
        <w:t xml:space="preserve"> </w:t>
      </w:r>
      <w:r w:rsidR="00742EF5" w:rsidRPr="00742EF5">
        <w:rPr>
          <w:rFonts w:ascii="Times New Roman" w:eastAsia="MS Mincho" w:hAnsi="Times New Roman"/>
          <w:iCs/>
          <w:sz w:val="24"/>
          <w:szCs w:val="24"/>
        </w:rPr>
        <w:t>Sizes of green circles are proportional to the inverse of the variance of the log hazard ratio. Cohort names listed when the distance is more than 30% from the regression line.</w:t>
      </w:r>
    </w:p>
    <w:p w14:paraId="0C0B870D" w14:textId="77777777" w:rsidR="00084D26" w:rsidRPr="00A61924" w:rsidRDefault="00084D26" w:rsidP="00A61924">
      <w:pPr>
        <w:spacing w:after="0" w:line="240" w:lineRule="auto"/>
        <w:rPr>
          <w:rFonts w:ascii="Times New Roman" w:eastAsia="MS Mincho" w:hAnsi="Times New Roman"/>
          <w:iCs/>
          <w:sz w:val="24"/>
          <w:szCs w:val="24"/>
        </w:rPr>
      </w:pPr>
    </w:p>
    <w:p w14:paraId="3148A80F" w14:textId="77777777" w:rsidR="00084D26" w:rsidRPr="00A61924" w:rsidRDefault="00E96F89" w:rsidP="00A61924">
      <w:pPr>
        <w:spacing w:after="0" w:line="240" w:lineRule="auto"/>
        <w:rPr>
          <w:rFonts w:ascii="Times New Roman" w:eastAsia="MS Mincho" w:hAnsi="Times New Roman"/>
          <w:b/>
          <w:sz w:val="24"/>
          <w:szCs w:val="24"/>
        </w:rPr>
      </w:pPr>
      <w:r w:rsidRPr="00E96F89">
        <w:rPr>
          <w:rFonts w:ascii="Times New Roman" w:eastAsia="MS Mincho" w:hAnsi="Times New Roman"/>
          <w:iCs/>
          <w:noProof/>
          <w:sz w:val="24"/>
          <w:szCs w:val="24"/>
        </w:rPr>
        <mc:AlternateContent>
          <mc:Choice Requires="wps">
            <w:drawing>
              <wp:anchor distT="0" distB="0" distL="114300" distR="114300" simplePos="0" relativeHeight="251698688" behindDoc="0" locked="0" layoutInCell="1" allowOverlap="1" wp14:anchorId="5326C899" wp14:editId="11EA781E">
                <wp:simplePos x="0" y="0"/>
                <wp:positionH relativeFrom="column">
                  <wp:posOffset>5261610</wp:posOffset>
                </wp:positionH>
                <wp:positionV relativeFrom="paragraph">
                  <wp:posOffset>1940560</wp:posOffset>
                </wp:positionV>
                <wp:extent cx="299085" cy="274320"/>
                <wp:effectExtent l="0" t="0" r="0" b="0"/>
                <wp:wrapNone/>
                <wp:docPr id="149"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32992E15" w14:textId="77777777" w:rsidR="00ED3165" w:rsidRDefault="00ED3165" w:rsidP="00E96F89">
                            <w: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26C899" id="Text Box 122" o:spid="_x0000_s1034" type="#_x0000_t202" style="position:absolute;margin-left:414.3pt;margin-top:152.8pt;width:23.55pt;height:21.6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" filled="f" stroked="f">
                <v:textbox>
                  <w:txbxContent>
                    <w:p w14:paraId="32992E15" w14:textId="77777777" w:rsidR="00ED3165" w:rsidRDefault="00ED3165" w:rsidP="00E96F89">
                      <w:r>
                        <w:t>F</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97664" behindDoc="0" locked="0" layoutInCell="1" allowOverlap="1" wp14:anchorId="6B0EC4E7" wp14:editId="30A4BFFD">
                <wp:simplePos x="0" y="0"/>
                <wp:positionH relativeFrom="column">
                  <wp:posOffset>2632710</wp:posOffset>
                </wp:positionH>
                <wp:positionV relativeFrom="paragraph">
                  <wp:posOffset>1952625</wp:posOffset>
                </wp:positionV>
                <wp:extent cx="299085" cy="274320"/>
                <wp:effectExtent l="0" t="0" r="0" b="0"/>
                <wp:wrapNone/>
                <wp:docPr id="148"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7411C21B" w14:textId="77777777" w:rsidR="00ED3165" w:rsidRDefault="00ED3165" w:rsidP="00E96F89">
                            <w: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0EC4E7" id="Text Box 120" o:spid="_x0000_s1035" type="#_x0000_t202" style="position:absolute;margin-left:207.3pt;margin-top:153.75pt;width:23.55pt;height:21.6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" filled="f" stroked="f">
                <v:textbox>
                  <w:txbxContent>
                    <w:p w14:paraId="7411C21B" w14:textId="77777777" w:rsidR="00ED3165" w:rsidRDefault="00ED3165" w:rsidP="00E96F89">
                      <w:r>
                        <w:t>E</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96640" behindDoc="0" locked="0" layoutInCell="1" allowOverlap="1" wp14:anchorId="3B66204E" wp14:editId="57F2308B">
                <wp:simplePos x="0" y="0"/>
                <wp:positionH relativeFrom="column">
                  <wp:posOffset>19050</wp:posOffset>
                </wp:positionH>
                <wp:positionV relativeFrom="paragraph">
                  <wp:posOffset>1952625</wp:posOffset>
                </wp:positionV>
                <wp:extent cx="299085" cy="274320"/>
                <wp:effectExtent l="0" t="0" r="0" b="0"/>
                <wp:wrapNone/>
                <wp:docPr id="147"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7390FA13" w14:textId="77777777" w:rsidR="00ED3165" w:rsidRDefault="00ED3165" w:rsidP="00E96F89">
                            <w: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B66204E" id="Text Box 119" o:spid="_x0000_s1036" type="#_x0000_t202" style="position:absolute;margin-left:1.5pt;margin-top:153.75pt;width:23.55pt;height:21.6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" filled="f" stroked="f">
                <v:textbox>
                  <w:txbxContent>
                    <w:p w14:paraId="7390FA13" w14:textId="77777777" w:rsidR="00ED3165" w:rsidRDefault="00ED3165" w:rsidP="00E96F89">
                      <w:r>
                        <w:t>D</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95616" behindDoc="0" locked="0" layoutInCell="1" allowOverlap="1" wp14:anchorId="013D2708" wp14:editId="220F0BEA">
                <wp:simplePos x="0" y="0"/>
                <wp:positionH relativeFrom="column">
                  <wp:posOffset>5246370</wp:posOffset>
                </wp:positionH>
                <wp:positionV relativeFrom="paragraph">
                  <wp:posOffset>14605</wp:posOffset>
                </wp:positionV>
                <wp:extent cx="299085" cy="274320"/>
                <wp:effectExtent l="0" t="0" r="0" b="0"/>
                <wp:wrapNone/>
                <wp:docPr id="144"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16801059" w14:textId="77777777" w:rsidR="00ED3165" w:rsidRDefault="00ED3165" w:rsidP="00E96F89">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3D2708" id="Text Box 121" o:spid="_x0000_s1037" type="#_x0000_t202" style="position:absolute;margin-left:413.1pt;margin-top:1.15pt;width:23.55pt;height:21.6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" filled="f" stroked="f">
                <v:textbox>
                  <w:txbxContent>
                    <w:p w14:paraId="16801059" w14:textId="77777777" w:rsidR="00ED3165" w:rsidRDefault="00ED3165" w:rsidP="00E96F89">
                      <w:r>
                        <w:t>C</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94592" behindDoc="0" locked="0" layoutInCell="1" allowOverlap="1" wp14:anchorId="3648D7B7" wp14:editId="2388664E">
                <wp:simplePos x="0" y="0"/>
                <wp:positionH relativeFrom="column">
                  <wp:posOffset>2632710</wp:posOffset>
                </wp:positionH>
                <wp:positionV relativeFrom="paragraph">
                  <wp:posOffset>20320</wp:posOffset>
                </wp:positionV>
                <wp:extent cx="299085" cy="274320"/>
                <wp:effectExtent l="0" t="0" r="0" b="0"/>
                <wp:wrapNone/>
                <wp:docPr id="14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782B422B" w14:textId="77777777" w:rsidR="00ED3165" w:rsidRDefault="00ED3165" w:rsidP="00E96F89">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48D7B7" id="Text Box 123" o:spid="_x0000_s1038" type="#_x0000_t202" style="position:absolute;margin-left:207.3pt;margin-top:1.6pt;width:23.55pt;height:21.6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" filled="f" stroked="f">
                <v:textbox>
                  <w:txbxContent>
                    <w:p w14:paraId="782B422B" w14:textId="77777777" w:rsidR="00ED3165" w:rsidRDefault="00ED3165" w:rsidP="00E96F89">
                      <w:r>
                        <w:t>B</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93568" behindDoc="0" locked="0" layoutInCell="1" allowOverlap="1" wp14:anchorId="42C97FD3" wp14:editId="4739920D">
                <wp:simplePos x="0" y="0"/>
                <wp:positionH relativeFrom="column">
                  <wp:posOffset>19050</wp:posOffset>
                </wp:positionH>
                <wp:positionV relativeFrom="paragraph">
                  <wp:posOffset>20320</wp:posOffset>
                </wp:positionV>
                <wp:extent cx="299085" cy="274320"/>
                <wp:effectExtent l="0" t="0" r="0" b="0"/>
                <wp:wrapNone/>
                <wp:docPr id="120"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5B4EB3D9" w14:textId="77777777" w:rsidR="00ED3165" w:rsidRDefault="00ED3165" w:rsidP="00E96F89">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C97FD3" id="Text Box 124" o:spid="_x0000_s1039" type="#_x0000_t202" style="position:absolute;margin-left:1.5pt;margin-top:1.6pt;width:23.55pt;height:21.6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" filled="f" stroked="f">
                <v:textbox>
                  <w:txbxContent>
                    <w:p w14:paraId="5B4EB3D9" w14:textId="77777777" w:rsidR="00ED3165" w:rsidRDefault="00ED3165" w:rsidP="00E96F89">
                      <w:r>
                        <w:t>A</w:t>
                      </w:r>
                    </w:p>
                  </w:txbxContent>
                </v:textbox>
              </v:shape>
            </w:pict>
          </mc:Fallback>
        </mc:AlternateContent>
      </w:r>
      <w:r w:rsidR="00892F85">
        <w:rPr>
          <w:rFonts w:ascii="Times New Roman" w:eastAsia="MS Mincho" w:hAnsi="Times New Roman"/>
          <w:b/>
          <w:noProof/>
          <w:sz w:val="24"/>
          <w:szCs w:val="24"/>
        </w:rPr>
        <w:drawing>
          <wp:inline distT="0" distB="0" distL="0" distR="0" wp14:anchorId="06A4D2BF" wp14:editId="7C358A94">
            <wp:extent cx="2615184" cy="191109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615184" cy="1911096"/>
                    </a:xfrm>
                    <a:prstGeom prst="rect">
                      <a:avLst/>
                    </a:prstGeom>
                    <a:noFill/>
                    <a:ln>
                      <a:noFill/>
                    </a:ln>
                  </pic:spPr>
                </pic:pic>
              </a:graphicData>
            </a:graphic>
          </wp:inline>
        </w:drawing>
      </w:r>
      <w:r w:rsidR="00892F85">
        <w:rPr>
          <w:rFonts w:ascii="Times New Roman" w:eastAsia="MS Mincho" w:hAnsi="Times New Roman"/>
          <w:b/>
          <w:noProof/>
          <w:sz w:val="24"/>
          <w:szCs w:val="24"/>
        </w:rPr>
        <w:drawing>
          <wp:inline distT="0" distB="0" distL="0" distR="0" wp14:anchorId="2D123B84" wp14:editId="2F81F239">
            <wp:extent cx="2615184" cy="1911096"/>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615184" cy="1911096"/>
                    </a:xfrm>
                    <a:prstGeom prst="rect">
                      <a:avLst/>
                    </a:prstGeom>
                    <a:noFill/>
                    <a:ln>
                      <a:noFill/>
                    </a:ln>
                  </pic:spPr>
                </pic:pic>
              </a:graphicData>
            </a:graphic>
          </wp:inline>
        </w:drawing>
      </w:r>
      <w:r w:rsidR="00892F85">
        <w:rPr>
          <w:rFonts w:ascii="Times New Roman" w:eastAsia="MS Mincho" w:hAnsi="Times New Roman"/>
          <w:b/>
          <w:noProof/>
          <w:sz w:val="24"/>
          <w:szCs w:val="24"/>
        </w:rPr>
        <w:drawing>
          <wp:inline distT="0" distB="0" distL="0" distR="0" wp14:anchorId="2736422F" wp14:editId="6795D7DE">
            <wp:extent cx="2615184" cy="1911096"/>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15184" cy="1911096"/>
                    </a:xfrm>
                    <a:prstGeom prst="rect">
                      <a:avLst/>
                    </a:prstGeom>
                    <a:noFill/>
                    <a:ln>
                      <a:noFill/>
                    </a:ln>
                  </pic:spPr>
                </pic:pic>
              </a:graphicData>
            </a:graphic>
          </wp:inline>
        </w:drawing>
      </w:r>
    </w:p>
    <w:p w14:paraId="4B6412FA" w14:textId="77777777" w:rsidR="00084D26" w:rsidRPr="00033A52" w:rsidRDefault="00084D26" w:rsidP="00A61924">
      <w:pPr>
        <w:spacing w:after="0" w:line="240" w:lineRule="auto"/>
        <w:rPr>
          <w:rFonts w:ascii="Times New Roman" w:eastAsia="MS Mincho" w:hAnsi="Times New Roman"/>
          <w:b/>
          <w:sz w:val="24"/>
          <w:szCs w:val="24"/>
        </w:rPr>
        <w:sectPr w:rsidR="00084D26" w:rsidRPr="00033A52" w:rsidSect="00621C9F">
          <w:pgSz w:w="15840" w:h="12240" w:orient="landscape"/>
          <w:pgMar w:top="1440" w:right="1440" w:bottom="1440" w:left="1440" w:header="720" w:footer="720" w:gutter="0"/>
          <w:cols w:space="720"/>
          <w:docGrid w:linePitch="326"/>
        </w:sectPr>
      </w:pPr>
    </w:p>
    <w:p w14:paraId="5938DE41" w14:textId="77777777" w:rsidR="00084D26" w:rsidRPr="00A61924" w:rsidRDefault="00AA453D" w:rsidP="00A61924">
      <w:pPr>
        <w:spacing w:after="0" w:line="240" w:lineRule="auto"/>
        <w:rPr>
          <w:rFonts w:ascii="Times New Roman" w:eastAsia="MS Mincho" w:hAnsi="Times New Roman" w:cs="Arial"/>
          <w:b/>
          <w:bCs/>
          <w:kern w:val="32"/>
          <w:sz w:val="24"/>
          <w:szCs w:val="32"/>
        </w:rPr>
        <w:sectPr w:rsidR="00084D26" w:rsidRPr="00A61924" w:rsidSect="00621C9F">
          <w:type w:val="continuous"/>
          <w:pgSz w:w="15840" w:h="12240" w:orient="landscape"/>
          <w:pgMar w:top="1440" w:right="1440" w:bottom="1440" w:left="1440" w:header="720" w:footer="720" w:gutter="0"/>
          <w:cols w:space="720"/>
          <w:docGrid w:linePitch="326"/>
        </w:sectPr>
      </w:pPr>
      <w:r>
        <w:rPr>
          <w:rFonts w:ascii="Times New Roman" w:eastAsia="MS Mincho" w:hAnsi="Times New Roman" w:cs="Arial"/>
          <w:b/>
          <w:bCs/>
          <w:noProof/>
          <w:kern w:val="32"/>
          <w:sz w:val="24"/>
          <w:szCs w:val="32"/>
        </w:rPr>
        <w:lastRenderedPageBreak/>
        <w:drawing>
          <wp:inline distT="0" distB="0" distL="0" distR="0" wp14:anchorId="7A8754D5" wp14:editId="34CE72E1">
            <wp:extent cx="2615184" cy="1911096"/>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15184" cy="1911096"/>
                    </a:xfrm>
                    <a:prstGeom prst="rect">
                      <a:avLst/>
                    </a:prstGeom>
                    <a:noFill/>
                    <a:ln>
                      <a:noFill/>
                    </a:ln>
                  </pic:spPr>
                </pic:pic>
              </a:graphicData>
            </a:graphic>
          </wp:inline>
        </w:drawing>
      </w:r>
      <w:r w:rsidR="00892F85">
        <w:rPr>
          <w:rFonts w:ascii="Times New Roman" w:eastAsia="MS Mincho" w:hAnsi="Times New Roman" w:cs="Arial"/>
          <w:b/>
          <w:bCs/>
          <w:noProof/>
          <w:kern w:val="32"/>
          <w:sz w:val="24"/>
          <w:szCs w:val="32"/>
        </w:rPr>
        <w:drawing>
          <wp:inline distT="0" distB="0" distL="0" distR="0" wp14:anchorId="6F19F32F" wp14:editId="51933CEC">
            <wp:extent cx="2615184" cy="191109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615184" cy="1911096"/>
                    </a:xfrm>
                    <a:prstGeom prst="rect">
                      <a:avLst/>
                    </a:prstGeom>
                    <a:noFill/>
                    <a:ln>
                      <a:noFill/>
                    </a:ln>
                  </pic:spPr>
                </pic:pic>
              </a:graphicData>
            </a:graphic>
          </wp:inline>
        </w:drawing>
      </w:r>
      <w:r w:rsidR="00892F85">
        <w:rPr>
          <w:rFonts w:ascii="Times New Roman" w:eastAsia="MS Mincho" w:hAnsi="Times New Roman" w:cs="Arial"/>
          <w:b/>
          <w:bCs/>
          <w:noProof/>
          <w:kern w:val="32"/>
          <w:sz w:val="24"/>
          <w:szCs w:val="32"/>
        </w:rPr>
        <w:drawing>
          <wp:inline distT="0" distB="0" distL="0" distR="0" wp14:anchorId="1895047A" wp14:editId="27D96E86">
            <wp:extent cx="2615184" cy="1911096"/>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15184" cy="1911096"/>
                    </a:xfrm>
                    <a:prstGeom prst="rect">
                      <a:avLst/>
                    </a:prstGeom>
                    <a:noFill/>
                    <a:ln>
                      <a:noFill/>
                    </a:ln>
                  </pic:spPr>
                </pic:pic>
              </a:graphicData>
            </a:graphic>
          </wp:inline>
        </w:drawing>
      </w:r>
    </w:p>
    <w:p w14:paraId="75B350DB" w14:textId="67F52CE4" w:rsidR="00084D26" w:rsidRPr="00A61924" w:rsidRDefault="003A794A" w:rsidP="00A61924">
      <w:pPr>
        <w:spacing w:after="0" w:line="240" w:lineRule="auto"/>
        <w:rPr>
          <w:rFonts w:ascii="Times New Roman" w:eastAsia="MS Mincho" w:hAnsi="Times New Roman"/>
          <w:iCs/>
          <w:sz w:val="24"/>
          <w:szCs w:val="24"/>
        </w:rPr>
      </w:pPr>
      <w:bookmarkStart w:id="26" w:name="_Toc390085770"/>
      <w:bookmarkStart w:id="27" w:name="_Toc435167616"/>
      <w:r>
        <w:rPr>
          <w:rStyle w:val="Heading1Char"/>
          <w:sz w:val="24"/>
        </w:rPr>
        <w:lastRenderedPageBreak/>
        <w:t>Supplemental</w:t>
      </w:r>
      <w:r w:rsidR="00912800">
        <w:rPr>
          <w:rStyle w:val="Heading1Char"/>
          <w:sz w:val="24"/>
        </w:rPr>
        <w:t xml:space="preserve"> Figure </w:t>
      </w:r>
      <w:r w:rsidR="00EF52F7">
        <w:rPr>
          <w:rStyle w:val="Heading1Char"/>
          <w:sz w:val="24"/>
        </w:rPr>
        <w:t>4</w:t>
      </w:r>
      <w:r w:rsidR="00084D26" w:rsidRPr="00A61924">
        <w:rPr>
          <w:rStyle w:val="Heading1Char"/>
          <w:sz w:val="24"/>
        </w:rPr>
        <w:t xml:space="preserve">. Meta-regression among </w:t>
      </w:r>
      <w:r w:rsidR="00EF52F7">
        <w:rPr>
          <w:rStyle w:val="Heading1Char"/>
          <w:sz w:val="24"/>
        </w:rPr>
        <w:t>other</w:t>
      </w:r>
      <w:r w:rsidR="00084D26" w:rsidRPr="00A61924">
        <w:rPr>
          <w:rStyle w:val="Heading1Char"/>
          <w:sz w:val="24"/>
        </w:rPr>
        <w:t xml:space="preserve"> (</w:t>
      </w:r>
      <w:r w:rsidR="00EF52F7">
        <w:rPr>
          <w:rStyle w:val="Heading1Char"/>
          <w:sz w:val="24"/>
        </w:rPr>
        <w:t>general population/high risk</w:t>
      </w:r>
      <w:r w:rsidR="00084D26" w:rsidRPr="00A61924">
        <w:rPr>
          <w:rStyle w:val="Heading1Char"/>
          <w:sz w:val="24"/>
        </w:rPr>
        <w:t>) cohorts</w:t>
      </w:r>
      <w:bookmarkEnd w:id="26"/>
      <w:bookmarkEnd w:id="27"/>
      <w:r w:rsidR="00084D26" w:rsidRPr="00A61924">
        <w:rPr>
          <w:rFonts w:ascii="Times New Roman" w:eastAsia="MS Mincho" w:hAnsi="Times New Roman"/>
          <w:sz w:val="24"/>
          <w:szCs w:val="24"/>
          <w:lang w:eastAsia="ja-JP"/>
        </w:rPr>
        <w:t xml:space="preserve"> – </w:t>
      </w:r>
      <w:r w:rsidR="00084D26" w:rsidRPr="00A61924">
        <w:rPr>
          <w:rFonts w:ascii="Times New Roman" w:eastAsia="MS Mincho" w:hAnsi="Times New Roman"/>
          <w:b/>
          <w:sz w:val="24"/>
          <w:szCs w:val="24"/>
          <w:lang w:eastAsia="ja-JP"/>
        </w:rPr>
        <w:t>A.</w:t>
      </w:r>
      <w:r w:rsidR="00084D26" w:rsidRPr="00A61924">
        <w:rPr>
          <w:rFonts w:ascii="Times New Roman" w:eastAsia="MS Mincho" w:hAnsi="Times New Roman"/>
          <w:sz w:val="24"/>
          <w:szCs w:val="24"/>
          <w:lang w:eastAsia="ja-JP"/>
        </w:rPr>
        <w:t xml:space="preserve"> mean follow-up time, </w:t>
      </w:r>
      <w:r w:rsidR="00084D26" w:rsidRPr="00A61924">
        <w:rPr>
          <w:rFonts w:ascii="Times New Roman" w:eastAsia="MS Mincho" w:hAnsi="Times New Roman"/>
          <w:b/>
          <w:sz w:val="24"/>
          <w:szCs w:val="24"/>
          <w:lang w:eastAsia="ja-JP"/>
        </w:rPr>
        <w:t>B.</w:t>
      </w:r>
      <w:r w:rsidR="00084D26" w:rsidRPr="00A61924">
        <w:rPr>
          <w:rFonts w:ascii="Times New Roman" w:eastAsia="MS Mincho" w:hAnsi="Times New Roman"/>
          <w:sz w:val="24"/>
          <w:szCs w:val="24"/>
          <w:lang w:eastAsia="ja-JP"/>
        </w:rPr>
        <w:t xml:space="preserve"> median number of creatinine measurements, </w:t>
      </w:r>
      <w:r w:rsidR="00084D26" w:rsidRPr="00A61924">
        <w:rPr>
          <w:rFonts w:ascii="Times New Roman" w:eastAsia="MS Mincho" w:hAnsi="Times New Roman"/>
          <w:b/>
          <w:sz w:val="24"/>
          <w:szCs w:val="24"/>
          <w:lang w:eastAsia="ja-JP"/>
        </w:rPr>
        <w:t>C.</w:t>
      </w:r>
      <w:r w:rsidR="00084D26" w:rsidRPr="00A61924">
        <w:rPr>
          <w:rFonts w:ascii="Times New Roman" w:eastAsia="MS Mincho" w:hAnsi="Times New Roman"/>
          <w:sz w:val="24"/>
          <w:szCs w:val="24"/>
          <w:lang w:eastAsia="ja-JP"/>
        </w:rPr>
        <w:t xml:space="preserve"> median ACR, </w:t>
      </w:r>
      <w:r w:rsidR="00084D26" w:rsidRPr="00A61924">
        <w:rPr>
          <w:rFonts w:ascii="Times New Roman" w:eastAsia="MS Mincho" w:hAnsi="Times New Roman"/>
          <w:b/>
          <w:sz w:val="24"/>
          <w:szCs w:val="24"/>
          <w:lang w:eastAsia="ja-JP"/>
        </w:rPr>
        <w:t>D</w:t>
      </w:r>
      <w:r w:rsidR="00084D26" w:rsidRPr="00A61924">
        <w:rPr>
          <w:rFonts w:ascii="Times New Roman" w:eastAsia="MS Mincho" w:hAnsi="Times New Roman"/>
          <w:sz w:val="24"/>
          <w:szCs w:val="24"/>
          <w:lang w:eastAsia="ja-JP"/>
        </w:rPr>
        <w:t xml:space="preserve">. Baseline eGFR, </w:t>
      </w:r>
      <w:r w:rsidR="00084D26" w:rsidRPr="00A61924">
        <w:rPr>
          <w:rFonts w:ascii="Times New Roman" w:eastAsia="MS Mincho" w:hAnsi="Times New Roman"/>
          <w:b/>
          <w:sz w:val="24"/>
          <w:szCs w:val="24"/>
          <w:lang w:eastAsia="ja-JP"/>
        </w:rPr>
        <w:t>E.</w:t>
      </w:r>
      <w:r w:rsidR="00084D26" w:rsidRPr="00A61924">
        <w:rPr>
          <w:rFonts w:ascii="Times New Roman" w:eastAsia="MS Mincho" w:hAnsi="Times New Roman"/>
          <w:sz w:val="24"/>
          <w:szCs w:val="24"/>
          <w:lang w:eastAsia="ja-JP"/>
        </w:rPr>
        <w:t xml:space="preserve"> mean age, </w:t>
      </w:r>
      <w:r w:rsidR="00084D26" w:rsidRPr="00A61924">
        <w:rPr>
          <w:rFonts w:ascii="Times New Roman" w:eastAsia="MS Mincho" w:hAnsi="Times New Roman"/>
          <w:b/>
          <w:sz w:val="24"/>
          <w:szCs w:val="24"/>
          <w:lang w:eastAsia="ja-JP"/>
        </w:rPr>
        <w:t>F.</w:t>
      </w:r>
      <w:r w:rsidR="00084D26" w:rsidRPr="00A61924">
        <w:rPr>
          <w:rFonts w:ascii="Times New Roman" w:eastAsia="MS Mincho" w:hAnsi="Times New Roman"/>
          <w:sz w:val="24"/>
          <w:szCs w:val="24"/>
          <w:lang w:eastAsia="ja-JP"/>
        </w:rPr>
        <w:t xml:space="preserve"> percent with diabetes. Adjusted hazard ratios (HR) for </w:t>
      </w:r>
      <w:r w:rsidR="00084D26">
        <w:rPr>
          <w:rFonts w:ascii="Times New Roman" w:eastAsia="MS Mincho" w:hAnsi="Times New Roman"/>
          <w:sz w:val="24"/>
          <w:szCs w:val="24"/>
          <w:lang w:eastAsia="ja-JP"/>
        </w:rPr>
        <w:t>all-</w:t>
      </w:r>
      <w:r w:rsidR="00084D26" w:rsidRPr="00A61924">
        <w:rPr>
          <w:rFonts w:ascii="Times New Roman" w:eastAsia="MS Mincho" w:hAnsi="Times New Roman"/>
          <w:sz w:val="24"/>
          <w:szCs w:val="24"/>
          <w:lang w:eastAsia="ja-JP"/>
        </w:rPr>
        <w:t>cause mortality (ACM) subsequent to an estimated glomerular filtration rate (eGFR) slope of -6ml/min/1.73m</w:t>
      </w:r>
      <w:r w:rsidR="00084D26" w:rsidRPr="00A61924">
        <w:rPr>
          <w:rFonts w:ascii="Times New Roman" w:eastAsia="MS Mincho" w:hAnsi="Times New Roman"/>
          <w:sz w:val="24"/>
          <w:szCs w:val="24"/>
          <w:vertAlign w:val="superscript"/>
          <w:lang w:eastAsia="ja-JP"/>
        </w:rPr>
        <w:t>2</w:t>
      </w:r>
      <w:r w:rsidR="00084D26" w:rsidRPr="00A61924">
        <w:rPr>
          <w:rFonts w:ascii="Times New Roman" w:eastAsia="MS Mincho" w:hAnsi="Times New Roman"/>
          <w:sz w:val="24"/>
          <w:szCs w:val="24"/>
          <w:lang w:eastAsia="ja-JP"/>
        </w:rPr>
        <w:t xml:space="preserve">/yr during a 3-year antecedent period are shown. HRs for ACM were </w:t>
      </w:r>
      <w:r w:rsidR="00084D26" w:rsidRPr="00A61924">
        <w:rPr>
          <w:rFonts w:ascii="Times New Roman" w:eastAsia="MS Mincho" w:hAnsi="Times New Roman"/>
          <w:iCs/>
          <w:sz w:val="24"/>
          <w:szCs w:val="24"/>
        </w:rPr>
        <w:t xml:space="preserve">adjusted for age, sex, race (blacks </w:t>
      </w:r>
      <w:r w:rsidR="00084D26" w:rsidRPr="00A61924">
        <w:rPr>
          <w:rFonts w:ascii="Times New Roman" w:eastAsia="MS Mincho" w:hAnsi="Times New Roman"/>
          <w:i/>
          <w:iCs/>
          <w:sz w:val="24"/>
          <w:szCs w:val="24"/>
        </w:rPr>
        <w:t>vs</w:t>
      </w:r>
      <w:r w:rsidR="00084D26" w:rsidRPr="00A61924">
        <w:rPr>
          <w:rFonts w:ascii="Times New Roman" w:eastAsia="MS Mincho" w:hAnsi="Times New Roman"/>
          <w:iCs/>
          <w:sz w:val="24"/>
          <w:szCs w:val="24"/>
        </w:rPr>
        <w:t>. non-blacks), systolic blood pressure, total cholesterol, diabetes, history of CVD, and last eGFR. ACR – urine albumin to creatinine ratio in mg/g.</w:t>
      </w:r>
      <w:r w:rsidR="00742EF5" w:rsidRPr="00742EF5">
        <w:t xml:space="preserve"> </w:t>
      </w:r>
      <w:r w:rsidR="00742EF5" w:rsidRPr="00742EF5">
        <w:rPr>
          <w:rFonts w:ascii="Times New Roman" w:eastAsia="MS Mincho" w:hAnsi="Times New Roman"/>
          <w:iCs/>
          <w:sz w:val="24"/>
          <w:szCs w:val="24"/>
        </w:rPr>
        <w:t>Sizes of green circles are proportional to the inverse of the variance of the log hazard ratio. Cohort names listed when the distance is more than 30% from the regression line.</w:t>
      </w:r>
      <w:r w:rsidR="003B6934">
        <w:rPr>
          <w:rFonts w:ascii="Times New Roman" w:eastAsia="MS Mincho" w:hAnsi="Times New Roman"/>
          <w:iCs/>
          <w:sz w:val="24"/>
          <w:szCs w:val="24"/>
        </w:rPr>
        <w:t xml:space="preserve"> </w:t>
      </w:r>
      <w:r w:rsidR="00FB6055" w:rsidRPr="00FB6055">
        <w:rPr>
          <w:rFonts w:ascii="Times New Roman" w:eastAsia="MS Mincho" w:hAnsi="Times New Roman"/>
          <w:iCs/>
          <w:sz w:val="24"/>
          <w:szCs w:val="24"/>
        </w:rPr>
        <w:t>Effect size out of the range of y</w:t>
      </w:r>
      <w:r w:rsidR="00FB6055">
        <w:rPr>
          <w:rFonts w:ascii="Times New Roman" w:eastAsia="MS Mincho" w:hAnsi="Times New Roman"/>
          <w:iCs/>
          <w:sz w:val="24"/>
          <w:szCs w:val="24"/>
        </w:rPr>
        <w:t>-</w:t>
      </w:r>
      <w:r w:rsidR="00FB6055" w:rsidRPr="00FB6055">
        <w:rPr>
          <w:rFonts w:ascii="Times New Roman" w:eastAsia="MS Mincho" w:hAnsi="Times New Roman"/>
          <w:iCs/>
          <w:sz w:val="24"/>
          <w:szCs w:val="24"/>
        </w:rPr>
        <w:t>axis listed as blue text.</w:t>
      </w:r>
      <w:r w:rsidR="003B6934">
        <w:rPr>
          <w:rFonts w:ascii="Times New Roman" w:eastAsia="MS Mincho" w:hAnsi="Times New Roman"/>
          <w:iCs/>
          <w:sz w:val="24"/>
          <w:szCs w:val="24"/>
        </w:rPr>
        <w:t xml:space="preserve"> </w:t>
      </w:r>
    </w:p>
    <w:p w14:paraId="7B31DB50" w14:textId="77777777" w:rsidR="00084D26" w:rsidRPr="00A61924" w:rsidRDefault="00E96F89" w:rsidP="00A61924">
      <w:pPr>
        <w:spacing w:after="0" w:line="240" w:lineRule="auto"/>
        <w:rPr>
          <w:rFonts w:ascii="Times New Roman" w:eastAsia="MS Mincho" w:hAnsi="Times New Roman"/>
          <w:iCs/>
          <w:sz w:val="24"/>
          <w:szCs w:val="24"/>
        </w:rPr>
      </w:pPr>
      <w:r w:rsidRPr="00E96F89">
        <w:rPr>
          <w:rFonts w:ascii="Times New Roman" w:eastAsia="MS Mincho" w:hAnsi="Times New Roman"/>
          <w:iCs/>
          <w:noProof/>
          <w:sz w:val="24"/>
          <w:szCs w:val="24"/>
        </w:rPr>
        <mc:AlternateContent>
          <mc:Choice Requires="wps">
            <w:drawing>
              <wp:anchor distT="0" distB="0" distL="114300" distR="114300" simplePos="0" relativeHeight="251686400" behindDoc="0" locked="0" layoutInCell="1" allowOverlap="1" wp14:anchorId="5B71D8FA" wp14:editId="399DE7E8">
                <wp:simplePos x="0" y="0"/>
                <wp:positionH relativeFrom="column">
                  <wp:posOffset>-28575</wp:posOffset>
                </wp:positionH>
                <wp:positionV relativeFrom="paragraph">
                  <wp:posOffset>170180</wp:posOffset>
                </wp:positionV>
                <wp:extent cx="299085" cy="274320"/>
                <wp:effectExtent l="0" t="0" r="0" b="0"/>
                <wp:wrapNone/>
                <wp:docPr id="54"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12D437A1" w14:textId="77777777" w:rsidR="00ED3165" w:rsidRDefault="00ED3165" w:rsidP="00E96F89">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71D8FA" id="_x0000_s1040" type="#_x0000_t202" style="position:absolute;margin-left:-2.25pt;margin-top:13.4pt;width:23.55pt;height:21.6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" filled="f" stroked="f">
                <v:textbox>
                  <w:txbxContent>
                    <w:p w14:paraId="12D437A1" w14:textId="77777777" w:rsidR="00ED3165" w:rsidRDefault="00ED3165" w:rsidP="00E96F89">
                      <w:r>
                        <w:t>A</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87424" behindDoc="0" locked="0" layoutInCell="1" allowOverlap="1" wp14:anchorId="79D67722" wp14:editId="33A55AF9">
                <wp:simplePos x="0" y="0"/>
                <wp:positionH relativeFrom="column">
                  <wp:posOffset>2585085</wp:posOffset>
                </wp:positionH>
                <wp:positionV relativeFrom="paragraph">
                  <wp:posOffset>170180</wp:posOffset>
                </wp:positionV>
                <wp:extent cx="299085" cy="274320"/>
                <wp:effectExtent l="0" t="0" r="0" b="0"/>
                <wp:wrapNone/>
                <wp:docPr id="5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6C3E757D" w14:textId="77777777" w:rsidR="00ED3165" w:rsidRDefault="00ED3165" w:rsidP="00E96F89">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D67722" id="_x0000_s1041" type="#_x0000_t202" style="position:absolute;margin-left:203.55pt;margin-top:13.4pt;width:23.55pt;height:21.6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" filled="f" stroked="f">
                <v:textbox>
                  <w:txbxContent>
                    <w:p w14:paraId="6C3E757D" w14:textId="77777777" w:rsidR="00ED3165" w:rsidRDefault="00ED3165" w:rsidP="00E96F89">
                      <w:r>
                        <w:t>B</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88448" behindDoc="0" locked="0" layoutInCell="1" allowOverlap="1" wp14:anchorId="699FD39A" wp14:editId="3385B049">
                <wp:simplePos x="0" y="0"/>
                <wp:positionH relativeFrom="column">
                  <wp:posOffset>5198745</wp:posOffset>
                </wp:positionH>
                <wp:positionV relativeFrom="paragraph">
                  <wp:posOffset>164465</wp:posOffset>
                </wp:positionV>
                <wp:extent cx="299085" cy="274320"/>
                <wp:effectExtent l="0" t="0" r="0" b="0"/>
                <wp:wrapNone/>
                <wp:docPr id="51"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0C34CEB0" w14:textId="77777777" w:rsidR="00ED3165" w:rsidRDefault="00ED3165" w:rsidP="00E96F89">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9FD39A" id="_x0000_s1042" type="#_x0000_t202" style="position:absolute;margin-left:409.35pt;margin-top:12.95pt;width:23.55pt;height:21.6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" filled="f" stroked="f">
                <v:textbox>
                  <w:txbxContent>
                    <w:p w14:paraId="0C34CEB0" w14:textId="77777777" w:rsidR="00ED3165" w:rsidRDefault="00ED3165" w:rsidP="00E96F89">
                      <w:r>
                        <w:t>C</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89472" behindDoc="0" locked="0" layoutInCell="1" allowOverlap="1" wp14:anchorId="2AC8A53B" wp14:editId="6E779190">
                <wp:simplePos x="0" y="0"/>
                <wp:positionH relativeFrom="column">
                  <wp:posOffset>-28575</wp:posOffset>
                </wp:positionH>
                <wp:positionV relativeFrom="paragraph">
                  <wp:posOffset>2102485</wp:posOffset>
                </wp:positionV>
                <wp:extent cx="299085" cy="274320"/>
                <wp:effectExtent l="0" t="0" r="0" b="0"/>
                <wp:wrapNone/>
                <wp:docPr id="49"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0886FADD" w14:textId="77777777" w:rsidR="00ED3165" w:rsidRDefault="00ED3165" w:rsidP="00E96F89">
                            <w: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8A53B" id="_x0000_s1043" type="#_x0000_t202" style="position:absolute;margin-left:-2.25pt;margin-top:165.55pt;width:23.55pt;height:21.6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" filled="f" stroked="f">
                <v:textbox>
                  <w:txbxContent>
                    <w:p w14:paraId="0886FADD" w14:textId="77777777" w:rsidR="00ED3165" w:rsidRDefault="00ED3165" w:rsidP="00E96F89">
                      <w:r>
                        <w:t>D</w:t>
                      </w:r>
                    </w:p>
                  </w:txbxContent>
                </v:textbox>
              </v:shape>
            </w:pict>
          </mc:Fallback>
        </mc:AlternateContent>
      </w:r>
      <w:r w:rsidRPr="00E96F89">
        <w:rPr>
          <w:rFonts w:ascii="Times New Roman" w:eastAsia="MS Mincho" w:hAnsi="Times New Roman"/>
          <w:iCs/>
          <w:noProof/>
          <w:sz w:val="24"/>
          <w:szCs w:val="24"/>
        </w:rPr>
        <mc:AlternateContent>
          <mc:Choice Requires="wps">
            <w:drawing>
              <wp:anchor distT="0" distB="0" distL="114300" distR="114300" simplePos="0" relativeHeight="251690496" behindDoc="0" locked="0" layoutInCell="1" allowOverlap="1" wp14:anchorId="7C1825F0" wp14:editId="4574664B">
                <wp:simplePos x="0" y="0"/>
                <wp:positionH relativeFrom="column">
                  <wp:posOffset>2585085</wp:posOffset>
                </wp:positionH>
                <wp:positionV relativeFrom="paragraph">
                  <wp:posOffset>2102485</wp:posOffset>
                </wp:positionV>
                <wp:extent cx="299085" cy="274320"/>
                <wp:effectExtent l="0" t="0" r="0" b="0"/>
                <wp:wrapNone/>
                <wp:docPr id="50"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28978809" w14:textId="77777777" w:rsidR="00ED3165" w:rsidRDefault="00ED3165" w:rsidP="00E96F89">
                            <w: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1825F0" id="_x0000_s1044" type="#_x0000_t202" style="position:absolute;margin-left:203.55pt;margin-top:165.55pt;width:23.55pt;height:21.6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" filled="f" stroked="f">
                <v:textbox>
                  <w:txbxContent>
                    <w:p w14:paraId="28978809" w14:textId="77777777" w:rsidR="00ED3165" w:rsidRDefault="00ED3165" w:rsidP="00E96F89">
                      <w:r>
                        <w:t>E</w:t>
                      </w:r>
                    </w:p>
                  </w:txbxContent>
                </v:textbox>
              </v:shape>
            </w:pict>
          </mc:Fallback>
        </mc:AlternateContent>
      </w:r>
    </w:p>
    <w:p w14:paraId="42B792B5" w14:textId="77777777" w:rsidR="00084D26" w:rsidRPr="00A61924" w:rsidRDefault="00E96F89" w:rsidP="00A61924">
      <w:pPr>
        <w:spacing w:after="0" w:line="240" w:lineRule="auto"/>
        <w:rPr>
          <w:rFonts w:ascii="Times New Roman" w:eastAsia="MS Mincho" w:hAnsi="Times New Roman"/>
          <w:b/>
          <w:iCs/>
          <w:sz w:val="24"/>
          <w:szCs w:val="24"/>
        </w:rPr>
      </w:pPr>
      <w:r w:rsidRPr="00E96F89">
        <w:rPr>
          <w:rFonts w:ascii="Times New Roman" w:eastAsia="MS Mincho" w:hAnsi="Times New Roman"/>
          <w:iCs/>
          <w:noProof/>
          <w:sz w:val="24"/>
          <w:szCs w:val="24"/>
        </w:rPr>
        <mc:AlternateContent>
          <mc:Choice Requires="wps">
            <w:drawing>
              <wp:anchor distT="0" distB="0" distL="114300" distR="114300" simplePos="0" relativeHeight="251691520" behindDoc="0" locked="0" layoutInCell="1" allowOverlap="1" wp14:anchorId="1D8519B3" wp14:editId="1637A253">
                <wp:simplePos x="0" y="0"/>
                <wp:positionH relativeFrom="column">
                  <wp:posOffset>5213985</wp:posOffset>
                </wp:positionH>
                <wp:positionV relativeFrom="paragraph">
                  <wp:posOffset>1915160</wp:posOffset>
                </wp:positionV>
                <wp:extent cx="299085" cy="274320"/>
                <wp:effectExtent l="0" t="0" r="0" b="0"/>
                <wp:wrapNone/>
                <wp:docPr id="52"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402D7E5B" w14:textId="77777777" w:rsidR="00ED3165" w:rsidRDefault="00ED3165" w:rsidP="00E96F89">
                            <w: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8519B3" id="_x0000_s1045" type="#_x0000_t202" style="position:absolute;margin-left:410.55pt;margin-top:150.8pt;width:23.55pt;height:21.6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" filled="f" stroked="f">
                <v:textbox>
                  <w:txbxContent>
                    <w:p w14:paraId="402D7E5B" w14:textId="77777777" w:rsidR="00ED3165" w:rsidRDefault="00ED3165" w:rsidP="00E96F89">
                      <w:r>
                        <w:t>F</w:t>
                      </w:r>
                    </w:p>
                  </w:txbxContent>
                </v:textbox>
              </v:shape>
            </w:pict>
          </mc:Fallback>
        </mc:AlternateContent>
      </w:r>
      <w:r w:rsidR="00EF52F7">
        <w:rPr>
          <w:rFonts w:ascii="Times New Roman" w:eastAsia="MS Mincho" w:hAnsi="Times New Roman"/>
          <w:b/>
          <w:noProof/>
          <w:sz w:val="24"/>
          <w:szCs w:val="24"/>
        </w:rPr>
        <w:drawing>
          <wp:inline distT="0" distB="0" distL="0" distR="0" wp14:anchorId="6F5B09C4" wp14:editId="12928636">
            <wp:extent cx="2581275" cy="1914525"/>
            <wp:effectExtent l="0" t="0" r="9525" b="9525"/>
            <wp:docPr id="121"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81275" cy="1914525"/>
                    </a:xfrm>
                    <a:prstGeom prst="rect">
                      <a:avLst/>
                    </a:prstGeom>
                    <a:noFill/>
                    <a:ln>
                      <a:noFill/>
                    </a:ln>
                  </pic:spPr>
                </pic:pic>
              </a:graphicData>
            </a:graphic>
          </wp:inline>
        </w:drawing>
      </w:r>
      <w:r w:rsidR="00EF52F7">
        <w:rPr>
          <w:rFonts w:ascii="Times New Roman" w:eastAsia="MS Mincho" w:hAnsi="Times New Roman"/>
          <w:b/>
          <w:noProof/>
          <w:sz w:val="24"/>
          <w:szCs w:val="24"/>
        </w:rPr>
        <w:drawing>
          <wp:inline distT="0" distB="0" distL="0" distR="0" wp14:anchorId="1A338F93" wp14:editId="4717B898">
            <wp:extent cx="2609850" cy="1914525"/>
            <wp:effectExtent l="0" t="0" r="0" b="9525"/>
            <wp:docPr id="122"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609850" cy="1914525"/>
                    </a:xfrm>
                    <a:prstGeom prst="rect">
                      <a:avLst/>
                    </a:prstGeom>
                    <a:noFill/>
                    <a:ln>
                      <a:noFill/>
                    </a:ln>
                  </pic:spPr>
                </pic:pic>
              </a:graphicData>
            </a:graphic>
          </wp:inline>
        </w:drawing>
      </w:r>
      <w:r w:rsidR="00EF52F7">
        <w:rPr>
          <w:rFonts w:ascii="Times New Roman" w:eastAsia="MS Mincho" w:hAnsi="Times New Roman"/>
          <w:b/>
          <w:noProof/>
          <w:sz w:val="24"/>
          <w:szCs w:val="24"/>
        </w:rPr>
        <w:drawing>
          <wp:inline distT="0" distB="0" distL="0" distR="0" wp14:anchorId="74116FEA" wp14:editId="5BFF55E6">
            <wp:extent cx="2609850" cy="1914525"/>
            <wp:effectExtent l="0" t="0" r="0" b="9525"/>
            <wp:docPr id="12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609850" cy="1914525"/>
                    </a:xfrm>
                    <a:prstGeom prst="rect">
                      <a:avLst/>
                    </a:prstGeom>
                    <a:noFill/>
                    <a:ln>
                      <a:noFill/>
                    </a:ln>
                  </pic:spPr>
                </pic:pic>
              </a:graphicData>
            </a:graphic>
          </wp:inline>
        </w:drawing>
      </w:r>
    </w:p>
    <w:p w14:paraId="17841355" w14:textId="77777777" w:rsidR="00084D26" w:rsidRPr="00A61924" w:rsidRDefault="00EF52F7" w:rsidP="00A61924">
      <w:pPr>
        <w:spacing w:after="0" w:line="240" w:lineRule="auto"/>
        <w:rPr>
          <w:rFonts w:ascii="Times New Roman" w:eastAsia="MS Mincho" w:hAnsi="Times New Roman" w:cs="Arial"/>
          <w:b/>
          <w:bCs/>
          <w:kern w:val="32"/>
          <w:sz w:val="24"/>
          <w:szCs w:val="32"/>
        </w:rPr>
        <w:sectPr w:rsidR="00084D26" w:rsidRPr="00A61924" w:rsidSect="00621C9F">
          <w:pgSz w:w="15840" w:h="12240" w:orient="landscape"/>
          <w:pgMar w:top="1440" w:right="1440" w:bottom="1440" w:left="1440" w:header="720" w:footer="720" w:gutter="0"/>
          <w:cols w:space="720"/>
          <w:docGrid w:linePitch="326"/>
        </w:sectPr>
      </w:pPr>
      <w:r>
        <w:rPr>
          <w:rFonts w:ascii="Times New Roman" w:eastAsia="MS Mincho" w:hAnsi="Times New Roman"/>
          <w:b/>
          <w:noProof/>
          <w:sz w:val="24"/>
          <w:szCs w:val="24"/>
        </w:rPr>
        <w:drawing>
          <wp:inline distT="0" distB="0" distL="0" distR="0" wp14:anchorId="6D8F35FD" wp14:editId="2A171828">
            <wp:extent cx="2609850" cy="1914525"/>
            <wp:effectExtent l="0" t="0" r="0" b="9525"/>
            <wp:docPr id="124"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09850" cy="1914525"/>
                    </a:xfrm>
                    <a:prstGeom prst="rect">
                      <a:avLst/>
                    </a:prstGeom>
                    <a:noFill/>
                    <a:ln>
                      <a:noFill/>
                    </a:ln>
                  </pic:spPr>
                </pic:pic>
              </a:graphicData>
            </a:graphic>
          </wp:inline>
        </w:drawing>
      </w:r>
      <w:r>
        <w:rPr>
          <w:rFonts w:ascii="Times New Roman" w:eastAsia="MS Mincho" w:hAnsi="Times New Roman"/>
          <w:b/>
          <w:noProof/>
          <w:sz w:val="24"/>
          <w:szCs w:val="24"/>
        </w:rPr>
        <w:drawing>
          <wp:inline distT="0" distB="0" distL="0" distR="0" wp14:anchorId="53068A13" wp14:editId="3CEBE90C">
            <wp:extent cx="2609850" cy="1914525"/>
            <wp:effectExtent l="0" t="0" r="0" b="9525"/>
            <wp:docPr id="125"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09850" cy="1914525"/>
                    </a:xfrm>
                    <a:prstGeom prst="rect">
                      <a:avLst/>
                    </a:prstGeom>
                    <a:noFill/>
                    <a:ln>
                      <a:noFill/>
                    </a:ln>
                  </pic:spPr>
                </pic:pic>
              </a:graphicData>
            </a:graphic>
          </wp:inline>
        </w:drawing>
      </w:r>
      <w:r>
        <w:rPr>
          <w:rFonts w:ascii="Times New Roman" w:eastAsia="MS Mincho" w:hAnsi="Times New Roman"/>
          <w:b/>
          <w:noProof/>
          <w:sz w:val="24"/>
          <w:szCs w:val="24"/>
        </w:rPr>
        <w:drawing>
          <wp:inline distT="0" distB="0" distL="0" distR="0" wp14:anchorId="41584BA6" wp14:editId="735AF46C">
            <wp:extent cx="2609850" cy="1914525"/>
            <wp:effectExtent l="0" t="0" r="0" b="9525"/>
            <wp:docPr id="126"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609850" cy="1914525"/>
                    </a:xfrm>
                    <a:prstGeom prst="rect">
                      <a:avLst/>
                    </a:prstGeom>
                    <a:noFill/>
                    <a:ln>
                      <a:noFill/>
                    </a:ln>
                  </pic:spPr>
                </pic:pic>
              </a:graphicData>
            </a:graphic>
          </wp:inline>
        </w:drawing>
      </w:r>
    </w:p>
    <w:p w14:paraId="40E654BC" w14:textId="77777777" w:rsidR="00084D26" w:rsidRPr="00A61924" w:rsidRDefault="00084D26" w:rsidP="00A61924">
      <w:pPr>
        <w:spacing w:after="0" w:line="240" w:lineRule="auto"/>
        <w:rPr>
          <w:rFonts w:ascii="Times New Roman" w:eastAsia="MS Mincho" w:hAnsi="Times New Roman" w:cs="Arial"/>
          <w:b/>
          <w:bCs/>
          <w:kern w:val="32"/>
          <w:sz w:val="24"/>
          <w:szCs w:val="32"/>
        </w:rPr>
        <w:sectPr w:rsidR="00084D26" w:rsidRPr="00A61924" w:rsidSect="00621C9F">
          <w:type w:val="continuous"/>
          <w:pgSz w:w="15840" w:h="12240" w:orient="landscape"/>
          <w:pgMar w:top="1440" w:right="1440" w:bottom="1440" w:left="1440" w:header="720" w:footer="720" w:gutter="0"/>
          <w:cols w:space="720"/>
        </w:sectPr>
      </w:pPr>
    </w:p>
    <w:p w14:paraId="5F4D7441" w14:textId="77777777" w:rsidR="007C2C61" w:rsidRPr="00A61924" w:rsidRDefault="003A794A" w:rsidP="00680FE5">
      <w:pPr>
        <w:tabs>
          <w:tab w:val="left" w:pos="6120"/>
        </w:tabs>
        <w:spacing w:line="240" w:lineRule="auto"/>
        <w:rPr>
          <w:rFonts w:eastAsia="MS Mincho"/>
          <w:szCs w:val="24"/>
        </w:rPr>
      </w:pPr>
      <w:bookmarkStart w:id="28" w:name="_Toc435167617"/>
      <w:bookmarkStart w:id="29" w:name="_Toc390085772"/>
      <w:r>
        <w:rPr>
          <w:rStyle w:val="Heading1Char"/>
          <w:sz w:val="24"/>
        </w:rPr>
        <w:lastRenderedPageBreak/>
        <w:t>Supplemental</w:t>
      </w:r>
      <w:r w:rsidR="007C2C61">
        <w:rPr>
          <w:rStyle w:val="Heading1Char"/>
          <w:sz w:val="24"/>
        </w:rPr>
        <w:t xml:space="preserve"> Figure </w:t>
      </w:r>
      <w:r w:rsidR="003D7443">
        <w:rPr>
          <w:rStyle w:val="Heading1Char"/>
          <w:sz w:val="24"/>
        </w:rPr>
        <w:t>5</w:t>
      </w:r>
      <w:r w:rsidR="007C2C61" w:rsidRPr="00A61924">
        <w:rPr>
          <w:rStyle w:val="Heading1Char"/>
          <w:sz w:val="24"/>
        </w:rPr>
        <w:t xml:space="preserve">. Adjusted hazard ratios (HR) for all-cause mortality (ACM) subsequent to an estimated glomerular filtration (eGFR) slope during a 3-year antecedent period </w:t>
      </w:r>
      <w:r w:rsidR="007C2C61">
        <w:rPr>
          <w:rStyle w:val="Heading1Char"/>
          <w:sz w:val="24"/>
        </w:rPr>
        <w:t>including</w:t>
      </w:r>
      <w:r w:rsidR="007C2C61" w:rsidRPr="00A61924">
        <w:rPr>
          <w:rStyle w:val="Heading1Char"/>
          <w:sz w:val="24"/>
        </w:rPr>
        <w:t xml:space="preserve"> root mean squared error (RMSE) </w:t>
      </w:r>
      <w:r w:rsidR="007C2C61">
        <w:rPr>
          <w:rStyle w:val="Heading1Char"/>
          <w:sz w:val="24"/>
        </w:rPr>
        <w:t xml:space="preserve">as a covariate </w:t>
      </w:r>
      <w:r w:rsidR="007C2C61" w:rsidRPr="00A61924">
        <w:rPr>
          <w:rStyle w:val="Heading1Char"/>
          <w:sz w:val="24"/>
        </w:rPr>
        <w:t>and by cohort type (</w:t>
      </w:r>
      <w:r w:rsidR="001C4F21">
        <w:rPr>
          <w:rStyle w:val="Heading1Char"/>
          <w:sz w:val="24"/>
        </w:rPr>
        <w:t>CKD</w:t>
      </w:r>
      <w:r w:rsidR="007C2C61" w:rsidRPr="00A61924">
        <w:rPr>
          <w:rStyle w:val="Heading1Char"/>
          <w:sz w:val="24"/>
        </w:rPr>
        <w:t xml:space="preserve">, A vs. </w:t>
      </w:r>
      <w:r w:rsidR="001C4F21">
        <w:rPr>
          <w:rStyle w:val="Heading1Char"/>
          <w:sz w:val="24"/>
        </w:rPr>
        <w:t>other -</w:t>
      </w:r>
      <w:r w:rsidR="001C4F21" w:rsidRPr="001C4F21">
        <w:rPr>
          <w:rStyle w:val="Heading1Char"/>
          <w:sz w:val="24"/>
        </w:rPr>
        <w:t xml:space="preserve"> </w:t>
      </w:r>
      <w:r w:rsidR="001C4F21">
        <w:rPr>
          <w:rStyle w:val="Heading1Char"/>
          <w:sz w:val="24"/>
        </w:rPr>
        <w:t>general/high risk</w:t>
      </w:r>
      <w:r w:rsidR="007C2C61" w:rsidRPr="00A61924">
        <w:rPr>
          <w:rStyle w:val="Heading1Char"/>
          <w:sz w:val="24"/>
        </w:rPr>
        <w:t xml:space="preserve">, </w:t>
      </w:r>
      <w:r w:rsidR="007C2C61">
        <w:rPr>
          <w:rStyle w:val="Heading1Char"/>
          <w:sz w:val="24"/>
        </w:rPr>
        <w:t>B</w:t>
      </w:r>
      <w:r w:rsidR="007C2C61" w:rsidRPr="00A61924">
        <w:rPr>
          <w:rStyle w:val="Heading1Char"/>
          <w:sz w:val="24"/>
        </w:rPr>
        <w:t>)</w:t>
      </w:r>
      <w:bookmarkEnd w:id="28"/>
      <w:r w:rsidR="007C2C61" w:rsidRPr="00A61924">
        <w:rPr>
          <w:rFonts w:eastAsia="MS Mincho"/>
        </w:rPr>
        <w:t xml:space="preserve"> </w:t>
      </w:r>
      <w:r w:rsidR="007C2C61" w:rsidRPr="00680FE5">
        <w:rPr>
          <w:rFonts w:ascii="Times New Roman" w:eastAsia="MS Mincho" w:hAnsi="Times New Roman"/>
          <w:sz w:val="24"/>
        </w:rPr>
        <w:t>– The HRs associated with eGFR slope for ACM were adjusted for age, sex, race (blacks vs. non-blacks), systolic blood pressure, total cholesterol, diabetes, history of CVD, RMSE and baseline (last) eGFR. general/high risk - general population and high cardiovascular risk cohorts; CKD - chronic kidney disease cohorts.</w:t>
      </w:r>
    </w:p>
    <w:p w14:paraId="3971D827" w14:textId="77777777" w:rsidR="007C2C61" w:rsidRDefault="007C2C61" w:rsidP="00A61924">
      <w:pPr>
        <w:spacing w:after="0" w:line="240" w:lineRule="auto"/>
        <w:rPr>
          <w:rStyle w:val="Heading1Char"/>
          <w:sz w:val="24"/>
        </w:rPr>
      </w:pPr>
    </w:p>
    <w:p w14:paraId="5F7E1147" w14:textId="77777777" w:rsidR="007C2C61" w:rsidRDefault="00E96F89" w:rsidP="00A61924">
      <w:pPr>
        <w:spacing w:after="0" w:line="240" w:lineRule="auto"/>
        <w:rPr>
          <w:rStyle w:val="Heading1Char"/>
          <w:sz w:val="24"/>
        </w:rPr>
      </w:pPr>
      <w:r>
        <w:rPr>
          <w:rFonts w:ascii="Times New Roman" w:eastAsia="MS Gothic" w:hAnsi="Times New Roman"/>
          <w:b/>
          <w:bCs/>
          <w:noProof/>
          <w:sz w:val="24"/>
          <w:szCs w:val="20"/>
        </w:rPr>
        <mc:AlternateContent>
          <mc:Choice Requires="wps">
            <w:drawing>
              <wp:anchor distT="0" distB="0" distL="114300" distR="114300" simplePos="0" relativeHeight="251676160" behindDoc="0" locked="0" layoutInCell="1" allowOverlap="1" wp14:anchorId="035FBA44" wp14:editId="0A796CE4">
                <wp:simplePos x="0" y="0"/>
                <wp:positionH relativeFrom="column">
                  <wp:posOffset>3790950</wp:posOffset>
                </wp:positionH>
                <wp:positionV relativeFrom="paragraph">
                  <wp:posOffset>24765</wp:posOffset>
                </wp:positionV>
                <wp:extent cx="457200" cy="228600"/>
                <wp:effectExtent l="0" t="0" r="0" b="0"/>
                <wp:wrapNone/>
                <wp:docPr id="48" name="Text 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C4119" w14:textId="77777777" w:rsidR="00ED3165" w:rsidRDefault="00ED3165" w:rsidP="00EA73B5">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5FBA44" id="Text Box 40" o:spid="_x0000_s1046" type="#_x0000_t202" style="position:absolute;margin-left:298.5pt;margin-top:1.95pt;width:36pt;height:18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" filled="f" stroked="f">
                <v:textbox>
                  <w:txbxContent>
                    <w:p w14:paraId="5B5C4119" w14:textId="77777777" w:rsidR="00ED3165" w:rsidRDefault="00ED3165" w:rsidP="00EA73B5">
                      <w:r>
                        <w:t>B</w:t>
                      </w:r>
                    </w:p>
                  </w:txbxContent>
                </v:textbox>
              </v:shape>
            </w:pict>
          </mc:Fallback>
        </mc:AlternateContent>
      </w:r>
      <w:r>
        <w:rPr>
          <w:rFonts w:ascii="Times New Roman" w:eastAsia="MS Gothic" w:hAnsi="Times New Roman"/>
          <w:b/>
          <w:bCs/>
          <w:noProof/>
          <w:sz w:val="24"/>
          <w:szCs w:val="20"/>
        </w:rPr>
        <mc:AlternateContent>
          <mc:Choice Requires="wps">
            <w:drawing>
              <wp:anchor distT="0" distB="0" distL="114300" distR="114300" simplePos="0" relativeHeight="251675136" behindDoc="0" locked="0" layoutInCell="1" allowOverlap="1" wp14:anchorId="6F53246B" wp14:editId="63A9028C">
                <wp:simplePos x="0" y="0"/>
                <wp:positionH relativeFrom="column">
                  <wp:posOffset>19050</wp:posOffset>
                </wp:positionH>
                <wp:positionV relativeFrom="paragraph">
                  <wp:posOffset>24765</wp:posOffset>
                </wp:positionV>
                <wp:extent cx="457200" cy="228600"/>
                <wp:effectExtent l="0" t="0" r="0" b="0"/>
                <wp:wrapNone/>
                <wp:docPr id="4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D0DB41" w14:textId="77777777" w:rsidR="00ED3165" w:rsidRDefault="00ED3165">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53246B" id="Text Box 39" o:spid="_x0000_s1047" type="#_x0000_t202" style="position:absolute;margin-left:1.5pt;margin-top:1.95pt;width:36pt;height:18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" filled="f" stroked="f">
                <v:textbox>
                  <w:txbxContent>
                    <w:p w14:paraId="41D0DB41" w14:textId="77777777" w:rsidR="00ED3165" w:rsidRDefault="00ED3165">
                      <w:r>
                        <w:t>A</w:t>
                      </w:r>
                    </w:p>
                  </w:txbxContent>
                </v:textbox>
              </v:shape>
            </w:pict>
          </mc:Fallback>
        </mc:AlternateContent>
      </w:r>
      <w:r w:rsidR="003E19E0">
        <w:rPr>
          <w:rFonts w:ascii="Times New Roman" w:eastAsia="MS Gothic" w:hAnsi="Times New Roman"/>
          <w:b/>
          <w:bCs/>
          <w:noProof/>
          <w:sz w:val="24"/>
          <w:szCs w:val="20"/>
        </w:rPr>
        <w:drawing>
          <wp:inline distT="0" distB="0" distL="0" distR="0" wp14:anchorId="65D3A16E" wp14:editId="02E4DA5F">
            <wp:extent cx="3803904" cy="2779776"/>
            <wp:effectExtent l="0" t="0" r="6350" b="190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803904" cy="2779776"/>
                    </a:xfrm>
                    <a:prstGeom prst="rect">
                      <a:avLst/>
                    </a:prstGeom>
                    <a:noFill/>
                    <a:ln>
                      <a:noFill/>
                    </a:ln>
                  </pic:spPr>
                </pic:pic>
              </a:graphicData>
            </a:graphic>
          </wp:inline>
        </w:drawing>
      </w:r>
      <w:r w:rsidR="001C4F21">
        <w:rPr>
          <w:rFonts w:eastAsia="MS Gothic"/>
          <w:i/>
          <w:iCs/>
          <w:noProof/>
        </w:rPr>
        <w:drawing>
          <wp:inline distT="0" distB="0" distL="0" distR="0" wp14:anchorId="209A2716" wp14:editId="54DA2FCA">
            <wp:extent cx="3771900" cy="2743200"/>
            <wp:effectExtent l="0" t="0" r="0" b="0"/>
            <wp:docPr id="128" name="Picture 128" descr="GH_ad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GH_adj"/>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771900" cy="2743200"/>
                    </a:xfrm>
                    <a:prstGeom prst="rect">
                      <a:avLst/>
                    </a:prstGeom>
                    <a:noFill/>
                    <a:ln>
                      <a:noFill/>
                    </a:ln>
                  </pic:spPr>
                </pic:pic>
              </a:graphicData>
            </a:graphic>
          </wp:inline>
        </w:drawing>
      </w:r>
    </w:p>
    <w:p w14:paraId="0269CB14" w14:textId="77777777" w:rsidR="007C2C61" w:rsidRDefault="007C2C61" w:rsidP="00A61924">
      <w:pPr>
        <w:spacing w:after="0" w:line="240" w:lineRule="auto"/>
        <w:rPr>
          <w:rStyle w:val="Heading1Char"/>
          <w:sz w:val="24"/>
        </w:rPr>
      </w:pPr>
    </w:p>
    <w:p w14:paraId="2FA08287" w14:textId="77777777" w:rsidR="007C2C61" w:rsidRDefault="007C2C61" w:rsidP="00A61924">
      <w:pPr>
        <w:spacing w:after="0" w:line="240" w:lineRule="auto"/>
        <w:rPr>
          <w:rStyle w:val="Heading1Char"/>
          <w:sz w:val="24"/>
        </w:rPr>
      </w:pPr>
    </w:p>
    <w:p w14:paraId="3BBC3ABB" w14:textId="77777777" w:rsidR="00E96F89" w:rsidRDefault="00E96F89" w:rsidP="00A61924">
      <w:pPr>
        <w:spacing w:after="0" w:line="240" w:lineRule="auto"/>
        <w:rPr>
          <w:rStyle w:val="Heading1Char"/>
          <w:sz w:val="24"/>
        </w:rPr>
        <w:sectPr w:rsidR="00E96F89" w:rsidSect="00621C9F">
          <w:pgSz w:w="15840" w:h="12240" w:orient="landscape"/>
          <w:pgMar w:top="1440" w:right="1440" w:bottom="1440" w:left="1440" w:header="720" w:footer="720" w:gutter="0"/>
          <w:cols w:space="720"/>
        </w:sectPr>
      </w:pPr>
    </w:p>
    <w:p w14:paraId="3F25DF91" w14:textId="77777777" w:rsidR="00084D26" w:rsidRPr="00A61924" w:rsidRDefault="003A794A" w:rsidP="00A61924">
      <w:pPr>
        <w:spacing w:after="0" w:line="240" w:lineRule="auto"/>
        <w:rPr>
          <w:rFonts w:ascii="Times New Roman" w:eastAsia="MS Mincho" w:hAnsi="Times New Roman"/>
          <w:sz w:val="24"/>
          <w:szCs w:val="24"/>
        </w:rPr>
      </w:pPr>
      <w:bookmarkStart w:id="30" w:name="_Toc435167618"/>
      <w:r>
        <w:rPr>
          <w:rStyle w:val="Heading1Char"/>
          <w:sz w:val="24"/>
        </w:rPr>
        <w:lastRenderedPageBreak/>
        <w:t>Supplemental</w:t>
      </w:r>
      <w:r w:rsidR="00912800">
        <w:rPr>
          <w:rStyle w:val="Heading1Char"/>
          <w:sz w:val="24"/>
        </w:rPr>
        <w:t xml:space="preserve"> Figure </w:t>
      </w:r>
      <w:r w:rsidR="003D7443">
        <w:rPr>
          <w:rStyle w:val="Heading1Char"/>
          <w:sz w:val="24"/>
        </w:rPr>
        <w:t>6</w:t>
      </w:r>
      <w:r w:rsidR="00084D26" w:rsidRPr="00A61924">
        <w:rPr>
          <w:rStyle w:val="Heading1Char"/>
          <w:sz w:val="24"/>
        </w:rPr>
        <w:t>. Adjusted hazard ratios (HR) for all-cause mortality (ACM) subsequent to an estimated glomerular filtration (eGFR) slope during a 3-year antecedent period stratified by root mean squared error (RMSE) (RMSE&lt;5, A, D; RMSE 5-10, B, E; RMSE&gt;10, C, F) and by cohort type (</w:t>
      </w:r>
      <w:r w:rsidR="002D498C">
        <w:rPr>
          <w:rStyle w:val="Heading1Char"/>
          <w:sz w:val="24"/>
        </w:rPr>
        <w:t>CKD</w:t>
      </w:r>
      <w:r w:rsidR="00084D26" w:rsidRPr="00A61924">
        <w:rPr>
          <w:rStyle w:val="Heading1Char"/>
          <w:sz w:val="24"/>
        </w:rPr>
        <w:t xml:space="preserve">, A-C vs. </w:t>
      </w:r>
      <w:r w:rsidR="002D498C">
        <w:rPr>
          <w:rStyle w:val="Heading1Char"/>
          <w:sz w:val="24"/>
        </w:rPr>
        <w:t>other - general/high risk</w:t>
      </w:r>
      <w:r w:rsidR="00084D26" w:rsidRPr="00A61924">
        <w:rPr>
          <w:rStyle w:val="Heading1Char"/>
          <w:sz w:val="24"/>
        </w:rPr>
        <w:t>, D-E)</w:t>
      </w:r>
      <w:bookmarkEnd w:id="29"/>
      <w:bookmarkEnd w:id="30"/>
      <w:r w:rsidR="00084D26" w:rsidRPr="00A61924">
        <w:rPr>
          <w:rFonts w:ascii="Times New Roman" w:eastAsia="MS Mincho" w:hAnsi="Times New Roman"/>
          <w:b/>
          <w:sz w:val="24"/>
        </w:rPr>
        <w:t xml:space="preserve"> – </w:t>
      </w:r>
      <w:r w:rsidR="00084D26" w:rsidRPr="00A61924">
        <w:rPr>
          <w:rFonts w:ascii="Times New Roman" w:eastAsia="MS Mincho" w:hAnsi="Times New Roman"/>
          <w:sz w:val="24"/>
          <w:szCs w:val="24"/>
        </w:rPr>
        <w:t xml:space="preserve">The HRs associated with eGFR slope for ACM were adjusted for </w:t>
      </w:r>
      <w:r w:rsidR="00084D26" w:rsidRPr="00A61924">
        <w:rPr>
          <w:rFonts w:ascii="Times New Roman" w:eastAsia="MS Mincho" w:hAnsi="Times New Roman"/>
          <w:iCs/>
          <w:sz w:val="24"/>
          <w:szCs w:val="24"/>
        </w:rPr>
        <w:t xml:space="preserve">age, sex, race (blacks </w:t>
      </w:r>
      <w:r w:rsidR="00084D26" w:rsidRPr="00A61924">
        <w:rPr>
          <w:rFonts w:ascii="Times New Roman" w:eastAsia="MS Mincho" w:hAnsi="Times New Roman"/>
          <w:i/>
          <w:iCs/>
          <w:sz w:val="24"/>
          <w:szCs w:val="24"/>
        </w:rPr>
        <w:t>vs</w:t>
      </w:r>
      <w:r w:rsidR="00084D26" w:rsidRPr="00A61924">
        <w:rPr>
          <w:rFonts w:ascii="Times New Roman" w:eastAsia="MS Mincho" w:hAnsi="Times New Roman"/>
          <w:iCs/>
          <w:sz w:val="24"/>
          <w:szCs w:val="24"/>
        </w:rPr>
        <w:t xml:space="preserve">. non-blacks), systolic blood pressure, total cholesterol, diabetes, history of CVD, and baseline (last) eGFR. </w:t>
      </w:r>
      <w:r w:rsidR="00084D26">
        <w:rPr>
          <w:rFonts w:ascii="Times New Roman" w:eastAsia="MS Mincho" w:hAnsi="Times New Roman"/>
          <w:sz w:val="24"/>
          <w:szCs w:val="24"/>
        </w:rPr>
        <w:t>general/high risk</w:t>
      </w:r>
      <w:r w:rsidR="00084D26" w:rsidRPr="00A61924">
        <w:rPr>
          <w:rFonts w:ascii="Times New Roman" w:eastAsia="MS Mincho" w:hAnsi="Times New Roman"/>
          <w:sz w:val="24"/>
          <w:szCs w:val="24"/>
        </w:rPr>
        <w:t xml:space="preserve"> - general population and high cardiovascular risk cohorts; CKD - chronic kidney disease cohorts.</w:t>
      </w:r>
    </w:p>
    <w:p w14:paraId="2AFE8A08" w14:textId="77777777" w:rsidR="00084D26" w:rsidRPr="00A61924" w:rsidRDefault="00E96F89" w:rsidP="00A61924">
      <w:pPr>
        <w:spacing w:after="0" w:line="240" w:lineRule="auto"/>
        <w:rPr>
          <w:rFonts w:ascii="Times New Roman" w:eastAsia="MS Mincho" w:hAnsi="Times New Roman"/>
          <w:sz w:val="24"/>
          <w:szCs w:val="24"/>
        </w:rPr>
      </w:pPr>
      <w:r w:rsidRPr="00E96F89">
        <w:rPr>
          <w:rFonts w:ascii="Times New Roman" w:eastAsia="MS Mincho" w:hAnsi="Times New Roman"/>
          <w:noProof/>
          <w:sz w:val="24"/>
        </w:rPr>
        <mc:AlternateContent>
          <mc:Choice Requires="wps">
            <w:drawing>
              <wp:anchor distT="0" distB="0" distL="114300" distR="114300" simplePos="0" relativeHeight="251700736" behindDoc="0" locked="0" layoutInCell="1" allowOverlap="1" wp14:anchorId="51683D16" wp14:editId="26FC53A1">
                <wp:simplePos x="0" y="0"/>
                <wp:positionH relativeFrom="column">
                  <wp:posOffset>-85725</wp:posOffset>
                </wp:positionH>
                <wp:positionV relativeFrom="paragraph">
                  <wp:posOffset>151765</wp:posOffset>
                </wp:positionV>
                <wp:extent cx="299085" cy="274320"/>
                <wp:effectExtent l="0" t="0" r="0" b="0"/>
                <wp:wrapNone/>
                <wp:docPr id="154" name="Text Box 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0F7C4C6C" w14:textId="77777777" w:rsidR="00ED3165" w:rsidRDefault="00ED3165" w:rsidP="00E96F89">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683D16" id="_x0000_s1048" type="#_x0000_t202" style="position:absolute;margin-left:-6.75pt;margin-top:11.95pt;width:23.55pt;height:21.6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" filled="f" stroked="f">
                <v:textbox>
                  <w:txbxContent>
                    <w:p w14:paraId="0F7C4C6C" w14:textId="77777777" w:rsidR="00ED3165" w:rsidRDefault="00ED3165" w:rsidP="00E96F89">
                      <w:r>
                        <w:t>A</w:t>
                      </w:r>
                    </w:p>
                  </w:txbxContent>
                </v:textbox>
              </v:shape>
            </w:pict>
          </mc:Fallback>
        </mc:AlternateContent>
      </w:r>
      <w:r w:rsidRPr="00E96F89">
        <w:rPr>
          <w:rFonts w:ascii="Times New Roman" w:eastAsia="MS Mincho" w:hAnsi="Times New Roman"/>
          <w:noProof/>
          <w:sz w:val="24"/>
        </w:rPr>
        <mc:AlternateContent>
          <mc:Choice Requires="wps">
            <w:drawing>
              <wp:anchor distT="0" distB="0" distL="114300" distR="114300" simplePos="0" relativeHeight="251701760" behindDoc="0" locked="0" layoutInCell="1" allowOverlap="1" wp14:anchorId="39210AC6" wp14:editId="43A72C1D">
                <wp:simplePos x="0" y="0"/>
                <wp:positionH relativeFrom="column">
                  <wp:posOffset>2527935</wp:posOffset>
                </wp:positionH>
                <wp:positionV relativeFrom="paragraph">
                  <wp:posOffset>151765</wp:posOffset>
                </wp:positionV>
                <wp:extent cx="299085" cy="274320"/>
                <wp:effectExtent l="0" t="0" r="0" b="0"/>
                <wp:wrapNone/>
                <wp:docPr id="155"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5DBAEB3D" w14:textId="77777777" w:rsidR="00ED3165" w:rsidRDefault="00ED3165" w:rsidP="00E96F89">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210AC6" id="_x0000_s1049" type="#_x0000_t202" style="position:absolute;margin-left:199.05pt;margin-top:11.95pt;width:23.55pt;height:21.6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" filled="f" stroked="f">
                <v:textbox>
                  <w:txbxContent>
                    <w:p w14:paraId="5DBAEB3D" w14:textId="77777777" w:rsidR="00ED3165" w:rsidRDefault="00ED3165" w:rsidP="00E96F89">
                      <w:r>
                        <w:t>B</w:t>
                      </w:r>
                    </w:p>
                  </w:txbxContent>
                </v:textbox>
              </v:shape>
            </w:pict>
          </mc:Fallback>
        </mc:AlternateContent>
      </w:r>
      <w:r w:rsidRPr="00E96F89">
        <w:rPr>
          <w:rFonts w:ascii="Times New Roman" w:eastAsia="MS Mincho" w:hAnsi="Times New Roman"/>
          <w:noProof/>
          <w:sz w:val="24"/>
        </w:rPr>
        <mc:AlternateContent>
          <mc:Choice Requires="wps">
            <w:drawing>
              <wp:anchor distT="0" distB="0" distL="114300" distR="114300" simplePos="0" relativeHeight="251702784" behindDoc="0" locked="0" layoutInCell="1" allowOverlap="1" wp14:anchorId="7F543ABC" wp14:editId="5D5E3535">
                <wp:simplePos x="0" y="0"/>
                <wp:positionH relativeFrom="column">
                  <wp:posOffset>5141595</wp:posOffset>
                </wp:positionH>
                <wp:positionV relativeFrom="paragraph">
                  <wp:posOffset>146050</wp:posOffset>
                </wp:positionV>
                <wp:extent cx="299085" cy="274320"/>
                <wp:effectExtent l="0" t="0" r="0" b="0"/>
                <wp:wrapNone/>
                <wp:docPr id="15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22EB5012" w14:textId="77777777" w:rsidR="00ED3165" w:rsidRDefault="00ED3165" w:rsidP="00E96F89">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543ABC" id="_x0000_s1050" type="#_x0000_t202" style="position:absolute;margin-left:404.85pt;margin-top:11.5pt;width:23.55pt;height:21.6pt;z-index:251702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" filled="f" stroked="f">
                <v:textbox>
                  <w:txbxContent>
                    <w:p w14:paraId="22EB5012" w14:textId="77777777" w:rsidR="00ED3165" w:rsidRDefault="00ED3165" w:rsidP="00E96F89">
                      <w:r>
                        <w:t>C</w:t>
                      </w:r>
                    </w:p>
                  </w:txbxContent>
                </v:textbox>
              </v:shape>
            </w:pict>
          </mc:Fallback>
        </mc:AlternateContent>
      </w:r>
      <w:r w:rsidRPr="00E96F89">
        <w:rPr>
          <w:rFonts w:ascii="Times New Roman" w:eastAsia="MS Mincho" w:hAnsi="Times New Roman"/>
          <w:noProof/>
          <w:sz w:val="24"/>
        </w:rPr>
        <mc:AlternateContent>
          <mc:Choice Requires="wps">
            <w:drawing>
              <wp:anchor distT="0" distB="0" distL="114300" distR="114300" simplePos="0" relativeHeight="251703808" behindDoc="0" locked="0" layoutInCell="1" allowOverlap="1" wp14:anchorId="022C164A" wp14:editId="705FB4CD">
                <wp:simplePos x="0" y="0"/>
                <wp:positionH relativeFrom="column">
                  <wp:posOffset>-85725</wp:posOffset>
                </wp:positionH>
                <wp:positionV relativeFrom="paragraph">
                  <wp:posOffset>2084070</wp:posOffset>
                </wp:positionV>
                <wp:extent cx="299085" cy="274320"/>
                <wp:effectExtent l="0" t="0" r="0" b="0"/>
                <wp:wrapNone/>
                <wp:docPr id="157"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0EA3BD3B" w14:textId="77777777" w:rsidR="00ED3165" w:rsidRDefault="00ED3165" w:rsidP="00E96F89">
                            <w: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2C164A" id="_x0000_s1051" type="#_x0000_t202" style="position:absolute;margin-left:-6.75pt;margin-top:164.1pt;width:23.55pt;height:21.6pt;z-index:251703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" filled="f" stroked="f">
                <v:textbox>
                  <w:txbxContent>
                    <w:p w14:paraId="0EA3BD3B" w14:textId="77777777" w:rsidR="00ED3165" w:rsidRDefault="00ED3165" w:rsidP="00E96F89">
                      <w:r>
                        <w:t>D</w:t>
                      </w:r>
                    </w:p>
                  </w:txbxContent>
                </v:textbox>
              </v:shape>
            </w:pict>
          </mc:Fallback>
        </mc:AlternateContent>
      </w:r>
      <w:r w:rsidRPr="00E96F89">
        <w:rPr>
          <w:rFonts w:ascii="Times New Roman" w:eastAsia="MS Mincho" w:hAnsi="Times New Roman"/>
          <w:noProof/>
          <w:sz w:val="24"/>
        </w:rPr>
        <mc:AlternateContent>
          <mc:Choice Requires="wps">
            <w:drawing>
              <wp:anchor distT="0" distB="0" distL="114300" distR="114300" simplePos="0" relativeHeight="251704832" behindDoc="0" locked="0" layoutInCell="1" allowOverlap="1" wp14:anchorId="22A804DA" wp14:editId="22CEEAA6">
                <wp:simplePos x="0" y="0"/>
                <wp:positionH relativeFrom="column">
                  <wp:posOffset>2527935</wp:posOffset>
                </wp:positionH>
                <wp:positionV relativeFrom="paragraph">
                  <wp:posOffset>2084070</wp:posOffset>
                </wp:positionV>
                <wp:extent cx="299085" cy="274320"/>
                <wp:effectExtent l="0" t="0" r="0" b="0"/>
                <wp:wrapNone/>
                <wp:docPr id="162"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09327C56" w14:textId="77777777" w:rsidR="00ED3165" w:rsidRDefault="00ED3165" w:rsidP="00E96F89">
                            <w: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A804DA" id="_x0000_s1052" type="#_x0000_t202" style="position:absolute;margin-left:199.05pt;margin-top:164.1pt;width:23.55pt;height:21.6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" filled="f" stroked="f">
                <v:textbox>
                  <w:txbxContent>
                    <w:p w14:paraId="09327C56" w14:textId="77777777" w:rsidR="00ED3165" w:rsidRDefault="00ED3165" w:rsidP="00E96F89">
                      <w:r>
                        <w:t>E</w:t>
                      </w:r>
                    </w:p>
                  </w:txbxContent>
                </v:textbox>
              </v:shape>
            </w:pict>
          </mc:Fallback>
        </mc:AlternateContent>
      </w:r>
      <w:r w:rsidRPr="00E96F89">
        <w:rPr>
          <w:rFonts w:ascii="Times New Roman" w:eastAsia="MS Mincho" w:hAnsi="Times New Roman"/>
          <w:noProof/>
          <w:sz w:val="24"/>
        </w:rPr>
        <mc:AlternateContent>
          <mc:Choice Requires="wps">
            <w:drawing>
              <wp:anchor distT="0" distB="0" distL="114300" distR="114300" simplePos="0" relativeHeight="251705856" behindDoc="0" locked="0" layoutInCell="1" allowOverlap="1" wp14:anchorId="770CB8C5" wp14:editId="3E194EEF">
                <wp:simplePos x="0" y="0"/>
                <wp:positionH relativeFrom="column">
                  <wp:posOffset>5156835</wp:posOffset>
                </wp:positionH>
                <wp:positionV relativeFrom="paragraph">
                  <wp:posOffset>2072005</wp:posOffset>
                </wp:positionV>
                <wp:extent cx="299085" cy="274320"/>
                <wp:effectExtent l="0" t="0" r="0" b="0"/>
                <wp:wrapNone/>
                <wp:docPr id="163" name="Text Box 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42FB321A" w14:textId="77777777" w:rsidR="00ED3165" w:rsidRDefault="00ED3165" w:rsidP="00E96F89">
                            <w:r>
                              <w:t>F</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0CB8C5" id="_x0000_s1053" type="#_x0000_t202" style="position:absolute;margin-left:406.05pt;margin-top:163.15pt;width:23.55pt;height:21.6pt;z-index:25170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" filled="f" stroked="f">
                <v:textbox>
                  <w:txbxContent>
                    <w:p w14:paraId="42FB321A" w14:textId="77777777" w:rsidR="00ED3165" w:rsidRDefault="00ED3165" w:rsidP="00E96F89">
                      <w:r>
                        <w:t>F</w:t>
                      </w:r>
                    </w:p>
                  </w:txbxContent>
                </v:textbox>
              </v:shape>
            </w:pict>
          </mc:Fallback>
        </mc:AlternateContent>
      </w:r>
    </w:p>
    <w:p w14:paraId="02020BE8" w14:textId="77777777" w:rsidR="00084D26" w:rsidRPr="00A61924" w:rsidRDefault="00C05AB4" w:rsidP="00A61924">
      <w:pPr>
        <w:spacing w:after="0" w:line="240" w:lineRule="auto"/>
        <w:rPr>
          <w:rFonts w:ascii="Times New Roman" w:eastAsia="MS Mincho" w:hAnsi="Times New Roman"/>
          <w:sz w:val="24"/>
          <w:lang w:eastAsia="ja-JP"/>
        </w:rPr>
      </w:pPr>
      <w:r>
        <w:rPr>
          <w:rFonts w:ascii="Times New Roman" w:eastAsia="MS Mincho" w:hAnsi="Times New Roman"/>
          <w:noProof/>
          <w:sz w:val="24"/>
        </w:rPr>
        <w:drawing>
          <wp:inline distT="0" distB="0" distL="0" distR="0" wp14:anchorId="6BF5F9EB" wp14:editId="56819711">
            <wp:extent cx="2560320" cy="187452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560320" cy="1874520"/>
                    </a:xfrm>
                    <a:prstGeom prst="rect">
                      <a:avLst/>
                    </a:prstGeom>
                    <a:noFill/>
                    <a:ln>
                      <a:noFill/>
                    </a:ln>
                  </pic:spPr>
                </pic:pic>
              </a:graphicData>
            </a:graphic>
          </wp:inline>
        </w:drawing>
      </w:r>
      <w:r w:rsidRPr="00C05AB4">
        <w:rPr>
          <w:rFonts w:ascii="Times New Roman" w:eastAsia="MS Mincho" w:hAnsi="Times New Roman"/>
          <w:sz w:val="24"/>
          <w:lang w:eastAsia="ja-JP"/>
        </w:rPr>
        <w:t xml:space="preserve"> </w:t>
      </w:r>
      <w:r>
        <w:rPr>
          <w:rFonts w:ascii="Times New Roman" w:eastAsia="MS Mincho" w:hAnsi="Times New Roman"/>
          <w:noProof/>
          <w:sz w:val="24"/>
        </w:rPr>
        <w:drawing>
          <wp:inline distT="0" distB="0" distL="0" distR="0" wp14:anchorId="448D5A31" wp14:editId="7DC9DCAB">
            <wp:extent cx="2560320" cy="187452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560320" cy="1874520"/>
                    </a:xfrm>
                    <a:prstGeom prst="rect">
                      <a:avLst/>
                    </a:prstGeom>
                    <a:noFill/>
                    <a:ln>
                      <a:noFill/>
                    </a:ln>
                  </pic:spPr>
                </pic:pic>
              </a:graphicData>
            </a:graphic>
          </wp:inline>
        </w:drawing>
      </w:r>
      <w:r w:rsidRPr="00C05AB4">
        <w:rPr>
          <w:rFonts w:ascii="Times New Roman" w:eastAsia="MS Mincho" w:hAnsi="Times New Roman"/>
          <w:sz w:val="24"/>
          <w:lang w:eastAsia="ja-JP"/>
        </w:rPr>
        <w:t xml:space="preserve"> </w:t>
      </w:r>
      <w:r>
        <w:rPr>
          <w:rFonts w:ascii="Times New Roman" w:eastAsia="MS Mincho" w:hAnsi="Times New Roman"/>
          <w:noProof/>
          <w:sz w:val="24"/>
        </w:rPr>
        <w:drawing>
          <wp:inline distT="0" distB="0" distL="0" distR="0" wp14:anchorId="44238847" wp14:editId="222FE4E3">
            <wp:extent cx="2560320" cy="187452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560320" cy="1874520"/>
                    </a:xfrm>
                    <a:prstGeom prst="rect">
                      <a:avLst/>
                    </a:prstGeom>
                    <a:noFill/>
                    <a:ln>
                      <a:noFill/>
                    </a:ln>
                  </pic:spPr>
                </pic:pic>
              </a:graphicData>
            </a:graphic>
          </wp:inline>
        </w:drawing>
      </w:r>
    </w:p>
    <w:p w14:paraId="238F8332" w14:textId="77777777" w:rsidR="00084D26" w:rsidRPr="00A61924" w:rsidRDefault="00084D26" w:rsidP="00A61924">
      <w:pPr>
        <w:spacing w:after="0" w:line="240" w:lineRule="auto"/>
        <w:rPr>
          <w:rFonts w:ascii="Times New Roman" w:eastAsia="MS Mincho" w:hAnsi="Times New Roman" w:cs="Arial"/>
          <w:b/>
          <w:bCs/>
          <w:kern w:val="32"/>
          <w:sz w:val="24"/>
          <w:szCs w:val="32"/>
        </w:rPr>
        <w:sectPr w:rsidR="00084D26" w:rsidRPr="00A61924" w:rsidSect="00621C9F">
          <w:pgSz w:w="15840" w:h="12240" w:orient="landscape"/>
          <w:pgMar w:top="1440" w:right="1440" w:bottom="1440" w:left="1440" w:header="720" w:footer="720" w:gutter="0"/>
          <w:cols w:space="720"/>
        </w:sectPr>
      </w:pPr>
    </w:p>
    <w:p w14:paraId="53A8ECAF" w14:textId="77777777" w:rsidR="00084D26" w:rsidRPr="00A61924" w:rsidRDefault="002D498C" w:rsidP="00A61924">
      <w:pPr>
        <w:spacing w:after="0" w:line="240" w:lineRule="auto"/>
        <w:rPr>
          <w:rFonts w:ascii="Times New Roman" w:eastAsia="MS Mincho" w:hAnsi="Times New Roman" w:cs="Arial"/>
          <w:b/>
          <w:bCs/>
          <w:kern w:val="32"/>
          <w:sz w:val="24"/>
          <w:szCs w:val="32"/>
        </w:rPr>
        <w:sectPr w:rsidR="00084D26" w:rsidRPr="00A61924" w:rsidSect="00621C9F">
          <w:type w:val="continuous"/>
          <w:pgSz w:w="15840" w:h="12240" w:orient="landscape"/>
          <w:pgMar w:top="1440" w:right="1440" w:bottom="1440" w:left="1440" w:header="720" w:footer="720" w:gutter="0"/>
          <w:cols w:space="720"/>
        </w:sectPr>
      </w:pPr>
      <w:r>
        <w:rPr>
          <w:rFonts w:ascii="Times New Roman" w:eastAsia="MS Mincho" w:hAnsi="Times New Roman"/>
          <w:noProof/>
          <w:sz w:val="24"/>
        </w:rPr>
        <w:lastRenderedPageBreak/>
        <w:drawing>
          <wp:inline distT="0" distB="0" distL="0" distR="0" wp14:anchorId="226C8AD2" wp14:editId="3916502A">
            <wp:extent cx="2562225" cy="1876425"/>
            <wp:effectExtent l="0" t="0" r="9525" b="9525"/>
            <wp:docPr id="132"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r>
        <w:rPr>
          <w:rFonts w:ascii="Times New Roman" w:eastAsia="MS Mincho" w:hAnsi="Times New Roman"/>
          <w:noProof/>
          <w:sz w:val="24"/>
        </w:rPr>
        <w:drawing>
          <wp:inline distT="0" distB="0" distL="0" distR="0" wp14:anchorId="280E25BD" wp14:editId="41CA8C44">
            <wp:extent cx="2562225" cy="1876425"/>
            <wp:effectExtent l="0" t="0" r="9525" b="9525"/>
            <wp:docPr id="133"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r>
        <w:rPr>
          <w:rFonts w:ascii="Times New Roman" w:eastAsia="MS Mincho" w:hAnsi="Times New Roman"/>
          <w:noProof/>
          <w:sz w:val="24"/>
        </w:rPr>
        <w:drawing>
          <wp:inline distT="0" distB="0" distL="0" distR="0" wp14:anchorId="1273E6EB" wp14:editId="036E9386">
            <wp:extent cx="2562225" cy="1876425"/>
            <wp:effectExtent l="0" t="0" r="9525" b="9525"/>
            <wp:docPr id="134"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562225" cy="1876425"/>
                    </a:xfrm>
                    <a:prstGeom prst="rect">
                      <a:avLst/>
                    </a:prstGeom>
                    <a:noFill/>
                    <a:ln>
                      <a:noFill/>
                    </a:ln>
                  </pic:spPr>
                </pic:pic>
              </a:graphicData>
            </a:graphic>
          </wp:inline>
        </w:drawing>
      </w:r>
    </w:p>
    <w:p w14:paraId="128CC60D" w14:textId="77777777" w:rsidR="00E96F89" w:rsidRDefault="00E96F89" w:rsidP="00A61924">
      <w:pPr>
        <w:spacing w:after="0" w:line="240" w:lineRule="auto"/>
        <w:rPr>
          <w:rStyle w:val="Heading1Char"/>
          <w:sz w:val="24"/>
        </w:rPr>
        <w:sectPr w:rsidR="00E96F89" w:rsidSect="00621C9F">
          <w:type w:val="continuous"/>
          <w:pgSz w:w="15840" w:h="12240" w:orient="landscape"/>
          <w:pgMar w:top="1440" w:right="1440" w:bottom="1440" w:left="1440" w:header="720" w:footer="720" w:gutter="0"/>
          <w:cols w:space="720"/>
        </w:sectPr>
      </w:pPr>
      <w:bookmarkStart w:id="31" w:name="_Toc390085773"/>
    </w:p>
    <w:p w14:paraId="3D969759" w14:textId="77777777" w:rsidR="00084D26" w:rsidRPr="00A61924" w:rsidRDefault="003A794A" w:rsidP="00A61924">
      <w:pPr>
        <w:spacing w:after="0" w:line="240" w:lineRule="auto"/>
        <w:rPr>
          <w:rFonts w:ascii="Times New Roman" w:eastAsia="MS Mincho" w:hAnsi="Times New Roman"/>
          <w:sz w:val="24"/>
          <w:szCs w:val="24"/>
        </w:rPr>
      </w:pPr>
      <w:bookmarkStart w:id="32" w:name="_Toc435167619"/>
      <w:r>
        <w:rPr>
          <w:rStyle w:val="Heading1Char"/>
          <w:sz w:val="24"/>
        </w:rPr>
        <w:lastRenderedPageBreak/>
        <w:t>Supplemental</w:t>
      </w:r>
      <w:r w:rsidR="00912800">
        <w:rPr>
          <w:rStyle w:val="Heading1Char"/>
          <w:sz w:val="24"/>
        </w:rPr>
        <w:t xml:space="preserve"> Figure </w:t>
      </w:r>
      <w:r w:rsidR="003D7443">
        <w:rPr>
          <w:rStyle w:val="Heading1Char"/>
          <w:sz w:val="24"/>
        </w:rPr>
        <w:t>7</w:t>
      </w:r>
      <w:r w:rsidR="00084D26" w:rsidRPr="00A61924">
        <w:rPr>
          <w:rStyle w:val="Heading1Char"/>
          <w:sz w:val="24"/>
        </w:rPr>
        <w:t>. Effect of weight loss on the analytical results</w:t>
      </w:r>
      <w:bookmarkEnd w:id="31"/>
      <w:bookmarkEnd w:id="32"/>
      <w:r w:rsidR="00084D26" w:rsidRPr="00A61924">
        <w:rPr>
          <w:rFonts w:ascii="Times New Roman" w:eastAsia="MS Mincho" w:hAnsi="Times New Roman"/>
          <w:sz w:val="24"/>
          <w:szCs w:val="24"/>
          <w:lang w:eastAsia="ja-JP"/>
        </w:rPr>
        <w:t xml:space="preserve"> – Adjusted hazard ratios (HR) for all-cause mortality (ACM) subsequent to an estimated glomerular filtration rate (eGFR) slope during a 3-year antecedent period are shown after exclusion of subjects with a weight loss of &gt;= 2.0 kg over the antecedent period for both </w:t>
      </w:r>
      <w:r w:rsidR="00AE7BF9">
        <w:rPr>
          <w:rFonts w:ascii="Times New Roman" w:eastAsia="MS Mincho" w:hAnsi="Times New Roman"/>
          <w:sz w:val="24"/>
          <w:szCs w:val="24"/>
          <w:lang w:eastAsia="ja-JP"/>
        </w:rPr>
        <w:t xml:space="preserve">CKD or </w:t>
      </w:r>
      <w:r w:rsidR="00084D26" w:rsidRPr="00A61924">
        <w:rPr>
          <w:rFonts w:ascii="Times New Roman" w:eastAsia="MS Mincho" w:hAnsi="Times New Roman"/>
          <w:sz w:val="24"/>
          <w:szCs w:val="24"/>
          <w:lang w:eastAsia="ja-JP"/>
        </w:rPr>
        <w:t>(</w:t>
      </w:r>
      <w:r w:rsidR="00084D26" w:rsidRPr="00A61924">
        <w:rPr>
          <w:rFonts w:ascii="Times New Roman" w:eastAsia="MS Mincho" w:hAnsi="Times New Roman"/>
          <w:b/>
          <w:sz w:val="24"/>
          <w:szCs w:val="24"/>
          <w:lang w:eastAsia="ja-JP"/>
        </w:rPr>
        <w:t>A)</w:t>
      </w:r>
      <w:r w:rsidR="00084D26" w:rsidRPr="00A61924">
        <w:rPr>
          <w:rFonts w:ascii="Times New Roman" w:eastAsia="MS Mincho" w:hAnsi="Times New Roman"/>
          <w:sz w:val="24"/>
          <w:szCs w:val="24"/>
          <w:lang w:eastAsia="ja-JP"/>
        </w:rPr>
        <w:t xml:space="preserve"> or </w:t>
      </w:r>
      <w:r w:rsidR="00AE7BF9">
        <w:rPr>
          <w:rFonts w:ascii="Times New Roman" w:eastAsia="MS Mincho" w:hAnsi="Times New Roman"/>
          <w:sz w:val="24"/>
          <w:szCs w:val="24"/>
          <w:lang w:eastAsia="ja-JP"/>
        </w:rPr>
        <w:t>other -</w:t>
      </w:r>
      <w:r w:rsidR="00AE7BF9" w:rsidRPr="00AE7BF9">
        <w:rPr>
          <w:rFonts w:ascii="Times New Roman" w:eastAsia="MS Mincho" w:hAnsi="Times New Roman"/>
          <w:sz w:val="24"/>
          <w:szCs w:val="24"/>
          <w:lang w:eastAsia="ja-JP"/>
        </w:rPr>
        <w:t xml:space="preserve"> </w:t>
      </w:r>
      <w:r w:rsidR="00AE7BF9">
        <w:rPr>
          <w:rFonts w:ascii="Times New Roman" w:eastAsia="MS Mincho" w:hAnsi="Times New Roman"/>
          <w:sz w:val="24"/>
          <w:szCs w:val="24"/>
          <w:lang w:eastAsia="ja-JP"/>
        </w:rPr>
        <w:t>general/high risk</w:t>
      </w:r>
      <w:r w:rsidR="00AE7BF9" w:rsidRPr="00A61924">
        <w:rPr>
          <w:rFonts w:ascii="Times New Roman" w:eastAsia="MS Mincho" w:hAnsi="Times New Roman"/>
          <w:sz w:val="24"/>
          <w:szCs w:val="24"/>
          <w:lang w:eastAsia="ja-JP"/>
        </w:rPr>
        <w:t xml:space="preserve"> </w:t>
      </w:r>
      <w:r w:rsidR="00084D26" w:rsidRPr="00A61924">
        <w:rPr>
          <w:rFonts w:ascii="Times New Roman" w:eastAsia="MS Mincho" w:hAnsi="Times New Roman"/>
          <w:sz w:val="24"/>
          <w:szCs w:val="24"/>
          <w:lang w:eastAsia="ja-JP"/>
        </w:rPr>
        <w:t>(</w:t>
      </w:r>
      <w:r w:rsidR="00084D26" w:rsidRPr="000D00DA">
        <w:rPr>
          <w:rFonts w:ascii="Times New Roman" w:eastAsia="MS Mincho" w:hAnsi="Times New Roman"/>
          <w:b/>
          <w:sz w:val="24"/>
          <w:szCs w:val="24"/>
          <w:lang w:eastAsia="ja-JP"/>
        </w:rPr>
        <w:t>B</w:t>
      </w:r>
      <w:r w:rsidR="00084D26" w:rsidRPr="00A61924">
        <w:rPr>
          <w:rFonts w:ascii="Times New Roman" w:eastAsia="MS Mincho" w:hAnsi="Times New Roman"/>
          <w:sz w:val="24"/>
          <w:szCs w:val="24"/>
          <w:lang w:eastAsia="ja-JP"/>
        </w:rPr>
        <w:t>) cohorts.</w:t>
      </w:r>
      <w:r w:rsidR="00084D26" w:rsidRPr="00A61924">
        <w:rPr>
          <w:rFonts w:ascii="Times New Roman" w:eastAsia="MS Mincho" w:hAnsi="Times New Roman"/>
          <w:noProof/>
          <w:sz w:val="24"/>
        </w:rPr>
        <w:t xml:space="preserve"> Multiple l</w:t>
      </w:r>
      <w:r w:rsidR="00084D26" w:rsidRPr="00A61924">
        <w:rPr>
          <w:rFonts w:ascii="Times New Roman" w:eastAsia="MS Mincho" w:hAnsi="Times New Roman"/>
          <w:sz w:val="24"/>
          <w:szCs w:val="24"/>
          <w:lang w:eastAsia="ja-JP"/>
        </w:rPr>
        <w:t>ogistic regression analysis for the adjusted odds-ratios associated with weight changes over the antecedent period for either an eGFR slope less than – 5 or greater than +5 ml/min/1.73m</w:t>
      </w:r>
      <w:r w:rsidR="00084D26" w:rsidRPr="00A61924">
        <w:rPr>
          <w:rFonts w:ascii="Times New Roman" w:eastAsia="MS Mincho" w:hAnsi="Times New Roman"/>
          <w:sz w:val="24"/>
          <w:szCs w:val="24"/>
          <w:vertAlign w:val="superscript"/>
          <w:lang w:eastAsia="ja-JP"/>
        </w:rPr>
        <w:t>2</w:t>
      </w:r>
      <w:r w:rsidR="00084D26" w:rsidRPr="00A61924">
        <w:rPr>
          <w:rFonts w:ascii="Times New Roman" w:eastAsia="MS Mincho" w:hAnsi="Times New Roman"/>
          <w:sz w:val="24"/>
          <w:szCs w:val="24"/>
          <w:lang w:eastAsia="ja-JP"/>
        </w:rPr>
        <w:t xml:space="preserve">/yr is shown in Panel </w:t>
      </w:r>
      <w:r w:rsidR="00084D26" w:rsidRPr="00A61924">
        <w:rPr>
          <w:rFonts w:ascii="Times New Roman" w:eastAsia="MS Mincho" w:hAnsi="Times New Roman"/>
          <w:b/>
          <w:sz w:val="24"/>
          <w:szCs w:val="24"/>
          <w:lang w:eastAsia="ja-JP"/>
        </w:rPr>
        <w:t>C</w:t>
      </w:r>
      <w:r w:rsidR="00084D26" w:rsidRPr="00A61924">
        <w:rPr>
          <w:rFonts w:ascii="Times New Roman" w:eastAsia="MS Mincho" w:hAnsi="Times New Roman"/>
          <w:sz w:val="24"/>
          <w:szCs w:val="24"/>
          <w:lang w:eastAsia="ja-JP"/>
        </w:rPr>
        <w:t xml:space="preserve">. </w:t>
      </w:r>
      <w:r w:rsidR="00084D26" w:rsidRPr="00A61924">
        <w:rPr>
          <w:rFonts w:ascii="Times New Roman" w:eastAsia="MS Mincho" w:hAnsi="Times New Roman"/>
          <w:b/>
          <w:sz w:val="24"/>
        </w:rPr>
        <w:t xml:space="preserve">– </w:t>
      </w:r>
      <w:r w:rsidR="00084D26" w:rsidRPr="00A61924">
        <w:rPr>
          <w:rFonts w:ascii="Times New Roman" w:eastAsia="MS Mincho" w:hAnsi="Times New Roman"/>
          <w:sz w:val="24"/>
          <w:szCs w:val="24"/>
        </w:rPr>
        <w:t xml:space="preserve">The HRs associated with eGFR slope for ACM were adjusted for </w:t>
      </w:r>
      <w:r w:rsidR="00084D26" w:rsidRPr="00A61924">
        <w:rPr>
          <w:rFonts w:ascii="Times New Roman" w:eastAsia="MS Mincho" w:hAnsi="Times New Roman"/>
          <w:iCs/>
          <w:sz w:val="24"/>
          <w:szCs w:val="24"/>
        </w:rPr>
        <w:t xml:space="preserve">age, sex, race (blacks </w:t>
      </w:r>
      <w:r w:rsidR="00084D26" w:rsidRPr="00A61924">
        <w:rPr>
          <w:rFonts w:ascii="Times New Roman" w:eastAsia="MS Mincho" w:hAnsi="Times New Roman"/>
          <w:i/>
          <w:iCs/>
          <w:sz w:val="24"/>
          <w:szCs w:val="24"/>
        </w:rPr>
        <w:t>vs</w:t>
      </w:r>
      <w:r w:rsidR="00084D26" w:rsidRPr="00A61924">
        <w:rPr>
          <w:rFonts w:ascii="Times New Roman" w:eastAsia="MS Mincho" w:hAnsi="Times New Roman"/>
          <w:iCs/>
          <w:sz w:val="24"/>
          <w:szCs w:val="24"/>
        </w:rPr>
        <w:t xml:space="preserve">. non-blacks), systolic blood pressure, total cholesterol, diabetes, history of CVD, and baseline (last) eGFR. </w:t>
      </w:r>
      <w:r w:rsidR="00AE7BF9" w:rsidRPr="00A61924">
        <w:rPr>
          <w:rFonts w:ascii="Times New Roman" w:eastAsia="MS Mincho" w:hAnsi="Times New Roman"/>
          <w:sz w:val="24"/>
          <w:szCs w:val="24"/>
        </w:rPr>
        <w:t>CKD -  chronic kidney disease</w:t>
      </w:r>
      <w:r w:rsidR="00AE7BF9">
        <w:rPr>
          <w:rFonts w:ascii="Times New Roman" w:eastAsia="MS Mincho" w:hAnsi="Times New Roman"/>
          <w:sz w:val="24"/>
          <w:szCs w:val="24"/>
        </w:rPr>
        <w:t xml:space="preserve"> cohorts;</w:t>
      </w:r>
      <w:r w:rsidR="00AE7BF9" w:rsidRPr="00A61924">
        <w:rPr>
          <w:rFonts w:ascii="Times New Roman" w:eastAsia="MS Mincho" w:hAnsi="Times New Roman"/>
          <w:sz w:val="24"/>
          <w:szCs w:val="24"/>
        </w:rPr>
        <w:t xml:space="preserve"> </w:t>
      </w:r>
      <w:r w:rsidR="00AE7BF9">
        <w:rPr>
          <w:rFonts w:ascii="Times New Roman" w:eastAsia="MS Mincho" w:hAnsi="Times New Roman"/>
          <w:sz w:val="24"/>
          <w:szCs w:val="24"/>
        </w:rPr>
        <w:t>Other</w:t>
      </w:r>
      <w:r w:rsidR="00084D26" w:rsidRPr="00A61924">
        <w:rPr>
          <w:rFonts w:ascii="Times New Roman" w:eastAsia="MS Mincho" w:hAnsi="Times New Roman"/>
          <w:sz w:val="24"/>
          <w:szCs w:val="24"/>
        </w:rPr>
        <w:t xml:space="preserve"> - general population and high cardiovascular risk cohorts;</w:t>
      </w:r>
      <w:r w:rsidR="00AE7BF9">
        <w:rPr>
          <w:rFonts w:ascii="Times New Roman" w:eastAsia="MS Mincho" w:hAnsi="Times New Roman"/>
          <w:sz w:val="24"/>
          <w:szCs w:val="24"/>
        </w:rPr>
        <w:t>.</w:t>
      </w:r>
    </w:p>
    <w:p w14:paraId="5538F4C4" w14:textId="77777777" w:rsidR="00084D26" w:rsidRPr="00A61924" w:rsidRDefault="00084D26" w:rsidP="00A61924">
      <w:pPr>
        <w:spacing w:after="0" w:line="240" w:lineRule="auto"/>
        <w:rPr>
          <w:rFonts w:ascii="Times New Roman" w:eastAsia="MS Mincho" w:hAnsi="Times New Roman"/>
          <w:noProof/>
          <w:sz w:val="24"/>
        </w:rPr>
      </w:pPr>
    </w:p>
    <w:p w14:paraId="0512EF54" w14:textId="77777777" w:rsidR="00084D26" w:rsidRPr="00A61924" w:rsidRDefault="00AE7BF9" w:rsidP="00A61924">
      <w:pPr>
        <w:spacing w:after="0" w:line="240" w:lineRule="auto"/>
        <w:rPr>
          <w:rFonts w:ascii="Times New Roman" w:eastAsia="MS Mincho" w:hAnsi="Times New Roman"/>
          <w:sz w:val="24"/>
          <w:lang w:eastAsia="ja-JP"/>
        </w:rPr>
      </w:pPr>
      <w:r>
        <w:rPr>
          <w:rFonts w:ascii="Times New Roman" w:eastAsia="MS Mincho" w:hAnsi="Times New Roman"/>
          <w:noProof/>
          <w:sz w:val="24"/>
        </w:rPr>
        <w:drawing>
          <wp:inline distT="0" distB="0" distL="0" distR="0" wp14:anchorId="441E4077" wp14:editId="579BE554">
            <wp:extent cx="3581400" cy="2619375"/>
            <wp:effectExtent l="0" t="0" r="0" b="9525"/>
            <wp:docPr id="135"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581400" cy="2619375"/>
                    </a:xfrm>
                    <a:prstGeom prst="rect">
                      <a:avLst/>
                    </a:prstGeom>
                    <a:noFill/>
                    <a:ln>
                      <a:noFill/>
                    </a:ln>
                  </pic:spPr>
                </pic:pic>
              </a:graphicData>
            </a:graphic>
          </wp:inline>
        </w:drawing>
      </w:r>
      <w:r>
        <w:rPr>
          <w:noProof/>
        </w:rPr>
        <w:t xml:space="preserve"> </w:t>
      </w:r>
      <w:r>
        <w:rPr>
          <w:rFonts w:ascii="Times New Roman" w:eastAsia="MS Mincho" w:hAnsi="Times New Roman"/>
          <w:noProof/>
          <w:sz w:val="24"/>
        </w:rPr>
        <w:drawing>
          <wp:inline distT="0" distB="0" distL="0" distR="0" wp14:anchorId="12B9A807" wp14:editId="776FC638">
            <wp:extent cx="3581400" cy="2619375"/>
            <wp:effectExtent l="0" t="0" r="0" b="9525"/>
            <wp:docPr id="136"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581400" cy="2619375"/>
                    </a:xfrm>
                    <a:prstGeom prst="rect">
                      <a:avLst/>
                    </a:prstGeom>
                    <a:noFill/>
                    <a:ln>
                      <a:noFill/>
                    </a:ln>
                  </pic:spPr>
                </pic:pic>
              </a:graphicData>
            </a:graphic>
          </wp:inline>
        </w:drawing>
      </w:r>
      <w:r>
        <w:rPr>
          <w:noProof/>
        </w:rPr>
        <w:t xml:space="preserve"> </w:t>
      </w:r>
      <w:r w:rsidR="00FC6AD4">
        <w:rPr>
          <w:noProof/>
        </w:rPr>
        <mc:AlternateContent>
          <mc:Choice Requires="wps">
            <w:drawing>
              <wp:anchor distT="0" distB="0" distL="114300" distR="114300" simplePos="0" relativeHeight="251668992" behindDoc="0" locked="0" layoutInCell="1" allowOverlap="1" wp14:anchorId="16143C98" wp14:editId="21655C93">
                <wp:simplePos x="0" y="0"/>
                <wp:positionH relativeFrom="column">
                  <wp:posOffset>3629025</wp:posOffset>
                </wp:positionH>
                <wp:positionV relativeFrom="paragraph">
                  <wp:posOffset>39370</wp:posOffset>
                </wp:positionV>
                <wp:extent cx="337185" cy="346075"/>
                <wp:effectExtent l="0" t="0" r="5715" b="0"/>
                <wp:wrapNone/>
                <wp:docPr id="4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 cy="346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3D3FC67" w14:textId="77777777" w:rsidR="00ED3165" w:rsidRPr="00A87894" w:rsidRDefault="00ED3165" w:rsidP="00A61924">
                            <w:pPr>
                              <w:rPr>
                                <w:b/>
                                <w:sz w:val="32"/>
                                <w:szCs w:val="32"/>
                              </w:rPr>
                            </w:pPr>
                            <w:r w:rsidRPr="00A87894">
                              <w:rPr>
                                <w:b/>
                                <w:sz w:val="32"/>
                                <w:szCs w:val="32"/>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143C98" id="Text Box 110" o:spid="_x0000_s1054" type="#_x0000_t202" style="position:absolute;margin-left:285.75pt;margin-top:3.1pt;width:26.55pt;height:27.2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" stroked="f">
                <v:textbox>
                  <w:txbxContent>
                    <w:p w14:paraId="43D3FC67" w14:textId="77777777" w:rsidR="00ED3165" w:rsidRPr="00A87894" w:rsidRDefault="00ED3165" w:rsidP="00A61924">
                      <w:pPr>
                        <w:rPr>
                          <w:b/>
                          <w:sz w:val="32"/>
                          <w:szCs w:val="32"/>
                        </w:rPr>
                      </w:pPr>
                      <w:r w:rsidRPr="00A87894">
                        <w:rPr>
                          <w:b/>
                          <w:sz w:val="32"/>
                          <w:szCs w:val="32"/>
                        </w:rPr>
                        <w:t>B</w:t>
                      </w:r>
                    </w:p>
                  </w:txbxContent>
                </v:textbox>
              </v:shape>
            </w:pict>
          </mc:Fallback>
        </mc:AlternateContent>
      </w:r>
      <w:r w:rsidR="00FC6AD4">
        <w:rPr>
          <w:noProof/>
        </w:rPr>
        <mc:AlternateContent>
          <mc:Choice Requires="wps">
            <w:drawing>
              <wp:anchor distT="0" distB="0" distL="114300" distR="114300" simplePos="0" relativeHeight="251667968" behindDoc="0" locked="0" layoutInCell="1" allowOverlap="1" wp14:anchorId="489D4693" wp14:editId="54A940B4">
                <wp:simplePos x="0" y="0"/>
                <wp:positionH relativeFrom="column">
                  <wp:posOffset>38100</wp:posOffset>
                </wp:positionH>
                <wp:positionV relativeFrom="paragraph">
                  <wp:posOffset>39370</wp:posOffset>
                </wp:positionV>
                <wp:extent cx="337820" cy="353060"/>
                <wp:effectExtent l="0" t="0" r="5080" b="8890"/>
                <wp:wrapNone/>
                <wp:docPr id="39"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820" cy="3530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6B70C5" w14:textId="77777777" w:rsidR="00ED3165" w:rsidRPr="00A87894" w:rsidRDefault="00ED3165" w:rsidP="00A61924">
                            <w:pPr>
                              <w:rPr>
                                <w:b/>
                                <w:sz w:val="32"/>
                                <w:szCs w:val="32"/>
                              </w:rPr>
                            </w:pPr>
                            <w:r w:rsidRPr="00A87894">
                              <w:rPr>
                                <w:b/>
                                <w:sz w:val="32"/>
                                <w:szCs w:val="32"/>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9D4693" id="Text Box 109" o:spid="_x0000_s1055" type="#_x0000_t202" style="position:absolute;margin-left:3pt;margin-top:3.1pt;width:26.6pt;height:27.8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" stroked="f">
                <v:textbox>
                  <w:txbxContent>
                    <w:p w14:paraId="6B6B70C5" w14:textId="77777777" w:rsidR="00ED3165" w:rsidRPr="00A87894" w:rsidRDefault="00ED3165" w:rsidP="00A61924">
                      <w:pPr>
                        <w:rPr>
                          <w:b/>
                          <w:sz w:val="32"/>
                          <w:szCs w:val="32"/>
                        </w:rPr>
                      </w:pPr>
                      <w:r w:rsidRPr="00A87894">
                        <w:rPr>
                          <w:b/>
                          <w:sz w:val="32"/>
                          <w:szCs w:val="32"/>
                        </w:rPr>
                        <w:t>A</w:t>
                      </w:r>
                    </w:p>
                  </w:txbxContent>
                </v:textbox>
              </v:shape>
            </w:pict>
          </mc:Fallback>
        </mc:AlternateContent>
      </w:r>
    </w:p>
    <w:p w14:paraId="4274211D" w14:textId="77777777" w:rsidR="00084D26" w:rsidRPr="00A61924" w:rsidRDefault="00FC6AD4" w:rsidP="00A61924">
      <w:pPr>
        <w:spacing w:after="0" w:line="240" w:lineRule="auto"/>
        <w:rPr>
          <w:rFonts w:ascii="Times New Roman" w:eastAsia="MS Mincho" w:hAnsi="Times New Roman"/>
          <w:noProof/>
          <w:sz w:val="24"/>
        </w:rPr>
      </w:pPr>
      <w:r>
        <w:rPr>
          <w:noProof/>
        </w:rPr>
        <mc:AlternateContent>
          <mc:Choice Requires="wps">
            <w:drawing>
              <wp:anchor distT="0" distB="0" distL="114300" distR="114300" simplePos="0" relativeHeight="251670016" behindDoc="0" locked="0" layoutInCell="1" allowOverlap="1" wp14:anchorId="7C242848" wp14:editId="122A4BC5">
                <wp:simplePos x="0" y="0"/>
                <wp:positionH relativeFrom="column">
                  <wp:posOffset>-7620</wp:posOffset>
                </wp:positionH>
                <wp:positionV relativeFrom="paragraph">
                  <wp:posOffset>130810</wp:posOffset>
                </wp:positionV>
                <wp:extent cx="336550" cy="345440"/>
                <wp:effectExtent l="0" t="0" r="6350" b="0"/>
                <wp:wrapNone/>
                <wp:docPr id="108"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550" cy="3454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99AD02" w14:textId="77777777" w:rsidR="00ED3165" w:rsidRPr="00A87894" w:rsidRDefault="00ED3165" w:rsidP="00A61924">
                            <w:pPr>
                              <w:rPr>
                                <w:b/>
                                <w:sz w:val="32"/>
                                <w:szCs w:val="32"/>
                              </w:rPr>
                            </w:pPr>
                            <w:r w:rsidRPr="00A87894">
                              <w:rPr>
                                <w:b/>
                                <w:sz w:val="32"/>
                                <w:szCs w:val="32"/>
                              </w:rP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242848" id="Text Box 108" o:spid="_x0000_s1056" type="#_x0000_t202" style="position:absolute;margin-left:-.6pt;margin-top:10.3pt;width:26.5pt;height:27.2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" stroked="f">
                <v:textbox>
                  <w:txbxContent>
                    <w:p w14:paraId="0099AD02" w14:textId="77777777" w:rsidR="00ED3165" w:rsidRPr="00A87894" w:rsidRDefault="00ED3165" w:rsidP="00A61924">
                      <w:pPr>
                        <w:rPr>
                          <w:b/>
                          <w:sz w:val="32"/>
                          <w:szCs w:val="32"/>
                        </w:rPr>
                      </w:pPr>
                      <w:r w:rsidRPr="00A87894">
                        <w:rPr>
                          <w:b/>
                          <w:sz w:val="32"/>
                          <w:szCs w:val="32"/>
                        </w:rPr>
                        <w:t>C</w:t>
                      </w:r>
                    </w:p>
                  </w:txbxContent>
                </v:textbox>
              </v:shape>
            </w:pict>
          </mc:Fallback>
        </mc:AlternateContent>
      </w:r>
    </w:p>
    <w:p w14:paraId="7C2726D4" w14:textId="77777777" w:rsidR="00084D26" w:rsidRPr="00A61924" w:rsidRDefault="00084D26" w:rsidP="00A61924">
      <w:pPr>
        <w:spacing w:after="0" w:line="240" w:lineRule="auto"/>
        <w:rPr>
          <w:rFonts w:ascii="Times New Roman" w:eastAsia="MS Mincho" w:hAnsi="Times New Roman"/>
          <w:noProof/>
          <w:sz w:val="24"/>
        </w:rPr>
      </w:pPr>
    </w:p>
    <w:p w14:paraId="0509964B" w14:textId="77777777" w:rsidR="00084D26" w:rsidRPr="00A61924" w:rsidRDefault="00084D26" w:rsidP="00A61924">
      <w:pPr>
        <w:spacing w:after="0" w:line="240" w:lineRule="auto"/>
        <w:rPr>
          <w:rFonts w:ascii="Times New Roman" w:eastAsia="MS Mincho" w:hAnsi="Times New Roman"/>
          <w:noProof/>
          <w:sz w:val="24"/>
        </w:rPr>
      </w:pPr>
    </w:p>
    <w:tbl>
      <w:tblPr>
        <w:tblW w:w="11315" w:type="dxa"/>
        <w:tblInd w:w="93" w:type="dxa"/>
        <w:tblLook w:val="00A0" w:firstRow="1" w:lastRow="0" w:firstColumn="1" w:lastColumn="0" w:noHBand="0" w:noVBand="0"/>
      </w:tblPr>
      <w:tblGrid>
        <w:gridCol w:w="2880"/>
        <w:gridCol w:w="2059"/>
        <w:gridCol w:w="2093"/>
        <w:gridCol w:w="2059"/>
        <w:gridCol w:w="2224"/>
      </w:tblGrid>
      <w:tr w:rsidR="00AE7BF9" w:rsidRPr="00AE7BF9" w14:paraId="6A23859E" w14:textId="77777777" w:rsidTr="00033A52">
        <w:trPr>
          <w:trHeight w:val="288"/>
        </w:trPr>
        <w:tc>
          <w:tcPr>
            <w:tcW w:w="2880" w:type="dxa"/>
            <w:tcBorders>
              <w:top w:val="nil"/>
              <w:left w:val="nil"/>
              <w:bottom w:val="nil"/>
              <w:right w:val="single" w:sz="4" w:space="0" w:color="auto"/>
            </w:tcBorders>
            <w:noWrap/>
            <w:vAlign w:val="bottom"/>
          </w:tcPr>
          <w:p w14:paraId="5BD777B6" w14:textId="77777777" w:rsidR="00AE7BF9" w:rsidRPr="00033A52" w:rsidRDefault="00AE7BF9" w:rsidP="00A61924">
            <w:pPr>
              <w:spacing w:after="0" w:line="240" w:lineRule="auto"/>
              <w:rPr>
                <w:rFonts w:ascii="Times New Roman" w:hAnsi="Times New Roman"/>
              </w:rPr>
            </w:pPr>
            <w:r w:rsidRPr="00033A52">
              <w:rPr>
                <w:rFonts w:ascii="Times New Roman" w:hAnsi="Times New Roman"/>
              </w:rPr>
              <w:t> </w:t>
            </w:r>
          </w:p>
        </w:tc>
        <w:tc>
          <w:tcPr>
            <w:tcW w:w="4152" w:type="dxa"/>
            <w:gridSpan w:val="2"/>
            <w:tcBorders>
              <w:top w:val="nil"/>
              <w:left w:val="nil"/>
              <w:bottom w:val="nil"/>
              <w:right w:val="single" w:sz="4" w:space="0" w:color="000000"/>
            </w:tcBorders>
            <w:noWrap/>
            <w:vAlign w:val="bottom"/>
          </w:tcPr>
          <w:p w14:paraId="7418715B"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slope &lt;-5ml/y vs. slope ≥</w:t>
            </w:r>
            <w:r w:rsidRPr="00033A52">
              <w:rPr>
                <w:rFonts w:ascii="Cambria Math" w:hAnsi="Cambria Math" w:cs="Cambria Math"/>
              </w:rPr>
              <w:t>‐</w:t>
            </w:r>
            <w:r w:rsidRPr="00033A52">
              <w:rPr>
                <w:rFonts w:ascii="Times New Roman" w:hAnsi="Times New Roman"/>
              </w:rPr>
              <w:t>5ml/y to ≤5ml/y</w:t>
            </w:r>
          </w:p>
        </w:tc>
        <w:tc>
          <w:tcPr>
            <w:tcW w:w="4283" w:type="dxa"/>
            <w:gridSpan w:val="2"/>
            <w:tcBorders>
              <w:top w:val="nil"/>
              <w:left w:val="nil"/>
              <w:bottom w:val="nil"/>
              <w:right w:val="single" w:sz="4" w:space="0" w:color="000000"/>
            </w:tcBorders>
            <w:noWrap/>
            <w:vAlign w:val="bottom"/>
          </w:tcPr>
          <w:p w14:paraId="68C1B401"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slope &gt;5ml/y vs. slope ≥</w:t>
            </w:r>
            <w:r w:rsidRPr="00033A52">
              <w:rPr>
                <w:rFonts w:ascii="Cambria Math" w:hAnsi="Cambria Math" w:cs="Cambria Math"/>
              </w:rPr>
              <w:t>‐</w:t>
            </w:r>
            <w:r w:rsidRPr="00033A52">
              <w:rPr>
                <w:rFonts w:ascii="Times New Roman" w:hAnsi="Times New Roman"/>
              </w:rPr>
              <w:t>5ml/y to ≤5ml/y</w:t>
            </w:r>
          </w:p>
        </w:tc>
      </w:tr>
      <w:tr w:rsidR="00AE7BF9" w:rsidRPr="00AE7BF9" w14:paraId="3B29266A" w14:textId="77777777" w:rsidTr="00033A52">
        <w:trPr>
          <w:trHeight w:val="288"/>
        </w:trPr>
        <w:tc>
          <w:tcPr>
            <w:tcW w:w="2880" w:type="dxa"/>
            <w:tcBorders>
              <w:top w:val="nil"/>
              <w:left w:val="nil"/>
              <w:bottom w:val="single" w:sz="4" w:space="0" w:color="auto"/>
              <w:right w:val="single" w:sz="4" w:space="0" w:color="auto"/>
            </w:tcBorders>
            <w:noWrap/>
            <w:vAlign w:val="bottom"/>
          </w:tcPr>
          <w:p w14:paraId="6FC9F6E1" w14:textId="77777777" w:rsidR="00AE7BF9" w:rsidRPr="00033A52" w:rsidRDefault="00AE7BF9" w:rsidP="00A61924">
            <w:pPr>
              <w:spacing w:after="0" w:line="240" w:lineRule="auto"/>
              <w:rPr>
                <w:rFonts w:ascii="Times New Roman" w:hAnsi="Times New Roman"/>
              </w:rPr>
            </w:pPr>
            <w:r w:rsidRPr="00033A52">
              <w:rPr>
                <w:rFonts w:ascii="Times New Roman" w:hAnsi="Times New Roman"/>
              </w:rPr>
              <w:t>Variables</w:t>
            </w:r>
          </w:p>
        </w:tc>
        <w:tc>
          <w:tcPr>
            <w:tcW w:w="2059" w:type="dxa"/>
            <w:tcBorders>
              <w:top w:val="nil"/>
              <w:left w:val="nil"/>
              <w:bottom w:val="single" w:sz="4" w:space="0" w:color="auto"/>
              <w:right w:val="single" w:sz="4" w:space="0" w:color="auto"/>
            </w:tcBorders>
            <w:noWrap/>
            <w:vAlign w:val="bottom"/>
          </w:tcPr>
          <w:p w14:paraId="321118F0"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CKD Cohorts</w:t>
            </w:r>
          </w:p>
        </w:tc>
        <w:tc>
          <w:tcPr>
            <w:tcW w:w="2093" w:type="dxa"/>
            <w:tcBorders>
              <w:top w:val="nil"/>
              <w:left w:val="nil"/>
              <w:bottom w:val="single" w:sz="4" w:space="0" w:color="auto"/>
              <w:right w:val="single" w:sz="4" w:space="0" w:color="auto"/>
            </w:tcBorders>
            <w:noWrap/>
            <w:vAlign w:val="bottom"/>
          </w:tcPr>
          <w:p w14:paraId="54F68B20" w14:textId="77777777" w:rsidR="00AE7BF9" w:rsidRPr="00033A52" w:rsidRDefault="00AE7BF9" w:rsidP="00A61924">
            <w:pPr>
              <w:spacing w:after="0" w:line="240" w:lineRule="auto"/>
              <w:jc w:val="center"/>
              <w:rPr>
                <w:rFonts w:ascii="Times New Roman" w:hAnsi="Times New Roman"/>
              </w:rPr>
            </w:pPr>
            <w:r>
              <w:rPr>
                <w:rFonts w:ascii="Times New Roman" w:hAnsi="Times New Roman"/>
              </w:rPr>
              <w:t xml:space="preserve">Other - </w:t>
            </w:r>
            <w:r w:rsidRPr="00033A52">
              <w:rPr>
                <w:rFonts w:ascii="Times New Roman" w:hAnsi="Times New Roman"/>
              </w:rPr>
              <w:t>general/high risk Cohorts</w:t>
            </w:r>
          </w:p>
        </w:tc>
        <w:tc>
          <w:tcPr>
            <w:tcW w:w="2059" w:type="dxa"/>
            <w:tcBorders>
              <w:top w:val="nil"/>
              <w:left w:val="nil"/>
              <w:bottom w:val="single" w:sz="4" w:space="0" w:color="auto"/>
              <w:right w:val="single" w:sz="4" w:space="0" w:color="auto"/>
            </w:tcBorders>
            <w:noWrap/>
            <w:vAlign w:val="bottom"/>
          </w:tcPr>
          <w:p w14:paraId="11441F99"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CKD Cohorts</w:t>
            </w:r>
          </w:p>
        </w:tc>
        <w:tc>
          <w:tcPr>
            <w:tcW w:w="2224" w:type="dxa"/>
            <w:tcBorders>
              <w:top w:val="nil"/>
              <w:left w:val="nil"/>
              <w:bottom w:val="single" w:sz="4" w:space="0" w:color="auto"/>
              <w:right w:val="single" w:sz="4" w:space="0" w:color="auto"/>
            </w:tcBorders>
            <w:noWrap/>
            <w:vAlign w:val="bottom"/>
          </w:tcPr>
          <w:p w14:paraId="7D7CE34E" w14:textId="77777777" w:rsidR="00AE7BF9" w:rsidRPr="00033A52" w:rsidRDefault="00AE7BF9" w:rsidP="00A61924">
            <w:pPr>
              <w:spacing w:after="0" w:line="240" w:lineRule="auto"/>
              <w:jc w:val="center"/>
              <w:rPr>
                <w:rFonts w:ascii="Times New Roman" w:hAnsi="Times New Roman"/>
              </w:rPr>
            </w:pPr>
            <w:r>
              <w:rPr>
                <w:rFonts w:ascii="Times New Roman" w:hAnsi="Times New Roman"/>
              </w:rPr>
              <w:t xml:space="preserve">Other - </w:t>
            </w:r>
            <w:r w:rsidRPr="00033A52">
              <w:rPr>
                <w:rFonts w:ascii="Times New Roman" w:hAnsi="Times New Roman"/>
              </w:rPr>
              <w:t>general/high risk cohorts</w:t>
            </w:r>
          </w:p>
        </w:tc>
      </w:tr>
      <w:tr w:rsidR="00AE7BF9" w:rsidRPr="00AE7BF9" w14:paraId="2F72D969" w14:textId="77777777" w:rsidTr="00033A52">
        <w:trPr>
          <w:trHeight w:val="288"/>
        </w:trPr>
        <w:tc>
          <w:tcPr>
            <w:tcW w:w="2880" w:type="dxa"/>
            <w:tcBorders>
              <w:top w:val="nil"/>
              <w:left w:val="nil"/>
              <w:bottom w:val="nil"/>
              <w:right w:val="single" w:sz="4" w:space="0" w:color="auto"/>
            </w:tcBorders>
            <w:noWrap/>
            <w:vAlign w:val="bottom"/>
          </w:tcPr>
          <w:p w14:paraId="34B38CBF" w14:textId="77777777" w:rsidR="00AE7BF9" w:rsidRPr="00033A52" w:rsidRDefault="00AE7BF9" w:rsidP="00A61924">
            <w:pPr>
              <w:spacing w:after="0" w:line="240" w:lineRule="auto"/>
              <w:rPr>
                <w:rFonts w:ascii="Times New Roman" w:hAnsi="Times New Roman"/>
              </w:rPr>
            </w:pPr>
            <w:r w:rsidRPr="00033A52">
              <w:rPr>
                <w:rFonts w:ascii="Times New Roman" w:hAnsi="Times New Roman"/>
              </w:rPr>
              <w:t>Body weight loss &gt;2 kg</w:t>
            </w:r>
          </w:p>
        </w:tc>
        <w:tc>
          <w:tcPr>
            <w:tcW w:w="2059" w:type="dxa"/>
            <w:tcBorders>
              <w:top w:val="nil"/>
              <w:left w:val="nil"/>
              <w:bottom w:val="nil"/>
              <w:right w:val="single" w:sz="4" w:space="0" w:color="auto"/>
            </w:tcBorders>
            <w:noWrap/>
            <w:vAlign w:val="bottom"/>
          </w:tcPr>
          <w:p w14:paraId="672B45DD"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2.00 (1.84, 2.18)</w:t>
            </w:r>
          </w:p>
        </w:tc>
        <w:tc>
          <w:tcPr>
            <w:tcW w:w="2093" w:type="dxa"/>
            <w:tcBorders>
              <w:top w:val="nil"/>
              <w:left w:val="nil"/>
              <w:bottom w:val="nil"/>
              <w:right w:val="single" w:sz="4" w:space="0" w:color="auto"/>
            </w:tcBorders>
            <w:noWrap/>
            <w:vAlign w:val="bottom"/>
          </w:tcPr>
          <w:p w14:paraId="02241E42"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1.12 (0.76, 1.67)</w:t>
            </w:r>
          </w:p>
        </w:tc>
        <w:tc>
          <w:tcPr>
            <w:tcW w:w="2059" w:type="dxa"/>
            <w:tcBorders>
              <w:top w:val="nil"/>
              <w:left w:val="nil"/>
              <w:bottom w:val="nil"/>
              <w:right w:val="single" w:sz="4" w:space="0" w:color="auto"/>
            </w:tcBorders>
            <w:noWrap/>
            <w:vAlign w:val="bottom"/>
          </w:tcPr>
          <w:p w14:paraId="3EA97DD4"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15.99 (14.48, 17.66)</w:t>
            </w:r>
          </w:p>
        </w:tc>
        <w:tc>
          <w:tcPr>
            <w:tcW w:w="2224" w:type="dxa"/>
            <w:tcBorders>
              <w:top w:val="nil"/>
              <w:left w:val="nil"/>
              <w:bottom w:val="nil"/>
              <w:right w:val="single" w:sz="4" w:space="0" w:color="auto"/>
            </w:tcBorders>
            <w:noWrap/>
            <w:vAlign w:val="bottom"/>
          </w:tcPr>
          <w:p w14:paraId="074CFC2C"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1.97 (1.04, 3.72)</w:t>
            </w:r>
          </w:p>
        </w:tc>
      </w:tr>
      <w:tr w:rsidR="00AE7BF9" w:rsidRPr="00AE7BF9" w14:paraId="158656BC" w14:textId="77777777" w:rsidTr="00033A52">
        <w:trPr>
          <w:trHeight w:val="288"/>
        </w:trPr>
        <w:tc>
          <w:tcPr>
            <w:tcW w:w="2880" w:type="dxa"/>
            <w:tcBorders>
              <w:top w:val="nil"/>
              <w:left w:val="nil"/>
              <w:bottom w:val="single" w:sz="4" w:space="0" w:color="auto"/>
              <w:right w:val="single" w:sz="4" w:space="0" w:color="auto"/>
            </w:tcBorders>
            <w:noWrap/>
            <w:vAlign w:val="bottom"/>
          </w:tcPr>
          <w:p w14:paraId="640B582D" w14:textId="77777777" w:rsidR="00AE7BF9" w:rsidRPr="00033A52" w:rsidRDefault="00AE7BF9" w:rsidP="00A61924">
            <w:pPr>
              <w:spacing w:after="0" w:line="240" w:lineRule="auto"/>
              <w:rPr>
                <w:rFonts w:ascii="Times New Roman" w:hAnsi="Times New Roman"/>
              </w:rPr>
            </w:pPr>
            <w:r w:rsidRPr="00033A52">
              <w:rPr>
                <w:rFonts w:ascii="Times New Roman" w:hAnsi="Times New Roman"/>
              </w:rPr>
              <w:t>Body weight gain &gt;2 kg</w:t>
            </w:r>
          </w:p>
        </w:tc>
        <w:tc>
          <w:tcPr>
            <w:tcW w:w="2059" w:type="dxa"/>
            <w:tcBorders>
              <w:top w:val="nil"/>
              <w:left w:val="nil"/>
              <w:bottom w:val="single" w:sz="4" w:space="0" w:color="auto"/>
              <w:right w:val="single" w:sz="4" w:space="0" w:color="auto"/>
            </w:tcBorders>
            <w:noWrap/>
            <w:vAlign w:val="bottom"/>
          </w:tcPr>
          <w:p w14:paraId="224297AF"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2.12 (0.27, 16.80)</w:t>
            </w:r>
          </w:p>
        </w:tc>
        <w:tc>
          <w:tcPr>
            <w:tcW w:w="2093" w:type="dxa"/>
            <w:tcBorders>
              <w:top w:val="nil"/>
              <w:left w:val="nil"/>
              <w:bottom w:val="single" w:sz="4" w:space="0" w:color="auto"/>
              <w:right w:val="single" w:sz="4" w:space="0" w:color="auto"/>
            </w:tcBorders>
            <w:noWrap/>
            <w:vAlign w:val="bottom"/>
          </w:tcPr>
          <w:p w14:paraId="6FC1C62D"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1.91 (1.30, 2.80)</w:t>
            </w:r>
          </w:p>
        </w:tc>
        <w:tc>
          <w:tcPr>
            <w:tcW w:w="2059" w:type="dxa"/>
            <w:tcBorders>
              <w:top w:val="nil"/>
              <w:left w:val="nil"/>
              <w:bottom w:val="single" w:sz="4" w:space="0" w:color="auto"/>
              <w:right w:val="single" w:sz="4" w:space="0" w:color="auto"/>
            </w:tcBorders>
            <w:noWrap/>
            <w:vAlign w:val="bottom"/>
          </w:tcPr>
          <w:p w14:paraId="77DC8FA0"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7.46 (6.61, 8.42)</w:t>
            </w:r>
          </w:p>
        </w:tc>
        <w:tc>
          <w:tcPr>
            <w:tcW w:w="2224" w:type="dxa"/>
            <w:tcBorders>
              <w:top w:val="nil"/>
              <w:left w:val="nil"/>
              <w:bottom w:val="single" w:sz="4" w:space="0" w:color="auto"/>
              <w:right w:val="single" w:sz="4" w:space="0" w:color="auto"/>
            </w:tcBorders>
            <w:noWrap/>
            <w:vAlign w:val="bottom"/>
          </w:tcPr>
          <w:p w14:paraId="637EE0E3" w14:textId="77777777" w:rsidR="00AE7BF9" w:rsidRPr="00033A52" w:rsidRDefault="00AE7BF9" w:rsidP="00A61924">
            <w:pPr>
              <w:spacing w:after="0" w:line="240" w:lineRule="auto"/>
              <w:jc w:val="center"/>
              <w:rPr>
                <w:rFonts w:ascii="Times New Roman" w:hAnsi="Times New Roman"/>
              </w:rPr>
            </w:pPr>
            <w:r w:rsidRPr="00033A52">
              <w:rPr>
                <w:rFonts w:ascii="Times New Roman" w:hAnsi="Times New Roman"/>
              </w:rPr>
              <w:t>1.00 (0.65, 1.54)</w:t>
            </w:r>
          </w:p>
        </w:tc>
      </w:tr>
    </w:tbl>
    <w:p w14:paraId="5DBA1DD9" w14:textId="77777777" w:rsidR="00084D26" w:rsidRPr="00A61924" w:rsidRDefault="00084D26" w:rsidP="00A61924">
      <w:pPr>
        <w:spacing w:after="0" w:line="240" w:lineRule="auto"/>
        <w:rPr>
          <w:rFonts w:ascii="Times New Roman" w:eastAsia="MS Mincho" w:hAnsi="Times New Roman" w:cs="Arial"/>
          <w:b/>
          <w:bCs/>
          <w:kern w:val="32"/>
          <w:sz w:val="24"/>
          <w:szCs w:val="32"/>
        </w:rPr>
        <w:sectPr w:rsidR="00084D26" w:rsidRPr="00A61924" w:rsidSect="00E96F89">
          <w:pgSz w:w="15840" w:h="12240" w:orient="landscape"/>
          <w:pgMar w:top="1440" w:right="1440" w:bottom="1440" w:left="1440" w:header="720" w:footer="720" w:gutter="0"/>
          <w:cols w:space="720"/>
        </w:sectPr>
      </w:pPr>
    </w:p>
    <w:p w14:paraId="4817E679" w14:textId="77777777" w:rsidR="00307B80" w:rsidRPr="00A61924" w:rsidRDefault="003A794A" w:rsidP="00307B80">
      <w:pPr>
        <w:spacing w:after="0" w:line="240" w:lineRule="auto"/>
        <w:rPr>
          <w:rFonts w:ascii="Times New Roman" w:eastAsia="MS Mincho" w:hAnsi="Times New Roman"/>
          <w:sz w:val="24"/>
          <w:szCs w:val="24"/>
        </w:rPr>
      </w:pPr>
      <w:bookmarkStart w:id="33" w:name="_Toc435167620"/>
      <w:bookmarkStart w:id="34" w:name="_Toc390085774"/>
      <w:r>
        <w:rPr>
          <w:rStyle w:val="Heading1Char"/>
          <w:sz w:val="24"/>
        </w:rPr>
        <w:lastRenderedPageBreak/>
        <w:t>Supplemental</w:t>
      </w:r>
      <w:r w:rsidR="00912800">
        <w:rPr>
          <w:rStyle w:val="Heading1Char"/>
          <w:sz w:val="24"/>
        </w:rPr>
        <w:t xml:space="preserve"> Figure </w:t>
      </w:r>
      <w:r w:rsidR="003D7443">
        <w:rPr>
          <w:rStyle w:val="Heading1Char"/>
          <w:sz w:val="24"/>
        </w:rPr>
        <w:t>8</w:t>
      </w:r>
      <w:r w:rsidR="00307B80">
        <w:rPr>
          <w:rStyle w:val="Heading1Char"/>
          <w:sz w:val="24"/>
        </w:rPr>
        <w:t xml:space="preserve">. </w:t>
      </w:r>
      <w:r w:rsidR="00307B80" w:rsidRPr="00A61924">
        <w:rPr>
          <w:rStyle w:val="Heading1Char"/>
          <w:sz w:val="24"/>
        </w:rPr>
        <w:t xml:space="preserve">Effect of </w:t>
      </w:r>
      <w:r w:rsidR="00307B80">
        <w:rPr>
          <w:rStyle w:val="Heading1Char"/>
          <w:sz w:val="24"/>
        </w:rPr>
        <w:t>diabetes status</w:t>
      </w:r>
      <w:r w:rsidR="00307B80" w:rsidRPr="00A61924">
        <w:rPr>
          <w:rStyle w:val="Heading1Char"/>
          <w:sz w:val="24"/>
        </w:rPr>
        <w:t xml:space="preserve"> on the analytical results</w:t>
      </w:r>
      <w:bookmarkEnd w:id="33"/>
      <w:r w:rsidR="00307B80" w:rsidRPr="00A61924">
        <w:rPr>
          <w:rFonts w:ascii="Times New Roman" w:eastAsia="MS Mincho" w:hAnsi="Times New Roman"/>
          <w:sz w:val="24"/>
          <w:szCs w:val="24"/>
          <w:lang w:eastAsia="ja-JP"/>
        </w:rPr>
        <w:t xml:space="preserve"> – Adjusted hazard ratios (HR) for all-cause mortality (ACM) subsequent to an estimated glomerular filtration rate (eGFR) slope during a 3-year antecedent period are shown after exclusion of subjects with </w:t>
      </w:r>
      <w:r w:rsidR="00307B80">
        <w:rPr>
          <w:rFonts w:ascii="Times New Roman" w:eastAsia="MS Mincho" w:hAnsi="Times New Roman"/>
          <w:sz w:val="24"/>
          <w:szCs w:val="24"/>
          <w:lang w:eastAsia="ja-JP"/>
        </w:rPr>
        <w:t>diabetes</w:t>
      </w:r>
      <w:r w:rsidR="00307B80" w:rsidRPr="00A61924">
        <w:rPr>
          <w:rFonts w:ascii="Times New Roman" w:eastAsia="MS Mincho" w:hAnsi="Times New Roman"/>
          <w:sz w:val="24"/>
          <w:szCs w:val="24"/>
          <w:lang w:eastAsia="ja-JP"/>
        </w:rPr>
        <w:t xml:space="preserve"> for both </w:t>
      </w:r>
      <w:r w:rsidR="009A5921" w:rsidRPr="00A61924">
        <w:rPr>
          <w:rFonts w:ascii="Times New Roman" w:eastAsia="MS Mincho" w:hAnsi="Times New Roman"/>
          <w:sz w:val="24"/>
          <w:szCs w:val="24"/>
          <w:lang w:eastAsia="ja-JP"/>
        </w:rPr>
        <w:t>CKD</w:t>
      </w:r>
      <w:r w:rsidR="009A5921">
        <w:rPr>
          <w:rFonts w:ascii="Times New Roman" w:eastAsia="MS Mincho" w:hAnsi="Times New Roman"/>
          <w:sz w:val="24"/>
          <w:szCs w:val="24"/>
          <w:lang w:eastAsia="ja-JP"/>
        </w:rPr>
        <w:t xml:space="preserve"> </w:t>
      </w:r>
      <w:r w:rsidR="00307B80" w:rsidRPr="00A61924">
        <w:rPr>
          <w:rFonts w:ascii="Times New Roman" w:eastAsia="MS Mincho" w:hAnsi="Times New Roman"/>
          <w:sz w:val="24"/>
          <w:szCs w:val="24"/>
          <w:lang w:eastAsia="ja-JP"/>
        </w:rPr>
        <w:t>(</w:t>
      </w:r>
      <w:r w:rsidR="00307B80" w:rsidRPr="00A61924">
        <w:rPr>
          <w:rFonts w:ascii="Times New Roman" w:eastAsia="MS Mincho" w:hAnsi="Times New Roman"/>
          <w:b/>
          <w:sz w:val="24"/>
          <w:szCs w:val="24"/>
          <w:lang w:eastAsia="ja-JP"/>
        </w:rPr>
        <w:t>A)</w:t>
      </w:r>
      <w:r w:rsidR="00307B80" w:rsidRPr="00A61924">
        <w:rPr>
          <w:rFonts w:ascii="Times New Roman" w:eastAsia="MS Mincho" w:hAnsi="Times New Roman"/>
          <w:sz w:val="24"/>
          <w:szCs w:val="24"/>
          <w:lang w:eastAsia="ja-JP"/>
        </w:rPr>
        <w:t xml:space="preserve"> or</w:t>
      </w:r>
      <w:r w:rsidR="009A5921">
        <w:rPr>
          <w:rFonts w:ascii="Times New Roman" w:eastAsia="MS Mincho" w:hAnsi="Times New Roman"/>
          <w:sz w:val="24"/>
          <w:szCs w:val="24"/>
          <w:lang w:eastAsia="ja-JP"/>
        </w:rPr>
        <w:t xml:space="preserve"> other - general/high risk</w:t>
      </w:r>
      <w:r w:rsidR="00307B80" w:rsidRPr="00A61924">
        <w:rPr>
          <w:rFonts w:ascii="Times New Roman" w:eastAsia="MS Mincho" w:hAnsi="Times New Roman"/>
          <w:sz w:val="24"/>
          <w:szCs w:val="24"/>
          <w:lang w:eastAsia="ja-JP"/>
        </w:rPr>
        <w:t xml:space="preserve"> (</w:t>
      </w:r>
      <w:r w:rsidR="00307B80" w:rsidRPr="000D00DA">
        <w:rPr>
          <w:rFonts w:ascii="Times New Roman" w:eastAsia="MS Mincho" w:hAnsi="Times New Roman"/>
          <w:b/>
          <w:sz w:val="24"/>
          <w:szCs w:val="24"/>
          <w:lang w:eastAsia="ja-JP"/>
        </w:rPr>
        <w:t>B</w:t>
      </w:r>
      <w:r w:rsidR="00307B80" w:rsidRPr="00A61924">
        <w:rPr>
          <w:rFonts w:ascii="Times New Roman" w:eastAsia="MS Mincho" w:hAnsi="Times New Roman"/>
          <w:sz w:val="24"/>
          <w:szCs w:val="24"/>
          <w:lang w:eastAsia="ja-JP"/>
        </w:rPr>
        <w:t>) cohorts</w:t>
      </w:r>
      <w:r w:rsidR="00AC3D3E">
        <w:rPr>
          <w:rFonts w:ascii="Times New Roman" w:eastAsia="MS Mincho" w:hAnsi="Times New Roman"/>
          <w:sz w:val="24"/>
          <w:szCs w:val="24"/>
          <w:lang w:eastAsia="ja-JP"/>
        </w:rPr>
        <w:t xml:space="preserve"> </w:t>
      </w:r>
      <w:r w:rsidR="00AC3D3E" w:rsidRPr="00AC3D3E">
        <w:rPr>
          <w:rFonts w:ascii="Times New Roman" w:eastAsia="MS Mincho" w:hAnsi="Times New Roman"/>
          <w:sz w:val="24"/>
          <w:szCs w:val="24"/>
          <w:lang w:eastAsia="ja-JP"/>
        </w:rPr>
        <w:t>(among the 14 cohorts with available data)</w:t>
      </w:r>
      <w:r w:rsidR="00307B80" w:rsidRPr="00A61924">
        <w:rPr>
          <w:rFonts w:ascii="Times New Roman" w:eastAsia="MS Mincho" w:hAnsi="Times New Roman"/>
          <w:sz w:val="24"/>
          <w:szCs w:val="24"/>
          <w:lang w:eastAsia="ja-JP"/>
        </w:rPr>
        <w:t>.</w:t>
      </w:r>
      <w:r w:rsidR="00307B80" w:rsidRPr="00A61924">
        <w:rPr>
          <w:rFonts w:ascii="Times New Roman" w:eastAsia="MS Mincho" w:hAnsi="Times New Roman"/>
          <w:noProof/>
          <w:sz w:val="24"/>
        </w:rPr>
        <w:t xml:space="preserve"> </w:t>
      </w:r>
      <w:r w:rsidR="00307B80" w:rsidRPr="00A61924">
        <w:rPr>
          <w:rFonts w:ascii="Times New Roman" w:eastAsia="MS Mincho" w:hAnsi="Times New Roman"/>
          <w:sz w:val="24"/>
          <w:szCs w:val="24"/>
        </w:rPr>
        <w:t xml:space="preserve">The HRs associated with eGFR slope for ACM were adjusted for </w:t>
      </w:r>
      <w:r w:rsidR="00307B80" w:rsidRPr="00A61924">
        <w:rPr>
          <w:rFonts w:ascii="Times New Roman" w:eastAsia="MS Mincho" w:hAnsi="Times New Roman"/>
          <w:iCs/>
          <w:sz w:val="24"/>
          <w:szCs w:val="24"/>
        </w:rPr>
        <w:t xml:space="preserve">age, sex, race (blacks </w:t>
      </w:r>
      <w:r w:rsidR="00307B80" w:rsidRPr="00A61924">
        <w:rPr>
          <w:rFonts w:ascii="Times New Roman" w:eastAsia="MS Mincho" w:hAnsi="Times New Roman"/>
          <w:i/>
          <w:iCs/>
          <w:sz w:val="24"/>
          <w:szCs w:val="24"/>
        </w:rPr>
        <w:t>vs</w:t>
      </w:r>
      <w:r w:rsidR="00307B80" w:rsidRPr="00A61924">
        <w:rPr>
          <w:rFonts w:ascii="Times New Roman" w:eastAsia="MS Mincho" w:hAnsi="Times New Roman"/>
          <w:iCs/>
          <w:sz w:val="24"/>
          <w:szCs w:val="24"/>
        </w:rPr>
        <w:t xml:space="preserve">. non-blacks), systolic blood pressure, total cholesterol, history of CVD, and baseline (last) eGFR. </w:t>
      </w:r>
      <w:r w:rsidR="00307B80">
        <w:rPr>
          <w:rFonts w:ascii="Times New Roman" w:eastAsia="MS Mincho" w:hAnsi="Times New Roman"/>
          <w:sz w:val="24"/>
          <w:szCs w:val="24"/>
        </w:rPr>
        <w:t>general/high risk</w:t>
      </w:r>
      <w:r w:rsidR="00307B80" w:rsidRPr="00A61924">
        <w:rPr>
          <w:rFonts w:ascii="Times New Roman" w:eastAsia="MS Mincho" w:hAnsi="Times New Roman"/>
          <w:sz w:val="24"/>
          <w:szCs w:val="24"/>
        </w:rPr>
        <w:t xml:space="preserve"> - general population and high cardiovascular risk cohorts; CKD -  chronic kidney disease cohorts.</w:t>
      </w:r>
    </w:p>
    <w:p w14:paraId="57F18539" w14:textId="77777777" w:rsidR="00307B80" w:rsidRDefault="00307B80" w:rsidP="00A61924">
      <w:pPr>
        <w:spacing w:after="0" w:line="240" w:lineRule="auto"/>
        <w:rPr>
          <w:rStyle w:val="Heading1Char"/>
          <w:sz w:val="24"/>
        </w:rPr>
      </w:pPr>
    </w:p>
    <w:p w14:paraId="6790D0AB" w14:textId="77777777" w:rsidR="00307B80" w:rsidRDefault="00FC6AD4" w:rsidP="00A61924">
      <w:pPr>
        <w:spacing w:after="0" w:line="240" w:lineRule="auto"/>
        <w:rPr>
          <w:rStyle w:val="Heading1Char"/>
          <w:sz w:val="24"/>
        </w:rPr>
        <w:sectPr w:rsidR="00307B80" w:rsidSect="00621C9F">
          <w:pgSz w:w="15840" w:h="12240" w:orient="landscape"/>
          <w:pgMar w:top="1440" w:right="1440" w:bottom="1440" w:left="1440" w:header="720" w:footer="720" w:gutter="0"/>
          <w:cols w:space="720"/>
        </w:sectPr>
      </w:pPr>
      <w:r>
        <w:rPr>
          <w:rFonts w:ascii="Times New Roman" w:eastAsia="MS Gothic" w:hAnsi="Times New Roman"/>
          <w:b/>
          <w:bCs/>
          <w:noProof/>
          <w:sz w:val="24"/>
          <w:szCs w:val="20"/>
        </w:rPr>
        <mc:AlternateContent>
          <mc:Choice Requires="wps">
            <w:drawing>
              <wp:anchor distT="0" distB="0" distL="114300" distR="114300" simplePos="0" relativeHeight="251674112" behindDoc="0" locked="0" layoutInCell="1" allowOverlap="1" wp14:anchorId="7BA9708C" wp14:editId="2E4F9C9A">
                <wp:simplePos x="0" y="0"/>
                <wp:positionH relativeFrom="column">
                  <wp:posOffset>3667125</wp:posOffset>
                </wp:positionH>
                <wp:positionV relativeFrom="paragraph">
                  <wp:posOffset>77470</wp:posOffset>
                </wp:positionV>
                <wp:extent cx="337185" cy="346075"/>
                <wp:effectExtent l="0" t="0" r="5715" b="0"/>
                <wp:wrapNone/>
                <wp:docPr id="110"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 cy="346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3D79E5" w14:textId="77777777" w:rsidR="00ED3165" w:rsidRPr="00A87894" w:rsidRDefault="00ED3165" w:rsidP="00307B80">
                            <w:pPr>
                              <w:rPr>
                                <w:b/>
                                <w:sz w:val="32"/>
                                <w:szCs w:val="32"/>
                              </w:rPr>
                            </w:pPr>
                            <w:r w:rsidRPr="00A87894">
                              <w:rPr>
                                <w:b/>
                                <w:sz w:val="32"/>
                                <w:szCs w:val="32"/>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A9708C" id="_x0000_s1057" type="#_x0000_t202" style="position:absolute;margin-left:288.75pt;margin-top:6.1pt;width:26.55pt;height:27.2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" stroked="f">
                <v:textbox>
                  <w:txbxContent>
                    <w:p w14:paraId="5F3D79E5" w14:textId="77777777" w:rsidR="00ED3165" w:rsidRPr="00A87894" w:rsidRDefault="00ED3165" w:rsidP="00307B80">
                      <w:pPr>
                        <w:rPr>
                          <w:b/>
                          <w:sz w:val="32"/>
                          <w:szCs w:val="32"/>
                        </w:rPr>
                      </w:pPr>
                      <w:r w:rsidRPr="00A87894">
                        <w:rPr>
                          <w:b/>
                          <w:sz w:val="32"/>
                          <w:szCs w:val="32"/>
                        </w:rPr>
                        <w:t>B</w:t>
                      </w:r>
                    </w:p>
                  </w:txbxContent>
                </v:textbox>
              </v:shape>
            </w:pict>
          </mc:Fallback>
        </mc:AlternateContent>
      </w:r>
      <w:r>
        <w:rPr>
          <w:rFonts w:ascii="Times New Roman" w:eastAsia="MS Gothic" w:hAnsi="Times New Roman"/>
          <w:b/>
          <w:bCs/>
          <w:noProof/>
          <w:sz w:val="24"/>
          <w:szCs w:val="20"/>
        </w:rPr>
        <mc:AlternateContent>
          <mc:Choice Requires="wps">
            <w:drawing>
              <wp:anchor distT="0" distB="0" distL="114300" distR="114300" simplePos="0" relativeHeight="251673088" behindDoc="0" locked="0" layoutInCell="1" allowOverlap="1" wp14:anchorId="3F378F98" wp14:editId="518C9747">
                <wp:simplePos x="0" y="0"/>
                <wp:positionH relativeFrom="column">
                  <wp:posOffset>76200</wp:posOffset>
                </wp:positionH>
                <wp:positionV relativeFrom="paragraph">
                  <wp:posOffset>77470</wp:posOffset>
                </wp:positionV>
                <wp:extent cx="337820" cy="353060"/>
                <wp:effectExtent l="0" t="0" r="5080" b="8890"/>
                <wp:wrapNone/>
                <wp:docPr id="109"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820" cy="3530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CAAAD5" w14:textId="77777777" w:rsidR="00ED3165" w:rsidRPr="00A87894" w:rsidRDefault="00ED3165" w:rsidP="00307B80">
                            <w:pPr>
                              <w:rPr>
                                <w:b/>
                                <w:sz w:val="32"/>
                                <w:szCs w:val="32"/>
                              </w:rPr>
                            </w:pPr>
                            <w:r w:rsidRPr="00A87894">
                              <w:rPr>
                                <w:b/>
                                <w:sz w:val="32"/>
                                <w:szCs w:val="32"/>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78F98" id="_x0000_s1058" type="#_x0000_t202" style="position:absolute;margin-left:6pt;margin-top:6.1pt;width:26.6pt;height:27.8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" stroked="f">
                <v:textbox>
                  <w:txbxContent>
                    <w:p w14:paraId="6FCAAAD5" w14:textId="77777777" w:rsidR="00ED3165" w:rsidRPr="00A87894" w:rsidRDefault="00ED3165" w:rsidP="00307B80">
                      <w:pPr>
                        <w:rPr>
                          <w:b/>
                          <w:sz w:val="32"/>
                          <w:szCs w:val="32"/>
                        </w:rPr>
                      </w:pPr>
                      <w:r w:rsidRPr="00A87894">
                        <w:rPr>
                          <w:b/>
                          <w:sz w:val="32"/>
                          <w:szCs w:val="32"/>
                        </w:rPr>
                        <w:t>A</w:t>
                      </w:r>
                    </w:p>
                  </w:txbxContent>
                </v:textbox>
              </v:shape>
            </w:pict>
          </mc:Fallback>
        </mc:AlternateContent>
      </w:r>
      <w:r w:rsidR="009A5921" w:rsidRPr="009A5921">
        <w:rPr>
          <w:rFonts w:ascii="Times New Roman" w:eastAsia="MS Gothic" w:hAnsi="Times New Roman"/>
          <w:b/>
          <w:bCs/>
          <w:noProof/>
          <w:sz w:val="24"/>
          <w:szCs w:val="20"/>
        </w:rPr>
        <w:t xml:space="preserve"> </w:t>
      </w:r>
      <w:r w:rsidR="00C05AB4">
        <w:rPr>
          <w:rFonts w:ascii="Times New Roman" w:eastAsia="MS Gothic" w:hAnsi="Times New Roman"/>
          <w:b/>
          <w:bCs/>
          <w:noProof/>
          <w:sz w:val="24"/>
          <w:szCs w:val="20"/>
        </w:rPr>
        <w:drawing>
          <wp:inline distT="0" distB="0" distL="0" distR="0" wp14:anchorId="19946F90" wp14:editId="6E88A8F2">
            <wp:extent cx="3575304" cy="2615184"/>
            <wp:effectExtent l="0" t="0" r="635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75304" cy="2615184"/>
                    </a:xfrm>
                    <a:prstGeom prst="rect">
                      <a:avLst/>
                    </a:prstGeom>
                    <a:noFill/>
                    <a:ln>
                      <a:noFill/>
                    </a:ln>
                  </pic:spPr>
                </pic:pic>
              </a:graphicData>
            </a:graphic>
          </wp:inline>
        </w:drawing>
      </w:r>
      <w:r w:rsidR="009A5921" w:rsidRPr="009A5921">
        <w:rPr>
          <w:rFonts w:ascii="Times New Roman" w:eastAsia="MS Gothic" w:hAnsi="Times New Roman"/>
          <w:b/>
          <w:bCs/>
          <w:noProof/>
          <w:sz w:val="24"/>
          <w:szCs w:val="20"/>
        </w:rPr>
        <w:t xml:space="preserve"> </w:t>
      </w:r>
      <w:r w:rsidR="009A5921">
        <w:rPr>
          <w:rFonts w:ascii="Times New Roman" w:eastAsia="MS Gothic" w:hAnsi="Times New Roman"/>
          <w:b/>
          <w:bCs/>
          <w:noProof/>
          <w:sz w:val="24"/>
          <w:szCs w:val="20"/>
        </w:rPr>
        <w:drawing>
          <wp:inline distT="0" distB="0" distL="0" distR="0" wp14:anchorId="0BC6509E" wp14:editId="520F64E3">
            <wp:extent cx="3581400" cy="2619375"/>
            <wp:effectExtent l="0" t="0" r="0" b="9525"/>
            <wp:docPr id="1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581400" cy="2619375"/>
                    </a:xfrm>
                    <a:prstGeom prst="rect">
                      <a:avLst/>
                    </a:prstGeom>
                    <a:noFill/>
                    <a:ln>
                      <a:noFill/>
                    </a:ln>
                    <a:effectLst/>
                  </pic:spPr>
                </pic:pic>
              </a:graphicData>
            </a:graphic>
          </wp:inline>
        </w:drawing>
      </w:r>
      <w:r w:rsidR="00307B80" w:rsidRPr="00307B80">
        <w:rPr>
          <w:noProof/>
        </w:rPr>
        <w:t xml:space="preserve"> </w:t>
      </w:r>
    </w:p>
    <w:p w14:paraId="39A21EB7" w14:textId="77777777" w:rsidR="00924DB7" w:rsidRDefault="00924DB7" w:rsidP="00A61924">
      <w:pPr>
        <w:spacing w:after="0" w:line="240" w:lineRule="auto"/>
        <w:rPr>
          <w:rFonts w:ascii="Times New Roman" w:eastAsia="MS Mincho" w:hAnsi="Times New Roman"/>
          <w:sz w:val="24"/>
          <w:szCs w:val="24"/>
          <w:lang w:eastAsia="ja-JP"/>
        </w:rPr>
      </w:pPr>
      <w:bookmarkStart w:id="35" w:name="_Toc435167621"/>
      <w:r>
        <w:rPr>
          <w:rStyle w:val="Heading1Char"/>
          <w:sz w:val="24"/>
        </w:rPr>
        <w:lastRenderedPageBreak/>
        <w:t>Supplemental Figure 9</w:t>
      </w:r>
      <w:r w:rsidRPr="00A61924">
        <w:rPr>
          <w:rStyle w:val="Heading1Char"/>
          <w:sz w:val="24"/>
        </w:rPr>
        <w:t xml:space="preserve">. Effect of </w:t>
      </w:r>
      <w:r>
        <w:rPr>
          <w:rStyle w:val="Heading1Char"/>
          <w:sz w:val="24"/>
        </w:rPr>
        <w:t>renin-angiotensin</w:t>
      </w:r>
      <w:r w:rsidR="0043380D">
        <w:rPr>
          <w:rStyle w:val="Heading1Char"/>
          <w:sz w:val="24"/>
        </w:rPr>
        <w:t xml:space="preserve"> </w:t>
      </w:r>
      <w:r>
        <w:rPr>
          <w:rStyle w:val="Heading1Char"/>
          <w:sz w:val="24"/>
        </w:rPr>
        <w:t>s</w:t>
      </w:r>
      <w:r w:rsidR="0043380D">
        <w:rPr>
          <w:rStyle w:val="Heading1Char"/>
          <w:sz w:val="24"/>
        </w:rPr>
        <w:t xml:space="preserve">ystem blockade inhibitor (RASi) use </w:t>
      </w:r>
      <w:r w:rsidRPr="00A61924">
        <w:rPr>
          <w:rStyle w:val="Heading1Char"/>
          <w:sz w:val="24"/>
        </w:rPr>
        <w:t>on the analytical results</w:t>
      </w:r>
      <w:bookmarkEnd w:id="35"/>
      <w:r w:rsidRPr="00A61924">
        <w:rPr>
          <w:rFonts w:ascii="Times New Roman" w:eastAsia="MS Mincho" w:hAnsi="Times New Roman"/>
          <w:sz w:val="24"/>
          <w:szCs w:val="24"/>
          <w:lang w:eastAsia="ja-JP"/>
        </w:rPr>
        <w:t xml:space="preserve"> </w:t>
      </w:r>
      <w:r w:rsidR="009C61C2" w:rsidRPr="00033A52">
        <w:rPr>
          <w:rFonts w:ascii="Times New Roman" w:eastAsia="MS Mincho" w:hAnsi="Times New Roman"/>
          <w:b/>
          <w:sz w:val="24"/>
          <w:szCs w:val="24"/>
          <w:lang w:eastAsia="ja-JP"/>
        </w:rPr>
        <w:t>(adjustment)</w:t>
      </w:r>
      <w:r w:rsidR="009C61C2">
        <w:rPr>
          <w:rFonts w:ascii="Times New Roman" w:eastAsia="MS Mincho" w:hAnsi="Times New Roman"/>
          <w:sz w:val="24"/>
          <w:szCs w:val="24"/>
          <w:lang w:eastAsia="ja-JP"/>
        </w:rPr>
        <w:t xml:space="preserve"> </w:t>
      </w:r>
      <w:r w:rsidRPr="00A61924">
        <w:rPr>
          <w:rFonts w:ascii="Times New Roman" w:eastAsia="MS Mincho" w:hAnsi="Times New Roman"/>
          <w:sz w:val="24"/>
          <w:szCs w:val="24"/>
          <w:lang w:eastAsia="ja-JP"/>
        </w:rPr>
        <w:t xml:space="preserve">– Adjusted hazard ratios (HR) for all-cause mortality (ACM) subsequent to an estimated glomerular filtration rate (eGFR) slope during a 3-year antecedent period are shown after </w:t>
      </w:r>
      <w:r w:rsidR="0043380D">
        <w:rPr>
          <w:rFonts w:ascii="Times New Roman" w:eastAsia="MS Mincho" w:hAnsi="Times New Roman"/>
          <w:sz w:val="24"/>
          <w:szCs w:val="24"/>
          <w:lang w:eastAsia="ja-JP"/>
        </w:rPr>
        <w:t>inclusion of RASi exposure within the antecedent period</w:t>
      </w:r>
      <w:r w:rsidRPr="00A61924">
        <w:rPr>
          <w:rFonts w:ascii="Times New Roman" w:eastAsia="MS Mincho" w:hAnsi="Times New Roman"/>
          <w:sz w:val="24"/>
          <w:szCs w:val="24"/>
          <w:lang w:eastAsia="ja-JP"/>
        </w:rPr>
        <w:t xml:space="preserve"> </w:t>
      </w:r>
      <w:r w:rsidR="0043380D">
        <w:rPr>
          <w:rFonts w:ascii="Times New Roman" w:eastAsia="MS Mincho" w:hAnsi="Times New Roman"/>
          <w:sz w:val="24"/>
          <w:szCs w:val="24"/>
          <w:lang w:eastAsia="ja-JP"/>
        </w:rPr>
        <w:t xml:space="preserve">as a covariate in the Cox model are shown </w:t>
      </w:r>
      <w:r w:rsidRPr="00A61924">
        <w:rPr>
          <w:rFonts w:ascii="Times New Roman" w:eastAsia="MS Mincho" w:hAnsi="Times New Roman"/>
          <w:sz w:val="24"/>
          <w:szCs w:val="24"/>
          <w:lang w:eastAsia="ja-JP"/>
        </w:rPr>
        <w:t>for both CKD</w:t>
      </w:r>
      <w:r>
        <w:rPr>
          <w:rFonts w:ascii="Times New Roman" w:eastAsia="MS Mincho" w:hAnsi="Times New Roman"/>
          <w:sz w:val="24"/>
          <w:szCs w:val="24"/>
          <w:lang w:eastAsia="ja-JP"/>
        </w:rPr>
        <w:t xml:space="preserve"> </w:t>
      </w:r>
      <w:r w:rsidRPr="00A61924">
        <w:rPr>
          <w:rFonts w:ascii="Times New Roman" w:eastAsia="MS Mincho" w:hAnsi="Times New Roman"/>
          <w:sz w:val="24"/>
          <w:szCs w:val="24"/>
          <w:lang w:eastAsia="ja-JP"/>
        </w:rPr>
        <w:t>(</w:t>
      </w:r>
      <w:r w:rsidRPr="00A61924">
        <w:rPr>
          <w:rFonts w:ascii="Times New Roman" w:eastAsia="MS Mincho" w:hAnsi="Times New Roman"/>
          <w:b/>
          <w:sz w:val="24"/>
          <w:szCs w:val="24"/>
          <w:lang w:eastAsia="ja-JP"/>
        </w:rPr>
        <w:t>A)</w:t>
      </w:r>
      <w:r w:rsidRPr="00A61924">
        <w:rPr>
          <w:rFonts w:ascii="Times New Roman" w:eastAsia="MS Mincho" w:hAnsi="Times New Roman"/>
          <w:sz w:val="24"/>
          <w:szCs w:val="24"/>
          <w:lang w:eastAsia="ja-JP"/>
        </w:rPr>
        <w:t xml:space="preserve"> or</w:t>
      </w:r>
      <w:r>
        <w:rPr>
          <w:rFonts w:ascii="Times New Roman" w:eastAsia="MS Mincho" w:hAnsi="Times New Roman"/>
          <w:sz w:val="24"/>
          <w:szCs w:val="24"/>
          <w:lang w:eastAsia="ja-JP"/>
        </w:rPr>
        <w:t xml:space="preserve"> other - general/high risk</w:t>
      </w:r>
      <w:r w:rsidRPr="00A61924">
        <w:rPr>
          <w:rFonts w:ascii="Times New Roman" w:eastAsia="MS Mincho" w:hAnsi="Times New Roman"/>
          <w:sz w:val="24"/>
          <w:szCs w:val="24"/>
          <w:lang w:eastAsia="ja-JP"/>
        </w:rPr>
        <w:t xml:space="preserve"> (</w:t>
      </w:r>
      <w:r w:rsidRPr="000D00DA">
        <w:rPr>
          <w:rFonts w:ascii="Times New Roman" w:eastAsia="MS Mincho" w:hAnsi="Times New Roman"/>
          <w:b/>
          <w:sz w:val="24"/>
          <w:szCs w:val="24"/>
          <w:lang w:eastAsia="ja-JP"/>
        </w:rPr>
        <w:t>B</w:t>
      </w:r>
      <w:r w:rsidRPr="00A61924">
        <w:rPr>
          <w:rFonts w:ascii="Times New Roman" w:eastAsia="MS Mincho" w:hAnsi="Times New Roman"/>
          <w:sz w:val="24"/>
          <w:szCs w:val="24"/>
          <w:lang w:eastAsia="ja-JP"/>
        </w:rPr>
        <w:t>) cohorts.</w:t>
      </w:r>
    </w:p>
    <w:p w14:paraId="1B813038" w14:textId="77777777" w:rsidR="0043380D" w:rsidRDefault="0043380D" w:rsidP="00A61924">
      <w:pPr>
        <w:spacing w:after="0" w:line="240" w:lineRule="auto"/>
        <w:rPr>
          <w:rFonts w:ascii="Times New Roman" w:eastAsia="MS Mincho" w:hAnsi="Times New Roman"/>
          <w:sz w:val="24"/>
          <w:szCs w:val="24"/>
          <w:lang w:eastAsia="ja-JP"/>
        </w:rPr>
      </w:pPr>
    </w:p>
    <w:p w14:paraId="462390BC" w14:textId="77777777" w:rsidR="0043380D" w:rsidRDefault="0043380D" w:rsidP="00A61924">
      <w:pPr>
        <w:spacing w:after="0" w:line="240" w:lineRule="auto"/>
        <w:rPr>
          <w:rStyle w:val="Heading1Char"/>
          <w:sz w:val="24"/>
        </w:rPr>
      </w:pPr>
    </w:p>
    <w:p w14:paraId="5D746592" w14:textId="77777777" w:rsidR="00924DB7" w:rsidRDefault="0043380D" w:rsidP="00A61924">
      <w:pPr>
        <w:spacing w:after="0" w:line="240" w:lineRule="auto"/>
        <w:rPr>
          <w:rStyle w:val="Heading1Char"/>
          <w:sz w:val="24"/>
        </w:rPr>
      </w:pPr>
      <w:r w:rsidRPr="0043380D">
        <w:rPr>
          <w:rStyle w:val="Heading1Char"/>
          <w:noProof/>
          <w:sz w:val="24"/>
        </w:rPr>
        <mc:AlternateContent>
          <mc:Choice Requires="wps">
            <w:drawing>
              <wp:anchor distT="0" distB="0" distL="114300" distR="114300" simplePos="0" relativeHeight="251679232" behindDoc="0" locked="0" layoutInCell="1" allowOverlap="1" wp14:anchorId="339E27BD" wp14:editId="55675E3E">
                <wp:simplePos x="0" y="0"/>
                <wp:positionH relativeFrom="column">
                  <wp:posOffset>3819525</wp:posOffset>
                </wp:positionH>
                <wp:positionV relativeFrom="paragraph">
                  <wp:posOffset>-5080</wp:posOffset>
                </wp:positionV>
                <wp:extent cx="337185" cy="346075"/>
                <wp:effectExtent l="0" t="0" r="5715" b="0"/>
                <wp:wrapNone/>
                <wp:docPr id="146" name="Text Box 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 cy="346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ADF047" w14:textId="77777777" w:rsidR="00ED3165" w:rsidRPr="00A87894" w:rsidRDefault="00ED3165" w:rsidP="0043380D">
                            <w:pPr>
                              <w:rPr>
                                <w:b/>
                                <w:sz w:val="32"/>
                                <w:szCs w:val="32"/>
                              </w:rPr>
                            </w:pPr>
                            <w:r w:rsidRPr="00A87894">
                              <w:rPr>
                                <w:b/>
                                <w:sz w:val="32"/>
                                <w:szCs w:val="32"/>
                              </w:rP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9E27BD" id="Text Box 146" o:spid="_x0000_s1059" type="#_x0000_t202" style="position:absolute;margin-left:300.75pt;margin-top:-.4pt;width:26.55pt;height:27.2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" stroked="f">
                <v:textbox>
                  <w:txbxContent>
                    <w:p w14:paraId="5CADF047" w14:textId="77777777" w:rsidR="00ED3165" w:rsidRPr="00A87894" w:rsidRDefault="00ED3165" w:rsidP="0043380D">
                      <w:pPr>
                        <w:rPr>
                          <w:b/>
                          <w:sz w:val="32"/>
                          <w:szCs w:val="32"/>
                        </w:rPr>
                      </w:pPr>
                      <w:r w:rsidRPr="00A87894">
                        <w:rPr>
                          <w:b/>
                          <w:sz w:val="32"/>
                          <w:szCs w:val="32"/>
                        </w:rPr>
                        <w:t>B</w:t>
                      </w:r>
                    </w:p>
                  </w:txbxContent>
                </v:textbox>
              </v:shape>
            </w:pict>
          </mc:Fallback>
        </mc:AlternateContent>
      </w:r>
      <w:r w:rsidRPr="0043380D">
        <w:rPr>
          <w:rStyle w:val="Heading1Char"/>
          <w:noProof/>
          <w:sz w:val="24"/>
        </w:rPr>
        <mc:AlternateContent>
          <mc:Choice Requires="wps">
            <w:drawing>
              <wp:anchor distT="0" distB="0" distL="114300" distR="114300" simplePos="0" relativeHeight="251678208" behindDoc="0" locked="0" layoutInCell="1" allowOverlap="1" wp14:anchorId="79974F88" wp14:editId="3CD2FA89">
                <wp:simplePos x="0" y="0"/>
                <wp:positionH relativeFrom="column">
                  <wp:posOffset>228600</wp:posOffset>
                </wp:positionH>
                <wp:positionV relativeFrom="paragraph">
                  <wp:posOffset>-5080</wp:posOffset>
                </wp:positionV>
                <wp:extent cx="337820" cy="353060"/>
                <wp:effectExtent l="0" t="0" r="5080" b="8890"/>
                <wp:wrapNone/>
                <wp:docPr id="145" name="Text Box 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820" cy="35306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2AC3F2" w14:textId="77777777" w:rsidR="00ED3165" w:rsidRPr="00A87894" w:rsidRDefault="00ED3165" w:rsidP="0043380D">
                            <w:pPr>
                              <w:rPr>
                                <w:b/>
                                <w:sz w:val="32"/>
                                <w:szCs w:val="32"/>
                              </w:rPr>
                            </w:pPr>
                            <w:r w:rsidRPr="00A87894">
                              <w:rPr>
                                <w:b/>
                                <w:sz w:val="32"/>
                                <w:szCs w:val="32"/>
                              </w:rP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974F88" id="Text Box 145" o:spid="_x0000_s1060" type="#_x0000_t202" style="position:absolute;margin-left:18pt;margin-top:-.4pt;width:26.6pt;height:27.8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" stroked="f">
                <v:textbox>
                  <w:txbxContent>
                    <w:p w14:paraId="2F2AC3F2" w14:textId="77777777" w:rsidR="00ED3165" w:rsidRPr="00A87894" w:rsidRDefault="00ED3165" w:rsidP="0043380D">
                      <w:pPr>
                        <w:rPr>
                          <w:b/>
                          <w:sz w:val="32"/>
                          <w:szCs w:val="32"/>
                        </w:rPr>
                      </w:pPr>
                      <w:r w:rsidRPr="00A87894">
                        <w:rPr>
                          <w:b/>
                          <w:sz w:val="32"/>
                          <w:szCs w:val="32"/>
                        </w:rPr>
                        <w:t>A</w:t>
                      </w:r>
                    </w:p>
                  </w:txbxContent>
                </v:textbox>
              </v:shape>
            </w:pict>
          </mc:Fallback>
        </mc:AlternateContent>
      </w:r>
    </w:p>
    <w:p w14:paraId="556973BF" w14:textId="77777777" w:rsidR="00924DB7" w:rsidRDefault="00924DB7" w:rsidP="00A61924">
      <w:pPr>
        <w:spacing w:after="0" w:line="240" w:lineRule="auto"/>
        <w:rPr>
          <w:rStyle w:val="Heading1Char"/>
          <w:sz w:val="24"/>
        </w:rPr>
      </w:pPr>
    </w:p>
    <w:p w14:paraId="498A3AD5" w14:textId="77777777" w:rsidR="00924DB7" w:rsidRDefault="00C05AB4" w:rsidP="00A61924">
      <w:pPr>
        <w:spacing w:after="0" w:line="240" w:lineRule="auto"/>
        <w:rPr>
          <w:rStyle w:val="Heading1Char"/>
          <w:sz w:val="24"/>
        </w:rPr>
      </w:pPr>
      <w:r>
        <w:rPr>
          <w:rFonts w:ascii="Times New Roman" w:eastAsia="MS Gothic" w:hAnsi="Times New Roman"/>
          <w:b/>
          <w:bCs/>
          <w:noProof/>
          <w:sz w:val="24"/>
          <w:szCs w:val="20"/>
        </w:rPr>
        <w:drawing>
          <wp:inline distT="0" distB="0" distL="0" distR="0" wp14:anchorId="04E2236E" wp14:editId="7275D546">
            <wp:extent cx="3785616" cy="2770632"/>
            <wp:effectExtent l="0" t="0" r="571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785616" cy="2770632"/>
                    </a:xfrm>
                    <a:prstGeom prst="rect">
                      <a:avLst/>
                    </a:prstGeom>
                    <a:noFill/>
                    <a:ln>
                      <a:noFill/>
                    </a:ln>
                  </pic:spPr>
                </pic:pic>
              </a:graphicData>
            </a:graphic>
          </wp:inline>
        </w:drawing>
      </w:r>
      <w:r w:rsidRPr="00C05AB4">
        <w:rPr>
          <w:rFonts w:ascii="Times New Roman" w:eastAsia="MS Gothic" w:hAnsi="Times New Roman"/>
          <w:b/>
          <w:bCs/>
          <w:sz w:val="24"/>
          <w:szCs w:val="20"/>
        </w:rPr>
        <w:t xml:space="preserve"> </w:t>
      </w:r>
      <w:r w:rsidR="0043380D">
        <w:rPr>
          <w:rFonts w:ascii="Times New Roman" w:eastAsia="MS Gothic" w:hAnsi="Times New Roman"/>
          <w:b/>
          <w:bCs/>
          <w:noProof/>
          <w:sz w:val="24"/>
          <w:szCs w:val="20"/>
        </w:rPr>
        <w:drawing>
          <wp:inline distT="0" distB="0" distL="0" distR="0" wp14:anchorId="2D83E5FA" wp14:editId="381A71ED">
            <wp:extent cx="3785616" cy="2743200"/>
            <wp:effectExtent l="0" t="0" r="5715" b="0"/>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H-adj-rasi.tif"/>
                    <pic:cNvPicPr/>
                  </pic:nvPicPr>
                  <pic:blipFill>
                    <a:blip r:embed="rId45">
                      <a:extLst>
                        <a:ext uri="{28A0092B-C50C-407E-A947-70E740481C1C}">
                          <a14:useLocalDpi xmlns:a14="http://schemas.microsoft.com/office/drawing/2010/main" val="0"/>
                        </a:ext>
                      </a:extLst>
                    </a:blip>
                    <a:stretch>
                      <a:fillRect/>
                    </a:stretch>
                  </pic:blipFill>
                  <pic:spPr>
                    <a:xfrm>
                      <a:off x="0" y="0"/>
                      <a:ext cx="3785616" cy="2743200"/>
                    </a:xfrm>
                    <a:prstGeom prst="rect">
                      <a:avLst/>
                    </a:prstGeom>
                  </pic:spPr>
                </pic:pic>
              </a:graphicData>
            </a:graphic>
          </wp:inline>
        </w:drawing>
      </w:r>
    </w:p>
    <w:p w14:paraId="56FFCC0D" w14:textId="77777777" w:rsidR="00924DB7" w:rsidRDefault="00924DB7" w:rsidP="00A61924">
      <w:pPr>
        <w:spacing w:after="0" w:line="240" w:lineRule="auto"/>
        <w:rPr>
          <w:rStyle w:val="Heading1Char"/>
          <w:sz w:val="24"/>
        </w:rPr>
      </w:pPr>
    </w:p>
    <w:p w14:paraId="2E440449" w14:textId="77777777" w:rsidR="00924DB7" w:rsidRDefault="00924DB7" w:rsidP="00A61924">
      <w:pPr>
        <w:spacing w:after="0" w:line="240" w:lineRule="auto"/>
        <w:rPr>
          <w:rStyle w:val="Heading1Char"/>
          <w:sz w:val="24"/>
        </w:rPr>
      </w:pPr>
    </w:p>
    <w:p w14:paraId="02653E23" w14:textId="77777777" w:rsidR="00924DB7" w:rsidRDefault="00924DB7" w:rsidP="00A61924">
      <w:pPr>
        <w:spacing w:after="0" w:line="240" w:lineRule="auto"/>
        <w:rPr>
          <w:rStyle w:val="Heading1Char"/>
          <w:sz w:val="24"/>
        </w:rPr>
      </w:pPr>
    </w:p>
    <w:p w14:paraId="010D817C" w14:textId="77777777" w:rsidR="00E96F89" w:rsidRDefault="00E96F89" w:rsidP="00A61924">
      <w:pPr>
        <w:spacing w:after="0" w:line="240" w:lineRule="auto"/>
        <w:rPr>
          <w:rStyle w:val="Heading1Char"/>
          <w:sz w:val="24"/>
        </w:rPr>
        <w:sectPr w:rsidR="00E96F89" w:rsidSect="00621C9F">
          <w:pgSz w:w="15840" w:h="12240" w:orient="landscape"/>
          <w:pgMar w:top="1440" w:right="1440" w:bottom="1440" w:left="1440" w:header="720" w:footer="720" w:gutter="0"/>
          <w:cols w:space="720"/>
        </w:sectPr>
      </w:pPr>
    </w:p>
    <w:p w14:paraId="7E2D316F" w14:textId="77777777" w:rsidR="00924DB7" w:rsidRPr="00033A52" w:rsidRDefault="0043380D" w:rsidP="00A61924">
      <w:pPr>
        <w:spacing w:after="0" w:line="240" w:lineRule="auto"/>
        <w:rPr>
          <w:rStyle w:val="Heading1Char"/>
          <w:rFonts w:eastAsia="MS Mincho"/>
          <w:b w:val="0"/>
          <w:bCs w:val="0"/>
          <w:sz w:val="24"/>
          <w:szCs w:val="24"/>
          <w:lang w:eastAsia="ja-JP"/>
        </w:rPr>
      </w:pPr>
      <w:bookmarkStart w:id="36" w:name="_Toc435167622"/>
      <w:r>
        <w:rPr>
          <w:rStyle w:val="Heading1Char"/>
          <w:sz w:val="24"/>
        </w:rPr>
        <w:lastRenderedPageBreak/>
        <w:t>Supplemental Figure</w:t>
      </w:r>
      <w:r w:rsidR="00D12D36">
        <w:rPr>
          <w:rStyle w:val="Heading1Char"/>
          <w:sz w:val="24"/>
        </w:rPr>
        <w:t xml:space="preserve"> </w:t>
      </w:r>
      <w:r w:rsidR="009C61C2">
        <w:rPr>
          <w:rStyle w:val="Heading1Char"/>
          <w:sz w:val="24"/>
        </w:rPr>
        <w:t>10</w:t>
      </w:r>
      <w:r w:rsidRPr="00A61924">
        <w:rPr>
          <w:rStyle w:val="Heading1Char"/>
          <w:sz w:val="24"/>
        </w:rPr>
        <w:t xml:space="preserve">. Effect of </w:t>
      </w:r>
      <w:r>
        <w:rPr>
          <w:rStyle w:val="Heading1Char"/>
          <w:sz w:val="24"/>
        </w:rPr>
        <w:t>renin-angiotensin</w:t>
      </w:r>
      <w:r w:rsidR="00D12D36">
        <w:rPr>
          <w:rStyle w:val="Heading1Char"/>
          <w:sz w:val="24"/>
        </w:rPr>
        <w:t xml:space="preserve"> </w:t>
      </w:r>
      <w:r>
        <w:rPr>
          <w:rStyle w:val="Heading1Char"/>
          <w:sz w:val="24"/>
        </w:rPr>
        <w:t xml:space="preserve">system blockade inhibitor (RASi) use </w:t>
      </w:r>
      <w:r w:rsidRPr="00A61924">
        <w:rPr>
          <w:rStyle w:val="Heading1Char"/>
          <w:sz w:val="24"/>
        </w:rPr>
        <w:t>on the analytical results</w:t>
      </w:r>
      <w:r w:rsidR="009C61C2">
        <w:rPr>
          <w:rStyle w:val="Heading1Char"/>
          <w:sz w:val="24"/>
        </w:rPr>
        <w:t xml:space="preserve"> (stratification)</w:t>
      </w:r>
      <w:bookmarkEnd w:id="36"/>
      <w:r w:rsidRPr="00A61924">
        <w:rPr>
          <w:rFonts w:ascii="Times New Roman" w:eastAsia="MS Mincho" w:hAnsi="Times New Roman"/>
          <w:sz w:val="24"/>
          <w:szCs w:val="24"/>
          <w:lang w:eastAsia="ja-JP"/>
        </w:rPr>
        <w:t xml:space="preserve"> – Adjusted hazard ratios (HR) for all-cause mortality (ACM) subsequent to an estimated glomerular filtration rate (eGFR) slope during a 3-year antecedent period are shown </w:t>
      </w:r>
      <w:r w:rsidR="009C61C2">
        <w:rPr>
          <w:rFonts w:ascii="Times New Roman" w:eastAsia="MS Mincho" w:hAnsi="Times New Roman"/>
          <w:sz w:val="24"/>
          <w:szCs w:val="24"/>
          <w:lang w:eastAsia="ja-JP"/>
        </w:rPr>
        <w:t xml:space="preserve">for persons with </w:t>
      </w:r>
      <w:r w:rsidR="000C6B65" w:rsidRPr="00033A52">
        <w:rPr>
          <w:rFonts w:ascii="Times New Roman" w:eastAsia="MS Mincho" w:hAnsi="Times New Roman"/>
          <w:b/>
          <w:sz w:val="24"/>
          <w:szCs w:val="24"/>
          <w:lang w:eastAsia="ja-JP"/>
        </w:rPr>
        <w:t>(</w:t>
      </w:r>
      <w:r w:rsidR="000C6B65">
        <w:rPr>
          <w:rFonts w:ascii="Times New Roman" w:eastAsia="MS Mincho" w:hAnsi="Times New Roman"/>
          <w:b/>
          <w:sz w:val="24"/>
          <w:szCs w:val="24"/>
          <w:lang w:eastAsia="ja-JP"/>
        </w:rPr>
        <w:t xml:space="preserve">A, </w:t>
      </w:r>
      <w:r w:rsidR="000C6B65" w:rsidRPr="00033A52">
        <w:rPr>
          <w:rFonts w:ascii="Times New Roman" w:eastAsia="MS Mincho" w:hAnsi="Times New Roman"/>
          <w:b/>
          <w:sz w:val="24"/>
          <w:szCs w:val="24"/>
          <w:lang w:eastAsia="ja-JP"/>
        </w:rPr>
        <w:t>C)</w:t>
      </w:r>
      <w:r w:rsidR="000C6B65">
        <w:rPr>
          <w:rFonts w:ascii="Times New Roman" w:eastAsia="MS Mincho" w:hAnsi="Times New Roman"/>
          <w:sz w:val="24"/>
          <w:szCs w:val="24"/>
          <w:lang w:eastAsia="ja-JP"/>
        </w:rPr>
        <w:t xml:space="preserve"> </w:t>
      </w:r>
      <w:r w:rsidR="009C61C2">
        <w:rPr>
          <w:rFonts w:ascii="Times New Roman" w:eastAsia="MS Mincho" w:hAnsi="Times New Roman"/>
          <w:sz w:val="24"/>
          <w:szCs w:val="24"/>
          <w:lang w:eastAsia="ja-JP"/>
        </w:rPr>
        <w:t>and without</w:t>
      </w:r>
      <w:r>
        <w:rPr>
          <w:rFonts w:ascii="Times New Roman" w:eastAsia="MS Mincho" w:hAnsi="Times New Roman"/>
          <w:sz w:val="24"/>
          <w:szCs w:val="24"/>
          <w:lang w:eastAsia="ja-JP"/>
        </w:rPr>
        <w:t xml:space="preserve"> </w:t>
      </w:r>
      <w:r w:rsidR="000C6B65">
        <w:rPr>
          <w:rFonts w:ascii="Times New Roman" w:eastAsia="MS Mincho" w:hAnsi="Times New Roman"/>
          <w:b/>
          <w:sz w:val="24"/>
          <w:szCs w:val="24"/>
          <w:lang w:eastAsia="ja-JP"/>
        </w:rPr>
        <w:t xml:space="preserve">(B, </w:t>
      </w:r>
      <w:r w:rsidR="000C6B65" w:rsidRPr="00033A52">
        <w:rPr>
          <w:rFonts w:ascii="Times New Roman" w:eastAsia="MS Mincho" w:hAnsi="Times New Roman"/>
          <w:b/>
          <w:sz w:val="24"/>
          <w:szCs w:val="24"/>
          <w:lang w:eastAsia="ja-JP"/>
        </w:rPr>
        <w:t>D)</w:t>
      </w:r>
      <w:r w:rsidR="000C6B65">
        <w:rPr>
          <w:rFonts w:ascii="Times New Roman" w:eastAsia="MS Mincho" w:hAnsi="Times New Roman"/>
          <w:sz w:val="24"/>
          <w:szCs w:val="24"/>
          <w:lang w:eastAsia="ja-JP"/>
        </w:rPr>
        <w:t xml:space="preserve"> </w:t>
      </w:r>
      <w:r>
        <w:rPr>
          <w:rFonts w:ascii="Times New Roman" w:eastAsia="MS Mincho" w:hAnsi="Times New Roman"/>
          <w:sz w:val="24"/>
          <w:szCs w:val="24"/>
          <w:lang w:eastAsia="ja-JP"/>
        </w:rPr>
        <w:t>RASi exposure within the antecedent period</w:t>
      </w:r>
      <w:r w:rsidRPr="00A61924">
        <w:rPr>
          <w:rFonts w:ascii="Times New Roman" w:eastAsia="MS Mincho" w:hAnsi="Times New Roman"/>
          <w:sz w:val="24"/>
          <w:szCs w:val="24"/>
          <w:lang w:eastAsia="ja-JP"/>
        </w:rPr>
        <w:t xml:space="preserve"> </w:t>
      </w:r>
      <w:r>
        <w:rPr>
          <w:rFonts w:ascii="Times New Roman" w:eastAsia="MS Mincho" w:hAnsi="Times New Roman"/>
          <w:sz w:val="24"/>
          <w:szCs w:val="24"/>
          <w:lang w:eastAsia="ja-JP"/>
        </w:rPr>
        <w:t xml:space="preserve">as a covariate in the Cox model are shown </w:t>
      </w:r>
      <w:r w:rsidRPr="00A61924">
        <w:rPr>
          <w:rFonts w:ascii="Times New Roman" w:eastAsia="MS Mincho" w:hAnsi="Times New Roman"/>
          <w:sz w:val="24"/>
          <w:szCs w:val="24"/>
          <w:lang w:eastAsia="ja-JP"/>
        </w:rPr>
        <w:t>for both CKD</w:t>
      </w:r>
      <w:r>
        <w:rPr>
          <w:rFonts w:ascii="Times New Roman" w:eastAsia="MS Mincho" w:hAnsi="Times New Roman"/>
          <w:sz w:val="24"/>
          <w:szCs w:val="24"/>
          <w:lang w:eastAsia="ja-JP"/>
        </w:rPr>
        <w:t xml:space="preserve"> </w:t>
      </w:r>
      <w:r w:rsidRPr="00A61924">
        <w:rPr>
          <w:rFonts w:ascii="Times New Roman" w:eastAsia="MS Mincho" w:hAnsi="Times New Roman"/>
          <w:sz w:val="24"/>
          <w:szCs w:val="24"/>
          <w:lang w:eastAsia="ja-JP"/>
        </w:rPr>
        <w:t>(</w:t>
      </w:r>
      <w:r w:rsidRPr="00A61924">
        <w:rPr>
          <w:rFonts w:ascii="Times New Roman" w:eastAsia="MS Mincho" w:hAnsi="Times New Roman"/>
          <w:b/>
          <w:sz w:val="24"/>
          <w:szCs w:val="24"/>
          <w:lang w:eastAsia="ja-JP"/>
        </w:rPr>
        <w:t>A</w:t>
      </w:r>
      <w:r w:rsidR="000C6B65">
        <w:rPr>
          <w:rFonts w:ascii="Times New Roman" w:eastAsia="MS Mincho" w:hAnsi="Times New Roman"/>
          <w:b/>
          <w:sz w:val="24"/>
          <w:szCs w:val="24"/>
          <w:lang w:eastAsia="ja-JP"/>
        </w:rPr>
        <w:t>, B</w:t>
      </w:r>
      <w:r w:rsidRPr="00A61924">
        <w:rPr>
          <w:rFonts w:ascii="Times New Roman" w:eastAsia="MS Mincho" w:hAnsi="Times New Roman"/>
          <w:b/>
          <w:sz w:val="24"/>
          <w:szCs w:val="24"/>
          <w:lang w:eastAsia="ja-JP"/>
        </w:rPr>
        <w:t>)</w:t>
      </w:r>
      <w:r w:rsidRPr="00A61924">
        <w:rPr>
          <w:rFonts w:ascii="Times New Roman" w:eastAsia="MS Mincho" w:hAnsi="Times New Roman"/>
          <w:sz w:val="24"/>
          <w:szCs w:val="24"/>
          <w:lang w:eastAsia="ja-JP"/>
        </w:rPr>
        <w:t xml:space="preserve"> or</w:t>
      </w:r>
      <w:r>
        <w:rPr>
          <w:rFonts w:ascii="Times New Roman" w:eastAsia="MS Mincho" w:hAnsi="Times New Roman"/>
          <w:sz w:val="24"/>
          <w:szCs w:val="24"/>
          <w:lang w:eastAsia="ja-JP"/>
        </w:rPr>
        <w:t xml:space="preserve"> other - general/high risk</w:t>
      </w:r>
      <w:r w:rsidRPr="00A61924">
        <w:rPr>
          <w:rFonts w:ascii="Times New Roman" w:eastAsia="MS Mincho" w:hAnsi="Times New Roman"/>
          <w:sz w:val="24"/>
          <w:szCs w:val="24"/>
          <w:lang w:eastAsia="ja-JP"/>
        </w:rPr>
        <w:t xml:space="preserve"> (</w:t>
      </w:r>
      <w:r w:rsidR="000C6B65">
        <w:rPr>
          <w:rFonts w:ascii="Times New Roman" w:eastAsia="MS Mincho" w:hAnsi="Times New Roman"/>
          <w:b/>
          <w:sz w:val="24"/>
          <w:szCs w:val="24"/>
          <w:lang w:eastAsia="ja-JP"/>
        </w:rPr>
        <w:t>C, D</w:t>
      </w:r>
      <w:r w:rsidRPr="00A61924">
        <w:rPr>
          <w:rFonts w:ascii="Times New Roman" w:eastAsia="MS Mincho" w:hAnsi="Times New Roman"/>
          <w:sz w:val="24"/>
          <w:szCs w:val="24"/>
          <w:lang w:eastAsia="ja-JP"/>
        </w:rPr>
        <w:t>) cohorts</w:t>
      </w:r>
    </w:p>
    <w:p w14:paraId="26CE79CA" w14:textId="77777777" w:rsidR="00924DB7" w:rsidRDefault="00E96F89" w:rsidP="00A61924">
      <w:pPr>
        <w:spacing w:after="0" w:line="240" w:lineRule="auto"/>
        <w:rPr>
          <w:rStyle w:val="Heading1Char"/>
          <w:sz w:val="24"/>
        </w:rPr>
      </w:pPr>
      <w:r w:rsidRPr="000C6B65">
        <w:rPr>
          <w:rFonts w:ascii="Times New Roman" w:eastAsia="MS Mincho" w:hAnsi="Times New Roman"/>
          <w:noProof/>
          <w:sz w:val="24"/>
          <w:szCs w:val="24"/>
        </w:rPr>
        <mc:AlternateContent>
          <mc:Choice Requires="wps">
            <w:drawing>
              <wp:anchor distT="0" distB="0" distL="114300" distR="114300" simplePos="0" relativeHeight="251682304" behindDoc="0" locked="0" layoutInCell="1" allowOverlap="1" wp14:anchorId="69915D39" wp14:editId="08B24288">
                <wp:simplePos x="0" y="0"/>
                <wp:positionH relativeFrom="column">
                  <wp:posOffset>3196590</wp:posOffset>
                </wp:positionH>
                <wp:positionV relativeFrom="paragraph">
                  <wp:posOffset>33655</wp:posOffset>
                </wp:positionV>
                <wp:extent cx="299085" cy="274320"/>
                <wp:effectExtent l="0" t="0" r="0" b="0"/>
                <wp:wrapNone/>
                <wp:docPr id="159"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5C2D150E" w14:textId="77777777" w:rsidR="00ED3165" w:rsidRDefault="00ED3165" w:rsidP="000C6B65">
                            <w:r>
                              <w:t>B</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915D39" id="_x0000_s1061" type="#_x0000_t202" style="position:absolute;margin-left:251.7pt;margin-top:2.65pt;width:23.55pt;height:21.6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" filled="f" stroked="f">
                <v:textbox>
                  <w:txbxContent>
                    <w:p w14:paraId="5C2D150E" w14:textId="77777777" w:rsidR="00ED3165" w:rsidRDefault="00ED3165" w:rsidP="000C6B65">
                      <w:r>
                        <w:t>B</w:t>
                      </w:r>
                    </w:p>
                  </w:txbxContent>
                </v:textbox>
              </v:shape>
            </w:pict>
          </mc:Fallback>
        </mc:AlternateContent>
      </w:r>
      <w:r w:rsidRPr="000C6B65">
        <w:rPr>
          <w:rFonts w:ascii="Times New Roman" w:eastAsia="MS Mincho" w:hAnsi="Times New Roman"/>
          <w:noProof/>
          <w:sz w:val="24"/>
          <w:szCs w:val="24"/>
        </w:rPr>
        <mc:AlternateContent>
          <mc:Choice Requires="wps">
            <w:drawing>
              <wp:anchor distT="0" distB="0" distL="114300" distR="114300" simplePos="0" relativeHeight="251681280" behindDoc="0" locked="0" layoutInCell="1" allowOverlap="1" wp14:anchorId="39AF0152" wp14:editId="09D27D2F">
                <wp:simplePos x="0" y="0"/>
                <wp:positionH relativeFrom="column">
                  <wp:posOffset>97790</wp:posOffset>
                </wp:positionH>
                <wp:positionV relativeFrom="paragraph">
                  <wp:posOffset>33655</wp:posOffset>
                </wp:positionV>
                <wp:extent cx="299085" cy="274320"/>
                <wp:effectExtent l="0" t="0" r="0" b="0"/>
                <wp:wrapNone/>
                <wp:docPr id="158" name="Text Box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7A681D27" w14:textId="77777777" w:rsidR="00ED3165" w:rsidRDefault="00ED3165" w:rsidP="000C6B65">
                            <w:r>
                              <w: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AF0152" id="_x0000_s1062" type="#_x0000_t202" style="position:absolute;margin-left:7.7pt;margin-top:2.65pt;width:23.55pt;height:21.6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" filled="f" stroked="f">
                <v:textbox>
                  <w:txbxContent>
                    <w:p w14:paraId="7A681D27" w14:textId="77777777" w:rsidR="00ED3165" w:rsidRDefault="00ED3165" w:rsidP="000C6B65">
                      <w:r>
                        <w:t>A</w:t>
                      </w:r>
                    </w:p>
                  </w:txbxContent>
                </v:textbox>
              </v:shape>
            </w:pict>
          </mc:Fallback>
        </mc:AlternateContent>
      </w:r>
      <w:r w:rsidR="00C05AB4" w:rsidRPr="00C05AB4">
        <w:rPr>
          <w:rStyle w:val="Heading1Char"/>
          <w:b w:val="0"/>
          <w:bCs w:val="0"/>
          <w:sz w:val="24"/>
        </w:rPr>
        <w:t xml:space="preserve"> </w:t>
      </w:r>
      <w:r w:rsidR="00C05AB4">
        <w:rPr>
          <w:rFonts w:ascii="Times New Roman" w:eastAsia="MS Gothic" w:hAnsi="Times New Roman"/>
          <w:b/>
          <w:bCs/>
          <w:noProof/>
          <w:sz w:val="24"/>
          <w:szCs w:val="20"/>
        </w:rPr>
        <w:drawing>
          <wp:inline distT="0" distB="0" distL="0" distR="0" wp14:anchorId="6B19381B" wp14:editId="418A6150">
            <wp:extent cx="3154680" cy="2313432"/>
            <wp:effectExtent l="0" t="0" r="762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154680" cy="2313432"/>
                    </a:xfrm>
                    <a:prstGeom prst="rect">
                      <a:avLst/>
                    </a:prstGeom>
                    <a:noFill/>
                    <a:ln>
                      <a:noFill/>
                    </a:ln>
                  </pic:spPr>
                </pic:pic>
              </a:graphicData>
            </a:graphic>
          </wp:inline>
        </w:drawing>
      </w:r>
      <w:r w:rsidR="00C05AB4" w:rsidRPr="00C05AB4">
        <w:rPr>
          <w:rFonts w:ascii="Times New Roman" w:hAnsi="Times New Roman"/>
          <w:b/>
          <w:bCs/>
          <w:sz w:val="24"/>
          <w:szCs w:val="20"/>
        </w:rPr>
        <w:t xml:space="preserve"> </w:t>
      </w:r>
      <w:r w:rsidR="00C05AB4">
        <w:rPr>
          <w:rFonts w:ascii="Times New Roman" w:hAnsi="Times New Roman"/>
          <w:b/>
          <w:bCs/>
          <w:noProof/>
          <w:sz w:val="24"/>
          <w:szCs w:val="20"/>
        </w:rPr>
        <w:drawing>
          <wp:inline distT="0" distB="0" distL="0" distR="0" wp14:anchorId="74C41D7D" wp14:editId="22AC460A">
            <wp:extent cx="3172968" cy="2322576"/>
            <wp:effectExtent l="0" t="0" r="8890" b="190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172968" cy="2322576"/>
                    </a:xfrm>
                    <a:prstGeom prst="rect">
                      <a:avLst/>
                    </a:prstGeom>
                    <a:noFill/>
                    <a:ln>
                      <a:noFill/>
                    </a:ln>
                  </pic:spPr>
                </pic:pic>
              </a:graphicData>
            </a:graphic>
          </wp:inline>
        </w:drawing>
      </w:r>
    </w:p>
    <w:p w14:paraId="5A22F49A" w14:textId="77777777" w:rsidR="00924DB7" w:rsidRDefault="00924DB7" w:rsidP="00A61924">
      <w:pPr>
        <w:spacing w:after="0" w:line="240" w:lineRule="auto"/>
        <w:rPr>
          <w:rStyle w:val="Heading1Char"/>
          <w:sz w:val="24"/>
        </w:rPr>
      </w:pPr>
    </w:p>
    <w:p w14:paraId="0A0E96F5" w14:textId="77777777" w:rsidR="00924DB7" w:rsidRDefault="00E96F89" w:rsidP="00A61924">
      <w:pPr>
        <w:spacing w:after="0" w:line="240" w:lineRule="auto"/>
        <w:rPr>
          <w:rStyle w:val="Heading1Char"/>
          <w:sz w:val="24"/>
        </w:rPr>
      </w:pPr>
      <w:r w:rsidRPr="000C6B65">
        <w:rPr>
          <w:rFonts w:ascii="Times New Roman" w:eastAsia="MS Mincho" w:hAnsi="Times New Roman"/>
          <w:noProof/>
          <w:sz w:val="24"/>
          <w:szCs w:val="24"/>
        </w:rPr>
        <mc:AlternateContent>
          <mc:Choice Requires="wps">
            <w:drawing>
              <wp:anchor distT="0" distB="0" distL="114300" distR="114300" simplePos="0" relativeHeight="251684352" behindDoc="0" locked="0" layoutInCell="1" allowOverlap="1" wp14:anchorId="4607AA66" wp14:editId="2F20F0CF">
                <wp:simplePos x="0" y="0"/>
                <wp:positionH relativeFrom="column">
                  <wp:posOffset>3164840</wp:posOffset>
                </wp:positionH>
                <wp:positionV relativeFrom="paragraph">
                  <wp:posOffset>48260</wp:posOffset>
                </wp:positionV>
                <wp:extent cx="299085" cy="274320"/>
                <wp:effectExtent l="0" t="0" r="0" b="0"/>
                <wp:wrapNone/>
                <wp:docPr id="161"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5AF456C5" w14:textId="77777777" w:rsidR="00ED3165" w:rsidRDefault="00ED3165" w:rsidP="000C6B65">
                            <w:r>
                              <w:t>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07AA66" id="_x0000_s1063" type="#_x0000_t202" style="position:absolute;margin-left:249.2pt;margin-top:3.8pt;width:23.55pt;height:21.6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" filled="f" stroked="f">
                <v:textbox>
                  <w:txbxContent>
                    <w:p w14:paraId="5AF456C5" w14:textId="77777777" w:rsidR="00ED3165" w:rsidRDefault="00ED3165" w:rsidP="000C6B65">
                      <w:r>
                        <w:t>D</w:t>
                      </w:r>
                    </w:p>
                  </w:txbxContent>
                </v:textbox>
              </v:shape>
            </w:pict>
          </mc:Fallback>
        </mc:AlternateContent>
      </w:r>
      <w:r w:rsidRPr="000C6B65">
        <w:rPr>
          <w:rFonts w:ascii="Times New Roman" w:eastAsia="MS Mincho" w:hAnsi="Times New Roman"/>
          <w:noProof/>
          <w:sz w:val="24"/>
          <w:szCs w:val="24"/>
        </w:rPr>
        <mc:AlternateContent>
          <mc:Choice Requires="wps">
            <w:drawing>
              <wp:anchor distT="0" distB="0" distL="114300" distR="114300" simplePos="0" relativeHeight="251683328" behindDoc="0" locked="0" layoutInCell="1" allowOverlap="1" wp14:anchorId="1DC3024E" wp14:editId="5D3C1A4A">
                <wp:simplePos x="0" y="0"/>
                <wp:positionH relativeFrom="column">
                  <wp:posOffset>36830</wp:posOffset>
                </wp:positionH>
                <wp:positionV relativeFrom="paragraph">
                  <wp:posOffset>33020</wp:posOffset>
                </wp:positionV>
                <wp:extent cx="299085" cy="274320"/>
                <wp:effectExtent l="0" t="0" r="0" b="0"/>
                <wp:wrapNone/>
                <wp:docPr id="160"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274320"/>
                        </a:xfrm>
                        <a:prstGeom prst="rect">
                          <a:avLst/>
                        </a:prstGeom>
                        <a:noFill/>
                        <a:ln>
                          <a:noFill/>
                        </a:ln>
                        <a:extLst/>
                      </wps:spPr>
                      <wps:txbx>
                        <w:txbxContent>
                          <w:p w14:paraId="3C7FFE7A" w14:textId="77777777" w:rsidR="00ED3165" w:rsidRDefault="00ED3165" w:rsidP="000C6B65">
                            <w:r>
                              <w:t>C</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C3024E" id="_x0000_s1064" type="#_x0000_t202" style="position:absolute;margin-left:2.9pt;margin-top:2.6pt;width:23.55pt;height:21.6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" filled="f" stroked="f">
                <v:textbox>
                  <w:txbxContent>
                    <w:p w14:paraId="3C7FFE7A" w14:textId="77777777" w:rsidR="00ED3165" w:rsidRDefault="00ED3165" w:rsidP="000C6B65">
                      <w:r>
                        <w:t>C</w:t>
                      </w:r>
                    </w:p>
                  </w:txbxContent>
                </v:textbox>
              </v:shape>
            </w:pict>
          </mc:Fallback>
        </mc:AlternateContent>
      </w:r>
      <w:r w:rsidR="000C6B65">
        <w:rPr>
          <w:noProof/>
        </w:rPr>
        <w:drawing>
          <wp:inline distT="0" distB="0" distL="0" distR="0" wp14:anchorId="65C96C50" wp14:editId="7B4D1452">
            <wp:extent cx="3151512" cy="2286000"/>
            <wp:effectExtent l="0" t="0" r="0" b="0"/>
            <wp:docPr id="152" name="Picture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H-with rasi.tif"/>
                    <pic:cNvPicPr/>
                  </pic:nvPicPr>
                  <pic:blipFill>
                    <a:blip r:embed="rId48">
                      <a:extLst>
                        <a:ext uri="{28A0092B-C50C-407E-A947-70E740481C1C}">
                          <a14:useLocalDpi xmlns:a14="http://schemas.microsoft.com/office/drawing/2010/main" val="0"/>
                        </a:ext>
                      </a:extLst>
                    </a:blip>
                    <a:stretch>
                      <a:fillRect/>
                    </a:stretch>
                  </pic:blipFill>
                  <pic:spPr>
                    <a:xfrm>
                      <a:off x="0" y="0"/>
                      <a:ext cx="3151512" cy="2286000"/>
                    </a:xfrm>
                    <a:prstGeom prst="rect">
                      <a:avLst/>
                    </a:prstGeom>
                  </pic:spPr>
                </pic:pic>
              </a:graphicData>
            </a:graphic>
          </wp:inline>
        </w:drawing>
      </w:r>
      <w:r w:rsidR="000C6B65">
        <w:rPr>
          <w:noProof/>
        </w:rPr>
        <w:drawing>
          <wp:inline distT="0" distB="0" distL="0" distR="0" wp14:anchorId="57119722" wp14:editId="58DFCB3E">
            <wp:extent cx="3151512" cy="2286000"/>
            <wp:effectExtent l="0" t="0" r="0" b="0"/>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H-without rasi.tif"/>
                    <pic:cNvPicPr/>
                  </pic:nvPicPr>
                  <pic:blipFill>
                    <a:blip r:embed="rId49">
                      <a:extLst>
                        <a:ext uri="{28A0092B-C50C-407E-A947-70E740481C1C}">
                          <a14:useLocalDpi xmlns:a14="http://schemas.microsoft.com/office/drawing/2010/main" val="0"/>
                        </a:ext>
                      </a:extLst>
                    </a:blip>
                    <a:stretch>
                      <a:fillRect/>
                    </a:stretch>
                  </pic:blipFill>
                  <pic:spPr>
                    <a:xfrm>
                      <a:off x="0" y="0"/>
                      <a:ext cx="3151512" cy="2286000"/>
                    </a:xfrm>
                    <a:prstGeom prst="rect">
                      <a:avLst/>
                    </a:prstGeom>
                  </pic:spPr>
                </pic:pic>
              </a:graphicData>
            </a:graphic>
          </wp:inline>
        </w:drawing>
      </w:r>
    </w:p>
    <w:p w14:paraId="6CC1F4C4" w14:textId="77777777" w:rsidR="00E96F89" w:rsidRDefault="00E96F89" w:rsidP="00A61924">
      <w:pPr>
        <w:spacing w:after="0" w:line="240" w:lineRule="auto"/>
        <w:rPr>
          <w:rStyle w:val="Heading1Char"/>
          <w:sz w:val="24"/>
        </w:rPr>
        <w:sectPr w:rsidR="00E96F89" w:rsidSect="00621C9F">
          <w:pgSz w:w="15840" w:h="12240" w:orient="landscape"/>
          <w:pgMar w:top="1440" w:right="1440" w:bottom="1440" w:left="1440" w:header="720" w:footer="720" w:gutter="0"/>
          <w:cols w:space="720"/>
        </w:sectPr>
      </w:pPr>
    </w:p>
    <w:p w14:paraId="67D7F325" w14:textId="77777777" w:rsidR="00084D26" w:rsidRPr="00A61924" w:rsidRDefault="003A794A" w:rsidP="00A61924">
      <w:pPr>
        <w:spacing w:after="0" w:line="240" w:lineRule="auto"/>
        <w:rPr>
          <w:rFonts w:ascii="Times New Roman" w:eastAsia="MS Mincho" w:hAnsi="Times New Roman"/>
          <w:b/>
          <w:sz w:val="24"/>
          <w:szCs w:val="24"/>
        </w:rPr>
      </w:pPr>
      <w:bookmarkStart w:id="37" w:name="_Toc435167623"/>
      <w:r>
        <w:rPr>
          <w:rStyle w:val="Heading1Char"/>
          <w:sz w:val="24"/>
        </w:rPr>
        <w:lastRenderedPageBreak/>
        <w:t>Supplemental</w:t>
      </w:r>
      <w:r w:rsidR="00912800">
        <w:rPr>
          <w:rStyle w:val="Heading1Char"/>
          <w:sz w:val="24"/>
        </w:rPr>
        <w:t xml:space="preserve"> Figure </w:t>
      </w:r>
      <w:r w:rsidR="00924DB7">
        <w:rPr>
          <w:rStyle w:val="Heading1Char"/>
          <w:sz w:val="24"/>
        </w:rPr>
        <w:t>11</w:t>
      </w:r>
      <w:r w:rsidR="00084D26" w:rsidRPr="00A61924">
        <w:rPr>
          <w:rStyle w:val="Heading1Char"/>
          <w:sz w:val="24"/>
        </w:rPr>
        <w:t xml:space="preserve">. </w:t>
      </w:r>
      <w:bookmarkEnd w:id="34"/>
      <w:r w:rsidR="00084D26" w:rsidRPr="00A61924">
        <w:rPr>
          <w:rStyle w:val="Heading1Char"/>
          <w:sz w:val="24"/>
        </w:rPr>
        <w:t xml:space="preserve">Adjusted hazard ratios (HR) for all-cause mortality (ACM) by </w:t>
      </w:r>
      <w:r w:rsidR="00084D26">
        <w:rPr>
          <w:rStyle w:val="Heading1Char"/>
          <w:sz w:val="24"/>
        </w:rPr>
        <w:t xml:space="preserve">percent change in </w:t>
      </w:r>
      <w:r w:rsidR="00084D26" w:rsidRPr="00A61924">
        <w:rPr>
          <w:rStyle w:val="Heading1Char"/>
          <w:sz w:val="24"/>
        </w:rPr>
        <w:t xml:space="preserve">estimated glomerular filtration rate (eGFR) subsequent to </w:t>
      </w:r>
      <w:r w:rsidR="00084D26">
        <w:rPr>
          <w:rStyle w:val="Heading1Char"/>
          <w:sz w:val="24"/>
        </w:rPr>
        <w:t>3</w:t>
      </w:r>
      <w:r w:rsidR="00084D26" w:rsidRPr="00A61924">
        <w:rPr>
          <w:rStyle w:val="Heading1Char"/>
          <w:sz w:val="24"/>
        </w:rPr>
        <w:t>-year antecedent periods.</w:t>
      </w:r>
      <w:bookmarkEnd w:id="37"/>
      <w:r w:rsidR="00084D26" w:rsidRPr="00A61924">
        <w:rPr>
          <w:rFonts w:ascii="Times New Roman" w:eastAsia="MS Mincho" w:hAnsi="Times New Roman"/>
          <w:sz w:val="24"/>
          <w:szCs w:val="24"/>
          <w:lang w:eastAsia="ja-JP"/>
        </w:rPr>
        <w:t xml:space="preserve"> Results for </w:t>
      </w:r>
      <w:r w:rsidR="00AF12E6">
        <w:rPr>
          <w:rFonts w:ascii="Times New Roman" w:eastAsia="MS Mincho" w:hAnsi="Times New Roman"/>
          <w:sz w:val="24"/>
          <w:szCs w:val="24"/>
          <w:lang w:eastAsia="ja-JP"/>
        </w:rPr>
        <w:t>CKD</w:t>
      </w:r>
      <w:r w:rsidR="00084D26" w:rsidRPr="00A61924">
        <w:rPr>
          <w:rFonts w:ascii="Times New Roman" w:eastAsia="MS Mincho" w:hAnsi="Times New Roman"/>
          <w:sz w:val="24"/>
          <w:szCs w:val="24"/>
          <w:lang w:eastAsia="ja-JP"/>
        </w:rPr>
        <w:t xml:space="preserve"> </w:t>
      </w:r>
      <w:r w:rsidR="00084D26" w:rsidRPr="00033A52">
        <w:rPr>
          <w:rFonts w:ascii="Times New Roman" w:eastAsia="MS Mincho" w:hAnsi="Times New Roman"/>
          <w:b/>
          <w:sz w:val="24"/>
          <w:szCs w:val="24"/>
          <w:lang w:eastAsia="ja-JP"/>
        </w:rPr>
        <w:t>(A)</w:t>
      </w:r>
      <w:r w:rsidR="00084D26" w:rsidRPr="00A61924">
        <w:rPr>
          <w:rFonts w:ascii="Times New Roman" w:eastAsia="MS Mincho" w:hAnsi="Times New Roman"/>
          <w:sz w:val="24"/>
          <w:szCs w:val="24"/>
          <w:lang w:eastAsia="ja-JP"/>
        </w:rPr>
        <w:t xml:space="preserve"> and </w:t>
      </w:r>
      <w:r w:rsidR="00AF12E6">
        <w:rPr>
          <w:rFonts w:ascii="Times New Roman" w:eastAsia="MS Mincho" w:hAnsi="Times New Roman"/>
          <w:sz w:val="24"/>
          <w:szCs w:val="24"/>
          <w:lang w:eastAsia="ja-JP"/>
        </w:rPr>
        <w:t>other – general population/high risk</w:t>
      </w:r>
      <w:r w:rsidR="00AF12E6" w:rsidRPr="00A61924">
        <w:rPr>
          <w:rFonts w:ascii="Times New Roman" w:eastAsia="MS Mincho" w:hAnsi="Times New Roman"/>
          <w:sz w:val="24"/>
          <w:szCs w:val="24"/>
          <w:lang w:eastAsia="ja-JP"/>
        </w:rPr>
        <w:t xml:space="preserve"> </w:t>
      </w:r>
      <w:r w:rsidR="00084D26" w:rsidRPr="00033A52">
        <w:rPr>
          <w:rFonts w:ascii="Times New Roman" w:eastAsia="MS Mincho" w:hAnsi="Times New Roman"/>
          <w:b/>
          <w:sz w:val="24"/>
          <w:szCs w:val="24"/>
          <w:lang w:eastAsia="ja-JP"/>
        </w:rPr>
        <w:t>(B)</w:t>
      </w:r>
      <w:r w:rsidR="00084D26" w:rsidRPr="00A61924">
        <w:rPr>
          <w:rFonts w:ascii="Times New Roman" w:eastAsia="MS Mincho" w:hAnsi="Times New Roman"/>
          <w:sz w:val="24"/>
          <w:szCs w:val="24"/>
          <w:lang w:eastAsia="ja-JP"/>
        </w:rPr>
        <w:t xml:space="preserve"> cohorts: </w:t>
      </w:r>
      <w:r w:rsidR="00084D26">
        <w:rPr>
          <w:rFonts w:ascii="Times New Roman" w:eastAsia="MS Mincho" w:hAnsi="Times New Roman"/>
          <w:webHidden/>
          <w:sz w:val="24"/>
          <w:lang w:eastAsia="ja-JP"/>
        </w:rPr>
        <w:t>general/high risk</w:t>
      </w:r>
      <w:r w:rsidR="00084D26" w:rsidRPr="00A61924">
        <w:rPr>
          <w:rFonts w:ascii="Times New Roman" w:eastAsia="MS Mincho" w:hAnsi="Times New Roman"/>
          <w:webHidden/>
          <w:sz w:val="24"/>
          <w:lang w:eastAsia="ja-JP"/>
        </w:rPr>
        <w:t xml:space="preserve"> - general population and CV high-risk cohorts; CKD – chronic kidney disease cohorts. </w:t>
      </w:r>
      <w:r w:rsidR="00084D26" w:rsidRPr="00A61924">
        <w:rPr>
          <w:rFonts w:ascii="Times New Roman" w:eastAsia="MS Mincho" w:hAnsi="Times New Roman"/>
          <w:sz w:val="24"/>
          <w:szCs w:val="24"/>
          <w:lang w:eastAsia="ja-JP"/>
        </w:rPr>
        <w:t xml:space="preserve">Histograms underneath the risk curves indicate that distribution of the cohorts within each </w:t>
      </w:r>
      <w:r w:rsidR="00084D26">
        <w:rPr>
          <w:rFonts w:ascii="Times New Roman" w:eastAsia="MS Mincho" w:hAnsi="Times New Roman"/>
          <w:sz w:val="24"/>
          <w:szCs w:val="24"/>
          <w:lang w:eastAsia="ja-JP"/>
        </w:rPr>
        <w:t>percent change in eGFR category</w:t>
      </w:r>
      <w:r w:rsidR="00084D26" w:rsidRPr="00A61924">
        <w:rPr>
          <w:rFonts w:ascii="Times New Roman" w:eastAsia="MS Mincho" w:hAnsi="Times New Roman"/>
          <w:sz w:val="24"/>
          <w:szCs w:val="24"/>
          <w:lang w:eastAsia="ja-JP"/>
        </w:rPr>
        <w:t xml:space="preserve">. HRs for ACM were </w:t>
      </w:r>
      <w:r w:rsidR="00084D26" w:rsidRPr="00A61924">
        <w:rPr>
          <w:rFonts w:ascii="Times New Roman" w:eastAsia="MS Mincho" w:hAnsi="Times New Roman"/>
          <w:iCs/>
          <w:sz w:val="24"/>
          <w:szCs w:val="24"/>
        </w:rPr>
        <w:t xml:space="preserve">adjusted for age, sex, race (blacks </w:t>
      </w:r>
      <w:r w:rsidR="00084D26" w:rsidRPr="00A61924">
        <w:rPr>
          <w:rFonts w:ascii="Times New Roman" w:eastAsia="MS Mincho" w:hAnsi="Times New Roman"/>
          <w:i/>
          <w:iCs/>
          <w:sz w:val="24"/>
          <w:szCs w:val="24"/>
        </w:rPr>
        <w:t>vs</w:t>
      </w:r>
      <w:r w:rsidR="00084D26" w:rsidRPr="00A61924">
        <w:rPr>
          <w:rFonts w:ascii="Times New Roman" w:eastAsia="MS Mincho" w:hAnsi="Times New Roman"/>
          <w:iCs/>
          <w:sz w:val="24"/>
          <w:szCs w:val="24"/>
        </w:rPr>
        <w:t>. non-blacks), systolic blood pressure, total cholesterol, diabetes, history of CVD, and last eGFR</w:t>
      </w:r>
    </w:p>
    <w:p w14:paraId="6297BAAA" w14:textId="77777777" w:rsidR="00084D26" w:rsidRPr="0036049A" w:rsidRDefault="005E72EE" w:rsidP="0036049A">
      <w:pPr>
        <w:spacing w:after="0" w:line="240" w:lineRule="auto"/>
        <w:rPr>
          <w:rFonts w:ascii="Times New Roman" w:eastAsia="MS Mincho" w:hAnsi="Times New Roman"/>
          <w:sz w:val="24"/>
          <w:lang w:eastAsia="ja-JP"/>
        </w:rPr>
        <w:sectPr w:rsidR="00084D26" w:rsidRPr="0036049A" w:rsidSect="00621C9F">
          <w:pgSz w:w="15840" w:h="12240" w:orient="landscape"/>
          <w:pgMar w:top="1440" w:right="1440" w:bottom="1440" w:left="1440" w:header="720" w:footer="720" w:gutter="0"/>
          <w:cols w:space="720"/>
        </w:sectPr>
      </w:pPr>
      <w:r>
        <w:rPr>
          <w:rFonts w:ascii="Times New Roman" w:eastAsia="MS Mincho" w:hAnsi="Times New Roman"/>
          <w:noProof/>
          <w:sz w:val="24"/>
        </w:rPr>
        <w:drawing>
          <wp:inline distT="0" distB="0" distL="0" distR="0" wp14:anchorId="1C84E5D6" wp14:editId="31721431">
            <wp:extent cx="3657600" cy="4370832"/>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3657600" cy="4370832"/>
                    </a:xfrm>
                    <a:prstGeom prst="rect">
                      <a:avLst/>
                    </a:prstGeom>
                    <a:noFill/>
                    <a:ln>
                      <a:noFill/>
                    </a:ln>
                  </pic:spPr>
                </pic:pic>
              </a:graphicData>
            </a:graphic>
          </wp:inline>
        </w:drawing>
      </w:r>
      <w:r w:rsidR="00FC6AD4">
        <w:rPr>
          <w:noProof/>
        </w:rPr>
        <mc:AlternateContent>
          <mc:Choice Requires="wps">
            <w:drawing>
              <wp:anchor distT="0" distB="0" distL="114300" distR="114300" simplePos="0" relativeHeight="251672064" behindDoc="0" locked="0" layoutInCell="1" allowOverlap="1" wp14:anchorId="007D604A" wp14:editId="64E3AB1B">
                <wp:simplePos x="0" y="0"/>
                <wp:positionH relativeFrom="column">
                  <wp:posOffset>3787140</wp:posOffset>
                </wp:positionH>
                <wp:positionV relativeFrom="paragraph">
                  <wp:posOffset>71120</wp:posOffset>
                </wp:positionV>
                <wp:extent cx="299085" cy="414655"/>
                <wp:effectExtent l="0" t="4445" r="0" b="0"/>
                <wp:wrapNone/>
                <wp:docPr id="38"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414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C61AD2" w14:textId="77777777" w:rsidR="00ED3165" w:rsidRDefault="00ED3165" w:rsidP="00A61924">
                            <w:r>
                              <w:t>B</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07D604A" id="Text Box 105" o:spid="_x0000_s1065" type="#_x0000_t202" style="position:absolute;margin-left:298.2pt;margin-top:5.6pt;width:23.55pt;height:32.6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" stroked="f">
                <v:textbox style="mso-fit-shape-to-text:t">
                  <w:txbxContent>
                    <w:p w14:paraId="15C61AD2" w14:textId="77777777" w:rsidR="00ED3165" w:rsidRDefault="00ED3165" w:rsidP="00A61924">
                      <w:r>
                        <w:t>B</w:t>
                      </w:r>
                    </w:p>
                  </w:txbxContent>
                </v:textbox>
              </v:shape>
            </w:pict>
          </mc:Fallback>
        </mc:AlternateContent>
      </w:r>
      <w:r w:rsidR="00FC6AD4">
        <w:rPr>
          <w:noProof/>
        </w:rPr>
        <mc:AlternateContent>
          <mc:Choice Requires="wps">
            <w:drawing>
              <wp:anchor distT="0" distB="0" distL="114300" distR="114300" simplePos="0" relativeHeight="251671040" behindDoc="0" locked="0" layoutInCell="1" allowOverlap="1" wp14:anchorId="0D281BCE" wp14:editId="56BF697A">
                <wp:simplePos x="0" y="0"/>
                <wp:positionH relativeFrom="column">
                  <wp:posOffset>81280</wp:posOffset>
                </wp:positionH>
                <wp:positionV relativeFrom="paragraph">
                  <wp:posOffset>71120</wp:posOffset>
                </wp:positionV>
                <wp:extent cx="299085" cy="414655"/>
                <wp:effectExtent l="0" t="4445" r="635" b="0"/>
                <wp:wrapNone/>
                <wp:docPr id="37"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9085" cy="4146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7996248" w14:textId="77777777" w:rsidR="00ED3165" w:rsidRDefault="00ED3165" w:rsidP="00A61924">
                            <w:r>
                              <w:t>A</w:t>
                            </w: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0D281BCE" id="Text Box 104" o:spid="_x0000_s1066" type="#_x0000_t202" style="position:absolute;margin-left:6.4pt;margin-top:5.6pt;width:23.55pt;height:32.6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" stroked="f">
                <v:textbox style="mso-fit-shape-to-text:t">
                  <w:txbxContent>
                    <w:p w14:paraId="47996248" w14:textId="77777777" w:rsidR="00ED3165" w:rsidRDefault="00ED3165" w:rsidP="00A61924">
                      <w:r>
                        <w:t>A</w:t>
                      </w:r>
                    </w:p>
                  </w:txbxContent>
                </v:textbox>
              </v:shape>
            </w:pict>
          </mc:Fallback>
        </mc:AlternateContent>
      </w:r>
      <w:r w:rsidR="00AF12E6" w:rsidRPr="00AF12E6">
        <w:rPr>
          <w:rFonts w:ascii="Times New Roman" w:eastAsia="MS Mincho" w:hAnsi="Times New Roman"/>
          <w:noProof/>
          <w:sz w:val="24"/>
        </w:rPr>
        <w:t xml:space="preserve">  </w:t>
      </w:r>
      <w:r>
        <w:rPr>
          <w:rFonts w:ascii="Times New Roman" w:eastAsia="MS Mincho" w:hAnsi="Times New Roman"/>
          <w:noProof/>
          <w:sz w:val="24"/>
        </w:rPr>
        <w:drawing>
          <wp:inline distT="0" distB="0" distL="0" distR="0" wp14:anchorId="083E5DA4" wp14:editId="5B9B1AC4">
            <wp:extent cx="3657600" cy="4398264"/>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657600" cy="4398264"/>
                    </a:xfrm>
                    <a:prstGeom prst="rect">
                      <a:avLst/>
                    </a:prstGeom>
                    <a:noFill/>
                    <a:ln>
                      <a:noFill/>
                    </a:ln>
                  </pic:spPr>
                </pic:pic>
              </a:graphicData>
            </a:graphic>
          </wp:inline>
        </w:drawing>
      </w:r>
      <w:r w:rsidR="00084D26" w:rsidRPr="00796B30">
        <w:rPr>
          <w:rFonts w:ascii="Times New Roman" w:eastAsia="MS Mincho" w:hAnsi="Times New Roman"/>
          <w:sz w:val="24"/>
          <w:lang w:eastAsia="ja-JP"/>
        </w:rPr>
        <w:t xml:space="preserve"> </w:t>
      </w:r>
    </w:p>
    <w:p w14:paraId="71E0FEFF" w14:textId="77777777" w:rsidR="00084D26" w:rsidRPr="00A61924" w:rsidRDefault="00084D26" w:rsidP="00A61924">
      <w:pPr>
        <w:pStyle w:val="Heading1"/>
        <w:rPr>
          <w:noProof/>
        </w:rPr>
      </w:pPr>
      <w:bookmarkStart w:id="38" w:name="_Toc390085775"/>
      <w:bookmarkStart w:id="39" w:name="_Toc435167624"/>
      <w:r w:rsidRPr="00A61924">
        <w:rPr>
          <w:noProof/>
        </w:rPr>
        <w:lastRenderedPageBreak/>
        <w:t>References</w:t>
      </w:r>
      <w:bookmarkEnd w:id="38"/>
      <w:bookmarkEnd w:id="39"/>
    </w:p>
    <w:p w14:paraId="5FA36469" w14:textId="77777777" w:rsidR="00084D26" w:rsidRPr="00A61924" w:rsidRDefault="00084D26" w:rsidP="00A61924">
      <w:pPr>
        <w:tabs>
          <w:tab w:val="right" w:leader="dot" w:pos="9350"/>
        </w:tabs>
        <w:spacing w:after="100" w:line="240" w:lineRule="auto"/>
        <w:rPr>
          <w:rFonts w:ascii="Times New Roman" w:eastAsia="MS Mincho" w:hAnsi="Times New Roman"/>
          <w:b/>
          <w:noProof/>
          <w:sz w:val="24"/>
          <w:szCs w:val="24"/>
          <w:lang w:eastAsia="ja-JP"/>
        </w:rPr>
      </w:pPr>
    </w:p>
    <w:p w14:paraId="0FD66EFD" w14:textId="77777777" w:rsidR="003035E9" w:rsidRPr="003035E9" w:rsidRDefault="00084D26" w:rsidP="003035E9">
      <w:pPr>
        <w:pStyle w:val="EndNoteBibliography"/>
        <w:ind w:left="720" w:hanging="720"/>
      </w:pPr>
      <w:r w:rsidRPr="00A61924">
        <w:rPr>
          <w:sz w:val="24"/>
        </w:rPr>
        <w:fldChar w:fldCharType="begin"/>
      </w:r>
      <w:r w:rsidRPr="00A61924">
        <w:rPr>
          <w:sz w:val="24"/>
        </w:rPr>
        <w:instrText xml:space="preserve"> ADDIN EN.REFLIST </w:instrText>
      </w:r>
      <w:r w:rsidRPr="00A61924">
        <w:rPr>
          <w:sz w:val="24"/>
        </w:rPr>
        <w:fldChar w:fldCharType="separate"/>
      </w:r>
      <w:r w:rsidR="003035E9" w:rsidRPr="003035E9">
        <w:t xml:space="preserve">1. Wright, JT, Jr., Bakris, G, Greene, T, Agodoa, LY, Appel, LJ, Charleston, J, Cheek, D, Douglas-Baltimore, JG, Gassman, J, Glassock, R, Hebert, L, Jamerson, K, Lewis, J, Phillips, RA, Toto, RD, Middleton, JP, Rostand, SG: Effect of blood pressure lowering and antihypertensive drug class on progression of hypertensive kidney disease: results from the AASK trial. </w:t>
      </w:r>
      <w:r w:rsidR="003035E9" w:rsidRPr="003035E9">
        <w:rPr>
          <w:i/>
        </w:rPr>
        <w:t>JAMA,</w:t>
      </w:r>
      <w:r w:rsidR="003035E9" w:rsidRPr="003035E9">
        <w:t xml:space="preserve"> 288</w:t>
      </w:r>
      <w:r w:rsidR="003035E9" w:rsidRPr="003035E9">
        <w:rPr>
          <w:b/>
        </w:rPr>
        <w:t xml:space="preserve">: </w:t>
      </w:r>
      <w:r w:rsidR="003035E9" w:rsidRPr="003035E9">
        <w:t>2421-2431, 2002.</w:t>
      </w:r>
    </w:p>
    <w:p w14:paraId="3FD7A45E" w14:textId="77777777" w:rsidR="003035E9" w:rsidRPr="003035E9" w:rsidRDefault="003035E9" w:rsidP="003035E9">
      <w:pPr>
        <w:pStyle w:val="EndNoteBibliography"/>
        <w:ind w:left="720" w:hanging="720"/>
      </w:pPr>
      <w:r w:rsidRPr="003035E9">
        <w:t xml:space="preserve">2. Patel, A, MacMahon, S, Chalmers, J, Neal, B, Woodward, M, Billot, L, Harrap, S, Poulter, N, Marre, M, Cooper, M, Glasziou, P, Grobbee, DE, Hamet, P, Heller, S, Liu, LS, Mancia, G, Mogensen, CE, Pan, CY, Rodgers, A, Williams, B: Effects of a fixed combination of perindopril and indapamide on macrovascular and microvascular outcomes in patients with type 2 diabetes mellitus (the ADVANCE trial): a randomised controlled trial. </w:t>
      </w:r>
      <w:r w:rsidRPr="003035E9">
        <w:rPr>
          <w:i/>
        </w:rPr>
        <w:t>Lancet,</w:t>
      </w:r>
      <w:r w:rsidRPr="003035E9">
        <w:t xml:space="preserve"> 370</w:t>
      </w:r>
      <w:r w:rsidRPr="003035E9">
        <w:rPr>
          <w:b/>
        </w:rPr>
        <w:t xml:space="preserve">: </w:t>
      </w:r>
      <w:r w:rsidRPr="003035E9">
        <w:t>829-840, 2007.</w:t>
      </w:r>
    </w:p>
    <w:p w14:paraId="1056B52B" w14:textId="77777777" w:rsidR="003035E9" w:rsidRPr="003035E9" w:rsidRDefault="003035E9" w:rsidP="003035E9">
      <w:pPr>
        <w:pStyle w:val="EndNoteBibliography"/>
        <w:ind w:left="720" w:hanging="720"/>
      </w:pPr>
      <w:r w:rsidRPr="003035E9">
        <w:t xml:space="preserve">3. Mitsuhashi, H, Yatsuya, H, Matsushita, K, Zhang, H, Otsuka, R, Muramatsu, T, Takefuji, S, Hotta, Y, Kondo, T, Murohara, T, Toyoshima, H, Tamakoshi, K: Uric acid and left ventricular hypertrophy in Japanese men. </w:t>
      </w:r>
      <w:r w:rsidRPr="003035E9">
        <w:rPr>
          <w:i/>
        </w:rPr>
        <w:t>Circ J,</w:t>
      </w:r>
      <w:r w:rsidRPr="003035E9">
        <w:t xml:space="preserve"> 73</w:t>
      </w:r>
      <w:r w:rsidRPr="003035E9">
        <w:rPr>
          <w:b/>
        </w:rPr>
        <w:t xml:space="preserve">: </w:t>
      </w:r>
      <w:r w:rsidRPr="003035E9">
        <w:t>667-672, 2009.</w:t>
      </w:r>
    </w:p>
    <w:p w14:paraId="32F27AA8" w14:textId="77777777" w:rsidR="003035E9" w:rsidRPr="003035E9" w:rsidRDefault="003035E9" w:rsidP="003035E9">
      <w:pPr>
        <w:pStyle w:val="EndNoteBibliography"/>
        <w:ind w:left="720" w:hanging="720"/>
      </w:pPr>
      <w:r w:rsidRPr="003035E9">
        <w:t xml:space="preserve">4. Hemmelgarn, BR, Clement, F, Manns, BJ, Klarenbach, S, James, MT, Ravani, P, Pannu, N, Ahmed, SB, MacRae, J, Scott-Douglas, N, Jindal, K, Quinn, R, Culleton, BF, Wiebe, N, Krause, R, Thorlacius, L, Tonelli, M: Overview of the Alberta Kidney Disease Network. </w:t>
      </w:r>
      <w:r w:rsidRPr="003035E9">
        <w:rPr>
          <w:i/>
        </w:rPr>
        <w:t>BMC Nephrol,</w:t>
      </w:r>
      <w:r w:rsidRPr="003035E9">
        <w:t xml:space="preserve"> 10</w:t>
      </w:r>
      <w:r w:rsidRPr="003035E9">
        <w:rPr>
          <w:b/>
        </w:rPr>
        <w:t xml:space="preserve">: </w:t>
      </w:r>
      <w:r w:rsidRPr="003035E9">
        <w:t>30, 2009.</w:t>
      </w:r>
    </w:p>
    <w:p w14:paraId="491AADB1" w14:textId="77777777" w:rsidR="003035E9" w:rsidRPr="003035E9" w:rsidRDefault="003035E9" w:rsidP="003035E9">
      <w:pPr>
        <w:pStyle w:val="EndNoteBibliography"/>
        <w:ind w:left="720" w:hanging="720"/>
      </w:pPr>
      <w:r w:rsidRPr="003035E9">
        <w:t xml:space="preserve">5. Matsushita, K, Selvin, E, Bash, LD, Franceschini, N, Astor, BC, Coresh, J: Change in estimated GFR associates with coronary heart disease and mortality. </w:t>
      </w:r>
      <w:r w:rsidRPr="003035E9">
        <w:rPr>
          <w:i/>
        </w:rPr>
        <w:t>J Am Soc Nephrol,</w:t>
      </w:r>
      <w:r w:rsidRPr="003035E9">
        <w:t xml:space="preserve"> 20</w:t>
      </w:r>
      <w:r w:rsidRPr="003035E9">
        <w:rPr>
          <w:b/>
        </w:rPr>
        <w:t xml:space="preserve">: </w:t>
      </w:r>
      <w:r w:rsidRPr="003035E9">
        <w:t>2617-2624, 2009.</w:t>
      </w:r>
    </w:p>
    <w:p w14:paraId="7C75DE4C" w14:textId="77777777" w:rsidR="003035E9" w:rsidRPr="003035E9" w:rsidRDefault="003035E9" w:rsidP="003035E9">
      <w:pPr>
        <w:pStyle w:val="EndNoteBibliography"/>
        <w:ind w:left="720" w:hanging="720"/>
      </w:pPr>
      <w:r w:rsidRPr="003035E9">
        <w:t xml:space="preserve">6. Levin, A, Djurdjev, O, Beaulieu, M, Er, L: Variability and risk factors for kidney disease progression and death following attainment of stage 4 CKD in a referred cohort. </w:t>
      </w:r>
      <w:r w:rsidRPr="003035E9">
        <w:rPr>
          <w:i/>
        </w:rPr>
        <w:t>Am J Kidney Dis,</w:t>
      </w:r>
      <w:r w:rsidRPr="003035E9">
        <w:t xml:space="preserve"> 52</w:t>
      </w:r>
      <w:r w:rsidRPr="003035E9">
        <w:rPr>
          <w:b/>
        </w:rPr>
        <w:t xml:space="preserve">: </w:t>
      </w:r>
      <w:r w:rsidRPr="003035E9">
        <w:t>661-671, 2008.</w:t>
      </w:r>
    </w:p>
    <w:p w14:paraId="701D0E77" w14:textId="77777777" w:rsidR="003035E9" w:rsidRPr="003035E9" w:rsidRDefault="003035E9" w:rsidP="003035E9">
      <w:pPr>
        <w:pStyle w:val="EndNoteBibliography"/>
        <w:ind w:left="720" w:hanging="720"/>
      </w:pPr>
      <w:r w:rsidRPr="003035E9">
        <w:t xml:space="preserve">7. Tonelli, M, Jose, P, Curhan, G, Sacks, F, Braunwald, E, Pfeffer, M: Proteinuria, impaired kidney function, and adverse outcomes in people with coronary disease: analysis of a previously conducted randomised trial. </w:t>
      </w:r>
      <w:r w:rsidRPr="003035E9">
        <w:rPr>
          <w:i/>
        </w:rPr>
        <w:t>BMJ,</w:t>
      </w:r>
      <w:r w:rsidRPr="003035E9">
        <w:t xml:space="preserve"> 332</w:t>
      </w:r>
      <w:r w:rsidRPr="003035E9">
        <w:rPr>
          <w:b/>
        </w:rPr>
        <w:t xml:space="preserve">: </w:t>
      </w:r>
      <w:r w:rsidRPr="003035E9">
        <w:t>1426, 2006.</w:t>
      </w:r>
    </w:p>
    <w:p w14:paraId="31CA3D07" w14:textId="77777777" w:rsidR="003035E9" w:rsidRPr="003035E9" w:rsidRDefault="003035E9" w:rsidP="003035E9">
      <w:pPr>
        <w:pStyle w:val="EndNoteBibliography"/>
        <w:ind w:left="720" w:hanging="720"/>
      </w:pPr>
      <w:r w:rsidRPr="003035E9">
        <w:t xml:space="preserve">8. Schold, JD, Navaneethan, SD, Jolly, SE, Poggio, ED, Arrigain, S, Saupe, W, Jain, A, Sharp, JW, Simon, JF, Schreiber, MJ, Jr., Nally, JV, Jr.: Implications of the CKD-EPI GFR estimation equation in clinical practice. </w:t>
      </w:r>
      <w:r w:rsidRPr="003035E9">
        <w:rPr>
          <w:i/>
        </w:rPr>
        <w:t>Clin J Am Soc Nephrol,</w:t>
      </w:r>
      <w:r w:rsidRPr="003035E9">
        <w:t xml:space="preserve"> 6</w:t>
      </w:r>
      <w:r w:rsidRPr="003035E9">
        <w:rPr>
          <w:b/>
        </w:rPr>
        <w:t xml:space="preserve">: </w:t>
      </w:r>
      <w:r w:rsidRPr="003035E9">
        <w:t>497-504, 2011.</w:t>
      </w:r>
    </w:p>
    <w:p w14:paraId="010E40A3" w14:textId="77777777" w:rsidR="003035E9" w:rsidRPr="003035E9" w:rsidRDefault="003035E9" w:rsidP="003035E9">
      <w:pPr>
        <w:pStyle w:val="EndNoteBibliography"/>
        <w:ind w:left="720" w:hanging="720"/>
      </w:pPr>
      <w:r w:rsidRPr="003035E9">
        <w:t xml:space="preserve">9. Shlipak, MG, Katz, R, Kestenbaum, B, Fried, LF, Newman, AB, Siscovick, DS, Stevens, L, Sarnak, MJ: Rate of kidney function decline in older adults: a comparison using creatinine and cystatin C. </w:t>
      </w:r>
      <w:r w:rsidRPr="003035E9">
        <w:rPr>
          <w:i/>
        </w:rPr>
        <w:t>Am J Nephrol,</w:t>
      </w:r>
      <w:r w:rsidRPr="003035E9">
        <w:t xml:space="preserve"> 30</w:t>
      </w:r>
      <w:r w:rsidRPr="003035E9">
        <w:rPr>
          <w:b/>
        </w:rPr>
        <w:t xml:space="preserve">: </w:t>
      </w:r>
      <w:r w:rsidRPr="003035E9">
        <w:t>171-178, 2009.</w:t>
      </w:r>
    </w:p>
    <w:p w14:paraId="020A680F" w14:textId="77777777" w:rsidR="003035E9" w:rsidRPr="003035E9" w:rsidRDefault="003035E9" w:rsidP="003035E9">
      <w:pPr>
        <w:pStyle w:val="EndNoteBibliography"/>
        <w:ind w:left="720" w:hanging="720"/>
      </w:pPr>
      <w:r w:rsidRPr="003035E9">
        <w:t xml:space="preserve">10. Shimizu, Y, Maeda, K, Imano, H, Ohira, T, Kitamura, A, Kiyama, M, Okada, T, Ishikawa, Y, Shimamoto, T, Yamagishi, K, Tanigawa, T, Iso, H: Chronic kidney disease and drinking status in relation to risks of stroke and its subtypes: the Circulatory Risk in Communities Study (CIRCS). </w:t>
      </w:r>
      <w:r w:rsidRPr="003035E9">
        <w:rPr>
          <w:i/>
        </w:rPr>
        <w:t>Stroke,</w:t>
      </w:r>
      <w:r w:rsidRPr="003035E9">
        <w:t xml:space="preserve"> 42</w:t>
      </w:r>
      <w:r w:rsidRPr="003035E9">
        <w:rPr>
          <w:b/>
        </w:rPr>
        <w:t xml:space="preserve">: </w:t>
      </w:r>
      <w:r w:rsidRPr="003035E9">
        <w:t>2531-2537, 2011.</w:t>
      </w:r>
    </w:p>
    <w:p w14:paraId="08DF3B25" w14:textId="77777777" w:rsidR="003035E9" w:rsidRPr="003035E9" w:rsidRDefault="003035E9" w:rsidP="003035E9">
      <w:pPr>
        <w:pStyle w:val="EndNoteBibliography"/>
        <w:ind w:left="720" w:hanging="720"/>
      </w:pPr>
      <w:r w:rsidRPr="003035E9">
        <w:t xml:space="preserve">11. Landray, MJ, Thambyrajah, J, McGlynn, FJ, Jones, HJ, Baigent, C, Kendall, MJ, Townend, JN, Wheeler, DC: Epidemiological evaluation of known and suspected cardiovascular risk factors in chronic renal impairment. </w:t>
      </w:r>
      <w:r w:rsidRPr="003035E9">
        <w:rPr>
          <w:i/>
        </w:rPr>
        <w:t>Am J Kidney Dis,</w:t>
      </w:r>
      <w:r w:rsidRPr="003035E9">
        <w:t xml:space="preserve"> 38</w:t>
      </w:r>
      <w:r w:rsidRPr="003035E9">
        <w:rPr>
          <w:b/>
        </w:rPr>
        <w:t xml:space="preserve">: </w:t>
      </w:r>
      <w:r w:rsidRPr="003035E9">
        <w:t>537-546, 2001.</w:t>
      </w:r>
    </w:p>
    <w:p w14:paraId="72C18C0E" w14:textId="77777777" w:rsidR="003035E9" w:rsidRPr="003035E9" w:rsidRDefault="003035E9" w:rsidP="003035E9">
      <w:pPr>
        <w:pStyle w:val="EndNoteBibliography"/>
        <w:ind w:left="720" w:hanging="720"/>
      </w:pPr>
      <w:r w:rsidRPr="003035E9">
        <w:t xml:space="preserve">12. Parikh, NI, Hwang, S-J, Larson, MG, Levy, D, Fox, CS: Chronic Kidney Disease as a Predictor of Cardiovascular Disease (from the Framingham Heart Study). </w:t>
      </w:r>
      <w:r w:rsidRPr="003035E9">
        <w:rPr>
          <w:i/>
        </w:rPr>
        <w:t>Am J Cardiol,</w:t>
      </w:r>
      <w:r w:rsidRPr="003035E9">
        <w:t xml:space="preserve"> 102</w:t>
      </w:r>
      <w:r w:rsidRPr="003035E9">
        <w:rPr>
          <w:b/>
        </w:rPr>
        <w:t xml:space="preserve">: </w:t>
      </w:r>
      <w:r w:rsidRPr="003035E9">
        <w:t>47-53, 2008.</w:t>
      </w:r>
    </w:p>
    <w:p w14:paraId="1339BD28" w14:textId="77777777" w:rsidR="003035E9" w:rsidRPr="003035E9" w:rsidRDefault="003035E9" w:rsidP="003035E9">
      <w:pPr>
        <w:pStyle w:val="EndNoteBibliography"/>
        <w:ind w:left="720" w:hanging="720"/>
      </w:pPr>
      <w:r w:rsidRPr="003035E9">
        <w:t xml:space="preserve">13. Perkins, RM, Bucaloiu, ID, Kirchner, HL, Ashouian, N, Hartle, JE, Yahya, T: GFR decline and mortality risk among patients with chronic kidney disease. </w:t>
      </w:r>
      <w:r w:rsidRPr="003035E9">
        <w:rPr>
          <w:i/>
        </w:rPr>
        <w:t>Clin J Am Soc Nephrol,</w:t>
      </w:r>
      <w:r w:rsidRPr="003035E9">
        <w:t xml:space="preserve"> 6</w:t>
      </w:r>
      <w:r w:rsidRPr="003035E9">
        <w:rPr>
          <w:b/>
        </w:rPr>
        <w:t xml:space="preserve">: </w:t>
      </w:r>
      <w:r w:rsidRPr="003035E9">
        <w:t>1879-1886, 2011.</w:t>
      </w:r>
    </w:p>
    <w:p w14:paraId="1C8FA2FB" w14:textId="77777777" w:rsidR="003035E9" w:rsidRPr="003035E9" w:rsidRDefault="003035E9" w:rsidP="003035E9">
      <w:pPr>
        <w:pStyle w:val="EndNoteBibliography"/>
        <w:ind w:left="720" w:hanging="720"/>
      </w:pPr>
      <w:r w:rsidRPr="003035E9">
        <w:t xml:space="preserve">14. Marks, A, Black, C, Fluck, N, Smith, WC, Prescott, GJ, Clark, LE, Ali, TZ, Simpson, WG, MacLeod, AM: Translating chronic kidney disease epidemiology into patient care--the individual/public health risk paradox. </w:t>
      </w:r>
      <w:r w:rsidRPr="003035E9">
        <w:rPr>
          <w:i/>
        </w:rPr>
        <w:t>Nephrol Dial Transplant,</w:t>
      </w:r>
      <w:r w:rsidRPr="003035E9">
        <w:t xml:space="preserve"> 27 Suppl 3</w:t>
      </w:r>
      <w:r w:rsidRPr="003035E9">
        <w:rPr>
          <w:b/>
        </w:rPr>
        <w:t xml:space="preserve">: </w:t>
      </w:r>
      <w:r w:rsidRPr="003035E9">
        <w:t>iii65-72, 2012.</w:t>
      </w:r>
    </w:p>
    <w:p w14:paraId="4EC3E315" w14:textId="77777777" w:rsidR="003035E9" w:rsidRPr="003035E9" w:rsidRDefault="003035E9" w:rsidP="003035E9">
      <w:pPr>
        <w:pStyle w:val="EndNoteBibliography"/>
        <w:ind w:left="720" w:hanging="720"/>
      </w:pPr>
      <w:r w:rsidRPr="003035E9">
        <w:lastRenderedPageBreak/>
        <w:t xml:space="preserve">15. Noda, H, Iso, H, Irie, F, Sairenchi, T, Ohtaka, E, Doi, M, Izumi, Y, Ohta, H: Low-density lipoprotein cholesterol concentrations and death due to intraparenchymal hemorrhage: the Ibaraki Prefectural Health Study. </w:t>
      </w:r>
      <w:r w:rsidRPr="003035E9">
        <w:rPr>
          <w:i/>
        </w:rPr>
        <w:t>Circulation,</w:t>
      </w:r>
      <w:r w:rsidRPr="003035E9">
        <w:t xml:space="preserve"> 119</w:t>
      </w:r>
      <w:r w:rsidRPr="003035E9">
        <w:rPr>
          <w:b/>
        </w:rPr>
        <w:t xml:space="preserve">: </w:t>
      </w:r>
      <w:r w:rsidRPr="003035E9">
        <w:t>2136-2145, 2009.</w:t>
      </w:r>
    </w:p>
    <w:p w14:paraId="07DE488B" w14:textId="77777777" w:rsidR="003035E9" w:rsidRPr="003035E9" w:rsidRDefault="003035E9" w:rsidP="003035E9">
      <w:pPr>
        <w:pStyle w:val="EndNoteBibliography"/>
        <w:ind w:left="720" w:hanging="720"/>
      </w:pPr>
      <w:r w:rsidRPr="003035E9">
        <w:t xml:space="preserve">16. Lee, BJ, Forbes, K: The role of specialists in managing the health of populations with chronic illness: the example of chronic kidney disease. </w:t>
      </w:r>
      <w:r w:rsidRPr="003035E9">
        <w:rPr>
          <w:i/>
        </w:rPr>
        <w:t>BMJ,</w:t>
      </w:r>
      <w:r w:rsidRPr="003035E9">
        <w:t xml:space="preserve"> 339</w:t>
      </w:r>
      <w:r w:rsidRPr="003035E9">
        <w:rPr>
          <w:b/>
        </w:rPr>
        <w:t xml:space="preserve">: </w:t>
      </w:r>
      <w:r w:rsidRPr="003035E9">
        <w:t>b2395, 2009.</w:t>
      </w:r>
    </w:p>
    <w:p w14:paraId="45C69C9B" w14:textId="77777777" w:rsidR="003035E9" w:rsidRPr="003035E9" w:rsidRDefault="003035E9" w:rsidP="003035E9">
      <w:pPr>
        <w:pStyle w:val="EndNoteBibliography"/>
        <w:ind w:left="720" w:hanging="720"/>
      </w:pPr>
      <w:r w:rsidRPr="003035E9">
        <w:t xml:space="preserve">17. Keith, DS, Nichols, GA, Gullion, CM, Brown, JB, Smith, DH: Longitudinal follow-up and outcomes among a population with chronic kidney disease in a large managed care organization. </w:t>
      </w:r>
      <w:r w:rsidRPr="003035E9">
        <w:rPr>
          <w:i/>
        </w:rPr>
        <w:t>Arch Intern Med,</w:t>
      </w:r>
      <w:r w:rsidRPr="003035E9">
        <w:t xml:space="preserve"> 164</w:t>
      </w:r>
      <w:r w:rsidRPr="003035E9">
        <w:rPr>
          <w:b/>
        </w:rPr>
        <w:t xml:space="preserve">: </w:t>
      </w:r>
      <w:r w:rsidRPr="003035E9">
        <w:t>659-663, 2004.</w:t>
      </w:r>
    </w:p>
    <w:p w14:paraId="4A7186CD" w14:textId="77777777" w:rsidR="003035E9" w:rsidRPr="003035E9" w:rsidRDefault="003035E9" w:rsidP="003035E9">
      <w:pPr>
        <w:pStyle w:val="EndNoteBibliography"/>
        <w:ind w:left="720" w:hanging="720"/>
      </w:pPr>
      <w:r w:rsidRPr="003035E9">
        <w:t xml:space="preserve">18. Zhang, Y, Chang, Y, Ryu, S, Cho, J, Lee, WY, Rhee, EJ, Kwon, MJ, Pastor-Barriuso, R, Rampal, S, Han, WK, Shin, H, Guallar, E: Thyroid hormone levels and incident chronic kidney disease in euthyroid individuals: the Kangbuk Samsung Health Study. </w:t>
      </w:r>
      <w:r w:rsidRPr="003035E9">
        <w:rPr>
          <w:i/>
        </w:rPr>
        <w:t>Int J Epidemiol,</w:t>
      </w:r>
      <w:r w:rsidRPr="003035E9">
        <w:t xml:space="preserve"> 43</w:t>
      </w:r>
      <w:r w:rsidRPr="003035E9">
        <w:rPr>
          <w:b/>
        </w:rPr>
        <w:t xml:space="preserve">: </w:t>
      </w:r>
      <w:r w:rsidRPr="003035E9">
        <w:t>1624-1632, 2014.</w:t>
      </w:r>
    </w:p>
    <w:p w14:paraId="1AE06BFD" w14:textId="77777777" w:rsidR="003035E9" w:rsidRPr="003035E9" w:rsidRDefault="003035E9" w:rsidP="003035E9">
      <w:pPr>
        <w:pStyle w:val="EndNoteBibliography"/>
        <w:ind w:left="720" w:hanging="720"/>
      </w:pPr>
      <w:r w:rsidRPr="003035E9">
        <w:t xml:space="preserve">19. Shalev, V, Chodick, G, Goren, I, Silber, H, Kokia, E, Heymann, AD: The use of an automated patient registry to manage and monitor cardiovascular conditions and related outcomes in a large health organization. </w:t>
      </w:r>
      <w:r w:rsidRPr="003035E9">
        <w:rPr>
          <w:i/>
        </w:rPr>
        <w:t>Int J Cardiol,</w:t>
      </w:r>
      <w:r w:rsidRPr="003035E9">
        <w:t xml:space="preserve"> 152</w:t>
      </w:r>
      <w:r w:rsidRPr="003035E9">
        <w:rPr>
          <w:b/>
        </w:rPr>
        <w:t xml:space="preserve">: </w:t>
      </w:r>
      <w:r w:rsidRPr="003035E9">
        <w:t>345-349, 2011.</w:t>
      </w:r>
    </w:p>
    <w:p w14:paraId="2AE72D0A" w14:textId="77777777" w:rsidR="003035E9" w:rsidRPr="003035E9" w:rsidRDefault="003035E9" w:rsidP="003035E9">
      <w:pPr>
        <w:pStyle w:val="EndNoteBibliography"/>
        <w:ind w:left="720" w:hanging="720"/>
      </w:pPr>
      <w:r w:rsidRPr="003035E9">
        <w:t xml:space="preserve">20. van Zuilen, AD, Bots, ML, Dulger, A, van der Tweel, I, van Buren, M, Ten Dam, MA, Kaasjager, KA, Ligtenberg, G, Sijpkens, YW, Sluiter, HE, van de Ven, PJ, Vervoort, G, Vleming, LJ, Blankestijn, PJ, Wetzels, JF: Multifactorial intervention with nurse practitioners does not change cardiovascular outcomes in patients with chronic kidney disease. </w:t>
      </w:r>
      <w:r w:rsidRPr="003035E9">
        <w:rPr>
          <w:i/>
        </w:rPr>
        <w:t>Kidney Int,</w:t>
      </w:r>
      <w:r w:rsidRPr="003035E9">
        <w:t xml:space="preserve"> 82</w:t>
      </w:r>
      <w:r w:rsidRPr="003035E9">
        <w:rPr>
          <w:b/>
        </w:rPr>
        <w:t xml:space="preserve">: </w:t>
      </w:r>
      <w:r w:rsidRPr="003035E9">
        <w:t>710-717, 2012.</w:t>
      </w:r>
    </w:p>
    <w:p w14:paraId="25C70B06" w14:textId="77777777" w:rsidR="003035E9" w:rsidRPr="003035E9" w:rsidRDefault="003035E9" w:rsidP="003035E9">
      <w:pPr>
        <w:pStyle w:val="EndNoteBibliography"/>
        <w:ind w:left="720" w:hanging="720"/>
      </w:pPr>
      <w:r w:rsidRPr="003035E9">
        <w:t xml:space="preserve">21. Klahr, S, Levey, AS, Beck, GJ, Caggiula, AW, Hunsicker, L, Kusek, JW, Striker, G: The effects of dietary protein restriction and blood-pressure control on the progression of chronic renal disease. Modification of Diet in Renal Disease Study Group. </w:t>
      </w:r>
      <w:r w:rsidRPr="003035E9">
        <w:rPr>
          <w:i/>
        </w:rPr>
        <w:t>N Engl J Med,</w:t>
      </w:r>
      <w:r w:rsidRPr="003035E9">
        <w:t xml:space="preserve"> 330</w:t>
      </w:r>
      <w:r w:rsidRPr="003035E9">
        <w:rPr>
          <w:b/>
        </w:rPr>
        <w:t xml:space="preserve">: </w:t>
      </w:r>
      <w:r w:rsidRPr="003035E9">
        <w:t>877-884, 1994.</w:t>
      </w:r>
    </w:p>
    <w:p w14:paraId="60D40723" w14:textId="77777777" w:rsidR="003035E9" w:rsidRPr="003035E9" w:rsidRDefault="003035E9" w:rsidP="003035E9">
      <w:pPr>
        <w:pStyle w:val="EndNoteBibliography"/>
        <w:ind w:left="720" w:hanging="720"/>
      </w:pPr>
      <w:r w:rsidRPr="003035E9">
        <w:t xml:space="preserve">22. Bild, DE, Bluemke, DA, Burke, GL, Detrano, R, Diez Roux, AV, Folsom, AR, Greenland, P, Jacob, DR, Jr., Kronmal, R, Liu, K, Nelson, JC, O'Leary, D, Saad, MF, Shea, S, Szklo, M, Tracy, RP: Multi-ethnic study of atherosclerosis: objectives and design. </w:t>
      </w:r>
      <w:r w:rsidRPr="003035E9">
        <w:rPr>
          <w:i/>
        </w:rPr>
        <w:t>Am J Epidemiol,</w:t>
      </w:r>
      <w:r w:rsidRPr="003035E9">
        <w:t xml:space="preserve"> 156</w:t>
      </w:r>
      <w:r w:rsidRPr="003035E9">
        <w:rPr>
          <w:b/>
        </w:rPr>
        <w:t xml:space="preserve">: </w:t>
      </w:r>
      <w:r w:rsidRPr="003035E9">
        <w:t>871-881, 2002.</w:t>
      </w:r>
    </w:p>
    <w:p w14:paraId="044B156B" w14:textId="77777777" w:rsidR="003035E9" w:rsidRPr="003035E9" w:rsidRDefault="003035E9" w:rsidP="003035E9">
      <w:pPr>
        <w:pStyle w:val="EndNoteBibliography"/>
        <w:ind w:left="720" w:hanging="720"/>
      </w:pPr>
      <w:r w:rsidRPr="003035E9">
        <w:t xml:space="preserve">23. Ishani, A, Grandits, GA, Grimm, RH, Svendsen, KH, Collins, AJ, Prineas, RJ, Neaton, JD: Association of single measurements of dipstick proteinuria, estimated glomerular filtration rate, and hematocrit with 25-year incidence of end-stage renal disease in the multiple risk factor intervention trial. </w:t>
      </w:r>
      <w:r w:rsidRPr="003035E9">
        <w:rPr>
          <w:i/>
        </w:rPr>
        <w:t>J Am Soc Nephrol,</w:t>
      </w:r>
      <w:r w:rsidRPr="003035E9">
        <w:t xml:space="preserve"> 17</w:t>
      </w:r>
      <w:r w:rsidRPr="003035E9">
        <w:rPr>
          <w:b/>
        </w:rPr>
        <w:t xml:space="preserve">: </w:t>
      </w:r>
      <w:r w:rsidRPr="003035E9">
        <w:t>1444-1452, 2006.</w:t>
      </w:r>
    </w:p>
    <w:p w14:paraId="71E921BE" w14:textId="77777777" w:rsidR="003035E9" w:rsidRPr="003035E9" w:rsidRDefault="003035E9" w:rsidP="003035E9">
      <w:pPr>
        <w:pStyle w:val="EndNoteBibliography"/>
        <w:ind w:left="720" w:hanging="720"/>
      </w:pPr>
      <w:r w:rsidRPr="003035E9">
        <w:t xml:space="preserve">24. Moranne, O, Froissart, M, Rossert, J, Gauci, C, Boffa, JJ, Haymann, JP, M'Rad M, B, Jacquot, C, Houillier, P, Stengel, B, Fouqueray, B: Timing of onset of CKD-related metabolic complications. </w:t>
      </w:r>
      <w:r w:rsidRPr="003035E9">
        <w:rPr>
          <w:i/>
        </w:rPr>
        <w:t>J Am Soc Nephrol,</w:t>
      </w:r>
      <w:r w:rsidRPr="003035E9">
        <w:t xml:space="preserve"> 20</w:t>
      </w:r>
      <w:r w:rsidRPr="003035E9">
        <w:rPr>
          <w:b/>
        </w:rPr>
        <w:t xml:space="preserve">: </w:t>
      </w:r>
      <w:r w:rsidRPr="003035E9">
        <w:t>164-171, 2009.</w:t>
      </w:r>
    </w:p>
    <w:p w14:paraId="37788E5D" w14:textId="77777777" w:rsidR="003035E9" w:rsidRPr="003035E9" w:rsidRDefault="003035E9" w:rsidP="003035E9">
      <w:pPr>
        <w:pStyle w:val="EndNoteBibliography"/>
        <w:ind w:left="720" w:hanging="720"/>
      </w:pPr>
      <w:r w:rsidRPr="003035E9">
        <w:t xml:space="preserve">25. Elley, CR, Kenealy, T, Robinson, E, Drury, PL: Glycated haemoglobin and cardiovascular outcomes in people with Type 2 diabetes: a large prospective cohort study. </w:t>
      </w:r>
      <w:r w:rsidRPr="003035E9">
        <w:rPr>
          <w:i/>
        </w:rPr>
        <w:t>Diabet Med,</w:t>
      </w:r>
      <w:r w:rsidRPr="003035E9">
        <w:t xml:space="preserve"> 25</w:t>
      </w:r>
      <w:r w:rsidRPr="003035E9">
        <w:rPr>
          <w:b/>
        </w:rPr>
        <w:t xml:space="preserve">: </w:t>
      </w:r>
      <w:r w:rsidRPr="003035E9">
        <w:t>1295-1301, 2008.</w:t>
      </w:r>
    </w:p>
    <w:p w14:paraId="0A6E3838" w14:textId="77777777" w:rsidR="003035E9" w:rsidRPr="003035E9" w:rsidRDefault="003035E9" w:rsidP="003035E9">
      <w:pPr>
        <w:pStyle w:val="EndNoteBibliography"/>
        <w:ind w:left="720" w:hanging="720"/>
      </w:pPr>
      <w:r w:rsidRPr="003035E9">
        <w:t xml:space="preserve">26. Nakayama, M, Metoki, H, Terawaki, H, Ohkubo, T, Kikuya, M, Sato, T, Nakayama, K, Asayama, K, Inoue, R, Hashimoto, J, Totsune, K, Hoshi, H, Ito, S, Imai, Y: Kidney dysfunction as a risk factor for first symptomatic stroke events in a general Japanese population--the Ohasama study. </w:t>
      </w:r>
      <w:r w:rsidRPr="003035E9">
        <w:rPr>
          <w:i/>
        </w:rPr>
        <w:t>Nephrol Dial Transplant,</w:t>
      </w:r>
      <w:r w:rsidRPr="003035E9">
        <w:t xml:space="preserve"> 22</w:t>
      </w:r>
      <w:r w:rsidRPr="003035E9">
        <w:rPr>
          <w:b/>
        </w:rPr>
        <w:t xml:space="preserve">: </w:t>
      </w:r>
      <w:r w:rsidRPr="003035E9">
        <w:t>1910-1915, 2007.</w:t>
      </w:r>
    </w:p>
    <w:p w14:paraId="2740C931" w14:textId="77777777" w:rsidR="003035E9" w:rsidRPr="003035E9" w:rsidRDefault="003035E9" w:rsidP="003035E9">
      <w:pPr>
        <w:pStyle w:val="EndNoteBibliography"/>
        <w:ind w:left="720" w:hanging="720"/>
      </w:pPr>
      <w:r w:rsidRPr="003035E9">
        <w:t xml:space="preserve">27. Pavkov, ME, Knowler, WC, Hanson, RL, Bennett, PH, Nelson, RG: Predictive power of sequential measures of albuminuria for progression to ESRD or death in Pima Indians with type 2 diabetes. </w:t>
      </w:r>
      <w:r w:rsidRPr="003035E9">
        <w:rPr>
          <w:i/>
        </w:rPr>
        <w:t>Am J Kidney Dis,</w:t>
      </w:r>
      <w:r w:rsidRPr="003035E9">
        <w:t xml:space="preserve"> 51</w:t>
      </w:r>
      <w:r w:rsidRPr="003035E9">
        <w:rPr>
          <w:b/>
        </w:rPr>
        <w:t xml:space="preserve">: </w:t>
      </w:r>
      <w:r w:rsidRPr="003035E9">
        <w:t>759-766, 2008.</w:t>
      </w:r>
    </w:p>
    <w:p w14:paraId="45A632D8" w14:textId="77777777" w:rsidR="003035E9" w:rsidRPr="003035E9" w:rsidRDefault="003035E9" w:rsidP="003035E9">
      <w:pPr>
        <w:pStyle w:val="EndNoteBibliography"/>
        <w:ind w:left="720" w:hanging="720"/>
      </w:pPr>
      <w:r w:rsidRPr="003035E9">
        <w:t xml:space="preserve">28. Hillege, HL, Fidler, V, Diercks, GF, van Gilst, WH, de Zeeuw, D, van Veldhuisen, DJ, Gans, RO, Janssen, WM, Grobbee, DE, de Jong, PE: Urinary albumin excretion predicts cardiovascular and noncardiovascular mortality in general population. </w:t>
      </w:r>
      <w:r w:rsidRPr="003035E9">
        <w:rPr>
          <w:i/>
        </w:rPr>
        <w:t>Circulation,</w:t>
      </w:r>
      <w:r w:rsidRPr="003035E9">
        <w:t xml:space="preserve"> 106</w:t>
      </w:r>
      <w:r w:rsidRPr="003035E9">
        <w:rPr>
          <w:b/>
        </w:rPr>
        <w:t xml:space="preserve">: </w:t>
      </w:r>
      <w:r w:rsidRPr="003035E9">
        <w:t>1777-1782, 2002.</w:t>
      </w:r>
    </w:p>
    <w:p w14:paraId="5CE11A62" w14:textId="77777777" w:rsidR="003035E9" w:rsidRPr="003035E9" w:rsidRDefault="003035E9" w:rsidP="003035E9">
      <w:pPr>
        <w:pStyle w:val="EndNoteBibliography"/>
        <w:ind w:left="720" w:hanging="720"/>
      </w:pPr>
      <w:r w:rsidRPr="003035E9">
        <w:t xml:space="preserve">29. Jassal, SK, Kritz-Silverstein, D, Barrett-Connor, E: A Prospective Study of Albuminuria and Cognitive Function in Older Adults: The Rancho Bernardo Study. </w:t>
      </w:r>
      <w:r w:rsidRPr="003035E9">
        <w:rPr>
          <w:i/>
        </w:rPr>
        <w:t>Am J Epidemiol,</w:t>
      </w:r>
      <w:r w:rsidRPr="003035E9">
        <w:t xml:space="preserve"> 171</w:t>
      </w:r>
      <w:r w:rsidRPr="003035E9">
        <w:rPr>
          <w:b/>
        </w:rPr>
        <w:t xml:space="preserve">: </w:t>
      </w:r>
      <w:r w:rsidRPr="003035E9">
        <w:t>277-286, 2010.</w:t>
      </w:r>
    </w:p>
    <w:p w14:paraId="47BF44FA" w14:textId="77777777" w:rsidR="003035E9" w:rsidRPr="003035E9" w:rsidRDefault="003035E9" w:rsidP="003035E9">
      <w:pPr>
        <w:pStyle w:val="EndNoteBibliography"/>
        <w:ind w:left="720" w:hanging="720"/>
      </w:pPr>
      <w:r w:rsidRPr="003035E9">
        <w:lastRenderedPageBreak/>
        <w:t xml:space="preserve">30. Brenner, BM, Cooper, ME, de Zeeuw, D, Keane, WF, Mitch, WE, Parving, HH, Remuzzi, G, Snapinn, SM, Zhang, Z, Shahinfar, S: Effects of losartan on renal and cardiovascular outcomes in patients with type 2 diabetes and nephropathy. </w:t>
      </w:r>
      <w:r w:rsidRPr="003035E9">
        <w:rPr>
          <w:i/>
        </w:rPr>
        <w:t>N Engl J Med,</w:t>
      </w:r>
      <w:r w:rsidRPr="003035E9">
        <w:t xml:space="preserve"> 345</w:t>
      </w:r>
      <w:r w:rsidRPr="003035E9">
        <w:rPr>
          <w:b/>
        </w:rPr>
        <w:t xml:space="preserve">: </w:t>
      </w:r>
      <w:r w:rsidRPr="003035E9">
        <w:t>861-869, 2001.</w:t>
      </w:r>
    </w:p>
    <w:p w14:paraId="3BB8ED0A" w14:textId="77777777" w:rsidR="003035E9" w:rsidRPr="003035E9" w:rsidRDefault="003035E9" w:rsidP="003035E9">
      <w:pPr>
        <w:pStyle w:val="EndNoteBibliography"/>
        <w:ind w:left="720" w:hanging="720"/>
      </w:pPr>
      <w:r w:rsidRPr="003035E9">
        <w:t xml:space="preserve">31. Kimm, H, Yun, JE, Jo, J, Jee, SH: Low Serum Bilirubin Level as an Independent Predictor of Stroke Incidence: A Prospective Study in Korean Men and Women. </w:t>
      </w:r>
      <w:r w:rsidRPr="003035E9">
        <w:rPr>
          <w:i/>
        </w:rPr>
        <w:t>Stroke,</w:t>
      </w:r>
      <w:r w:rsidRPr="003035E9">
        <w:t xml:space="preserve"> 40</w:t>
      </w:r>
      <w:r w:rsidRPr="003035E9">
        <w:rPr>
          <w:b/>
        </w:rPr>
        <w:t xml:space="preserve">: </w:t>
      </w:r>
      <w:r w:rsidRPr="003035E9">
        <w:t>3422-3427, 2009.</w:t>
      </w:r>
    </w:p>
    <w:p w14:paraId="56EC58FC" w14:textId="77777777" w:rsidR="003035E9" w:rsidRPr="003035E9" w:rsidRDefault="003035E9" w:rsidP="003035E9">
      <w:pPr>
        <w:pStyle w:val="EndNoteBibliography"/>
        <w:ind w:left="720" w:hanging="720"/>
      </w:pPr>
      <w:r w:rsidRPr="003035E9">
        <w:t xml:space="preserve">32. Tangri, N, Stevens, LA, Griffith, J, Tighiouart, H, Djurdjev, O, Naimark, D, Levin, A, Levey, AS: A predictive model for progression of chronic kidney disease to kidney failure. </w:t>
      </w:r>
      <w:r w:rsidRPr="003035E9">
        <w:rPr>
          <w:i/>
        </w:rPr>
        <w:t>JAMA,</w:t>
      </w:r>
      <w:r w:rsidRPr="003035E9">
        <w:t xml:space="preserve"> 305</w:t>
      </w:r>
      <w:r w:rsidRPr="003035E9">
        <w:rPr>
          <w:b/>
        </w:rPr>
        <w:t xml:space="preserve">: </w:t>
      </w:r>
      <w:r w:rsidRPr="003035E9">
        <w:t>1553-1559, 2011.</w:t>
      </w:r>
    </w:p>
    <w:p w14:paraId="6AD0881E" w14:textId="77777777" w:rsidR="003035E9" w:rsidRPr="003035E9" w:rsidRDefault="003035E9" w:rsidP="003035E9">
      <w:pPr>
        <w:pStyle w:val="EndNoteBibliography"/>
        <w:ind w:left="720" w:hanging="720"/>
      </w:pPr>
      <w:r w:rsidRPr="003035E9">
        <w:t xml:space="preserve">33. Wen, CP, Cheng, TY, Tsai, MK, Chang, YC, Chan, HT, Tsai, SP, Chiang, PH, Hsu, CC, Sung, PK, Hsu, YH, Wen, SF: All-cause mortality attributable to chronic kidney disease: a prospective cohort study based on 462 293 adults in Taiwan. </w:t>
      </w:r>
      <w:r w:rsidRPr="003035E9">
        <w:rPr>
          <w:i/>
        </w:rPr>
        <w:t>Lancet,</w:t>
      </w:r>
      <w:r w:rsidRPr="003035E9">
        <w:t xml:space="preserve"> 371</w:t>
      </w:r>
      <w:r w:rsidRPr="003035E9">
        <w:rPr>
          <w:b/>
        </w:rPr>
        <w:t xml:space="preserve">: </w:t>
      </w:r>
      <w:r w:rsidRPr="003035E9">
        <w:t>2173-2182, 2008.</w:t>
      </w:r>
    </w:p>
    <w:p w14:paraId="1C46F4BA" w14:textId="77777777" w:rsidR="003035E9" w:rsidRPr="003035E9" w:rsidRDefault="003035E9" w:rsidP="003035E9">
      <w:pPr>
        <w:pStyle w:val="EndNoteBibliography"/>
        <w:ind w:left="720" w:hanging="720"/>
      </w:pPr>
      <w:r w:rsidRPr="003035E9">
        <w:t xml:space="preserve">34. Kovesdy, CP, Lott, EH, Lu, JL, Malakauskas, SM, Ma, JZ, Molnar, MZ, Kalantar-Zadeh, K: Hyponatremia, hypernatremia, and mortality in patients with chronic kidney disease with and without congestive heart failure. </w:t>
      </w:r>
      <w:r w:rsidRPr="003035E9">
        <w:rPr>
          <w:i/>
        </w:rPr>
        <w:t>Circulation,</w:t>
      </w:r>
      <w:r w:rsidRPr="003035E9">
        <w:t xml:space="preserve"> 125</w:t>
      </w:r>
      <w:r w:rsidRPr="003035E9">
        <w:rPr>
          <w:b/>
        </w:rPr>
        <w:t xml:space="preserve">: </w:t>
      </w:r>
      <w:r w:rsidRPr="003035E9">
        <w:t>677-684, 2012.</w:t>
      </w:r>
    </w:p>
    <w:p w14:paraId="7F793885" w14:textId="77777777" w:rsidR="003035E9" w:rsidRPr="003035E9" w:rsidRDefault="003035E9" w:rsidP="003035E9">
      <w:pPr>
        <w:pStyle w:val="EndNoteBibliography"/>
        <w:ind w:left="720" w:hanging="720"/>
      </w:pPr>
      <w:r w:rsidRPr="003035E9">
        <w:t xml:space="preserve">35. Bilo, HJ, Logtenberg, SJ, Joosten, H, Groenier, KH, Ubink-Veltmaat, LJ, Kleefstra, N: Modification of diet in renal disease and Cockcroft-Gault formulas do not predict mortality (ZODIAC-6). </w:t>
      </w:r>
      <w:r w:rsidRPr="003035E9">
        <w:rPr>
          <w:i/>
        </w:rPr>
        <w:t>Diabet Med,</w:t>
      </w:r>
      <w:r w:rsidRPr="003035E9">
        <w:t xml:space="preserve"> 26</w:t>
      </w:r>
      <w:r w:rsidRPr="003035E9">
        <w:rPr>
          <w:b/>
        </w:rPr>
        <w:t xml:space="preserve">: </w:t>
      </w:r>
      <w:r w:rsidRPr="003035E9">
        <w:t>478-482, 2009.</w:t>
      </w:r>
    </w:p>
    <w:p w14:paraId="352A2315" w14:textId="77777777" w:rsidR="003035E9" w:rsidRPr="003035E9" w:rsidRDefault="003035E9" w:rsidP="003035E9">
      <w:pPr>
        <w:pStyle w:val="EndNoteBibliography"/>
        <w:ind w:left="720" w:hanging="720"/>
      </w:pPr>
      <w:r w:rsidRPr="003035E9">
        <w:t xml:space="preserve">36. Matsushita, K, van der Velde, M, Astor, BC, Woodward, M, Levey, AS, de Jong, PE, Coresh, J, Gansevoort, RT: Association of estimated glomerular filtration rate and albuminuria with all-cause and cardiovascular mortality in general population cohorts: a collaborative meta-analysis. </w:t>
      </w:r>
      <w:r w:rsidRPr="003035E9">
        <w:rPr>
          <w:i/>
        </w:rPr>
        <w:t>Lancet,</w:t>
      </w:r>
      <w:r w:rsidRPr="003035E9">
        <w:t xml:space="preserve"> 375</w:t>
      </w:r>
      <w:r w:rsidRPr="003035E9">
        <w:rPr>
          <w:b/>
        </w:rPr>
        <w:t xml:space="preserve">: </w:t>
      </w:r>
      <w:r w:rsidRPr="003035E9">
        <w:t>2073-2081, 2010.</w:t>
      </w:r>
    </w:p>
    <w:p w14:paraId="4F659DAD" w14:textId="77777777" w:rsidR="003035E9" w:rsidRPr="003035E9" w:rsidRDefault="003035E9" w:rsidP="003035E9">
      <w:pPr>
        <w:pStyle w:val="EndNoteBibliography"/>
        <w:ind w:left="720" w:hanging="720"/>
      </w:pPr>
      <w:r w:rsidRPr="003035E9">
        <w:t xml:space="preserve">37. Matsushita, K, Mahmoodi, BK, Woodward, M, Emberson, JR, Jafar, TH, Jee, SH, Polkinghorne, KR, Shankar, A, Smith, DH, Tonelli, M, Warnock, DG, Wen, CP, Coresh, J, Gansevoort, RT, Hemmelgarn, BR, Levey, AS: Comparison of risk prediction using the CKD-EPI equation and the MDRD study equation for estimated glomerular filtration rate. </w:t>
      </w:r>
      <w:r w:rsidRPr="003035E9">
        <w:rPr>
          <w:i/>
        </w:rPr>
        <w:t>JAMA,</w:t>
      </w:r>
      <w:r w:rsidRPr="003035E9">
        <w:t xml:space="preserve"> 307</w:t>
      </w:r>
      <w:r w:rsidRPr="003035E9">
        <w:rPr>
          <w:b/>
        </w:rPr>
        <w:t xml:space="preserve">: </w:t>
      </w:r>
      <w:r w:rsidRPr="003035E9">
        <w:t>1941-1951, 2012.</w:t>
      </w:r>
    </w:p>
    <w:p w14:paraId="38B42037" w14:textId="77777777" w:rsidR="003035E9" w:rsidRPr="003035E9" w:rsidRDefault="003035E9" w:rsidP="003035E9">
      <w:pPr>
        <w:pStyle w:val="EndNoteBibliography"/>
        <w:ind w:left="720" w:hanging="720"/>
      </w:pPr>
      <w:r w:rsidRPr="003035E9">
        <w:t>38. S201 sex and age by ethnic group, all people, geographic level: Health board - Grampian 2001 census [Internet]. General Register Office for Scotland, 2009.</w:t>
      </w:r>
    </w:p>
    <w:p w14:paraId="47DC459B" w14:textId="085ED23D" w:rsidR="00084D26" w:rsidRPr="00A61924" w:rsidRDefault="00084D26" w:rsidP="00A61924">
      <w:pPr>
        <w:tabs>
          <w:tab w:val="right" w:leader="dot" w:pos="9350"/>
        </w:tabs>
        <w:spacing w:after="100" w:line="240" w:lineRule="auto"/>
        <w:rPr>
          <w:rFonts w:ascii="Times New Roman" w:eastAsia="MS Mincho" w:hAnsi="Times New Roman"/>
          <w:b/>
          <w:noProof/>
          <w:sz w:val="24"/>
          <w:szCs w:val="24"/>
          <w:lang w:eastAsia="ja-JP"/>
        </w:rPr>
      </w:pPr>
      <w:r w:rsidRPr="00A61924">
        <w:rPr>
          <w:rFonts w:ascii="Times New Roman" w:eastAsia="MS Mincho" w:hAnsi="Times New Roman"/>
          <w:noProof/>
          <w:sz w:val="24"/>
        </w:rPr>
        <w:fldChar w:fldCharType="end"/>
      </w:r>
    </w:p>
    <w:p w14:paraId="68672B37" w14:textId="11ABE1BB" w:rsidR="00084D26" w:rsidRDefault="00084D26"/>
    <w:sectPr w:rsidR="00084D26" w:rsidSect="00621C9F">
      <w:type w:val="continuous"/>
      <w:pgSz w:w="12240" w:h="15840"/>
      <w:pgMar w:top="1440" w:right="1440" w:bottom="1440" w:left="1440" w:header="720" w:footer="720"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AEFD33" w14:textId="77777777" w:rsidR="00ED3165" w:rsidRDefault="00ED3165">
      <w:pPr>
        <w:spacing w:after="0" w:line="240" w:lineRule="auto"/>
      </w:pPr>
      <w:r>
        <w:separator/>
      </w:r>
    </w:p>
  </w:endnote>
  <w:endnote w:type="continuationSeparator" w:id="0">
    <w:p w14:paraId="01F30F68" w14:textId="77777777" w:rsidR="00ED3165" w:rsidRDefault="00ED31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algun Gothic">
    <w:altName w:val="맑은 고딕"/>
    <w:panose1 w:val="020B0503020000020004"/>
    <w:charset w:val="81"/>
    <w:family w:val="swiss"/>
    <w:pitch w:val="variable"/>
    <w:sig w:usb0="900002AF" w:usb1="09D77CFB" w:usb2="00000012" w:usb3="00000000" w:csb0="0008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8D73A0" w14:textId="77777777" w:rsidR="00ED3165" w:rsidRDefault="00ED3165" w:rsidP="00621C9F">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5D99AEE5" w14:textId="77777777" w:rsidR="00ED3165" w:rsidRDefault="00ED3165" w:rsidP="00621C9F">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4A9AB9" w14:textId="77777777" w:rsidR="00ED3165" w:rsidRDefault="00ED3165">
    <w:pPr>
      <w:pStyle w:val="Footer"/>
      <w:jc w:val="right"/>
    </w:pPr>
    <w:r>
      <w:fldChar w:fldCharType="begin"/>
    </w:r>
    <w:r>
      <w:instrText xml:space="preserve"> PAGE   \* MERGEFORMAT </w:instrText>
    </w:r>
    <w:r>
      <w:fldChar w:fldCharType="separate"/>
    </w:r>
    <w:r w:rsidR="006004D6">
      <w:rPr>
        <w:noProof/>
      </w:rPr>
      <w:t>21</w:t>
    </w:r>
    <w:r>
      <w:fldChar w:fldCharType="end"/>
    </w:r>
  </w:p>
  <w:p w14:paraId="661E906F" w14:textId="77777777" w:rsidR="00ED3165" w:rsidRDefault="00ED3165" w:rsidP="00621C9F">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FFAACB" w14:textId="77777777" w:rsidR="00ED3165" w:rsidRDefault="00ED3165">
      <w:pPr>
        <w:spacing w:after="0" w:line="240" w:lineRule="auto"/>
      </w:pPr>
      <w:r>
        <w:separator/>
      </w:r>
    </w:p>
  </w:footnote>
  <w:footnote w:type="continuationSeparator" w:id="0">
    <w:p w14:paraId="5F8F22BF" w14:textId="77777777" w:rsidR="00ED3165" w:rsidRDefault="00ED316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J Amer Soc Nephrology&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rvr25t5zdwfprte255i55dd0250artr0vvz5&quot;&gt;Master&lt;record-ids&gt;&lt;item&gt;1&lt;/item&gt;&lt;item&gt;5&lt;/item&gt;&lt;item&gt;8&lt;/item&gt;&lt;item&gt;14&lt;/item&gt;&lt;item&gt;15&lt;/item&gt;&lt;item&gt;16&lt;/item&gt;&lt;item&gt;18&lt;/item&gt;&lt;item&gt;19&lt;/item&gt;&lt;item&gt;27&lt;/item&gt;&lt;item&gt;30&lt;/item&gt;&lt;item&gt;31&lt;/item&gt;&lt;item&gt;34&lt;/item&gt;&lt;item&gt;35&lt;/item&gt;&lt;item&gt;37&lt;/item&gt;&lt;item&gt;38&lt;/item&gt;&lt;item&gt;39&lt;/item&gt;&lt;item&gt;40&lt;/item&gt;&lt;item&gt;41&lt;/item&gt;&lt;item&gt;42&lt;/item&gt;&lt;item&gt;43&lt;/item&gt;&lt;item&gt;44&lt;/item&gt;&lt;item&gt;45&lt;/item&gt;&lt;item&gt;46&lt;/item&gt;&lt;item&gt;48&lt;/item&gt;&lt;item&gt;50&lt;/item&gt;&lt;item&gt;51&lt;/item&gt;&lt;item&gt;53&lt;/item&gt;&lt;item&gt;63&lt;/item&gt;&lt;item&gt;134&lt;/item&gt;&lt;item&gt;182&lt;/item&gt;&lt;item&gt;293&lt;/item&gt;&lt;item&gt;515&lt;/item&gt;&lt;item&gt;516&lt;/item&gt;&lt;item&gt;517&lt;/item&gt;&lt;item&gt;518&lt;/item&gt;&lt;item&gt;534&lt;/item&gt;&lt;item&gt;545&lt;/item&gt;&lt;item&gt;806&lt;/item&gt;&lt;/record-ids&gt;&lt;/item&gt;&lt;/Libraries&gt;"/>
  </w:docVars>
  <w:rsids>
    <w:rsidRoot w:val="00A61924"/>
    <w:rsid w:val="00002B61"/>
    <w:rsid w:val="00004551"/>
    <w:rsid w:val="00004E59"/>
    <w:rsid w:val="00017DE8"/>
    <w:rsid w:val="00025778"/>
    <w:rsid w:val="00033A52"/>
    <w:rsid w:val="00046739"/>
    <w:rsid w:val="00084D26"/>
    <w:rsid w:val="000C6B65"/>
    <w:rsid w:val="000D00DA"/>
    <w:rsid w:val="000D2EC6"/>
    <w:rsid w:val="000F2267"/>
    <w:rsid w:val="001228C9"/>
    <w:rsid w:val="001404CC"/>
    <w:rsid w:val="00140CB3"/>
    <w:rsid w:val="001461BD"/>
    <w:rsid w:val="001507F7"/>
    <w:rsid w:val="001A444C"/>
    <w:rsid w:val="001B0470"/>
    <w:rsid w:val="001C415E"/>
    <w:rsid w:val="001C4F21"/>
    <w:rsid w:val="001E2185"/>
    <w:rsid w:val="00200BC0"/>
    <w:rsid w:val="00203E52"/>
    <w:rsid w:val="0020429E"/>
    <w:rsid w:val="002114B8"/>
    <w:rsid w:val="0021583F"/>
    <w:rsid w:val="00221DC7"/>
    <w:rsid w:val="00247A79"/>
    <w:rsid w:val="002513BB"/>
    <w:rsid w:val="002626FF"/>
    <w:rsid w:val="00271B03"/>
    <w:rsid w:val="00287EEF"/>
    <w:rsid w:val="002A3F51"/>
    <w:rsid w:val="002A567E"/>
    <w:rsid w:val="002B0D7B"/>
    <w:rsid w:val="002D498C"/>
    <w:rsid w:val="002E1DB8"/>
    <w:rsid w:val="002E5373"/>
    <w:rsid w:val="003020B8"/>
    <w:rsid w:val="003035E9"/>
    <w:rsid w:val="00307B80"/>
    <w:rsid w:val="00313C2F"/>
    <w:rsid w:val="00321BC1"/>
    <w:rsid w:val="00323B7B"/>
    <w:rsid w:val="00351371"/>
    <w:rsid w:val="0036049A"/>
    <w:rsid w:val="003618F0"/>
    <w:rsid w:val="00366689"/>
    <w:rsid w:val="00390624"/>
    <w:rsid w:val="003A3717"/>
    <w:rsid w:val="003A57EE"/>
    <w:rsid w:val="003A794A"/>
    <w:rsid w:val="003B2E61"/>
    <w:rsid w:val="003B6934"/>
    <w:rsid w:val="003D7443"/>
    <w:rsid w:val="003E19E0"/>
    <w:rsid w:val="003E70A6"/>
    <w:rsid w:val="003E7DED"/>
    <w:rsid w:val="003E7FB1"/>
    <w:rsid w:val="003F3182"/>
    <w:rsid w:val="003F62BA"/>
    <w:rsid w:val="004006C4"/>
    <w:rsid w:val="00420138"/>
    <w:rsid w:val="0043380D"/>
    <w:rsid w:val="00451958"/>
    <w:rsid w:val="00466F10"/>
    <w:rsid w:val="004718CD"/>
    <w:rsid w:val="00482CDD"/>
    <w:rsid w:val="00493D40"/>
    <w:rsid w:val="004B7C3F"/>
    <w:rsid w:val="004C1028"/>
    <w:rsid w:val="00515E79"/>
    <w:rsid w:val="00527AEF"/>
    <w:rsid w:val="0057526F"/>
    <w:rsid w:val="005B7754"/>
    <w:rsid w:val="005C29DA"/>
    <w:rsid w:val="005C3AB6"/>
    <w:rsid w:val="005D3F28"/>
    <w:rsid w:val="005E72EE"/>
    <w:rsid w:val="006004D6"/>
    <w:rsid w:val="00621C9F"/>
    <w:rsid w:val="006220A8"/>
    <w:rsid w:val="00636FF6"/>
    <w:rsid w:val="00647430"/>
    <w:rsid w:val="00680FE5"/>
    <w:rsid w:val="00696666"/>
    <w:rsid w:val="006A4187"/>
    <w:rsid w:val="006D205B"/>
    <w:rsid w:val="006F5ED1"/>
    <w:rsid w:val="00715921"/>
    <w:rsid w:val="0073049F"/>
    <w:rsid w:val="00742EF5"/>
    <w:rsid w:val="0074472C"/>
    <w:rsid w:val="007476F5"/>
    <w:rsid w:val="007704A7"/>
    <w:rsid w:val="0077171E"/>
    <w:rsid w:val="00774948"/>
    <w:rsid w:val="00783710"/>
    <w:rsid w:val="0079174E"/>
    <w:rsid w:val="00796B30"/>
    <w:rsid w:val="007A2674"/>
    <w:rsid w:val="007A45A7"/>
    <w:rsid w:val="007C2C61"/>
    <w:rsid w:val="007C7F68"/>
    <w:rsid w:val="007E4111"/>
    <w:rsid w:val="00801785"/>
    <w:rsid w:val="008102D9"/>
    <w:rsid w:val="0084525A"/>
    <w:rsid w:val="00845F16"/>
    <w:rsid w:val="00847B1E"/>
    <w:rsid w:val="00864E32"/>
    <w:rsid w:val="008866EE"/>
    <w:rsid w:val="00892F85"/>
    <w:rsid w:val="008D6070"/>
    <w:rsid w:val="00912800"/>
    <w:rsid w:val="00924DB7"/>
    <w:rsid w:val="00945FF2"/>
    <w:rsid w:val="009527DB"/>
    <w:rsid w:val="00975350"/>
    <w:rsid w:val="009A14EE"/>
    <w:rsid w:val="009A5921"/>
    <w:rsid w:val="009C344A"/>
    <w:rsid w:val="009C61C2"/>
    <w:rsid w:val="009E20C4"/>
    <w:rsid w:val="00A47217"/>
    <w:rsid w:val="00A569E6"/>
    <w:rsid w:val="00A60DB7"/>
    <w:rsid w:val="00A61924"/>
    <w:rsid w:val="00A709BB"/>
    <w:rsid w:val="00A87894"/>
    <w:rsid w:val="00A92326"/>
    <w:rsid w:val="00AA453D"/>
    <w:rsid w:val="00AB275F"/>
    <w:rsid w:val="00AB6F1D"/>
    <w:rsid w:val="00AC3D3E"/>
    <w:rsid w:val="00AC61B8"/>
    <w:rsid w:val="00AE4A1D"/>
    <w:rsid w:val="00AE7BF9"/>
    <w:rsid w:val="00AF12E6"/>
    <w:rsid w:val="00B1014B"/>
    <w:rsid w:val="00B43EA9"/>
    <w:rsid w:val="00B62600"/>
    <w:rsid w:val="00B62A69"/>
    <w:rsid w:val="00B85FF9"/>
    <w:rsid w:val="00B87CDB"/>
    <w:rsid w:val="00B90960"/>
    <w:rsid w:val="00BB622B"/>
    <w:rsid w:val="00BB7611"/>
    <w:rsid w:val="00BC078E"/>
    <w:rsid w:val="00BC5ED2"/>
    <w:rsid w:val="00BD5B75"/>
    <w:rsid w:val="00BD73FD"/>
    <w:rsid w:val="00BE471A"/>
    <w:rsid w:val="00BF3C1F"/>
    <w:rsid w:val="00BF7545"/>
    <w:rsid w:val="00C05AB4"/>
    <w:rsid w:val="00C16469"/>
    <w:rsid w:val="00C21C61"/>
    <w:rsid w:val="00C22159"/>
    <w:rsid w:val="00C56B8E"/>
    <w:rsid w:val="00C728EC"/>
    <w:rsid w:val="00CC1C23"/>
    <w:rsid w:val="00CF0CC9"/>
    <w:rsid w:val="00CF2855"/>
    <w:rsid w:val="00CF2BB5"/>
    <w:rsid w:val="00CF35E7"/>
    <w:rsid w:val="00D12D36"/>
    <w:rsid w:val="00D51741"/>
    <w:rsid w:val="00D555F0"/>
    <w:rsid w:val="00D70ACF"/>
    <w:rsid w:val="00D965F9"/>
    <w:rsid w:val="00D97987"/>
    <w:rsid w:val="00DB3BE4"/>
    <w:rsid w:val="00DC6CC8"/>
    <w:rsid w:val="00DF6787"/>
    <w:rsid w:val="00E07380"/>
    <w:rsid w:val="00E131E8"/>
    <w:rsid w:val="00E21DCF"/>
    <w:rsid w:val="00E77026"/>
    <w:rsid w:val="00E85085"/>
    <w:rsid w:val="00E96F89"/>
    <w:rsid w:val="00EA73B5"/>
    <w:rsid w:val="00ED3165"/>
    <w:rsid w:val="00ED6636"/>
    <w:rsid w:val="00EE6D3F"/>
    <w:rsid w:val="00EF42EC"/>
    <w:rsid w:val="00EF52F7"/>
    <w:rsid w:val="00F02202"/>
    <w:rsid w:val="00F03875"/>
    <w:rsid w:val="00F11FE8"/>
    <w:rsid w:val="00F14102"/>
    <w:rsid w:val="00F37252"/>
    <w:rsid w:val="00F447AA"/>
    <w:rsid w:val="00F51670"/>
    <w:rsid w:val="00F670BD"/>
    <w:rsid w:val="00F81334"/>
    <w:rsid w:val="00F82846"/>
    <w:rsid w:val="00F8677E"/>
    <w:rsid w:val="00FA1569"/>
    <w:rsid w:val="00FA4C53"/>
    <w:rsid w:val="00FA77E9"/>
    <w:rsid w:val="00FB6055"/>
    <w:rsid w:val="00FB6519"/>
    <w:rsid w:val="00FC6AD4"/>
    <w:rsid w:val="00FD1611"/>
    <w:rsid w:val="00FF50FB"/>
    <w:rsid w:val="00FF5875"/>
    <w:rsid w:val="00FF59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16A46BE"/>
  <w15:docId w15:val="{FAE46001-0769-4C53-8886-2933B4F01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locked="1" w:semiHidden="1" w:unhideWhenUsed="1"/>
    <w:lsdException w:name="header" w:locked="1"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semiHidden="1" w:unhideWhenUsed="1"/>
    <w:lsdException w:name="line number" w:semiHidden="1" w:unhideWhenUsed="1"/>
    <w:lsdException w:name="page number" w:locked="1"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5ED2"/>
    <w:pPr>
      <w:spacing w:after="200" w:line="276" w:lineRule="auto"/>
    </w:pPr>
    <w:rPr>
      <w:rFonts w:eastAsia="Times New Roman"/>
      <w:sz w:val="22"/>
      <w:szCs w:val="22"/>
    </w:rPr>
  </w:style>
  <w:style w:type="paragraph" w:styleId="Heading1">
    <w:name w:val="heading 1"/>
    <w:basedOn w:val="Normal"/>
    <w:next w:val="Normal"/>
    <w:link w:val="Heading1Char"/>
    <w:qFormat/>
    <w:rsid w:val="00A61924"/>
    <w:pPr>
      <w:keepNext/>
      <w:keepLines/>
      <w:spacing w:after="0"/>
      <w:outlineLvl w:val="0"/>
    </w:pPr>
    <w:rPr>
      <w:rFonts w:ascii="Times New Roman" w:eastAsia="MS Gothic" w:hAnsi="Times New Roman"/>
      <w:b/>
      <w:bCs/>
      <w:sz w:val="24"/>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A61924"/>
    <w:rPr>
      <w:rFonts w:ascii="Times New Roman" w:eastAsia="MS Gothic" w:hAnsi="Times New Roman" w:cs="Times New Roman"/>
      <w:b/>
      <w:bCs/>
      <w:sz w:val="20"/>
      <w:szCs w:val="20"/>
    </w:rPr>
  </w:style>
  <w:style w:type="paragraph" w:styleId="NoSpacing">
    <w:name w:val="No Spacing"/>
    <w:qFormat/>
    <w:rsid w:val="00BC5ED2"/>
    <w:rPr>
      <w:rFonts w:eastAsia="Times New Roman"/>
      <w:sz w:val="22"/>
      <w:szCs w:val="22"/>
    </w:rPr>
  </w:style>
  <w:style w:type="paragraph" w:styleId="ListParagraph">
    <w:name w:val="List Paragraph"/>
    <w:basedOn w:val="Normal"/>
    <w:qFormat/>
    <w:rsid w:val="00BC5ED2"/>
    <w:pPr>
      <w:ind w:left="720"/>
      <w:contextualSpacing/>
    </w:pPr>
  </w:style>
  <w:style w:type="paragraph" w:styleId="TOCHeading">
    <w:name w:val="TOC Heading"/>
    <w:basedOn w:val="Heading1"/>
    <w:next w:val="Normal"/>
    <w:qFormat/>
    <w:rsid w:val="00BC5ED2"/>
    <w:pPr>
      <w:outlineLvl w:val="9"/>
    </w:pPr>
  </w:style>
  <w:style w:type="paragraph" w:styleId="TOC1">
    <w:name w:val="toc 1"/>
    <w:basedOn w:val="Normal"/>
    <w:next w:val="Normal"/>
    <w:autoRedefine/>
    <w:uiPriority w:val="39"/>
    <w:rsid w:val="00A61924"/>
    <w:pPr>
      <w:spacing w:after="100"/>
    </w:pPr>
  </w:style>
  <w:style w:type="character" w:styleId="Hyperlink">
    <w:name w:val="Hyperlink"/>
    <w:uiPriority w:val="99"/>
    <w:rsid w:val="00A61924"/>
    <w:rPr>
      <w:color w:val="0000FF"/>
      <w:u w:val="single"/>
    </w:rPr>
  </w:style>
  <w:style w:type="paragraph" w:styleId="Footer">
    <w:name w:val="footer"/>
    <w:basedOn w:val="Normal"/>
    <w:link w:val="FooterChar"/>
    <w:rsid w:val="00A61924"/>
    <w:pPr>
      <w:tabs>
        <w:tab w:val="center" w:pos="4320"/>
        <w:tab w:val="right" w:pos="8640"/>
      </w:tabs>
      <w:spacing w:after="0" w:line="240" w:lineRule="auto"/>
    </w:pPr>
    <w:rPr>
      <w:rFonts w:ascii="Times New Roman" w:eastAsia="MS Mincho" w:hAnsi="Times New Roman"/>
      <w:sz w:val="24"/>
    </w:rPr>
  </w:style>
  <w:style w:type="character" w:customStyle="1" w:styleId="FooterChar">
    <w:name w:val="Footer Char"/>
    <w:link w:val="Footer"/>
    <w:locked/>
    <w:rsid w:val="00A61924"/>
    <w:rPr>
      <w:rFonts w:ascii="Times New Roman" w:eastAsia="MS Mincho" w:hAnsi="Times New Roman" w:cs="Times New Roman"/>
      <w:sz w:val="24"/>
    </w:rPr>
  </w:style>
  <w:style w:type="character" w:styleId="PageNumber">
    <w:name w:val="page number"/>
    <w:rsid w:val="00A61924"/>
    <w:rPr>
      <w:rFonts w:cs="Times New Roman"/>
    </w:rPr>
  </w:style>
  <w:style w:type="paragraph" w:styleId="Header">
    <w:name w:val="header"/>
    <w:basedOn w:val="Normal"/>
    <w:link w:val="HeaderChar"/>
    <w:rsid w:val="00A61924"/>
    <w:pPr>
      <w:tabs>
        <w:tab w:val="center" w:pos="4320"/>
        <w:tab w:val="right" w:pos="8640"/>
      </w:tabs>
      <w:spacing w:after="0" w:line="240" w:lineRule="auto"/>
    </w:pPr>
    <w:rPr>
      <w:rFonts w:ascii="Times New Roman" w:eastAsia="MS Mincho" w:hAnsi="Times New Roman"/>
      <w:sz w:val="24"/>
    </w:rPr>
  </w:style>
  <w:style w:type="character" w:customStyle="1" w:styleId="HeaderChar">
    <w:name w:val="Header Char"/>
    <w:link w:val="Header"/>
    <w:locked/>
    <w:rsid w:val="00A61924"/>
    <w:rPr>
      <w:rFonts w:ascii="Times New Roman" w:eastAsia="MS Mincho" w:hAnsi="Times New Roman" w:cs="Times New Roman"/>
      <w:sz w:val="24"/>
    </w:rPr>
  </w:style>
  <w:style w:type="paragraph" w:styleId="BalloonText">
    <w:name w:val="Balloon Text"/>
    <w:basedOn w:val="Normal"/>
    <w:link w:val="BalloonTextChar"/>
    <w:rsid w:val="00A61924"/>
    <w:pPr>
      <w:spacing w:after="0" w:line="240" w:lineRule="auto"/>
    </w:pPr>
    <w:rPr>
      <w:rFonts w:ascii="Tahoma" w:eastAsia="MS Mincho" w:hAnsi="Tahoma" w:cs="Tahoma"/>
      <w:sz w:val="16"/>
      <w:szCs w:val="16"/>
    </w:rPr>
  </w:style>
  <w:style w:type="character" w:customStyle="1" w:styleId="BalloonTextChar">
    <w:name w:val="Balloon Text Char"/>
    <w:link w:val="BalloonText"/>
    <w:locked/>
    <w:rsid w:val="00A61924"/>
    <w:rPr>
      <w:rFonts w:ascii="Tahoma" w:eastAsia="MS Mincho" w:hAnsi="Tahoma" w:cs="Tahoma"/>
      <w:sz w:val="16"/>
      <w:szCs w:val="16"/>
    </w:rPr>
  </w:style>
  <w:style w:type="paragraph" w:customStyle="1" w:styleId="EndNoteBibliographyTitle">
    <w:name w:val="EndNote Bibliography Title"/>
    <w:basedOn w:val="Normal"/>
    <w:link w:val="EndNoteBibliographyTitleChar"/>
    <w:rsid w:val="00A61924"/>
    <w:pPr>
      <w:spacing w:after="0" w:line="240" w:lineRule="auto"/>
      <w:jc w:val="center"/>
    </w:pPr>
    <w:rPr>
      <w:rFonts w:ascii="Times New Roman" w:eastAsia="MS Mincho" w:hAnsi="Times New Roman"/>
      <w:noProof/>
      <w:szCs w:val="20"/>
      <w:lang w:eastAsia="ja-JP"/>
    </w:rPr>
  </w:style>
  <w:style w:type="character" w:customStyle="1" w:styleId="EndNoteBibliographyTitleChar">
    <w:name w:val="EndNote Bibliography Title Char"/>
    <w:link w:val="EndNoteBibliographyTitle"/>
    <w:locked/>
    <w:rsid w:val="00A61924"/>
    <w:rPr>
      <w:rFonts w:ascii="Times New Roman" w:eastAsia="MS Mincho" w:hAnsi="Times New Roman"/>
      <w:noProof/>
      <w:sz w:val="22"/>
      <w:lang w:eastAsia="ja-JP"/>
    </w:rPr>
  </w:style>
  <w:style w:type="paragraph" w:customStyle="1" w:styleId="EndNoteBibliography">
    <w:name w:val="EndNote Bibliography"/>
    <w:basedOn w:val="Normal"/>
    <w:link w:val="EndNoteBibliographyChar"/>
    <w:rsid w:val="00A61924"/>
    <w:pPr>
      <w:spacing w:after="0" w:line="240" w:lineRule="auto"/>
    </w:pPr>
    <w:rPr>
      <w:rFonts w:ascii="Times New Roman" w:eastAsia="MS Mincho" w:hAnsi="Times New Roman"/>
      <w:noProof/>
      <w:szCs w:val="20"/>
      <w:lang w:eastAsia="ja-JP"/>
    </w:rPr>
  </w:style>
  <w:style w:type="character" w:customStyle="1" w:styleId="EndNoteBibliographyChar">
    <w:name w:val="EndNote Bibliography Char"/>
    <w:link w:val="EndNoteBibliography"/>
    <w:locked/>
    <w:rsid w:val="00A61924"/>
    <w:rPr>
      <w:rFonts w:ascii="Times New Roman" w:eastAsia="MS Mincho" w:hAnsi="Times New Roman"/>
      <w:noProof/>
      <w:sz w:val="22"/>
      <w:lang w:eastAsia="ja-JP"/>
    </w:rPr>
  </w:style>
  <w:style w:type="character" w:styleId="CommentReference">
    <w:name w:val="annotation reference"/>
    <w:rsid w:val="00A61924"/>
    <w:rPr>
      <w:sz w:val="16"/>
    </w:rPr>
  </w:style>
  <w:style w:type="paragraph" w:styleId="CommentText">
    <w:name w:val="annotation text"/>
    <w:basedOn w:val="Normal"/>
    <w:link w:val="CommentTextChar"/>
    <w:rsid w:val="00A61924"/>
    <w:pPr>
      <w:spacing w:after="0" w:line="240" w:lineRule="auto"/>
    </w:pPr>
    <w:rPr>
      <w:rFonts w:ascii="Times New Roman" w:eastAsia="MS Mincho" w:hAnsi="Times New Roman"/>
      <w:sz w:val="20"/>
      <w:szCs w:val="20"/>
    </w:rPr>
  </w:style>
  <w:style w:type="character" w:customStyle="1" w:styleId="CommentTextChar">
    <w:name w:val="Comment Text Char"/>
    <w:link w:val="CommentText"/>
    <w:locked/>
    <w:rsid w:val="00A61924"/>
    <w:rPr>
      <w:rFonts w:ascii="Times New Roman" w:eastAsia="MS Mincho" w:hAnsi="Times New Roman" w:cs="Times New Roman"/>
      <w:sz w:val="20"/>
      <w:szCs w:val="20"/>
    </w:rPr>
  </w:style>
  <w:style w:type="paragraph" w:styleId="CommentSubject">
    <w:name w:val="annotation subject"/>
    <w:basedOn w:val="CommentText"/>
    <w:next w:val="CommentText"/>
    <w:link w:val="CommentSubjectChar"/>
    <w:rsid w:val="00A61924"/>
    <w:rPr>
      <w:b/>
      <w:bCs/>
    </w:rPr>
  </w:style>
  <w:style w:type="character" w:customStyle="1" w:styleId="CommentSubjectChar">
    <w:name w:val="Comment Subject Char"/>
    <w:link w:val="CommentSubject"/>
    <w:locked/>
    <w:rsid w:val="00A61924"/>
    <w:rPr>
      <w:rFonts w:ascii="Times New Roman" w:eastAsia="MS Mincho" w:hAnsi="Times New Roman" w:cs="Times New Roman"/>
      <w:b/>
      <w:bCs/>
      <w:sz w:val="20"/>
      <w:szCs w:val="20"/>
    </w:rPr>
  </w:style>
  <w:style w:type="character" w:styleId="FollowedHyperlink">
    <w:name w:val="FollowedHyperlink"/>
    <w:rsid w:val="00A61924"/>
    <w:rPr>
      <w:color w:val="800080"/>
      <w:u w:val="single"/>
    </w:rPr>
  </w:style>
  <w:style w:type="paragraph" w:customStyle="1" w:styleId="xl65">
    <w:name w:val="xl65"/>
    <w:basedOn w:val="Normal"/>
    <w:rsid w:val="00A6192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Calibri" w:hAnsi="Times New Roman"/>
      <w:sz w:val="24"/>
      <w:szCs w:val="24"/>
    </w:rPr>
  </w:style>
  <w:style w:type="paragraph" w:customStyle="1" w:styleId="xl66">
    <w:name w:val="xl66"/>
    <w:basedOn w:val="Normal"/>
    <w:rsid w:val="00A6192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Calibri" w:hAnsi="Times New Roman"/>
      <w:sz w:val="24"/>
      <w:szCs w:val="24"/>
    </w:rPr>
  </w:style>
  <w:style w:type="paragraph" w:customStyle="1" w:styleId="xl67">
    <w:name w:val="xl67"/>
    <w:basedOn w:val="Normal"/>
    <w:rsid w:val="00A61924"/>
    <w:pPr>
      <w:pBdr>
        <w:top w:val="single" w:sz="4" w:space="0" w:color="auto"/>
        <w:bottom w:val="single" w:sz="4" w:space="0" w:color="auto"/>
      </w:pBdr>
      <w:spacing w:before="100" w:beforeAutospacing="1" w:after="100" w:afterAutospacing="1" w:line="240" w:lineRule="auto"/>
      <w:jc w:val="center"/>
    </w:pPr>
    <w:rPr>
      <w:rFonts w:ascii="Times New Roman" w:eastAsia="Calibri" w:hAnsi="Times New Roman"/>
      <w:sz w:val="24"/>
      <w:szCs w:val="24"/>
    </w:rPr>
  </w:style>
  <w:style w:type="paragraph" w:customStyle="1" w:styleId="xl68">
    <w:name w:val="xl68"/>
    <w:basedOn w:val="Normal"/>
    <w:rsid w:val="00A6192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Calibri" w:hAnsi="Times New Roman"/>
      <w:sz w:val="24"/>
      <w:szCs w:val="24"/>
    </w:rPr>
  </w:style>
  <w:style w:type="paragraph" w:customStyle="1" w:styleId="xl69">
    <w:name w:val="xl69"/>
    <w:basedOn w:val="Normal"/>
    <w:rsid w:val="00A61924"/>
    <w:pPr>
      <w:pBdr>
        <w:top w:val="single" w:sz="4" w:space="0" w:color="auto"/>
        <w:bottom w:val="single" w:sz="4" w:space="0" w:color="auto"/>
      </w:pBdr>
      <w:spacing w:before="100" w:beforeAutospacing="1" w:after="100" w:afterAutospacing="1" w:line="240" w:lineRule="auto"/>
      <w:jc w:val="center"/>
    </w:pPr>
    <w:rPr>
      <w:rFonts w:ascii="Times New Roman" w:eastAsia="Calibri" w:hAnsi="Times New Roman"/>
      <w:sz w:val="24"/>
      <w:szCs w:val="24"/>
    </w:rPr>
  </w:style>
  <w:style w:type="paragraph" w:customStyle="1" w:styleId="xl70">
    <w:name w:val="xl70"/>
    <w:basedOn w:val="Normal"/>
    <w:rsid w:val="00A61924"/>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Calibri" w:hAnsi="Times New Roman"/>
      <w:sz w:val="24"/>
      <w:szCs w:val="24"/>
    </w:rPr>
  </w:style>
  <w:style w:type="paragraph" w:customStyle="1" w:styleId="xl71">
    <w:name w:val="xl71"/>
    <w:basedOn w:val="Normal"/>
    <w:rsid w:val="00A61924"/>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Calibri" w:hAnsi="Times New Roman"/>
      <w:sz w:val="24"/>
      <w:szCs w:val="24"/>
    </w:rPr>
  </w:style>
  <w:style w:type="paragraph" w:customStyle="1" w:styleId="xl72">
    <w:name w:val="xl72"/>
    <w:basedOn w:val="Normal"/>
    <w:rsid w:val="00A6192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Calibri" w:hAnsi="Times New Roman"/>
      <w:sz w:val="24"/>
      <w:szCs w:val="24"/>
    </w:rPr>
  </w:style>
  <w:style w:type="paragraph" w:customStyle="1" w:styleId="xl73">
    <w:name w:val="xl73"/>
    <w:basedOn w:val="Normal"/>
    <w:rsid w:val="00A6192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Calibri" w:hAnsi="Times New Roman"/>
      <w:b/>
      <w:bCs/>
      <w:sz w:val="24"/>
      <w:szCs w:val="24"/>
    </w:rPr>
  </w:style>
  <w:style w:type="paragraph" w:customStyle="1" w:styleId="xl74">
    <w:name w:val="xl74"/>
    <w:basedOn w:val="Normal"/>
    <w:rsid w:val="00A61924"/>
    <w:pPr>
      <w:pBdr>
        <w:top w:val="single" w:sz="4" w:space="0" w:color="auto"/>
        <w:bottom w:val="single" w:sz="4" w:space="0" w:color="auto"/>
      </w:pBdr>
      <w:spacing w:before="100" w:beforeAutospacing="1" w:after="100" w:afterAutospacing="1" w:line="240" w:lineRule="auto"/>
      <w:jc w:val="center"/>
    </w:pPr>
    <w:rPr>
      <w:rFonts w:ascii="Times New Roman" w:eastAsia="Calibri" w:hAnsi="Times New Roman"/>
      <w:b/>
      <w:bCs/>
      <w:sz w:val="24"/>
      <w:szCs w:val="24"/>
    </w:rPr>
  </w:style>
  <w:style w:type="paragraph" w:customStyle="1" w:styleId="xl75">
    <w:name w:val="xl75"/>
    <w:basedOn w:val="Normal"/>
    <w:rsid w:val="00A61924"/>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Calibri" w:hAnsi="Times New Roman"/>
      <w:b/>
      <w:bCs/>
      <w:sz w:val="24"/>
      <w:szCs w:val="24"/>
    </w:rPr>
  </w:style>
  <w:style w:type="paragraph" w:customStyle="1" w:styleId="xl76">
    <w:name w:val="xl76"/>
    <w:basedOn w:val="Normal"/>
    <w:rsid w:val="00A61924"/>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Calibri" w:hAnsi="Times New Roman"/>
      <w:b/>
      <w:bCs/>
      <w:sz w:val="24"/>
      <w:szCs w:val="24"/>
    </w:rPr>
  </w:style>
  <w:style w:type="paragraph" w:customStyle="1" w:styleId="xl77">
    <w:name w:val="xl77"/>
    <w:basedOn w:val="Normal"/>
    <w:rsid w:val="00A61924"/>
    <w:pPr>
      <w:pBdr>
        <w:top w:val="single" w:sz="4" w:space="0" w:color="auto"/>
        <w:left w:val="single" w:sz="4" w:space="0" w:color="auto"/>
        <w:bottom w:val="single" w:sz="4" w:space="0" w:color="auto"/>
      </w:pBdr>
      <w:spacing w:before="100" w:beforeAutospacing="1" w:after="100" w:afterAutospacing="1" w:line="240" w:lineRule="auto"/>
    </w:pPr>
    <w:rPr>
      <w:rFonts w:ascii="Times New Roman" w:eastAsia="Calibri" w:hAnsi="Times New Roman"/>
      <w:b/>
      <w:bCs/>
      <w:sz w:val="24"/>
      <w:szCs w:val="24"/>
    </w:rPr>
  </w:style>
  <w:style w:type="paragraph" w:customStyle="1" w:styleId="xl78">
    <w:name w:val="xl78"/>
    <w:basedOn w:val="Normal"/>
    <w:rsid w:val="00A61924"/>
    <w:pPr>
      <w:pBdr>
        <w:top w:val="single" w:sz="4" w:space="0" w:color="auto"/>
        <w:bottom w:val="single" w:sz="4" w:space="0" w:color="auto"/>
      </w:pBdr>
      <w:spacing w:before="100" w:beforeAutospacing="1" w:after="100" w:afterAutospacing="1" w:line="240" w:lineRule="auto"/>
    </w:pPr>
    <w:rPr>
      <w:rFonts w:ascii="Times New Roman" w:eastAsia="Calibri" w:hAnsi="Times New Roman"/>
      <w:b/>
      <w:bCs/>
      <w:sz w:val="24"/>
      <w:szCs w:val="24"/>
    </w:rPr>
  </w:style>
  <w:style w:type="paragraph" w:customStyle="1" w:styleId="xl79">
    <w:name w:val="xl79"/>
    <w:basedOn w:val="Normal"/>
    <w:rsid w:val="00A61924"/>
    <w:pPr>
      <w:pBdr>
        <w:top w:val="single" w:sz="4" w:space="0" w:color="auto"/>
        <w:bottom w:val="single" w:sz="4" w:space="0" w:color="auto"/>
        <w:right w:val="single" w:sz="4" w:space="0" w:color="auto"/>
      </w:pBdr>
      <w:spacing w:before="100" w:beforeAutospacing="1" w:after="100" w:afterAutospacing="1" w:line="240" w:lineRule="auto"/>
    </w:pPr>
    <w:rPr>
      <w:rFonts w:ascii="Times New Roman" w:eastAsia="Calibri" w:hAnsi="Times New Roman"/>
      <w:b/>
      <w:bCs/>
      <w:sz w:val="24"/>
      <w:szCs w:val="24"/>
    </w:rPr>
  </w:style>
  <w:style w:type="paragraph" w:customStyle="1" w:styleId="xl80">
    <w:name w:val="xl80"/>
    <w:basedOn w:val="Normal"/>
    <w:rsid w:val="00A61924"/>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Calibri" w:hAnsi="Times New Roman"/>
      <w:b/>
      <w:bCs/>
      <w:sz w:val="24"/>
      <w:szCs w:val="24"/>
    </w:rPr>
  </w:style>
  <w:style w:type="paragraph" w:customStyle="1" w:styleId="xl81">
    <w:name w:val="xl81"/>
    <w:basedOn w:val="Normal"/>
    <w:rsid w:val="00A61924"/>
    <w:pPr>
      <w:pBdr>
        <w:top w:val="single" w:sz="4" w:space="0" w:color="auto"/>
        <w:bottom w:val="single" w:sz="4" w:space="0" w:color="auto"/>
      </w:pBdr>
      <w:spacing w:before="100" w:beforeAutospacing="1" w:after="100" w:afterAutospacing="1" w:line="240" w:lineRule="auto"/>
      <w:jc w:val="center"/>
    </w:pPr>
    <w:rPr>
      <w:rFonts w:ascii="Times New Roman" w:eastAsia="Calibri" w:hAnsi="Times New Roman"/>
      <w:b/>
      <w:bCs/>
      <w:sz w:val="24"/>
      <w:szCs w:val="24"/>
    </w:rPr>
  </w:style>
  <w:style w:type="paragraph" w:customStyle="1" w:styleId="xl82">
    <w:name w:val="xl82"/>
    <w:basedOn w:val="Normal"/>
    <w:rsid w:val="00A61924"/>
    <w:pPr>
      <w:pBdr>
        <w:top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Calibri" w:hAnsi="Times New Roman"/>
      <w:b/>
      <w:bCs/>
      <w:sz w:val="24"/>
      <w:szCs w:val="24"/>
    </w:rPr>
  </w:style>
  <w:style w:type="paragraph" w:styleId="Revision">
    <w:name w:val="Revision"/>
    <w:hidden/>
    <w:uiPriority w:val="99"/>
    <w:semiHidden/>
    <w:rsid w:val="00864E32"/>
    <w:rPr>
      <w:rFonts w:eastAsia="Times New Roman"/>
      <w:sz w:val="22"/>
      <w:szCs w:val="22"/>
    </w:rPr>
  </w:style>
  <w:style w:type="table" w:styleId="TableGrid">
    <w:name w:val="Table Grid"/>
    <w:basedOn w:val="TableNormal"/>
    <w:locked/>
    <w:rsid w:val="00247A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Emphasis">
    <w:name w:val="Emphasis"/>
    <w:qFormat/>
    <w:locked/>
    <w:rsid w:val="00247A79"/>
    <w:rPr>
      <w:i/>
      <w:iCs/>
    </w:rPr>
  </w:style>
  <w:style w:type="paragraph" w:styleId="NormalWeb">
    <w:name w:val="Normal (Web)"/>
    <w:basedOn w:val="Normal"/>
    <w:uiPriority w:val="99"/>
    <w:unhideWhenUsed/>
    <w:rsid w:val="00636FF6"/>
    <w:pPr>
      <w:spacing w:before="100" w:beforeAutospacing="1" w:after="100" w:afterAutospacing="1" w:line="240" w:lineRule="auto"/>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6151433">
      <w:bodyDiv w:val="1"/>
      <w:marLeft w:val="0"/>
      <w:marRight w:val="0"/>
      <w:marTop w:val="0"/>
      <w:marBottom w:val="0"/>
      <w:divBdr>
        <w:top w:val="none" w:sz="0" w:space="0" w:color="auto"/>
        <w:left w:val="none" w:sz="0" w:space="0" w:color="auto"/>
        <w:bottom w:val="none" w:sz="0" w:space="0" w:color="auto"/>
        <w:right w:val="none" w:sz="0" w:space="0" w:color="auto"/>
      </w:divBdr>
    </w:div>
    <w:div w:id="409616203">
      <w:bodyDiv w:val="1"/>
      <w:marLeft w:val="0"/>
      <w:marRight w:val="0"/>
      <w:marTop w:val="0"/>
      <w:marBottom w:val="0"/>
      <w:divBdr>
        <w:top w:val="none" w:sz="0" w:space="0" w:color="auto"/>
        <w:left w:val="none" w:sz="0" w:space="0" w:color="auto"/>
        <w:bottom w:val="none" w:sz="0" w:space="0" w:color="auto"/>
        <w:right w:val="none" w:sz="0" w:space="0" w:color="auto"/>
      </w:divBdr>
    </w:div>
    <w:div w:id="442650444">
      <w:bodyDiv w:val="1"/>
      <w:marLeft w:val="0"/>
      <w:marRight w:val="0"/>
      <w:marTop w:val="0"/>
      <w:marBottom w:val="0"/>
      <w:divBdr>
        <w:top w:val="none" w:sz="0" w:space="0" w:color="auto"/>
        <w:left w:val="none" w:sz="0" w:space="0" w:color="auto"/>
        <w:bottom w:val="none" w:sz="0" w:space="0" w:color="auto"/>
        <w:right w:val="none" w:sz="0" w:space="0" w:color="auto"/>
      </w:divBdr>
    </w:div>
    <w:div w:id="1289897227">
      <w:bodyDiv w:val="1"/>
      <w:marLeft w:val="0"/>
      <w:marRight w:val="0"/>
      <w:marTop w:val="0"/>
      <w:marBottom w:val="0"/>
      <w:divBdr>
        <w:top w:val="none" w:sz="0" w:space="0" w:color="auto"/>
        <w:left w:val="none" w:sz="0" w:space="0" w:color="auto"/>
        <w:bottom w:val="none" w:sz="0" w:space="0" w:color="auto"/>
        <w:right w:val="none" w:sz="0" w:space="0" w:color="auto"/>
      </w:divBdr>
    </w:div>
    <w:div w:id="1725106428">
      <w:bodyDiv w:val="1"/>
      <w:marLeft w:val="0"/>
      <w:marRight w:val="0"/>
      <w:marTop w:val="0"/>
      <w:marBottom w:val="0"/>
      <w:divBdr>
        <w:top w:val="none" w:sz="0" w:space="0" w:color="auto"/>
        <w:left w:val="none" w:sz="0" w:space="0" w:color="auto"/>
        <w:bottom w:val="none" w:sz="0" w:space="0" w:color="auto"/>
        <w:right w:val="none" w:sz="0" w:space="0" w:color="auto"/>
      </w:divBdr>
    </w:div>
    <w:div w:id="1805922500">
      <w:bodyDiv w:val="1"/>
      <w:marLeft w:val="0"/>
      <w:marRight w:val="0"/>
      <w:marTop w:val="0"/>
      <w:marBottom w:val="0"/>
      <w:divBdr>
        <w:top w:val="none" w:sz="0" w:space="0" w:color="auto"/>
        <w:left w:val="none" w:sz="0" w:space="0" w:color="auto"/>
        <w:bottom w:val="none" w:sz="0" w:space="0" w:color="auto"/>
        <w:right w:val="none" w:sz="0" w:space="0" w:color="auto"/>
      </w:divBdr>
    </w:div>
    <w:div w:id="1892382753">
      <w:bodyDiv w:val="1"/>
      <w:marLeft w:val="0"/>
      <w:marRight w:val="0"/>
      <w:marTop w:val="0"/>
      <w:marBottom w:val="0"/>
      <w:divBdr>
        <w:top w:val="none" w:sz="0" w:space="0" w:color="auto"/>
        <w:left w:val="none" w:sz="0" w:space="0" w:color="auto"/>
        <w:bottom w:val="none" w:sz="0" w:space="0" w:color="auto"/>
        <w:right w:val="none" w:sz="0" w:space="0" w:color="auto"/>
      </w:divBdr>
    </w:div>
    <w:div w:id="1920672474">
      <w:bodyDiv w:val="1"/>
      <w:marLeft w:val="0"/>
      <w:marRight w:val="0"/>
      <w:marTop w:val="0"/>
      <w:marBottom w:val="0"/>
      <w:divBdr>
        <w:top w:val="none" w:sz="0" w:space="0" w:color="auto"/>
        <w:left w:val="none" w:sz="0" w:space="0" w:color="auto"/>
        <w:bottom w:val="none" w:sz="0" w:space="0" w:color="auto"/>
        <w:right w:val="none" w:sz="0" w:space="0" w:color="auto"/>
      </w:divBdr>
    </w:div>
    <w:div w:id="1949310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image" Target="media/image15.emf"/><Relationship Id="rId39" Type="http://schemas.openxmlformats.org/officeDocument/2006/relationships/image" Target="media/image28.emf"/><Relationship Id="rId3" Type="http://schemas.openxmlformats.org/officeDocument/2006/relationships/webSettings" Target="webSettings.xml"/><Relationship Id="rId21" Type="http://schemas.openxmlformats.org/officeDocument/2006/relationships/image" Target="media/image10.emf"/><Relationship Id="rId34" Type="http://schemas.openxmlformats.org/officeDocument/2006/relationships/image" Target="media/image23.emf"/><Relationship Id="rId42" Type="http://schemas.openxmlformats.org/officeDocument/2006/relationships/image" Target="media/image31.emf"/><Relationship Id="rId47" Type="http://schemas.openxmlformats.org/officeDocument/2006/relationships/image" Target="media/image36.emf"/><Relationship Id="rId50" Type="http://schemas.openxmlformats.org/officeDocument/2006/relationships/image" Target="media/image39.emf"/><Relationship Id="rId7" Type="http://schemas.openxmlformats.org/officeDocument/2006/relationships/footer" Target="footer2.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image" Target="media/image14.emf"/><Relationship Id="rId33" Type="http://schemas.openxmlformats.org/officeDocument/2006/relationships/image" Target="media/image22.png"/><Relationship Id="rId38" Type="http://schemas.openxmlformats.org/officeDocument/2006/relationships/image" Target="media/image27.emf"/><Relationship Id="rId46" Type="http://schemas.openxmlformats.org/officeDocument/2006/relationships/image" Target="media/image35.emf"/><Relationship Id="rId2" Type="http://schemas.openxmlformats.org/officeDocument/2006/relationships/settings" Target="settings.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image" Target="media/image18.emf"/><Relationship Id="rId41" Type="http://schemas.openxmlformats.org/officeDocument/2006/relationships/image" Target="media/image30.emf"/><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hyperlink" Target="http://www.mesa-nhlbi.org/" TargetMode="External"/><Relationship Id="rId24" Type="http://schemas.openxmlformats.org/officeDocument/2006/relationships/image" Target="media/image13.emf"/><Relationship Id="rId32" Type="http://schemas.openxmlformats.org/officeDocument/2006/relationships/image" Target="media/image21.emf"/><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image" Target="media/image34.tif"/><Relationship Id="rId53"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4.emf"/><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5.emf"/><Relationship Id="rId49" Type="http://schemas.openxmlformats.org/officeDocument/2006/relationships/image" Target="media/image38.tif"/><Relationship Id="rId10" Type="http://schemas.openxmlformats.org/officeDocument/2006/relationships/hyperlink" Target="https://chs-nhlbi.org" TargetMode="External"/><Relationship Id="rId19" Type="http://schemas.openxmlformats.org/officeDocument/2006/relationships/image" Target="media/image8.emf"/><Relationship Id="rId31" Type="http://schemas.openxmlformats.org/officeDocument/2006/relationships/image" Target="media/image20.emf"/><Relationship Id="rId44" Type="http://schemas.openxmlformats.org/officeDocument/2006/relationships/image" Target="media/image33.emf"/><Relationship Id="rId52"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chs-nhlbi.org/pi" TargetMode="External"/><Relationship Id="rId14" Type="http://schemas.openxmlformats.org/officeDocument/2006/relationships/image" Target="media/image3.emf"/><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image" Target="media/image24.emf"/><Relationship Id="rId43" Type="http://schemas.openxmlformats.org/officeDocument/2006/relationships/image" Target="media/image32.emf"/><Relationship Id="rId48" Type="http://schemas.openxmlformats.org/officeDocument/2006/relationships/image" Target="media/image37.tif"/><Relationship Id="rId8" Type="http://schemas.openxmlformats.org/officeDocument/2006/relationships/hyperlink" Target="https://chs-nhlbi.org/pi" TargetMode="External"/><Relationship Id="rId51" Type="http://schemas.openxmlformats.org/officeDocument/2006/relationships/image" Target="media/image4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37</Pages>
  <Words>10420</Words>
  <Characters>67791</Characters>
  <Application>Microsoft Office Word</Application>
  <DocSecurity>0</DocSecurity>
  <Lines>564</Lines>
  <Paragraphs>156</Paragraphs>
  <ScaleCrop>false</ScaleCrop>
  <HeadingPairs>
    <vt:vector size="2" baseType="variant">
      <vt:variant>
        <vt:lpstr>Title</vt:lpstr>
      </vt:variant>
      <vt:variant>
        <vt:i4>1</vt:i4>
      </vt:variant>
    </vt:vector>
  </HeadingPairs>
  <TitlesOfParts>
    <vt:vector size="1" baseType="lpstr">
      <vt:lpstr>SUPPLEMENTAL MATERIALS</vt:lpstr>
    </vt:vector>
  </TitlesOfParts>
  <Company>Microsoft</Company>
  <LinksUpToDate>false</LinksUpToDate>
  <CharactersWithSpaces>78055</CharactersWithSpaces>
  <SharedDoc>false</SharedDoc>
  <HLinks>
    <vt:vector size="138" baseType="variant">
      <vt:variant>
        <vt:i4>6357047</vt:i4>
      </vt:variant>
      <vt:variant>
        <vt:i4>293</vt:i4>
      </vt:variant>
      <vt:variant>
        <vt:i4>0</vt:i4>
      </vt:variant>
      <vt:variant>
        <vt:i4>5</vt:i4>
      </vt:variant>
      <vt:variant>
        <vt:lpwstr>http://www.mesa-nhlbi.org/</vt:lpwstr>
      </vt:variant>
      <vt:variant>
        <vt:lpwstr/>
      </vt:variant>
      <vt:variant>
        <vt:i4>2949171</vt:i4>
      </vt:variant>
      <vt:variant>
        <vt:i4>290</vt:i4>
      </vt:variant>
      <vt:variant>
        <vt:i4>0</vt:i4>
      </vt:variant>
      <vt:variant>
        <vt:i4>5</vt:i4>
      </vt:variant>
      <vt:variant>
        <vt:lpwstr>https://chs-nhlbi.org/</vt:lpwstr>
      </vt:variant>
      <vt:variant>
        <vt:lpwstr/>
      </vt:variant>
      <vt:variant>
        <vt:i4>4456515</vt:i4>
      </vt:variant>
      <vt:variant>
        <vt:i4>287</vt:i4>
      </vt:variant>
      <vt:variant>
        <vt:i4>0</vt:i4>
      </vt:variant>
      <vt:variant>
        <vt:i4>5</vt:i4>
      </vt:variant>
      <vt:variant>
        <vt:lpwstr>https://chs-nhlbi.org/pi</vt:lpwstr>
      </vt:variant>
      <vt:variant>
        <vt:lpwstr/>
      </vt:variant>
      <vt:variant>
        <vt:i4>4456515</vt:i4>
      </vt:variant>
      <vt:variant>
        <vt:i4>284</vt:i4>
      </vt:variant>
      <vt:variant>
        <vt:i4>0</vt:i4>
      </vt:variant>
      <vt:variant>
        <vt:i4>5</vt:i4>
      </vt:variant>
      <vt:variant>
        <vt:lpwstr>https://chs-nhlbi.org/pi</vt:lpwstr>
      </vt:variant>
      <vt:variant>
        <vt:lpwstr/>
      </vt:variant>
      <vt:variant>
        <vt:i4>1507391</vt:i4>
      </vt:variant>
      <vt:variant>
        <vt:i4>110</vt:i4>
      </vt:variant>
      <vt:variant>
        <vt:i4>0</vt:i4>
      </vt:variant>
      <vt:variant>
        <vt:i4>5</vt:i4>
      </vt:variant>
      <vt:variant>
        <vt:lpwstr/>
      </vt:variant>
      <vt:variant>
        <vt:lpwstr>_Toc421530976</vt:lpwstr>
      </vt:variant>
      <vt:variant>
        <vt:i4>1507391</vt:i4>
      </vt:variant>
      <vt:variant>
        <vt:i4>104</vt:i4>
      </vt:variant>
      <vt:variant>
        <vt:i4>0</vt:i4>
      </vt:variant>
      <vt:variant>
        <vt:i4>5</vt:i4>
      </vt:variant>
      <vt:variant>
        <vt:lpwstr/>
      </vt:variant>
      <vt:variant>
        <vt:lpwstr>_Toc421530975</vt:lpwstr>
      </vt:variant>
      <vt:variant>
        <vt:i4>1507391</vt:i4>
      </vt:variant>
      <vt:variant>
        <vt:i4>98</vt:i4>
      </vt:variant>
      <vt:variant>
        <vt:i4>0</vt:i4>
      </vt:variant>
      <vt:variant>
        <vt:i4>5</vt:i4>
      </vt:variant>
      <vt:variant>
        <vt:lpwstr/>
      </vt:variant>
      <vt:variant>
        <vt:lpwstr>_Toc421530974</vt:lpwstr>
      </vt:variant>
      <vt:variant>
        <vt:i4>1507391</vt:i4>
      </vt:variant>
      <vt:variant>
        <vt:i4>92</vt:i4>
      </vt:variant>
      <vt:variant>
        <vt:i4>0</vt:i4>
      </vt:variant>
      <vt:variant>
        <vt:i4>5</vt:i4>
      </vt:variant>
      <vt:variant>
        <vt:lpwstr/>
      </vt:variant>
      <vt:variant>
        <vt:lpwstr>_Toc421530973</vt:lpwstr>
      </vt:variant>
      <vt:variant>
        <vt:i4>1507391</vt:i4>
      </vt:variant>
      <vt:variant>
        <vt:i4>86</vt:i4>
      </vt:variant>
      <vt:variant>
        <vt:i4>0</vt:i4>
      </vt:variant>
      <vt:variant>
        <vt:i4>5</vt:i4>
      </vt:variant>
      <vt:variant>
        <vt:lpwstr/>
      </vt:variant>
      <vt:variant>
        <vt:lpwstr>_Toc421530972</vt:lpwstr>
      </vt:variant>
      <vt:variant>
        <vt:i4>1507391</vt:i4>
      </vt:variant>
      <vt:variant>
        <vt:i4>80</vt:i4>
      </vt:variant>
      <vt:variant>
        <vt:i4>0</vt:i4>
      </vt:variant>
      <vt:variant>
        <vt:i4>5</vt:i4>
      </vt:variant>
      <vt:variant>
        <vt:lpwstr/>
      </vt:variant>
      <vt:variant>
        <vt:lpwstr>_Toc421530971</vt:lpwstr>
      </vt:variant>
      <vt:variant>
        <vt:i4>1507391</vt:i4>
      </vt:variant>
      <vt:variant>
        <vt:i4>74</vt:i4>
      </vt:variant>
      <vt:variant>
        <vt:i4>0</vt:i4>
      </vt:variant>
      <vt:variant>
        <vt:i4>5</vt:i4>
      </vt:variant>
      <vt:variant>
        <vt:lpwstr/>
      </vt:variant>
      <vt:variant>
        <vt:lpwstr>_Toc421530970</vt:lpwstr>
      </vt:variant>
      <vt:variant>
        <vt:i4>1441855</vt:i4>
      </vt:variant>
      <vt:variant>
        <vt:i4>68</vt:i4>
      </vt:variant>
      <vt:variant>
        <vt:i4>0</vt:i4>
      </vt:variant>
      <vt:variant>
        <vt:i4>5</vt:i4>
      </vt:variant>
      <vt:variant>
        <vt:lpwstr/>
      </vt:variant>
      <vt:variant>
        <vt:lpwstr>_Toc421530969</vt:lpwstr>
      </vt:variant>
      <vt:variant>
        <vt:i4>1441855</vt:i4>
      </vt:variant>
      <vt:variant>
        <vt:i4>62</vt:i4>
      </vt:variant>
      <vt:variant>
        <vt:i4>0</vt:i4>
      </vt:variant>
      <vt:variant>
        <vt:i4>5</vt:i4>
      </vt:variant>
      <vt:variant>
        <vt:lpwstr/>
      </vt:variant>
      <vt:variant>
        <vt:lpwstr>_Toc421530968</vt:lpwstr>
      </vt:variant>
      <vt:variant>
        <vt:i4>1441855</vt:i4>
      </vt:variant>
      <vt:variant>
        <vt:i4>56</vt:i4>
      </vt:variant>
      <vt:variant>
        <vt:i4>0</vt:i4>
      </vt:variant>
      <vt:variant>
        <vt:i4>5</vt:i4>
      </vt:variant>
      <vt:variant>
        <vt:lpwstr/>
      </vt:variant>
      <vt:variant>
        <vt:lpwstr>_Toc421530967</vt:lpwstr>
      </vt:variant>
      <vt:variant>
        <vt:i4>1441855</vt:i4>
      </vt:variant>
      <vt:variant>
        <vt:i4>50</vt:i4>
      </vt:variant>
      <vt:variant>
        <vt:i4>0</vt:i4>
      </vt:variant>
      <vt:variant>
        <vt:i4>5</vt:i4>
      </vt:variant>
      <vt:variant>
        <vt:lpwstr/>
      </vt:variant>
      <vt:variant>
        <vt:lpwstr>_Toc421530966</vt:lpwstr>
      </vt:variant>
      <vt:variant>
        <vt:i4>1441855</vt:i4>
      </vt:variant>
      <vt:variant>
        <vt:i4>44</vt:i4>
      </vt:variant>
      <vt:variant>
        <vt:i4>0</vt:i4>
      </vt:variant>
      <vt:variant>
        <vt:i4>5</vt:i4>
      </vt:variant>
      <vt:variant>
        <vt:lpwstr/>
      </vt:variant>
      <vt:variant>
        <vt:lpwstr>_Toc421530965</vt:lpwstr>
      </vt:variant>
      <vt:variant>
        <vt:i4>1441855</vt:i4>
      </vt:variant>
      <vt:variant>
        <vt:i4>38</vt:i4>
      </vt:variant>
      <vt:variant>
        <vt:i4>0</vt:i4>
      </vt:variant>
      <vt:variant>
        <vt:i4>5</vt:i4>
      </vt:variant>
      <vt:variant>
        <vt:lpwstr/>
      </vt:variant>
      <vt:variant>
        <vt:lpwstr>_Toc421530964</vt:lpwstr>
      </vt:variant>
      <vt:variant>
        <vt:i4>1441855</vt:i4>
      </vt:variant>
      <vt:variant>
        <vt:i4>32</vt:i4>
      </vt:variant>
      <vt:variant>
        <vt:i4>0</vt:i4>
      </vt:variant>
      <vt:variant>
        <vt:i4>5</vt:i4>
      </vt:variant>
      <vt:variant>
        <vt:lpwstr/>
      </vt:variant>
      <vt:variant>
        <vt:lpwstr>_Toc421530963</vt:lpwstr>
      </vt:variant>
      <vt:variant>
        <vt:i4>1441855</vt:i4>
      </vt:variant>
      <vt:variant>
        <vt:i4>26</vt:i4>
      </vt:variant>
      <vt:variant>
        <vt:i4>0</vt:i4>
      </vt:variant>
      <vt:variant>
        <vt:i4>5</vt:i4>
      </vt:variant>
      <vt:variant>
        <vt:lpwstr/>
      </vt:variant>
      <vt:variant>
        <vt:lpwstr>_Toc421530962</vt:lpwstr>
      </vt:variant>
      <vt:variant>
        <vt:i4>1441855</vt:i4>
      </vt:variant>
      <vt:variant>
        <vt:i4>20</vt:i4>
      </vt:variant>
      <vt:variant>
        <vt:i4>0</vt:i4>
      </vt:variant>
      <vt:variant>
        <vt:i4>5</vt:i4>
      </vt:variant>
      <vt:variant>
        <vt:lpwstr/>
      </vt:variant>
      <vt:variant>
        <vt:lpwstr>_Toc421530961</vt:lpwstr>
      </vt:variant>
      <vt:variant>
        <vt:i4>1441855</vt:i4>
      </vt:variant>
      <vt:variant>
        <vt:i4>14</vt:i4>
      </vt:variant>
      <vt:variant>
        <vt:i4>0</vt:i4>
      </vt:variant>
      <vt:variant>
        <vt:i4>5</vt:i4>
      </vt:variant>
      <vt:variant>
        <vt:lpwstr/>
      </vt:variant>
      <vt:variant>
        <vt:lpwstr>_Toc421530960</vt:lpwstr>
      </vt:variant>
      <vt:variant>
        <vt:i4>1376319</vt:i4>
      </vt:variant>
      <vt:variant>
        <vt:i4>8</vt:i4>
      </vt:variant>
      <vt:variant>
        <vt:i4>0</vt:i4>
      </vt:variant>
      <vt:variant>
        <vt:i4>5</vt:i4>
      </vt:variant>
      <vt:variant>
        <vt:lpwstr/>
      </vt:variant>
      <vt:variant>
        <vt:lpwstr>_Toc421530959</vt:lpwstr>
      </vt:variant>
      <vt:variant>
        <vt:i4>1376319</vt:i4>
      </vt:variant>
      <vt:variant>
        <vt:i4>2</vt:i4>
      </vt:variant>
      <vt:variant>
        <vt:i4>0</vt:i4>
      </vt:variant>
      <vt:variant>
        <vt:i4>5</vt:i4>
      </vt:variant>
      <vt:variant>
        <vt:lpwstr/>
      </vt:variant>
      <vt:variant>
        <vt:lpwstr>_Toc421530958</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SUPPLEMENTAL MATERIALS</dc:title>
  <dc:creator>Ballew, Shoshana</dc:creator>
  <cp:lastModifiedBy>Shoshana Ballew</cp:lastModifiedBy>
  <cp:revision>4</cp:revision>
  <dcterms:created xsi:type="dcterms:W3CDTF">2015-11-23T12:32:00Z</dcterms:created>
  <dcterms:modified xsi:type="dcterms:W3CDTF">2015-11-23T13:14:00Z</dcterms:modified>
</cp:coreProperties>
</file>